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EC3D7C" w14:textId="77777777" w:rsidR="00F26A12" w:rsidRPr="001C773D" w:rsidRDefault="00F26A12" w:rsidP="001C773D">
      <w:pPr>
        <w:jc w:val="center"/>
        <w:rPr>
          <w:rFonts w:ascii="Times New Roman" w:hAnsi="Times New Roman"/>
          <w:b/>
          <w:sz w:val="28"/>
          <w:szCs w:val="28"/>
          <w:lang w:val="en-GB"/>
        </w:rPr>
      </w:pPr>
      <w:bookmarkStart w:id="0" w:name="_Hlk169081465"/>
    </w:p>
    <w:p w14:paraId="07FF9D82" w14:textId="06A455E7" w:rsidR="00E12EE9" w:rsidRDefault="00012E21" w:rsidP="001C773D">
      <w:pPr>
        <w:jc w:val="center"/>
        <w:rPr>
          <w:rFonts w:ascii="Times New Roman" w:hAnsi="Times New Roman"/>
          <w:b/>
          <w:sz w:val="32"/>
          <w:szCs w:val="32"/>
          <w:lang w:val="en-US"/>
        </w:rPr>
      </w:pPr>
      <w:r>
        <w:rPr>
          <w:rFonts w:ascii="Times New Roman" w:hAnsi="Times New Roman"/>
          <w:b/>
          <w:noProof/>
          <w:sz w:val="32"/>
          <w:szCs w:val="32"/>
          <w:lang w:val="en-US"/>
        </w:rPr>
        <w:drawing>
          <wp:inline distT="0" distB="0" distL="0" distR="0" wp14:anchorId="762C0784" wp14:editId="1A2132BE">
            <wp:extent cx="5638800" cy="1600200"/>
            <wp:effectExtent l="0" t="0" r="0" b="0"/>
            <wp:docPr id="2"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38800" cy="1600200"/>
                    </a:xfrm>
                    <a:prstGeom prst="rect">
                      <a:avLst/>
                    </a:prstGeom>
                    <a:noFill/>
                    <a:ln>
                      <a:noFill/>
                    </a:ln>
                  </pic:spPr>
                </pic:pic>
              </a:graphicData>
            </a:graphic>
          </wp:inline>
        </w:drawing>
      </w:r>
    </w:p>
    <w:p w14:paraId="744A476F" w14:textId="77777777" w:rsidR="00E12EE9" w:rsidRDefault="00E12EE9" w:rsidP="00E12EE9">
      <w:pPr>
        <w:jc w:val="center"/>
        <w:rPr>
          <w:b/>
          <w:sz w:val="28"/>
          <w:szCs w:val="28"/>
          <w:lang w:eastAsia="ja-JP" w:bidi="he-IL"/>
        </w:rPr>
      </w:pPr>
    </w:p>
    <w:p w14:paraId="60A36AE7" w14:textId="77777777" w:rsidR="00E12EE9" w:rsidRPr="00DA67AE" w:rsidRDefault="00E12EE9" w:rsidP="00E12EE9">
      <w:pPr>
        <w:jc w:val="center"/>
        <w:rPr>
          <w:b/>
          <w:sz w:val="32"/>
          <w:szCs w:val="32"/>
          <w:lang w:eastAsia="ja-JP" w:bidi="he-IL"/>
        </w:rPr>
      </w:pPr>
    </w:p>
    <w:p w14:paraId="78490A3D" w14:textId="77777777" w:rsidR="00DA67AE" w:rsidRPr="00DA67AE" w:rsidRDefault="001D0986" w:rsidP="00DA67AE">
      <w:pPr>
        <w:jc w:val="center"/>
        <w:rPr>
          <w:rFonts w:ascii="Times New Roman" w:hAnsi="Times New Roman"/>
          <w:b/>
          <w:sz w:val="32"/>
          <w:szCs w:val="32"/>
          <w:lang w:val="ro-RO" w:eastAsia="ja-JP" w:bidi="he-IL"/>
        </w:rPr>
      </w:pPr>
      <w:r w:rsidRPr="00DA67AE">
        <w:rPr>
          <w:rFonts w:ascii="Times New Roman" w:hAnsi="Times New Roman"/>
          <w:b/>
          <w:sz w:val="32"/>
          <w:szCs w:val="32"/>
          <w:lang w:val="ro-RO" w:eastAsia="ja-JP" w:bidi="he-IL"/>
        </w:rPr>
        <w:t xml:space="preserve">PRIMĂRIA </w:t>
      </w:r>
      <w:r w:rsidR="00D72AE8">
        <w:rPr>
          <w:rFonts w:ascii="Times New Roman" w:hAnsi="Times New Roman"/>
          <w:b/>
          <w:sz w:val="32"/>
          <w:szCs w:val="32"/>
          <w:lang w:val="ro-RO" w:eastAsia="ja-JP" w:bidi="he-IL"/>
        </w:rPr>
        <w:t xml:space="preserve">MUNICIPIULUI </w:t>
      </w:r>
      <w:r w:rsidRPr="00DA67AE">
        <w:rPr>
          <w:rFonts w:ascii="Times New Roman" w:hAnsi="Times New Roman"/>
          <w:b/>
          <w:sz w:val="32"/>
          <w:szCs w:val="32"/>
          <w:lang w:val="ro-RO" w:eastAsia="ja-JP" w:bidi="he-IL"/>
        </w:rPr>
        <w:t>TURNU MĂGURELE</w:t>
      </w:r>
    </w:p>
    <w:p w14:paraId="251ABCB3" w14:textId="77777777" w:rsidR="00DA67AE" w:rsidRDefault="00DA67AE" w:rsidP="00D72AE8">
      <w:pPr>
        <w:tabs>
          <w:tab w:val="right" w:pos="9979"/>
        </w:tabs>
        <w:jc w:val="center"/>
        <w:outlineLvl w:val="0"/>
        <w:rPr>
          <w:rFonts w:ascii="Times New Roman" w:hAnsi="Times New Roman"/>
          <w:b/>
          <w:i/>
          <w:sz w:val="28"/>
          <w:szCs w:val="28"/>
          <w:lang w:val="ro-RO" w:eastAsia="ja-JP" w:bidi="he-IL"/>
        </w:rPr>
      </w:pPr>
      <w:r>
        <w:rPr>
          <w:rFonts w:ascii="Times New Roman" w:hAnsi="Times New Roman"/>
          <w:b/>
          <w:i/>
          <w:sz w:val="28"/>
          <w:szCs w:val="28"/>
          <w:lang w:val="ro-RO" w:eastAsia="ja-JP" w:bidi="he-IL"/>
        </w:rPr>
        <w:t>Bulevardul</w:t>
      </w:r>
      <w:r w:rsidR="00A12F4C">
        <w:rPr>
          <w:rFonts w:ascii="Times New Roman" w:hAnsi="Times New Roman"/>
          <w:b/>
          <w:i/>
          <w:sz w:val="28"/>
          <w:szCs w:val="28"/>
          <w:lang w:val="ro-RO" w:eastAsia="ja-JP" w:bidi="he-IL"/>
        </w:rPr>
        <w:t xml:space="preserve"> Republicii, Nr. 2</w:t>
      </w:r>
    </w:p>
    <w:p w14:paraId="0DC5E04B" w14:textId="77777777" w:rsidR="00E12EE9" w:rsidRPr="00A12F4C" w:rsidRDefault="0005119B" w:rsidP="00D72AE8">
      <w:pPr>
        <w:tabs>
          <w:tab w:val="right" w:pos="9979"/>
        </w:tabs>
        <w:jc w:val="center"/>
        <w:outlineLvl w:val="0"/>
        <w:rPr>
          <w:rFonts w:ascii="Times New Roman" w:hAnsi="Times New Roman"/>
          <w:b/>
          <w:i/>
          <w:sz w:val="28"/>
          <w:szCs w:val="28"/>
          <w:lang w:val="ro-RO" w:eastAsia="ja-JP" w:bidi="he-IL"/>
        </w:rPr>
      </w:pPr>
      <w:r>
        <w:rPr>
          <w:rFonts w:ascii="Times New Roman" w:hAnsi="Times New Roman"/>
          <w:b/>
          <w:i/>
          <w:sz w:val="28"/>
          <w:szCs w:val="28"/>
          <w:lang w:val="ro-RO" w:eastAsia="ja-JP" w:bidi="he-IL"/>
        </w:rPr>
        <w:t xml:space="preserve">Municipiul </w:t>
      </w:r>
      <w:r w:rsidR="00A12F4C">
        <w:rPr>
          <w:rFonts w:ascii="Times New Roman" w:hAnsi="Times New Roman"/>
          <w:b/>
          <w:i/>
          <w:sz w:val="28"/>
          <w:szCs w:val="28"/>
          <w:lang w:val="ro-RO" w:eastAsia="ja-JP" w:bidi="he-IL"/>
        </w:rPr>
        <w:t>Turnu Măgurele, Județul Tel</w:t>
      </w:r>
      <w:r w:rsidR="00D72AE8">
        <w:rPr>
          <w:rFonts w:ascii="Times New Roman" w:hAnsi="Times New Roman"/>
          <w:b/>
          <w:i/>
          <w:sz w:val="28"/>
          <w:szCs w:val="28"/>
          <w:lang w:val="ro-RO" w:eastAsia="ja-JP" w:bidi="he-IL"/>
        </w:rPr>
        <w:t>e</w:t>
      </w:r>
      <w:r w:rsidR="00A12F4C">
        <w:rPr>
          <w:rFonts w:ascii="Times New Roman" w:hAnsi="Times New Roman"/>
          <w:b/>
          <w:i/>
          <w:sz w:val="28"/>
          <w:szCs w:val="28"/>
          <w:lang w:val="ro-RO" w:eastAsia="ja-JP" w:bidi="he-IL"/>
        </w:rPr>
        <w:t>orman</w:t>
      </w:r>
      <w:r w:rsidR="00DA67AE">
        <w:rPr>
          <w:rFonts w:ascii="Times New Roman" w:hAnsi="Times New Roman"/>
          <w:b/>
          <w:i/>
          <w:sz w:val="28"/>
          <w:szCs w:val="28"/>
          <w:lang w:val="ro-RO" w:eastAsia="ja-JP" w:bidi="he-IL"/>
        </w:rPr>
        <w:t>, Cod Poștal 145200</w:t>
      </w:r>
    </w:p>
    <w:p w14:paraId="7B3A58BC" w14:textId="77777777" w:rsidR="00E12EE9" w:rsidRPr="0005119B" w:rsidRDefault="00E12EE9" w:rsidP="00D72AE8">
      <w:pPr>
        <w:tabs>
          <w:tab w:val="right" w:pos="9979"/>
        </w:tabs>
        <w:jc w:val="center"/>
        <w:outlineLvl w:val="0"/>
        <w:rPr>
          <w:rFonts w:ascii="Times New Roman" w:hAnsi="Times New Roman"/>
          <w:b/>
          <w:i/>
          <w:sz w:val="28"/>
          <w:szCs w:val="28"/>
          <w:lang w:val="ro-RO" w:eastAsia="ja-JP" w:bidi="he-IL"/>
        </w:rPr>
      </w:pPr>
      <w:r w:rsidRPr="0005119B">
        <w:rPr>
          <w:rFonts w:ascii="Times New Roman" w:hAnsi="Times New Roman"/>
          <w:b/>
          <w:i/>
          <w:sz w:val="28"/>
          <w:szCs w:val="28"/>
          <w:lang w:val="ro-RO" w:eastAsia="ja-JP" w:bidi="he-IL"/>
        </w:rPr>
        <w:t>Tel: 0</w:t>
      </w:r>
      <w:r w:rsidR="00A12F4C" w:rsidRPr="0005119B">
        <w:rPr>
          <w:rFonts w:ascii="Times New Roman" w:hAnsi="Times New Roman"/>
          <w:b/>
          <w:i/>
          <w:sz w:val="28"/>
          <w:szCs w:val="28"/>
          <w:lang w:val="ro-RO" w:eastAsia="ja-JP" w:bidi="he-IL"/>
        </w:rPr>
        <w:t>247.416.451</w:t>
      </w:r>
      <w:r w:rsidR="0005119B">
        <w:rPr>
          <w:rFonts w:ascii="Times New Roman" w:hAnsi="Times New Roman"/>
          <w:b/>
          <w:i/>
          <w:sz w:val="28"/>
          <w:szCs w:val="28"/>
          <w:lang w:val="ro-RO" w:eastAsia="ja-JP" w:bidi="he-IL"/>
        </w:rPr>
        <w:t>/ 0247.</w:t>
      </w:r>
      <w:r w:rsidR="0005119B" w:rsidRPr="0005119B">
        <w:rPr>
          <w:rFonts w:ascii="Times New Roman" w:hAnsi="Times New Roman"/>
          <w:b/>
          <w:i/>
          <w:sz w:val="28"/>
          <w:szCs w:val="28"/>
          <w:lang w:val="ro-RO" w:eastAsia="ja-JP" w:bidi="he-IL"/>
        </w:rPr>
        <w:t>416.816</w:t>
      </w:r>
      <w:r w:rsidR="0005119B" w:rsidRPr="00D72AE8">
        <w:rPr>
          <w:rFonts w:ascii="Times New Roman" w:hAnsi="Times New Roman"/>
          <w:b/>
          <w:i/>
          <w:sz w:val="28"/>
          <w:szCs w:val="28"/>
          <w:lang w:eastAsia="ja-JP" w:bidi="he-IL"/>
        </w:rPr>
        <w:t>;</w:t>
      </w:r>
      <w:r w:rsidR="0005119B" w:rsidRPr="00D72AE8">
        <w:rPr>
          <w:rFonts w:ascii="Times New Roman" w:hAnsi="Times New Roman"/>
          <w:b/>
          <w:iCs/>
          <w:sz w:val="28"/>
          <w:szCs w:val="28"/>
          <w:lang w:eastAsia="ja-JP" w:bidi="he-IL"/>
        </w:rPr>
        <w:t xml:space="preserve"> </w:t>
      </w:r>
      <w:r w:rsidRPr="0005119B">
        <w:rPr>
          <w:rFonts w:ascii="Times New Roman" w:hAnsi="Times New Roman"/>
          <w:b/>
          <w:i/>
          <w:sz w:val="28"/>
          <w:szCs w:val="28"/>
          <w:lang w:val="ro-RO" w:eastAsia="ja-JP" w:bidi="he-IL"/>
        </w:rPr>
        <w:t xml:space="preserve">Fax: </w:t>
      </w:r>
      <w:r w:rsidR="00A12F4C" w:rsidRPr="0005119B">
        <w:rPr>
          <w:rFonts w:ascii="Times New Roman" w:hAnsi="Times New Roman"/>
          <w:b/>
          <w:i/>
          <w:sz w:val="28"/>
          <w:szCs w:val="28"/>
          <w:lang w:val="ro-RO" w:eastAsia="ja-JP" w:bidi="he-IL"/>
        </w:rPr>
        <w:t>0247.416.453</w:t>
      </w:r>
      <w:r w:rsidRPr="0005119B">
        <w:rPr>
          <w:rFonts w:ascii="Times New Roman" w:hAnsi="Times New Roman"/>
          <w:b/>
          <w:i/>
          <w:sz w:val="28"/>
          <w:szCs w:val="28"/>
          <w:lang w:val="ro-RO" w:eastAsia="ja-JP" w:bidi="he-IL"/>
        </w:rPr>
        <w:t>.</w:t>
      </w:r>
    </w:p>
    <w:p w14:paraId="086B2D0B" w14:textId="77777777" w:rsidR="00E12EE9" w:rsidRPr="0005119B" w:rsidRDefault="00E12EE9" w:rsidP="00D72AE8">
      <w:pPr>
        <w:tabs>
          <w:tab w:val="left" w:pos="1276"/>
          <w:tab w:val="right" w:pos="9979"/>
        </w:tabs>
        <w:jc w:val="center"/>
        <w:rPr>
          <w:rFonts w:ascii="Times New Roman" w:hAnsi="Times New Roman"/>
          <w:b/>
          <w:i/>
          <w:sz w:val="28"/>
          <w:szCs w:val="28"/>
          <w:lang w:val="ro-RO" w:eastAsia="ja-JP" w:bidi="he-IL"/>
        </w:rPr>
      </w:pPr>
      <w:r w:rsidRPr="0005119B">
        <w:rPr>
          <w:rFonts w:ascii="Times New Roman" w:hAnsi="Times New Roman"/>
          <w:b/>
          <w:i/>
          <w:sz w:val="28"/>
          <w:szCs w:val="28"/>
          <w:lang w:val="ro-RO" w:eastAsia="ja-JP" w:bidi="he-IL"/>
        </w:rPr>
        <w:t xml:space="preserve">Web: </w:t>
      </w:r>
      <w:r w:rsidR="0005119B" w:rsidRPr="0005119B">
        <w:rPr>
          <w:rFonts w:ascii="Times New Roman" w:hAnsi="Times New Roman"/>
          <w:b/>
          <w:i/>
          <w:sz w:val="28"/>
          <w:szCs w:val="28"/>
          <w:lang w:val="ro-RO" w:eastAsia="ja-JP" w:bidi="he-IL"/>
        </w:rPr>
        <w:t>https://www.municipiulturnumagurele.ro/</w:t>
      </w:r>
    </w:p>
    <w:p w14:paraId="12ABC582" w14:textId="77777777" w:rsidR="00E12EE9" w:rsidRDefault="00E12EE9" w:rsidP="00D72AE8">
      <w:pPr>
        <w:tabs>
          <w:tab w:val="left" w:pos="1276"/>
          <w:tab w:val="right" w:pos="9979"/>
        </w:tabs>
        <w:jc w:val="center"/>
        <w:rPr>
          <w:rFonts w:ascii="Times New Roman" w:hAnsi="Times New Roman"/>
          <w:b/>
          <w:i/>
          <w:sz w:val="28"/>
          <w:szCs w:val="28"/>
          <w:lang w:val="ro-RO" w:eastAsia="ja-JP" w:bidi="he-IL"/>
        </w:rPr>
      </w:pPr>
      <w:r w:rsidRPr="0005119B">
        <w:rPr>
          <w:rFonts w:ascii="Times New Roman" w:hAnsi="Times New Roman"/>
          <w:b/>
          <w:i/>
          <w:sz w:val="28"/>
          <w:szCs w:val="28"/>
          <w:lang w:val="ro-RO" w:eastAsia="ja-JP" w:bidi="he-IL"/>
        </w:rPr>
        <w:t xml:space="preserve">E-mail: </w:t>
      </w:r>
      <w:hyperlink r:id="rId8" w:history="1">
        <w:r w:rsidR="0005119B" w:rsidRPr="003776DB">
          <w:rPr>
            <w:rStyle w:val="Hyperlink"/>
            <w:rFonts w:ascii="Times New Roman" w:hAnsi="Times New Roman"/>
            <w:b/>
            <w:i/>
            <w:sz w:val="28"/>
            <w:szCs w:val="28"/>
            <w:lang w:val="ro-RO" w:eastAsia="ja-JP" w:bidi="he-IL"/>
          </w:rPr>
          <w:t>primariatm@yahoo.com</w:t>
        </w:r>
      </w:hyperlink>
    </w:p>
    <w:p w14:paraId="62C4BCC7" w14:textId="77777777" w:rsidR="0005119B" w:rsidRPr="0005119B" w:rsidRDefault="0005119B" w:rsidP="00D72AE8">
      <w:pPr>
        <w:tabs>
          <w:tab w:val="left" w:pos="1276"/>
          <w:tab w:val="right" w:pos="9979"/>
        </w:tabs>
        <w:jc w:val="center"/>
        <w:rPr>
          <w:rFonts w:ascii="Times New Roman" w:hAnsi="Times New Roman"/>
          <w:b/>
          <w:i/>
          <w:sz w:val="28"/>
          <w:szCs w:val="28"/>
          <w:lang w:val="ro-RO" w:eastAsia="ja-JP" w:bidi="he-IL"/>
        </w:rPr>
      </w:pPr>
      <w:hyperlink r:id="rId9" w:history="1">
        <w:r w:rsidRPr="000341A6">
          <w:rPr>
            <w:rStyle w:val="Hyperlink"/>
            <w:rFonts w:ascii="Times New Roman" w:hAnsi="Times New Roman"/>
            <w:b/>
            <w:i/>
            <w:sz w:val="28"/>
            <w:szCs w:val="28"/>
            <w:lang w:val="ro-RO" w:eastAsia="ja-JP" w:bidi="he-IL"/>
          </w:rPr>
          <w:t>primaria@municipiulturnumagurele.ro</w:t>
        </w:r>
      </w:hyperlink>
    </w:p>
    <w:p w14:paraId="308B131C" w14:textId="77777777" w:rsidR="00E12EE9" w:rsidRPr="0005119B" w:rsidRDefault="0005119B" w:rsidP="00D72AE8">
      <w:pPr>
        <w:jc w:val="left"/>
        <w:rPr>
          <w:rFonts w:ascii="Times New Roman" w:hAnsi="Times New Roman"/>
          <w:b/>
          <w:sz w:val="32"/>
          <w:szCs w:val="32"/>
          <w:lang w:val="ro-RO"/>
        </w:rPr>
      </w:pPr>
      <w:r>
        <w:rPr>
          <w:rFonts w:ascii="Times New Roman" w:hAnsi="Times New Roman"/>
          <w:b/>
          <w:sz w:val="32"/>
          <w:szCs w:val="32"/>
          <w:lang w:val="ro-RO"/>
        </w:rPr>
        <w:t xml:space="preserve"> </w:t>
      </w:r>
    </w:p>
    <w:p w14:paraId="6268D377" w14:textId="77777777" w:rsidR="00E12EE9" w:rsidRPr="0005119B" w:rsidRDefault="00E12EE9" w:rsidP="001C773D">
      <w:pPr>
        <w:jc w:val="center"/>
        <w:rPr>
          <w:rFonts w:ascii="Times New Roman" w:hAnsi="Times New Roman"/>
          <w:b/>
          <w:sz w:val="32"/>
          <w:szCs w:val="32"/>
          <w:lang w:val="ro-RO"/>
        </w:rPr>
      </w:pPr>
    </w:p>
    <w:p w14:paraId="6A856235" w14:textId="77777777" w:rsidR="00A70512" w:rsidRPr="0005119B" w:rsidRDefault="00A70512" w:rsidP="0005119B">
      <w:pPr>
        <w:rPr>
          <w:rFonts w:ascii="Times New Roman" w:hAnsi="Times New Roman"/>
          <w:b/>
          <w:sz w:val="32"/>
          <w:szCs w:val="32"/>
          <w:lang w:val="ro-RO"/>
        </w:rPr>
      </w:pPr>
    </w:p>
    <w:p w14:paraId="1A156D43" w14:textId="77777777" w:rsidR="00A70512" w:rsidRPr="0005119B" w:rsidRDefault="00A70512" w:rsidP="001C773D">
      <w:pPr>
        <w:jc w:val="center"/>
        <w:rPr>
          <w:rFonts w:ascii="Times New Roman" w:hAnsi="Times New Roman"/>
          <w:b/>
          <w:sz w:val="32"/>
          <w:szCs w:val="32"/>
          <w:lang w:val="ro-RO"/>
        </w:rPr>
      </w:pPr>
    </w:p>
    <w:p w14:paraId="430D6D4B" w14:textId="77777777" w:rsidR="00A70512" w:rsidRPr="0005119B" w:rsidRDefault="00A70512" w:rsidP="001C773D">
      <w:pPr>
        <w:jc w:val="center"/>
        <w:rPr>
          <w:rFonts w:ascii="Times New Roman" w:hAnsi="Times New Roman"/>
          <w:b/>
          <w:sz w:val="32"/>
          <w:szCs w:val="32"/>
          <w:lang w:val="ro-RO"/>
        </w:rPr>
      </w:pPr>
    </w:p>
    <w:p w14:paraId="7526BACC" w14:textId="77777777" w:rsidR="00A70512" w:rsidRPr="0005119B" w:rsidRDefault="00A70512" w:rsidP="001C773D">
      <w:pPr>
        <w:jc w:val="center"/>
        <w:rPr>
          <w:rFonts w:ascii="Times New Roman" w:hAnsi="Times New Roman"/>
          <w:b/>
          <w:sz w:val="32"/>
          <w:szCs w:val="32"/>
          <w:lang w:val="ro-RO"/>
        </w:rPr>
      </w:pPr>
    </w:p>
    <w:p w14:paraId="69D91B2B" w14:textId="77777777" w:rsidR="00F26A12" w:rsidRPr="001D0986" w:rsidRDefault="00F26A12" w:rsidP="001C773D">
      <w:pPr>
        <w:jc w:val="center"/>
        <w:rPr>
          <w:rFonts w:ascii="Times New Roman" w:hAnsi="Times New Roman"/>
          <w:b/>
          <w:sz w:val="32"/>
          <w:szCs w:val="32"/>
          <w:lang w:val="en-US"/>
        </w:rPr>
      </w:pPr>
      <w:r w:rsidRPr="001D0986">
        <w:rPr>
          <w:rFonts w:ascii="Times New Roman" w:hAnsi="Times New Roman"/>
          <w:b/>
          <w:sz w:val="32"/>
          <w:szCs w:val="32"/>
          <w:lang w:val="en-US"/>
        </w:rPr>
        <w:t>PLAN DE SELECȚIE – COMPONENTA INTEGRALĂ</w:t>
      </w:r>
    </w:p>
    <w:p w14:paraId="48F43296" w14:textId="77777777" w:rsidR="00F26A12" w:rsidRPr="001D0986" w:rsidRDefault="00F26A12" w:rsidP="001C773D">
      <w:pPr>
        <w:jc w:val="center"/>
        <w:rPr>
          <w:rFonts w:ascii="Times New Roman" w:hAnsi="Times New Roman"/>
          <w:b/>
          <w:sz w:val="32"/>
          <w:szCs w:val="32"/>
          <w:lang w:val="en-US"/>
        </w:rPr>
      </w:pPr>
    </w:p>
    <w:p w14:paraId="5B4588E5" w14:textId="77777777" w:rsidR="002C57D1" w:rsidRPr="001D0986" w:rsidRDefault="00F26A12" w:rsidP="001D0986">
      <w:pPr>
        <w:tabs>
          <w:tab w:val="left" w:pos="2800"/>
        </w:tabs>
        <w:jc w:val="center"/>
        <w:rPr>
          <w:rFonts w:ascii="Times New Roman" w:hAnsi="Times New Roman"/>
          <w:b/>
          <w:sz w:val="32"/>
          <w:szCs w:val="32"/>
          <w:lang w:val="en-US"/>
        </w:rPr>
      </w:pPr>
      <w:r w:rsidRPr="001D0986">
        <w:rPr>
          <w:rFonts w:ascii="Times New Roman" w:hAnsi="Times New Roman"/>
          <w:b/>
          <w:sz w:val="32"/>
          <w:szCs w:val="32"/>
          <w:lang w:val="en-US"/>
        </w:rPr>
        <w:t xml:space="preserve">pentru selecția a </w:t>
      </w:r>
      <w:r w:rsidR="00443FC4" w:rsidRPr="001D0986">
        <w:rPr>
          <w:rFonts w:ascii="Times New Roman" w:hAnsi="Times New Roman"/>
          <w:b/>
          <w:sz w:val="32"/>
          <w:szCs w:val="32"/>
          <w:lang w:val="en-US"/>
        </w:rPr>
        <w:t>3</w:t>
      </w:r>
      <w:r w:rsidRPr="001D0986">
        <w:rPr>
          <w:rFonts w:ascii="Times New Roman" w:hAnsi="Times New Roman"/>
          <w:b/>
          <w:sz w:val="32"/>
          <w:szCs w:val="32"/>
          <w:lang w:val="en-US"/>
        </w:rPr>
        <w:t xml:space="preserve"> membri în Consiliul de Administrație</w:t>
      </w:r>
      <w:r w:rsidR="002C57D1" w:rsidRPr="001D0986">
        <w:rPr>
          <w:rFonts w:ascii="Times New Roman" w:hAnsi="Times New Roman"/>
          <w:b/>
          <w:sz w:val="32"/>
          <w:szCs w:val="32"/>
          <w:lang w:val="en-US"/>
        </w:rPr>
        <w:t xml:space="preserve"> </w:t>
      </w:r>
      <w:r w:rsidRPr="001D0986">
        <w:rPr>
          <w:rFonts w:ascii="Times New Roman" w:hAnsi="Times New Roman"/>
          <w:b/>
          <w:sz w:val="32"/>
          <w:szCs w:val="32"/>
          <w:lang w:val="en-US"/>
        </w:rPr>
        <w:t>al Societății</w:t>
      </w:r>
      <w:bookmarkEnd w:id="0"/>
      <w:r w:rsidR="00500FC1" w:rsidRPr="001D0986">
        <w:rPr>
          <w:rFonts w:ascii="Times New Roman" w:hAnsi="Times New Roman"/>
          <w:b/>
          <w:bCs/>
          <w:sz w:val="32"/>
          <w:szCs w:val="32"/>
          <w:lang w:val="en-US"/>
        </w:rPr>
        <w:t xml:space="preserve"> </w:t>
      </w:r>
      <w:r w:rsidR="00847C51">
        <w:rPr>
          <w:rFonts w:ascii="Times New Roman" w:hAnsi="Times New Roman"/>
          <w:b/>
          <w:sz w:val="32"/>
          <w:szCs w:val="32"/>
          <w:lang w:val="en-US"/>
        </w:rPr>
        <w:t>LOCAL URBAN</w:t>
      </w:r>
      <w:r w:rsidR="001D0986" w:rsidRPr="001D0986">
        <w:rPr>
          <w:rFonts w:ascii="Times New Roman" w:hAnsi="Times New Roman"/>
          <w:b/>
          <w:sz w:val="32"/>
          <w:szCs w:val="32"/>
          <w:lang w:val="en-US"/>
        </w:rPr>
        <w:t xml:space="preserve"> S.R.L</w:t>
      </w:r>
      <w:r w:rsidR="001D0986">
        <w:rPr>
          <w:rFonts w:ascii="Times New Roman" w:hAnsi="Times New Roman"/>
          <w:b/>
          <w:sz w:val="32"/>
          <w:szCs w:val="32"/>
          <w:lang w:val="en-US"/>
        </w:rPr>
        <w:t>.</w:t>
      </w:r>
    </w:p>
    <w:p w14:paraId="15A1A252" w14:textId="77777777" w:rsidR="00443FC4" w:rsidRPr="001D0986" w:rsidRDefault="00443FC4" w:rsidP="001C773D">
      <w:pPr>
        <w:tabs>
          <w:tab w:val="left" w:pos="2800"/>
        </w:tabs>
        <w:jc w:val="center"/>
        <w:rPr>
          <w:rFonts w:ascii="Times New Roman" w:hAnsi="Times New Roman"/>
          <w:b/>
          <w:sz w:val="32"/>
          <w:szCs w:val="32"/>
          <w:lang w:val="en-US"/>
        </w:rPr>
      </w:pPr>
    </w:p>
    <w:p w14:paraId="74DCD131" w14:textId="77777777" w:rsidR="00443FC4" w:rsidRPr="001D0986" w:rsidRDefault="00443FC4" w:rsidP="001C773D">
      <w:pPr>
        <w:tabs>
          <w:tab w:val="left" w:pos="2800"/>
        </w:tabs>
        <w:jc w:val="center"/>
        <w:rPr>
          <w:rFonts w:ascii="Times New Roman" w:hAnsi="Times New Roman"/>
          <w:b/>
          <w:bCs/>
          <w:sz w:val="32"/>
          <w:szCs w:val="32"/>
          <w:lang w:val="en-US"/>
        </w:rPr>
      </w:pPr>
    </w:p>
    <w:p w14:paraId="565247D9" w14:textId="77777777" w:rsidR="00AE4184" w:rsidRPr="001D0986" w:rsidRDefault="00AE4184" w:rsidP="001C773D">
      <w:pPr>
        <w:rPr>
          <w:rFonts w:ascii="Times New Roman" w:hAnsi="Times New Roman"/>
          <w:sz w:val="32"/>
          <w:szCs w:val="32"/>
          <w:lang w:val="en-US"/>
        </w:rPr>
      </w:pPr>
    </w:p>
    <w:p w14:paraId="2D9B4432" w14:textId="77777777" w:rsidR="006A63CB" w:rsidRPr="001C773D" w:rsidRDefault="006A63CB" w:rsidP="001C773D">
      <w:pPr>
        <w:jc w:val="center"/>
        <w:rPr>
          <w:rFonts w:ascii="Times New Roman" w:hAnsi="Times New Roman"/>
          <w:sz w:val="24"/>
          <w:szCs w:val="24"/>
          <w:lang w:val="en-US"/>
        </w:rPr>
      </w:pPr>
    </w:p>
    <w:p w14:paraId="38940F60" w14:textId="77777777" w:rsidR="00AE4184" w:rsidRPr="001C773D" w:rsidRDefault="00AE4184" w:rsidP="001C773D">
      <w:pPr>
        <w:rPr>
          <w:rFonts w:ascii="Times New Roman" w:hAnsi="Times New Roman"/>
          <w:b/>
          <w:bCs/>
          <w:sz w:val="24"/>
          <w:szCs w:val="24"/>
          <w:lang w:val="en-US"/>
        </w:rPr>
      </w:pPr>
    </w:p>
    <w:p w14:paraId="231EAE38" w14:textId="77777777" w:rsidR="0005119B" w:rsidRPr="0005119B" w:rsidRDefault="00F26A12" w:rsidP="0005119B">
      <w:pPr>
        <w:ind w:firstLine="708"/>
        <w:rPr>
          <w:rFonts w:ascii="Times New Roman" w:eastAsia="Times New Roman" w:hAnsi="Times New Roman"/>
          <w:b/>
          <w:sz w:val="24"/>
          <w:szCs w:val="24"/>
          <w:lang w:val="ro-RO"/>
        </w:rPr>
      </w:pPr>
      <w:r w:rsidRPr="0005119B">
        <w:rPr>
          <w:rFonts w:ascii="Times New Roman" w:hAnsi="Times New Roman"/>
          <w:sz w:val="24"/>
          <w:szCs w:val="24"/>
          <w:lang w:val="en-US"/>
        </w:rPr>
        <w:br w:type="page"/>
      </w:r>
      <w:bookmarkStart w:id="1" w:name="_Hlk180576636"/>
      <w:r w:rsidR="0005119B" w:rsidRPr="0005119B">
        <w:rPr>
          <w:rFonts w:ascii="Times New Roman" w:eastAsia="Times New Roman" w:hAnsi="Times New Roman"/>
          <w:sz w:val="24"/>
          <w:szCs w:val="24"/>
          <w:lang w:val="en-US"/>
        </w:rPr>
        <w:lastRenderedPageBreak/>
        <w:t>Procedura de selecție este realizată în conformitate cu prevederile O.U.G. nr. 109/2011 privind guvernanța corporativă a întreprinderilor publice</w:t>
      </w:r>
      <w:r w:rsidR="0005119B" w:rsidRPr="0005119B">
        <w:rPr>
          <w:rFonts w:ascii="Times New Roman" w:eastAsia="Times New Roman" w:hAnsi="Times New Roman"/>
          <w:color w:val="000000"/>
          <w:sz w:val="24"/>
          <w:szCs w:val="24"/>
          <w:lang w:val="en-US" w:eastAsia="ja-JP" w:bidi="he-IL"/>
        </w:rPr>
        <w:t xml:space="preserve">, cu modificările și completările ulterioare, precum și ale </w:t>
      </w:r>
      <w:bookmarkStart w:id="2" w:name="_Hlk189730733"/>
      <w:r w:rsidR="0005119B" w:rsidRPr="0005119B">
        <w:rPr>
          <w:rFonts w:ascii="Times New Roman" w:eastAsia="Times New Roman" w:hAnsi="Times New Roman"/>
          <w:color w:val="000000"/>
          <w:sz w:val="24"/>
          <w:szCs w:val="24"/>
          <w:lang w:val="en-US" w:eastAsia="ja-JP" w:bidi="he-IL"/>
        </w:rPr>
        <w:t>H.G. nr. 639/2023 pentru aprobarea normelor metodologice de aplicare a Ordonanței de Urgență a Guvernului nr.109/2011 privind guvernanța corporativă a întreprinderilor publice</w:t>
      </w:r>
      <w:bookmarkEnd w:id="2"/>
      <w:r w:rsidR="0005119B" w:rsidRPr="0005119B">
        <w:rPr>
          <w:rFonts w:ascii="Times New Roman" w:eastAsia="Times New Roman" w:hAnsi="Times New Roman"/>
          <w:color w:val="000000"/>
          <w:sz w:val="24"/>
          <w:szCs w:val="24"/>
          <w:lang w:val="en-US" w:eastAsia="ja-JP" w:bidi="he-IL"/>
        </w:rPr>
        <w:t xml:space="preserve">, </w:t>
      </w:r>
      <w:r w:rsidR="0005119B" w:rsidRPr="0005119B">
        <w:rPr>
          <w:rFonts w:ascii="Times New Roman" w:eastAsia="Times New Roman" w:hAnsi="Times New Roman"/>
          <w:bCs/>
          <w:sz w:val="24"/>
          <w:szCs w:val="24"/>
          <w:lang w:val="en-US"/>
        </w:rPr>
        <w:t xml:space="preserve">Legea nr. 31/1990 </w:t>
      </w:r>
      <w:r w:rsidR="0005119B" w:rsidRPr="0005119B">
        <w:rPr>
          <w:rFonts w:ascii="Times New Roman" w:hAnsi="Times New Roman"/>
          <w:sz w:val="24"/>
          <w:szCs w:val="24"/>
          <w:lang w:val="en-US"/>
        </w:rPr>
        <w:t>privind societățile comerciale, (r2) cu modificările și completările ulterioare</w:t>
      </w:r>
      <w:r w:rsidR="0005119B" w:rsidRPr="0005119B">
        <w:rPr>
          <w:rFonts w:ascii="Times New Roman" w:eastAsia="Times New Roman" w:hAnsi="Times New Roman"/>
          <w:bCs/>
          <w:sz w:val="24"/>
          <w:szCs w:val="24"/>
          <w:lang w:val="en-US"/>
        </w:rPr>
        <w:t>și Actul Constitutiv al Societ</w:t>
      </w:r>
      <w:r w:rsidR="0005119B">
        <w:rPr>
          <w:rFonts w:ascii="Times New Roman" w:eastAsia="Times New Roman" w:hAnsi="Times New Roman"/>
          <w:bCs/>
          <w:sz w:val="24"/>
          <w:szCs w:val="24"/>
          <w:lang w:val="ro-RO"/>
        </w:rPr>
        <w:t xml:space="preserve">ății </w:t>
      </w:r>
      <w:r w:rsidR="00847C51">
        <w:rPr>
          <w:rFonts w:ascii="Times New Roman" w:eastAsia="Times New Roman" w:hAnsi="Times New Roman"/>
          <w:b/>
          <w:sz w:val="24"/>
          <w:szCs w:val="24"/>
          <w:lang w:val="ro-RO"/>
        </w:rPr>
        <w:t>LOCAL URBAN S.R.L.</w:t>
      </w:r>
    </w:p>
    <w:p w14:paraId="6B0E53BD" w14:textId="77777777" w:rsidR="0005119B" w:rsidRPr="0005119B" w:rsidRDefault="0005119B" w:rsidP="00847C51">
      <w:pPr>
        <w:ind w:firstLine="708"/>
        <w:rPr>
          <w:rFonts w:ascii="Times New Roman" w:eastAsia="Times New Roman" w:hAnsi="Times New Roman"/>
          <w:b/>
          <w:sz w:val="24"/>
          <w:szCs w:val="24"/>
          <w:lang w:val="ro-RO"/>
        </w:rPr>
      </w:pPr>
      <w:r w:rsidRPr="00FF6C5A">
        <w:rPr>
          <w:rFonts w:ascii="Times New Roman" w:eastAsia="Times New Roman" w:hAnsi="Times New Roman"/>
          <w:color w:val="000000"/>
          <w:sz w:val="24"/>
          <w:szCs w:val="24"/>
          <w:lang w:val="fr-FR" w:eastAsia="ja-JP" w:bidi="he-IL"/>
        </w:rPr>
        <w:t xml:space="preserve">Prin H.C.L. </w:t>
      </w:r>
      <w:r w:rsidRPr="0005119B">
        <w:rPr>
          <w:rFonts w:ascii="Times New Roman" w:eastAsia="Times New Roman" w:hAnsi="Times New Roman"/>
          <w:color w:val="000000"/>
          <w:sz w:val="24"/>
          <w:szCs w:val="24"/>
          <w:lang w:val="ro-RO" w:eastAsia="ja-JP" w:bidi="he-IL"/>
        </w:rPr>
        <w:t xml:space="preserve">nr. 7/30.01.2025 a fost aprobată declanșarea procedurii de selecție a trei membrii în Consiliul de </w:t>
      </w:r>
      <w:r w:rsidR="00847C51">
        <w:rPr>
          <w:rFonts w:ascii="Times New Roman" w:eastAsia="Times New Roman" w:hAnsi="Times New Roman"/>
          <w:color w:val="000000"/>
          <w:sz w:val="24"/>
          <w:szCs w:val="24"/>
          <w:lang w:val="ro-RO" w:eastAsia="ja-JP" w:bidi="he-IL"/>
        </w:rPr>
        <w:t>A</w:t>
      </w:r>
      <w:r w:rsidRPr="0005119B">
        <w:rPr>
          <w:rFonts w:ascii="Times New Roman" w:eastAsia="Times New Roman" w:hAnsi="Times New Roman"/>
          <w:color w:val="000000"/>
          <w:sz w:val="24"/>
          <w:szCs w:val="24"/>
          <w:lang w:val="ro-RO" w:eastAsia="ja-JP" w:bidi="he-IL"/>
        </w:rPr>
        <w:t xml:space="preserve">dministrație al </w:t>
      </w:r>
      <w:r w:rsidR="00847C51">
        <w:rPr>
          <w:rFonts w:ascii="Times New Roman" w:eastAsia="Times New Roman" w:hAnsi="Times New Roman"/>
          <w:color w:val="000000"/>
          <w:sz w:val="24"/>
          <w:szCs w:val="24"/>
          <w:lang w:val="ro-RO" w:eastAsia="ja-JP" w:bidi="he-IL"/>
        </w:rPr>
        <w:t xml:space="preserve">Societății </w:t>
      </w:r>
      <w:r w:rsidR="00847C51">
        <w:rPr>
          <w:rFonts w:ascii="Times New Roman" w:eastAsia="Times New Roman" w:hAnsi="Times New Roman"/>
          <w:b/>
          <w:sz w:val="24"/>
          <w:szCs w:val="24"/>
          <w:lang w:val="ro-RO"/>
        </w:rPr>
        <w:t xml:space="preserve">LOCAL URBAN S.R.L. </w:t>
      </w:r>
      <w:r w:rsidRPr="0005119B">
        <w:rPr>
          <w:rFonts w:ascii="Times New Roman" w:eastAsia="Times New Roman" w:hAnsi="Times New Roman"/>
          <w:color w:val="000000"/>
          <w:sz w:val="24"/>
          <w:szCs w:val="24"/>
          <w:lang w:val="ro-RO" w:eastAsia="ja-JP" w:bidi="he-IL"/>
        </w:rPr>
        <w:t>și declanșarea procedurii de achiziție a serviciilor unui expert independent care va face parte din comisia de selecție și nominalizare. În conformitate cu legislația privind guvernanța corporativă</w:t>
      </w:r>
      <w:r w:rsidRPr="00FF6C5A">
        <w:rPr>
          <w:rFonts w:ascii="Times New Roman" w:eastAsia="Times New Roman" w:hAnsi="Times New Roman"/>
          <w:color w:val="000000"/>
          <w:sz w:val="24"/>
          <w:szCs w:val="24"/>
          <w:lang w:val="fr-FR" w:eastAsia="ja-JP" w:bidi="he-IL"/>
        </w:rPr>
        <w:t xml:space="preserve">, </w:t>
      </w:r>
      <w:r>
        <w:rPr>
          <w:rFonts w:ascii="Times New Roman" w:eastAsia="Times New Roman" w:hAnsi="Times New Roman"/>
          <w:color w:val="000000"/>
          <w:sz w:val="24"/>
          <w:szCs w:val="24"/>
          <w:lang w:val="fr-FR" w:eastAsia="ja-JP" w:bidi="he-IL"/>
        </w:rPr>
        <w:t>C</w:t>
      </w:r>
      <w:r w:rsidRPr="00FF6C5A">
        <w:rPr>
          <w:rFonts w:ascii="Times New Roman" w:eastAsia="Times New Roman" w:hAnsi="Times New Roman"/>
          <w:color w:val="000000"/>
          <w:sz w:val="24"/>
          <w:szCs w:val="24"/>
          <w:lang w:val="fr-FR" w:eastAsia="ja-JP" w:bidi="he-IL"/>
        </w:rPr>
        <w:t>omisi</w:t>
      </w:r>
      <w:r>
        <w:rPr>
          <w:rFonts w:ascii="Times New Roman" w:eastAsia="Times New Roman" w:hAnsi="Times New Roman"/>
          <w:color w:val="000000"/>
          <w:sz w:val="24"/>
          <w:szCs w:val="24"/>
          <w:lang w:val="fr-FR" w:eastAsia="ja-JP" w:bidi="he-IL"/>
        </w:rPr>
        <w:t>a</w:t>
      </w:r>
      <w:r w:rsidRPr="00FF6C5A">
        <w:rPr>
          <w:rFonts w:ascii="Times New Roman" w:eastAsia="Times New Roman" w:hAnsi="Times New Roman"/>
          <w:color w:val="000000"/>
          <w:sz w:val="24"/>
          <w:szCs w:val="24"/>
          <w:lang w:val="fr-FR" w:eastAsia="ja-JP" w:bidi="he-IL"/>
        </w:rPr>
        <w:t xml:space="preserve"> de </w:t>
      </w:r>
      <w:r>
        <w:rPr>
          <w:rFonts w:ascii="Times New Roman" w:eastAsia="Times New Roman" w:hAnsi="Times New Roman"/>
          <w:color w:val="000000"/>
          <w:sz w:val="24"/>
          <w:szCs w:val="24"/>
          <w:lang w:val="fr-FR" w:eastAsia="ja-JP" w:bidi="he-IL"/>
        </w:rPr>
        <w:t>S</w:t>
      </w:r>
      <w:r w:rsidRPr="00FF6C5A">
        <w:rPr>
          <w:rFonts w:ascii="Times New Roman" w:eastAsia="Times New Roman" w:hAnsi="Times New Roman"/>
          <w:color w:val="000000"/>
          <w:sz w:val="24"/>
          <w:szCs w:val="24"/>
          <w:lang w:val="fr-FR" w:eastAsia="ja-JP" w:bidi="he-IL"/>
        </w:rPr>
        <w:t xml:space="preserve">elecție și </w:t>
      </w:r>
      <w:r>
        <w:rPr>
          <w:rFonts w:ascii="Times New Roman" w:eastAsia="Times New Roman" w:hAnsi="Times New Roman"/>
          <w:color w:val="000000"/>
          <w:sz w:val="24"/>
          <w:szCs w:val="24"/>
          <w:lang w:val="fr-FR" w:eastAsia="ja-JP" w:bidi="he-IL"/>
        </w:rPr>
        <w:t>N</w:t>
      </w:r>
      <w:r w:rsidRPr="00FF6C5A">
        <w:rPr>
          <w:rFonts w:ascii="Times New Roman" w:eastAsia="Times New Roman" w:hAnsi="Times New Roman"/>
          <w:color w:val="000000"/>
          <w:sz w:val="24"/>
          <w:szCs w:val="24"/>
          <w:lang w:val="fr-FR" w:eastAsia="ja-JP" w:bidi="he-IL"/>
        </w:rPr>
        <w:t xml:space="preserve">ominalizare </w:t>
      </w:r>
      <w:r>
        <w:rPr>
          <w:rFonts w:ascii="Times New Roman" w:eastAsia="Times New Roman" w:hAnsi="Times New Roman"/>
          <w:color w:val="000000"/>
          <w:sz w:val="24"/>
          <w:szCs w:val="24"/>
          <w:lang w:val="fr-FR" w:eastAsia="ja-JP" w:bidi="he-IL"/>
        </w:rPr>
        <w:t xml:space="preserve">este </w:t>
      </w:r>
      <w:r w:rsidRPr="00FF6C5A">
        <w:rPr>
          <w:rFonts w:ascii="Times New Roman" w:eastAsia="Times New Roman" w:hAnsi="Times New Roman"/>
          <w:color w:val="000000"/>
          <w:sz w:val="24"/>
          <w:szCs w:val="24"/>
          <w:lang w:val="fr-FR" w:eastAsia="ja-JP" w:bidi="he-IL"/>
        </w:rPr>
        <w:t>constituită conform prevederilor art.</w:t>
      </w:r>
      <w:r>
        <w:rPr>
          <w:rFonts w:ascii="Times New Roman" w:eastAsia="Times New Roman" w:hAnsi="Times New Roman"/>
          <w:color w:val="000000"/>
          <w:sz w:val="24"/>
          <w:szCs w:val="24"/>
          <w:lang w:val="fr-FR" w:eastAsia="ja-JP" w:bidi="he-IL"/>
        </w:rPr>
        <w:t xml:space="preserve"> </w:t>
      </w:r>
      <w:r w:rsidRPr="00FF6C5A">
        <w:rPr>
          <w:rFonts w:ascii="Times New Roman" w:eastAsia="Times New Roman" w:hAnsi="Times New Roman"/>
          <w:color w:val="000000"/>
          <w:sz w:val="24"/>
          <w:szCs w:val="24"/>
          <w:lang w:val="fr-FR" w:eastAsia="ja-JP" w:bidi="he-IL"/>
        </w:rPr>
        <w:t>4^9 alin.(3)</w:t>
      </w:r>
      <w:r>
        <w:rPr>
          <w:rFonts w:ascii="Times New Roman" w:eastAsia="Times New Roman" w:hAnsi="Times New Roman"/>
          <w:color w:val="000000"/>
          <w:sz w:val="24"/>
          <w:szCs w:val="24"/>
          <w:lang w:val="fr-FR" w:eastAsia="ja-JP" w:bidi="he-IL"/>
        </w:rPr>
        <w:t xml:space="preserve"> și are </w:t>
      </w:r>
      <w:r w:rsidRPr="00FF6C5A">
        <w:rPr>
          <w:rFonts w:ascii="Times New Roman" w:eastAsia="Times New Roman" w:hAnsi="Times New Roman"/>
          <w:color w:val="000000"/>
          <w:sz w:val="24"/>
          <w:szCs w:val="24"/>
          <w:lang w:val="fr-FR" w:eastAsia="ja-JP" w:bidi="he-IL"/>
        </w:rPr>
        <w:t>atribuții</w:t>
      </w:r>
      <w:r>
        <w:rPr>
          <w:rFonts w:ascii="Times New Roman" w:eastAsia="Times New Roman" w:hAnsi="Times New Roman"/>
          <w:color w:val="000000"/>
          <w:sz w:val="24"/>
          <w:szCs w:val="24"/>
          <w:lang w:val="fr-FR" w:eastAsia="ja-JP" w:bidi="he-IL"/>
        </w:rPr>
        <w:t>le</w:t>
      </w:r>
      <w:r w:rsidRPr="00FF6C5A">
        <w:rPr>
          <w:rFonts w:ascii="Times New Roman" w:eastAsia="Times New Roman" w:hAnsi="Times New Roman"/>
          <w:color w:val="000000"/>
          <w:sz w:val="24"/>
          <w:szCs w:val="24"/>
          <w:lang w:val="fr-FR" w:eastAsia="ja-JP" w:bidi="he-IL"/>
        </w:rPr>
        <w:t xml:space="preserve"> principale sunt prevăzute la art.</w:t>
      </w:r>
      <w:r>
        <w:rPr>
          <w:rFonts w:ascii="Times New Roman" w:eastAsia="Times New Roman" w:hAnsi="Times New Roman"/>
          <w:color w:val="000000"/>
          <w:sz w:val="24"/>
          <w:szCs w:val="24"/>
          <w:lang w:val="fr-FR" w:eastAsia="ja-JP" w:bidi="he-IL"/>
        </w:rPr>
        <w:t xml:space="preserve"> </w:t>
      </w:r>
      <w:r w:rsidRPr="00FF6C5A">
        <w:rPr>
          <w:rFonts w:ascii="Times New Roman" w:eastAsia="Times New Roman" w:hAnsi="Times New Roman"/>
          <w:color w:val="000000"/>
          <w:sz w:val="24"/>
          <w:szCs w:val="24"/>
          <w:lang w:val="fr-FR" w:eastAsia="ja-JP" w:bidi="he-IL"/>
        </w:rPr>
        <w:t>4^9</w:t>
      </w:r>
      <w:r>
        <w:rPr>
          <w:rFonts w:ascii="Times New Roman" w:eastAsia="Times New Roman" w:hAnsi="Times New Roman"/>
          <w:color w:val="000000"/>
          <w:sz w:val="24"/>
          <w:szCs w:val="24"/>
          <w:lang w:val="fr-FR" w:eastAsia="ja-JP" w:bidi="he-IL"/>
        </w:rPr>
        <w:t>,</w:t>
      </w:r>
      <w:r w:rsidRPr="00FF6C5A">
        <w:rPr>
          <w:rFonts w:ascii="Times New Roman" w:eastAsia="Times New Roman" w:hAnsi="Times New Roman"/>
          <w:color w:val="000000"/>
          <w:sz w:val="24"/>
          <w:szCs w:val="24"/>
          <w:lang w:val="fr-FR" w:eastAsia="ja-JP" w:bidi="he-IL"/>
        </w:rPr>
        <w:t xml:space="preserve"> alin.</w:t>
      </w:r>
      <w:r>
        <w:rPr>
          <w:rFonts w:ascii="Times New Roman" w:eastAsia="Times New Roman" w:hAnsi="Times New Roman"/>
          <w:color w:val="000000"/>
          <w:sz w:val="24"/>
          <w:szCs w:val="24"/>
          <w:lang w:val="fr-FR" w:eastAsia="ja-JP" w:bidi="he-IL"/>
        </w:rPr>
        <w:t xml:space="preserve"> </w:t>
      </w:r>
      <w:r w:rsidRPr="00FF6C5A">
        <w:rPr>
          <w:rFonts w:ascii="Times New Roman" w:eastAsia="Times New Roman" w:hAnsi="Times New Roman"/>
          <w:color w:val="000000"/>
          <w:sz w:val="24"/>
          <w:szCs w:val="24"/>
          <w:lang w:val="fr-FR" w:eastAsia="ja-JP" w:bidi="he-IL"/>
        </w:rPr>
        <w:t xml:space="preserve">(5) din  </w:t>
      </w:r>
      <w:r w:rsidRPr="0005119B">
        <w:rPr>
          <w:rFonts w:ascii="Times New Roman" w:eastAsia="Times New Roman" w:hAnsi="Times New Roman"/>
          <w:color w:val="000000"/>
          <w:sz w:val="24"/>
          <w:szCs w:val="24"/>
          <w:lang w:val="pt-BR" w:eastAsia="ja-JP" w:bidi="he-IL"/>
        </w:rPr>
        <w:t>Ordonanța de Urgență a Guvernului nr. 109/2011 privind guvernanța corporativă a întreprinderilor publice</w:t>
      </w:r>
      <w:r w:rsidRPr="0005119B">
        <w:rPr>
          <w:rFonts w:ascii="Times New Roman" w:eastAsia="Times New Roman" w:hAnsi="Times New Roman"/>
          <w:sz w:val="24"/>
          <w:szCs w:val="24"/>
          <w:lang w:val="pt-BR"/>
        </w:rPr>
        <w:t xml:space="preserve">, cu modificările și completările ulterioare, precum și cele prevăzute de </w:t>
      </w:r>
      <w:r w:rsidRPr="0005119B">
        <w:rPr>
          <w:rFonts w:ascii="Times New Roman" w:eastAsia="Times New Roman" w:hAnsi="Times New Roman"/>
          <w:color w:val="000000"/>
          <w:sz w:val="24"/>
          <w:szCs w:val="24"/>
          <w:lang w:val="pt-BR" w:eastAsia="ja-JP" w:bidi="he-IL"/>
        </w:rPr>
        <w:t>H.G. nr.</w:t>
      </w:r>
      <w:r>
        <w:rPr>
          <w:rFonts w:ascii="Times New Roman" w:eastAsia="Times New Roman" w:hAnsi="Times New Roman"/>
          <w:color w:val="000000"/>
          <w:sz w:val="24"/>
          <w:szCs w:val="24"/>
          <w:lang w:val="pt-BR" w:eastAsia="ja-JP" w:bidi="he-IL"/>
        </w:rPr>
        <w:t xml:space="preserve"> </w:t>
      </w:r>
      <w:r w:rsidRPr="0005119B">
        <w:rPr>
          <w:rFonts w:ascii="Times New Roman" w:eastAsia="Times New Roman" w:hAnsi="Times New Roman"/>
          <w:color w:val="000000"/>
          <w:sz w:val="24"/>
          <w:szCs w:val="24"/>
          <w:lang w:val="pt-BR" w:eastAsia="ja-JP" w:bidi="he-IL"/>
        </w:rPr>
        <w:t>639/2023 pentru aprobarea normelor metodologice de aplicare a Ordonanței de Urgență a Guvernului nr.109/2011 privind guvernanța corporativă a întreprinderilor publice.</w:t>
      </w:r>
    </w:p>
    <w:p w14:paraId="1FAF58BF" w14:textId="77777777" w:rsidR="00E12EE9" w:rsidRPr="0005119B" w:rsidRDefault="0005119B" w:rsidP="0005119B">
      <w:pPr>
        <w:ind w:firstLine="708"/>
        <w:rPr>
          <w:rFonts w:ascii="Times New Roman" w:eastAsia="Times New Roman" w:hAnsi="Times New Roman"/>
          <w:sz w:val="24"/>
          <w:szCs w:val="24"/>
          <w:lang w:val="pt-BR"/>
        </w:rPr>
      </w:pPr>
      <w:r w:rsidRPr="0005119B">
        <w:rPr>
          <w:rFonts w:ascii="Times New Roman" w:eastAsia="Times New Roman" w:hAnsi="Times New Roman"/>
          <w:sz w:val="24"/>
          <w:szCs w:val="24"/>
          <w:lang w:val="pt-BR"/>
        </w:rPr>
        <w:t xml:space="preserve">Procedura de selecție se efectuează cu scopul de a asigura transparentizarea și profesionalizarea Consiliilor de Administrație potrivit standardelor de guvernanță corporativă a întreprinderilor publice, astfel cum au fost dezvoltate în Principiile de guvernanță corporativă ale Organizației pentru Cooperare și Dezvoltare Economică. </w:t>
      </w:r>
      <w:bookmarkStart w:id="3" w:name="_Hlk180413854"/>
    </w:p>
    <w:p w14:paraId="24EC5E32" w14:textId="77777777" w:rsidR="00E12EE9" w:rsidRDefault="00E12EE9" w:rsidP="00E12EE9">
      <w:pPr>
        <w:ind w:firstLine="567"/>
        <w:rPr>
          <w:rFonts w:ascii="Times New Roman" w:eastAsia="Times New Roman" w:hAnsi="Times New Roman"/>
          <w:color w:val="000000"/>
          <w:sz w:val="24"/>
          <w:szCs w:val="24"/>
          <w:lang w:val="ro-RO" w:eastAsia="en-US"/>
        </w:rPr>
      </w:pPr>
      <w:r>
        <w:rPr>
          <w:rFonts w:ascii="Times New Roman" w:eastAsia="Times New Roman" w:hAnsi="Times New Roman"/>
          <w:color w:val="000000"/>
          <w:sz w:val="24"/>
          <w:szCs w:val="24"/>
          <w:lang w:val="ro-RO" w:eastAsia="en-US"/>
        </w:rPr>
        <w:t xml:space="preserve">Planul de selecție este astfel întocmit încât Procedura de recrutare și selecție să se realizeze cu respectarea dreptului la libera competiție, echitate și egalitate de șanse, nediscriminare, transparență, tratament egal și asumarea răspunderii. </w:t>
      </w:r>
    </w:p>
    <w:p w14:paraId="1AE67098" w14:textId="77777777" w:rsidR="0005119B" w:rsidRDefault="0005119B" w:rsidP="00E12EE9">
      <w:pPr>
        <w:ind w:firstLine="567"/>
        <w:rPr>
          <w:rFonts w:ascii="Times New Roman" w:eastAsia="Times New Roman" w:hAnsi="Times New Roman"/>
          <w:sz w:val="24"/>
          <w:szCs w:val="24"/>
          <w:lang w:val="ro-RO" w:eastAsia="en-US"/>
        </w:rPr>
      </w:pPr>
    </w:p>
    <w:p w14:paraId="157A3530" w14:textId="77777777" w:rsidR="0005119B" w:rsidRDefault="0005119B" w:rsidP="0005119B">
      <w:pPr>
        <w:ind w:firstLine="567"/>
        <w:rPr>
          <w:rFonts w:ascii="Times New Roman" w:hAnsi="Times New Roman"/>
          <w:color w:val="000000"/>
          <w:sz w:val="24"/>
          <w:szCs w:val="24"/>
          <w:lang w:val="ro-RO"/>
        </w:rPr>
      </w:pPr>
      <w:r w:rsidRPr="0005119B">
        <w:rPr>
          <w:rFonts w:ascii="Times New Roman" w:eastAsia="Times New Roman" w:hAnsi="Times New Roman"/>
          <w:bCs/>
          <w:sz w:val="24"/>
          <w:szCs w:val="24"/>
          <w:lang w:val="ro-RO"/>
        </w:rPr>
        <w:t xml:space="preserve">Scrisoarea de </w:t>
      </w:r>
      <w:r>
        <w:rPr>
          <w:rFonts w:ascii="Times New Roman" w:eastAsia="Times New Roman" w:hAnsi="Times New Roman"/>
          <w:bCs/>
          <w:sz w:val="24"/>
          <w:szCs w:val="24"/>
          <w:lang w:val="ro-RO"/>
        </w:rPr>
        <w:t>A</w:t>
      </w:r>
      <w:r w:rsidRPr="0005119B">
        <w:rPr>
          <w:rFonts w:ascii="Times New Roman" w:eastAsia="Times New Roman" w:hAnsi="Times New Roman"/>
          <w:bCs/>
          <w:sz w:val="24"/>
          <w:szCs w:val="24"/>
          <w:lang w:val="ro-RO"/>
        </w:rPr>
        <w:t>șteptări</w:t>
      </w:r>
      <w:r w:rsidRPr="0005119B">
        <w:rPr>
          <w:rFonts w:ascii="Times New Roman" w:eastAsia="Times New Roman" w:hAnsi="Times New Roman"/>
          <w:b/>
          <w:sz w:val="24"/>
          <w:szCs w:val="24"/>
          <w:lang w:val="ro-RO"/>
        </w:rPr>
        <w:t xml:space="preserve"> </w:t>
      </w:r>
      <w:r w:rsidRPr="0005119B">
        <w:rPr>
          <w:rFonts w:ascii="Times New Roman" w:hAnsi="Times New Roman"/>
          <w:color w:val="000000"/>
          <w:sz w:val="24"/>
          <w:szCs w:val="24"/>
          <w:lang w:val="ro-RO"/>
        </w:rPr>
        <w:t xml:space="preserve">face parte din setul de documente obligatorii cu care începe procesul de selecție a membrilor </w:t>
      </w:r>
      <w:r>
        <w:rPr>
          <w:rFonts w:ascii="Times New Roman" w:hAnsi="Times New Roman"/>
          <w:color w:val="000000"/>
          <w:sz w:val="24"/>
          <w:szCs w:val="24"/>
          <w:lang w:val="ro-RO"/>
        </w:rPr>
        <w:t>C</w:t>
      </w:r>
      <w:r w:rsidRPr="0005119B">
        <w:rPr>
          <w:rFonts w:ascii="Times New Roman" w:hAnsi="Times New Roman"/>
          <w:color w:val="000000"/>
          <w:sz w:val="24"/>
          <w:szCs w:val="24"/>
          <w:lang w:val="ro-RO"/>
        </w:rPr>
        <w:t xml:space="preserve">onsiliului de </w:t>
      </w:r>
      <w:r>
        <w:rPr>
          <w:rFonts w:ascii="Times New Roman" w:hAnsi="Times New Roman"/>
          <w:color w:val="000000"/>
          <w:sz w:val="24"/>
          <w:szCs w:val="24"/>
          <w:lang w:val="ro-RO"/>
        </w:rPr>
        <w:t>A</w:t>
      </w:r>
      <w:r w:rsidRPr="0005119B">
        <w:rPr>
          <w:rFonts w:ascii="Times New Roman" w:hAnsi="Times New Roman"/>
          <w:color w:val="000000"/>
          <w:sz w:val="24"/>
          <w:szCs w:val="24"/>
          <w:lang w:val="ro-RO"/>
        </w:rPr>
        <w:t xml:space="preserve">dministrație pentru întreprinderile publice și este parte din </w:t>
      </w:r>
      <w:r>
        <w:rPr>
          <w:rFonts w:ascii="Times New Roman" w:hAnsi="Times New Roman"/>
          <w:color w:val="000000"/>
          <w:sz w:val="24"/>
          <w:szCs w:val="24"/>
          <w:lang w:val="ro-RO"/>
        </w:rPr>
        <w:t>C</w:t>
      </w:r>
      <w:r w:rsidRPr="0005119B">
        <w:rPr>
          <w:rFonts w:ascii="Times New Roman" w:hAnsi="Times New Roman"/>
          <w:color w:val="000000"/>
          <w:sz w:val="24"/>
          <w:szCs w:val="24"/>
          <w:lang w:val="ro-RO"/>
        </w:rPr>
        <w:t xml:space="preserve">omponenta </w:t>
      </w:r>
      <w:r>
        <w:rPr>
          <w:rFonts w:ascii="Times New Roman" w:hAnsi="Times New Roman"/>
          <w:color w:val="000000"/>
          <w:sz w:val="24"/>
          <w:szCs w:val="24"/>
          <w:lang w:val="ro-RO"/>
        </w:rPr>
        <w:t>I</w:t>
      </w:r>
      <w:r w:rsidRPr="0005119B">
        <w:rPr>
          <w:rFonts w:ascii="Times New Roman" w:hAnsi="Times New Roman"/>
          <w:color w:val="000000"/>
          <w:sz w:val="24"/>
          <w:szCs w:val="24"/>
          <w:lang w:val="ro-RO"/>
        </w:rPr>
        <w:t xml:space="preserve">nițiala a planului de selecție, </w:t>
      </w:r>
      <w:r>
        <w:rPr>
          <w:rFonts w:ascii="Times New Roman" w:hAnsi="Times New Roman"/>
          <w:color w:val="000000"/>
          <w:sz w:val="24"/>
          <w:szCs w:val="24"/>
          <w:lang w:val="ro-RO"/>
        </w:rPr>
        <w:t>A</w:t>
      </w:r>
      <w:r w:rsidRPr="0005119B">
        <w:rPr>
          <w:rFonts w:ascii="Times New Roman" w:hAnsi="Times New Roman"/>
          <w:color w:val="000000"/>
          <w:sz w:val="24"/>
          <w:szCs w:val="24"/>
          <w:lang w:val="ro-RO"/>
        </w:rPr>
        <w:t>nexa nr. 1</w:t>
      </w:r>
      <w:r>
        <w:rPr>
          <w:rFonts w:ascii="Times New Roman" w:hAnsi="Times New Roman"/>
          <w:color w:val="000000"/>
          <w:sz w:val="24"/>
          <w:szCs w:val="24"/>
          <w:lang w:val="ro-RO"/>
        </w:rPr>
        <w:t>.</w:t>
      </w:r>
    </w:p>
    <w:p w14:paraId="0C572E3C" w14:textId="77777777" w:rsidR="0005119B" w:rsidRDefault="0005119B" w:rsidP="0005119B">
      <w:pPr>
        <w:ind w:firstLine="567"/>
        <w:rPr>
          <w:rFonts w:ascii="Times New Roman" w:hAnsi="Times New Roman"/>
          <w:color w:val="000000"/>
          <w:sz w:val="24"/>
          <w:szCs w:val="24"/>
          <w:lang w:val="ro-RO"/>
        </w:rPr>
      </w:pPr>
    </w:p>
    <w:p w14:paraId="07956554" w14:textId="77777777" w:rsidR="0005119B" w:rsidRPr="0005119B" w:rsidRDefault="0005119B" w:rsidP="0005119B">
      <w:pPr>
        <w:ind w:firstLine="708"/>
        <w:rPr>
          <w:rFonts w:ascii="Times New Roman" w:hAnsi="Times New Roman"/>
          <w:sz w:val="24"/>
          <w:szCs w:val="24"/>
          <w:lang w:val="pt-BR"/>
        </w:rPr>
      </w:pPr>
      <w:r w:rsidRPr="0005119B">
        <w:rPr>
          <w:rFonts w:ascii="Times New Roman" w:hAnsi="Times New Roman"/>
          <w:sz w:val="24"/>
          <w:szCs w:val="24"/>
          <w:lang w:val="pt-BR"/>
        </w:rPr>
        <w:t xml:space="preserve">Aspectele-cheie au fost identificate și au ca scop îndeplinirea procesului de selecție și nominalizare pentru alegerea administratorului întreprinderii publice: </w:t>
      </w:r>
    </w:p>
    <w:p w14:paraId="095CFD78" w14:textId="77777777" w:rsidR="0005119B" w:rsidRPr="0005119B" w:rsidRDefault="0005119B" w:rsidP="0005119B">
      <w:pPr>
        <w:rPr>
          <w:rFonts w:ascii="Times New Roman" w:hAnsi="Times New Roman"/>
          <w:sz w:val="24"/>
          <w:szCs w:val="24"/>
          <w:lang w:val="pt-BR"/>
        </w:rPr>
      </w:pPr>
      <w:r w:rsidRPr="0005119B">
        <w:rPr>
          <w:rFonts w:ascii="Times New Roman" w:hAnsi="Times New Roman"/>
          <w:sz w:val="24"/>
          <w:szCs w:val="24"/>
          <w:lang w:val="pt-BR"/>
        </w:rPr>
        <w:t>- Inițierea procedurii de selecție și nominalizare;</w:t>
      </w:r>
    </w:p>
    <w:p w14:paraId="4F748FAD" w14:textId="77777777" w:rsidR="0005119B" w:rsidRPr="0005119B" w:rsidRDefault="0005119B" w:rsidP="0005119B">
      <w:pPr>
        <w:rPr>
          <w:rFonts w:ascii="Times New Roman" w:hAnsi="Times New Roman"/>
          <w:sz w:val="24"/>
          <w:szCs w:val="24"/>
          <w:lang w:val="pt-BR"/>
        </w:rPr>
      </w:pPr>
      <w:r w:rsidRPr="0005119B">
        <w:rPr>
          <w:rFonts w:ascii="Times New Roman" w:hAnsi="Times New Roman"/>
          <w:sz w:val="24"/>
          <w:szCs w:val="24"/>
          <w:lang w:val="pt-BR"/>
        </w:rPr>
        <w:t>- Notificarea AMEPIP cu privire la declanșarea procedurii de selecție;</w:t>
      </w:r>
    </w:p>
    <w:p w14:paraId="45B8CAB2" w14:textId="77777777" w:rsidR="0005119B" w:rsidRPr="0005119B" w:rsidRDefault="0005119B" w:rsidP="0005119B">
      <w:pPr>
        <w:rPr>
          <w:rFonts w:ascii="Times New Roman" w:hAnsi="Times New Roman"/>
          <w:sz w:val="24"/>
          <w:szCs w:val="24"/>
          <w:lang w:val="pt-BR"/>
        </w:rPr>
      </w:pPr>
      <w:r w:rsidRPr="0005119B">
        <w:rPr>
          <w:rFonts w:ascii="Times New Roman" w:hAnsi="Times New Roman"/>
          <w:sz w:val="24"/>
          <w:szCs w:val="24"/>
          <w:lang w:val="pt-BR"/>
        </w:rPr>
        <w:t>- Contractarea expertului independent, conform legii;</w:t>
      </w:r>
    </w:p>
    <w:p w14:paraId="5D44E940" w14:textId="77777777" w:rsidR="0005119B" w:rsidRPr="0005119B" w:rsidRDefault="0005119B" w:rsidP="0005119B">
      <w:pPr>
        <w:rPr>
          <w:rFonts w:ascii="Times New Roman" w:hAnsi="Times New Roman"/>
          <w:sz w:val="24"/>
          <w:szCs w:val="24"/>
          <w:lang w:val="pt-BR"/>
        </w:rPr>
      </w:pPr>
      <w:r w:rsidRPr="0005119B">
        <w:rPr>
          <w:rFonts w:ascii="Times New Roman" w:hAnsi="Times New Roman"/>
          <w:sz w:val="24"/>
          <w:szCs w:val="24"/>
          <w:lang w:val="pt-BR"/>
        </w:rPr>
        <w:t xml:space="preserve">- Scrisoarea de </w:t>
      </w:r>
      <w:r>
        <w:rPr>
          <w:rFonts w:ascii="Times New Roman" w:hAnsi="Times New Roman"/>
          <w:sz w:val="24"/>
          <w:szCs w:val="24"/>
          <w:lang w:val="pt-BR"/>
        </w:rPr>
        <w:t>A</w:t>
      </w:r>
      <w:r w:rsidRPr="0005119B">
        <w:rPr>
          <w:rFonts w:ascii="Times New Roman" w:hAnsi="Times New Roman"/>
          <w:sz w:val="24"/>
          <w:szCs w:val="24"/>
          <w:lang w:val="pt-BR"/>
        </w:rPr>
        <w:t xml:space="preserve">șteptări este documentul cu care începe procesul de selecție și nominalizare, fiind parte a Componentei </w:t>
      </w:r>
      <w:r>
        <w:rPr>
          <w:rFonts w:ascii="Times New Roman" w:hAnsi="Times New Roman"/>
          <w:sz w:val="24"/>
          <w:szCs w:val="24"/>
          <w:lang w:val="pt-BR"/>
        </w:rPr>
        <w:t>I</w:t>
      </w:r>
      <w:r w:rsidRPr="0005119B">
        <w:rPr>
          <w:rFonts w:ascii="Times New Roman" w:hAnsi="Times New Roman"/>
          <w:sz w:val="24"/>
          <w:szCs w:val="24"/>
          <w:lang w:val="pt-BR"/>
        </w:rPr>
        <w:t>nițiale a planului de selecție;</w:t>
      </w:r>
    </w:p>
    <w:p w14:paraId="37B52D3E" w14:textId="77777777" w:rsidR="0005119B" w:rsidRPr="0005119B" w:rsidRDefault="0005119B" w:rsidP="0005119B">
      <w:pPr>
        <w:rPr>
          <w:rFonts w:ascii="Times New Roman" w:hAnsi="Times New Roman"/>
          <w:sz w:val="24"/>
          <w:szCs w:val="24"/>
          <w:lang w:val="pt-BR"/>
        </w:rPr>
      </w:pPr>
      <w:r w:rsidRPr="0005119B">
        <w:rPr>
          <w:rFonts w:ascii="Times New Roman" w:hAnsi="Times New Roman"/>
          <w:sz w:val="24"/>
          <w:szCs w:val="24"/>
          <w:lang w:val="pt-BR"/>
        </w:rPr>
        <w:t xml:space="preserve">- Componenta </w:t>
      </w:r>
      <w:r>
        <w:rPr>
          <w:rFonts w:ascii="Times New Roman" w:hAnsi="Times New Roman"/>
          <w:sz w:val="24"/>
          <w:szCs w:val="24"/>
          <w:lang w:val="pt-BR"/>
        </w:rPr>
        <w:t>I</w:t>
      </w:r>
      <w:r w:rsidRPr="0005119B">
        <w:rPr>
          <w:rFonts w:ascii="Times New Roman" w:hAnsi="Times New Roman"/>
          <w:sz w:val="24"/>
          <w:szCs w:val="24"/>
          <w:lang w:val="pt-BR"/>
        </w:rPr>
        <w:t xml:space="preserve">nițială a planului de selecție și nominalizare constituie fundamentul procedurii de selecție, reflectând principalele activități desfășurate, termenele în care se realizează acestea, părțile implicate, precum și rolurile și responsabilitățile acestora. De asemenea, cuprinde materialele necesar a fi emise și întocmite. Componenta </w:t>
      </w:r>
      <w:r>
        <w:rPr>
          <w:rFonts w:ascii="Times New Roman" w:hAnsi="Times New Roman"/>
          <w:sz w:val="24"/>
          <w:szCs w:val="24"/>
          <w:lang w:val="pt-BR"/>
        </w:rPr>
        <w:t>I</w:t>
      </w:r>
      <w:r w:rsidRPr="0005119B">
        <w:rPr>
          <w:rFonts w:ascii="Times New Roman" w:hAnsi="Times New Roman"/>
          <w:sz w:val="24"/>
          <w:szCs w:val="24"/>
          <w:lang w:val="pt-BR"/>
        </w:rPr>
        <w:t xml:space="preserve">nițială a planului de selecție este un document-cadru emis și aprobat de către </w:t>
      </w:r>
      <w:r w:rsidR="00D44003">
        <w:rPr>
          <w:rFonts w:ascii="Times New Roman" w:hAnsi="Times New Roman"/>
          <w:sz w:val="24"/>
          <w:szCs w:val="24"/>
          <w:lang w:val="pt-BR"/>
        </w:rPr>
        <w:t>A</w:t>
      </w:r>
      <w:r w:rsidRPr="0005119B">
        <w:rPr>
          <w:rFonts w:ascii="Times New Roman" w:hAnsi="Times New Roman"/>
          <w:sz w:val="24"/>
          <w:szCs w:val="24"/>
          <w:lang w:val="pt-BR"/>
        </w:rPr>
        <w:t xml:space="preserve">utoritatea </w:t>
      </w:r>
      <w:r w:rsidR="00D44003">
        <w:rPr>
          <w:rFonts w:ascii="Times New Roman" w:hAnsi="Times New Roman"/>
          <w:sz w:val="24"/>
          <w:szCs w:val="24"/>
          <w:lang w:val="pt-BR"/>
        </w:rPr>
        <w:t>P</w:t>
      </w:r>
      <w:r w:rsidRPr="0005119B">
        <w:rPr>
          <w:rFonts w:ascii="Times New Roman" w:hAnsi="Times New Roman"/>
          <w:sz w:val="24"/>
          <w:szCs w:val="24"/>
          <w:lang w:val="pt-BR"/>
        </w:rPr>
        <w:t xml:space="preserve">ublică </w:t>
      </w:r>
      <w:r w:rsidR="00D44003">
        <w:rPr>
          <w:rFonts w:ascii="Times New Roman" w:hAnsi="Times New Roman"/>
          <w:sz w:val="24"/>
          <w:szCs w:val="24"/>
          <w:lang w:val="pt-BR"/>
        </w:rPr>
        <w:t>Tu</w:t>
      </w:r>
      <w:r w:rsidRPr="0005119B">
        <w:rPr>
          <w:rFonts w:ascii="Times New Roman" w:hAnsi="Times New Roman"/>
          <w:sz w:val="24"/>
          <w:szCs w:val="24"/>
          <w:lang w:val="pt-BR"/>
        </w:rPr>
        <w:t xml:space="preserve">telară; </w:t>
      </w:r>
    </w:p>
    <w:p w14:paraId="3C957A11" w14:textId="77777777" w:rsidR="0005119B" w:rsidRPr="0005119B" w:rsidRDefault="0005119B" w:rsidP="0005119B">
      <w:pPr>
        <w:rPr>
          <w:rFonts w:ascii="Times New Roman" w:hAnsi="Times New Roman"/>
          <w:sz w:val="24"/>
          <w:szCs w:val="24"/>
          <w:lang w:val="pt-BR"/>
        </w:rPr>
      </w:pPr>
      <w:r w:rsidRPr="0005119B">
        <w:rPr>
          <w:rFonts w:ascii="Times New Roman" w:hAnsi="Times New Roman"/>
          <w:sz w:val="24"/>
          <w:szCs w:val="24"/>
          <w:lang w:val="pt-BR"/>
        </w:rPr>
        <w:t xml:space="preserve">- Constituirea Comisiei de </w:t>
      </w:r>
      <w:r>
        <w:rPr>
          <w:rFonts w:ascii="Times New Roman" w:hAnsi="Times New Roman"/>
          <w:sz w:val="24"/>
          <w:szCs w:val="24"/>
          <w:lang w:val="pt-BR"/>
        </w:rPr>
        <w:t>S</w:t>
      </w:r>
      <w:r w:rsidRPr="0005119B">
        <w:rPr>
          <w:rFonts w:ascii="Times New Roman" w:hAnsi="Times New Roman"/>
          <w:sz w:val="24"/>
          <w:szCs w:val="24"/>
          <w:lang w:val="pt-BR"/>
        </w:rPr>
        <w:t xml:space="preserve">elecție și </w:t>
      </w:r>
      <w:r>
        <w:rPr>
          <w:rFonts w:ascii="Times New Roman" w:hAnsi="Times New Roman"/>
          <w:sz w:val="24"/>
          <w:szCs w:val="24"/>
          <w:lang w:val="pt-BR"/>
        </w:rPr>
        <w:t>N</w:t>
      </w:r>
      <w:r w:rsidRPr="0005119B">
        <w:rPr>
          <w:rFonts w:ascii="Times New Roman" w:hAnsi="Times New Roman"/>
          <w:sz w:val="24"/>
          <w:szCs w:val="24"/>
          <w:lang w:val="pt-BR"/>
        </w:rPr>
        <w:t>ominalizare (CSN), numirea membrilor, precum și aprobarea Regulamentului de organizare și funcționare a comisiei;</w:t>
      </w:r>
    </w:p>
    <w:p w14:paraId="4D78B026" w14:textId="77777777" w:rsidR="0005119B" w:rsidRPr="0005119B" w:rsidRDefault="0005119B" w:rsidP="0005119B">
      <w:pPr>
        <w:rPr>
          <w:rFonts w:ascii="Times New Roman" w:hAnsi="Times New Roman"/>
          <w:sz w:val="24"/>
          <w:szCs w:val="24"/>
          <w:lang w:val="pt-BR"/>
        </w:rPr>
      </w:pPr>
      <w:r w:rsidRPr="0005119B">
        <w:rPr>
          <w:rFonts w:ascii="Times New Roman" w:hAnsi="Times New Roman"/>
          <w:sz w:val="24"/>
          <w:szCs w:val="24"/>
          <w:lang w:val="pt-BR"/>
        </w:rPr>
        <w:t xml:space="preserve">- Profilul Consiliului este documentul emis de către </w:t>
      </w:r>
      <w:r w:rsidR="00D44003">
        <w:rPr>
          <w:rFonts w:ascii="Times New Roman" w:hAnsi="Times New Roman"/>
          <w:sz w:val="24"/>
          <w:szCs w:val="24"/>
          <w:lang w:val="pt-BR"/>
        </w:rPr>
        <w:t>A</w:t>
      </w:r>
      <w:r w:rsidRPr="0005119B">
        <w:rPr>
          <w:rFonts w:ascii="Times New Roman" w:hAnsi="Times New Roman"/>
          <w:sz w:val="24"/>
          <w:szCs w:val="24"/>
          <w:lang w:val="pt-BR"/>
        </w:rPr>
        <w:t xml:space="preserve">utoritatea </w:t>
      </w:r>
      <w:r w:rsidR="00D44003">
        <w:rPr>
          <w:rFonts w:ascii="Times New Roman" w:hAnsi="Times New Roman"/>
          <w:sz w:val="24"/>
          <w:szCs w:val="24"/>
          <w:lang w:val="pt-BR"/>
        </w:rPr>
        <w:t>P</w:t>
      </w:r>
      <w:r w:rsidRPr="0005119B">
        <w:rPr>
          <w:rFonts w:ascii="Times New Roman" w:hAnsi="Times New Roman"/>
          <w:sz w:val="24"/>
          <w:szCs w:val="24"/>
          <w:lang w:val="pt-BR"/>
        </w:rPr>
        <w:t xml:space="preserve">ublică </w:t>
      </w:r>
      <w:r w:rsidR="00D44003">
        <w:rPr>
          <w:rFonts w:ascii="Times New Roman" w:hAnsi="Times New Roman"/>
          <w:sz w:val="24"/>
          <w:szCs w:val="24"/>
          <w:lang w:val="pt-BR"/>
        </w:rPr>
        <w:t>T</w:t>
      </w:r>
      <w:r w:rsidRPr="0005119B">
        <w:rPr>
          <w:rFonts w:ascii="Times New Roman" w:hAnsi="Times New Roman"/>
          <w:sz w:val="24"/>
          <w:szCs w:val="24"/>
          <w:lang w:val="pt-BR"/>
        </w:rPr>
        <w:t>utelară</w:t>
      </w:r>
      <w:r w:rsidR="00D44003">
        <w:rPr>
          <w:rFonts w:ascii="Times New Roman" w:hAnsi="Times New Roman"/>
          <w:sz w:val="24"/>
          <w:szCs w:val="24"/>
          <w:lang w:val="pt-BR"/>
        </w:rPr>
        <w:t>,</w:t>
      </w:r>
      <w:r w:rsidRPr="0005119B">
        <w:rPr>
          <w:rFonts w:ascii="Times New Roman" w:hAnsi="Times New Roman"/>
          <w:sz w:val="24"/>
          <w:szCs w:val="24"/>
          <w:lang w:val="pt-BR"/>
        </w:rPr>
        <w:t xml:space="preserve"> în colaborare cu expertul independent care face parte din Comisia de </w:t>
      </w:r>
      <w:r w:rsidR="00D44003">
        <w:rPr>
          <w:rFonts w:ascii="Times New Roman" w:hAnsi="Times New Roman"/>
          <w:sz w:val="24"/>
          <w:szCs w:val="24"/>
          <w:lang w:val="pt-BR"/>
        </w:rPr>
        <w:t>S</w:t>
      </w:r>
      <w:r w:rsidRPr="0005119B">
        <w:rPr>
          <w:rFonts w:ascii="Times New Roman" w:hAnsi="Times New Roman"/>
          <w:sz w:val="24"/>
          <w:szCs w:val="24"/>
          <w:lang w:val="pt-BR"/>
        </w:rPr>
        <w:t xml:space="preserve">elecție și </w:t>
      </w:r>
      <w:r w:rsidR="00D44003">
        <w:rPr>
          <w:rFonts w:ascii="Times New Roman" w:hAnsi="Times New Roman"/>
          <w:sz w:val="24"/>
          <w:szCs w:val="24"/>
          <w:lang w:val="pt-BR"/>
        </w:rPr>
        <w:t>N</w:t>
      </w:r>
      <w:r w:rsidRPr="0005119B">
        <w:rPr>
          <w:rFonts w:ascii="Times New Roman" w:hAnsi="Times New Roman"/>
          <w:sz w:val="24"/>
          <w:szCs w:val="24"/>
          <w:lang w:val="pt-BR"/>
        </w:rPr>
        <w:t>ominalizare (CSN);</w:t>
      </w:r>
    </w:p>
    <w:p w14:paraId="2A0A70B5" w14:textId="77777777" w:rsidR="0005119B" w:rsidRPr="0005119B" w:rsidRDefault="0005119B" w:rsidP="0005119B">
      <w:pPr>
        <w:rPr>
          <w:rFonts w:ascii="Times New Roman" w:hAnsi="Times New Roman"/>
          <w:sz w:val="24"/>
          <w:szCs w:val="24"/>
          <w:lang w:val="pt-BR"/>
        </w:rPr>
      </w:pPr>
      <w:r w:rsidRPr="0005119B">
        <w:rPr>
          <w:rFonts w:ascii="Times New Roman" w:hAnsi="Times New Roman"/>
          <w:sz w:val="24"/>
          <w:szCs w:val="24"/>
          <w:lang w:val="pt-BR"/>
        </w:rPr>
        <w:t xml:space="preserve">- Profilul </w:t>
      </w:r>
      <w:r w:rsidR="00D44003">
        <w:rPr>
          <w:rFonts w:ascii="Times New Roman" w:hAnsi="Times New Roman"/>
          <w:sz w:val="24"/>
          <w:szCs w:val="24"/>
          <w:lang w:val="pt-BR"/>
        </w:rPr>
        <w:t>A</w:t>
      </w:r>
      <w:r w:rsidRPr="0005119B">
        <w:rPr>
          <w:rFonts w:ascii="Times New Roman" w:hAnsi="Times New Roman"/>
          <w:sz w:val="24"/>
          <w:szCs w:val="24"/>
          <w:lang w:val="pt-BR"/>
        </w:rPr>
        <w:t>dministratorului este documentul emis de către CSN;</w:t>
      </w:r>
    </w:p>
    <w:p w14:paraId="6D928D7E" w14:textId="77777777" w:rsidR="0005119B" w:rsidRPr="0005119B" w:rsidRDefault="0005119B" w:rsidP="0005119B">
      <w:pPr>
        <w:rPr>
          <w:rFonts w:ascii="Times New Roman" w:hAnsi="Times New Roman"/>
          <w:sz w:val="24"/>
          <w:szCs w:val="24"/>
          <w:lang w:val="pt-BR"/>
        </w:rPr>
      </w:pPr>
      <w:r w:rsidRPr="0005119B">
        <w:rPr>
          <w:rFonts w:ascii="Times New Roman" w:hAnsi="Times New Roman"/>
          <w:sz w:val="24"/>
          <w:szCs w:val="24"/>
          <w:lang w:val="pt-BR"/>
        </w:rPr>
        <w:t>- Termenele limită de realizat s-au stabilit cu respectarea legislației actuale în vigoare. Acestea pot fi precise sau estimative;</w:t>
      </w:r>
    </w:p>
    <w:p w14:paraId="2A4B0E64" w14:textId="77777777" w:rsidR="0005119B" w:rsidRPr="0005119B" w:rsidRDefault="0005119B" w:rsidP="0005119B">
      <w:pPr>
        <w:rPr>
          <w:rFonts w:ascii="Times New Roman" w:hAnsi="Times New Roman"/>
          <w:sz w:val="24"/>
          <w:szCs w:val="24"/>
          <w:lang w:val="pt-BR"/>
        </w:rPr>
      </w:pPr>
      <w:r w:rsidRPr="0005119B">
        <w:rPr>
          <w:rFonts w:ascii="Times New Roman" w:hAnsi="Times New Roman"/>
          <w:sz w:val="24"/>
          <w:szCs w:val="24"/>
          <w:lang w:val="pt-BR"/>
        </w:rPr>
        <w:t xml:space="preserve">- Componenta </w:t>
      </w:r>
      <w:r w:rsidR="00D44003">
        <w:rPr>
          <w:rFonts w:ascii="Times New Roman" w:hAnsi="Times New Roman"/>
          <w:sz w:val="24"/>
          <w:szCs w:val="24"/>
          <w:lang w:val="pt-BR"/>
        </w:rPr>
        <w:t>I</w:t>
      </w:r>
      <w:r w:rsidRPr="0005119B">
        <w:rPr>
          <w:rFonts w:ascii="Times New Roman" w:hAnsi="Times New Roman"/>
          <w:sz w:val="24"/>
          <w:szCs w:val="24"/>
          <w:lang w:val="pt-BR"/>
        </w:rPr>
        <w:t>ntegrală a Planului de selecție și nominalizare este documentul întocmit de către CSN;</w:t>
      </w:r>
    </w:p>
    <w:p w14:paraId="1C73D04C" w14:textId="77777777" w:rsidR="0005119B" w:rsidRPr="0005119B" w:rsidRDefault="0005119B" w:rsidP="0005119B">
      <w:pPr>
        <w:rPr>
          <w:rFonts w:ascii="Times New Roman" w:hAnsi="Times New Roman"/>
          <w:sz w:val="24"/>
          <w:szCs w:val="24"/>
          <w:lang w:val="pt-BR"/>
        </w:rPr>
      </w:pPr>
      <w:r w:rsidRPr="0005119B">
        <w:rPr>
          <w:rFonts w:ascii="Times New Roman" w:hAnsi="Times New Roman"/>
          <w:sz w:val="24"/>
          <w:szCs w:val="24"/>
          <w:lang w:val="pt-BR"/>
        </w:rPr>
        <w:t>- Anunțul privind selecția și nominalizarea va cuprinde toate informațiile necesare atragerii și înscrierii candidaților la concursul pentru ocuparea poziției vacante de administrator și va fi publicat conform prevederilor legislative în vigoare;</w:t>
      </w:r>
    </w:p>
    <w:p w14:paraId="220AAF68" w14:textId="77777777" w:rsidR="0005119B" w:rsidRPr="0005119B" w:rsidRDefault="0005119B" w:rsidP="0005119B">
      <w:pPr>
        <w:rPr>
          <w:rFonts w:ascii="Times New Roman" w:hAnsi="Times New Roman"/>
          <w:sz w:val="24"/>
          <w:szCs w:val="24"/>
          <w:lang w:val="pt-BR"/>
        </w:rPr>
      </w:pPr>
      <w:r w:rsidRPr="0005119B">
        <w:rPr>
          <w:rFonts w:ascii="Times New Roman" w:hAnsi="Times New Roman"/>
          <w:sz w:val="24"/>
          <w:szCs w:val="24"/>
          <w:lang w:val="pt-BR"/>
        </w:rPr>
        <w:lastRenderedPageBreak/>
        <w:t xml:space="preserve"> - Publicarea și postarea tuturor documentelor și informațiilor necesare candidaților, conform legislației în vigoare:</w:t>
      </w:r>
    </w:p>
    <w:p w14:paraId="0EF7DA50" w14:textId="77777777" w:rsidR="0005119B" w:rsidRPr="0005119B" w:rsidRDefault="0005119B" w:rsidP="0005119B">
      <w:pPr>
        <w:rPr>
          <w:rFonts w:ascii="Times New Roman" w:hAnsi="Times New Roman"/>
          <w:sz w:val="24"/>
          <w:szCs w:val="24"/>
          <w:lang w:val="pt-BR"/>
        </w:rPr>
      </w:pPr>
      <w:r w:rsidRPr="0005119B">
        <w:rPr>
          <w:rFonts w:ascii="Times New Roman" w:hAnsi="Times New Roman"/>
          <w:sz w:val="24"/>
          <w:szCs w:val="24"/>
          <w:lang w:val="pt-BR"/>
        </w:rPr>
        <w:t>- Identificarea conflictelor de interese, indiferent de etapa procesului de selecție și nominalizare;</w:t>
      </w:r>
    </w:p>
    <w:p w14:paraId="557EE503" w14:textId="77777777" w:rsidR="0005119B" w:rsidRPr="0005119B" w:rsidRDefault="0005119B" w:rsidP="0005119B">
      <w:pPr>
        <w:rPr>
          <w:rFonts w:ascii="Times New Roman" w:hAnsi="Times New Roman"/>
          <w:sz w:val="24"/>
          <w:szCs w:val="24"/>
          <w:lang w:val="pt-BR"/>
        </w:rPr>
      </w:pPr>
      <w:r w:rsidRPr="0005119B">
        <w:rPr>
          <w:rFonts w:ascii="Times New Roman" w:hAnsi="Times New Roman"/>
          <w:sz w:val="24"/>
          <w:szCs w:val="24"/>
          <w:lang w:val="pt-BR"/>
        </w:rPr>
        <w:t>- Asigurarea confidențialității tuturor informațiilor, pe parcursul întregului proces de selecție și nominalizare, de către toți participanții la acest proces;</w:t>
      </w:r>
    </w:p>
    <w:p w14:paraId="0024758B" w14:textId="77777777" w:rsidR="0005119B" w:rsidRPr="0005119B" w:rsidRDefault="0005119B" w:rsidP="0005119B">
      <w:pPr>
        <w:rPr>
          <w:rFonts w:ascii="Times New Roman" w:hAnsi="Times New Roman"/>
          <w:sz w:val="24"/>
          <w:szCs w:val="24"/>
          <w:lang w:val="pt-BR"/>
        </w:rPr>
      </w:pPr>
      <w:r w:rsidRPr="0005119B">
        <w:rPr>
          <w:rFonts w:ascii="Times New Roman" w:hAnsi="Times New Roman"/>
          <w:sz w:val="24"/>
          <w:szCs w:val="24"/>
          <w:lang w:val="pt-BR"/>
        </w:rPr>
        <w:t xml:space="preserve">- Expertul independent sau oricare alta persoană implicată în procesul de selecție notifică AMEPIP în cazul apariției oricăror abateri de la prevederile legale referitoare la derularea procedurii de selecție, în vederea aplicării de sancțiuni și dispunerii de măsuri de remediere; </w:t>
      </w:r>
    </w:p>
    <w:p w14:paraId="11BDF39F" w14:textId="77777777" w:rsidR="0005119B" w:rsidRPr="0005119B" w:rsidRDefault="0005119B" w:rsidP="0005119B">
      <w:pPr>
        <w:rPr>
          <w:rFonts w:ascii="Times New Roman" w:hAnsi="Times New Roman"/>
          <w:sz w:val="24"/>
          <w:szCs w:val="24"/>
          <w:lang w:val="pt-BR"/>
        </w:rPr>
      </w:pPr>
      <w:r w:rsidRPr="0005119B">
        <w:rPr>
          <w:rFonts w:ascii="Times New Roman" w:hAnsi="Times New Roman"/>
          <w:sz w:val="24"/>
          <w:szCs w:val="24"/>
          <w:lang w:val="pt-BR"/>
        </w:rPr>
        <w:t xml:space="preserve">- Parcurgerea tuturor etapelor prevăzute în Componenta </w:t>
      </w:r>
      <w:r w:rsidR="00D44003">
        <w:rPr>
          <w:rFonts w:ascii="Times New Roman" w:hAnsi="Times New Roman"/>
          <w:sz w:val="24"/>
          <w:szCs w:val="24"/>
          <w:lang w:val="pt-BR"/>
        </w:rPr>
        <w:t>I</w:t>
      </w:r>
      <w:r w:rsidRPr="0005119B">
        <w:rPr>
          <w:rFonts w:ascii="Times New Roman" w:hAnsi="Times New Roman"/>
          <w:sz w:val="24"/>
          <w:szCs w:val="24"/>
          <w:lang w:val="pt-BR"/>
        </w:rPr>
        <w:t>ntegrală a procesului de nominalizare și selecție;</w:t>
      </w:r>
    </w:p>
    <w:p w14:paraId="3F37CEFD" w14:textId="77777777" w:rsidR="0005119B" w:rsidRPr="0005119B" w:rsidRDefault="0005119B" w:rsidP="0005119B">
      <w:pPr>
        <w:rPr>
          <w:rFonts w:ascii="Times New Roman" w:hAnsi="Times New Roman"/>
          <w:sz w:val="24"/>
          <w:szCs w:val="24"/>
          <w:lang w:val="pt-BR"/>
        </w:rPr>
      </w:pPr>
      <w:r w:rsidRPr="0005119B">
        <w:rPr>
          <w:rFonts w:ascii="Times New Roman" w:hAnsi="Times New Roman"/>
          <w:sz w:val="24"/>
          <w:szCs w:val="24"/>
          <w:lang w:val="pt-BR"/>
        </w:rPr>
        <w:t>- Desfășurarea interviului;</w:t>
      </w:r>
    </w:p>
    <w:p w14:paraId="5B0C98E8" w14:textId="77777777" w:rsidR="0005119B" w:rsidRPr="0005119B" w:rsidRDefault="0005119B" w:rsidP="0005119B">
      <w:pPr>
        <w:rPr>
          <w:rFonts w:ascii="Times New Roman" w:hAnsi="Times New Roman"/>
          <w:sz w:val="24"/>
          <w:szCs w:val="24"/>
          <w:lang w:val="pt-BR"/>
        </w:rPr>
      </w:pPr>
      <w:r w:rsidRPr="0005119B">
        <w:rPr>
          <w:rFonts w:ascii="Times New Roman" w:hAnsi="Times New Roman"/>
          <w:sz w:val="24"/>
          <w:szCs w:val="24"/>
          <w:lang w:val="pt-BR"/>
        </w:rPr>
        <w:t>- Întocmirea Raportului final și transmiterea acestuia către AMEPIP</w:t>
      </w:r>
      <w:r w:rsidR="00D44003">
        <w:rPr>
          <w:rFonts w:ascii="Times New Roman" w:hAnsi="Times New Roman"/>
          <w:sz w:val="24"/>
          <w:szCs w:val="24"/>
          <w:lang w:val="pt-BR"/>
        </w:rPr>
        <w:t>,</w:t>
      </w:r>
      <w:r w:rsidRPr="0005119B">
        <w:rPr>
          <w:rFonts w:ascii="Times New Roman" w:hAnsi="Times New Roman"/>
          <w:sz w:val="24"/>
          <w:szCs w:val="24"/>
          <w:lang w:val="pt-BR"/>
        </w:rPr>
        <w:t xml:space="preserve"> în vederea emiterii avizului favorabil;</w:t>
      </w:r>
    </w:p>
    <w:p w14:paraId="0D52D5E6" w14:textId="77777777" w:rsidR="0005119B" w:rsidRPr="0005119B" w:rsidRDefault="0005119B" w:rsidP="0005119B">
      <w:pPr>
        <w:rPr>
          <w:rFonts w:ascii="Times New Roman" w:hAnsi="Times New Roman"/>
          <w:sz w:val="24"/>
          <w:szCs w:val="24"/>
          <w:lang w:val="pt-BR"/>
        </w:rPr>
      </w:pPr>
      <w:r w:rsidRPr="0005119B">
        <w:rPr>
          <w:rFonts w:ascii="Times New Roman" w:hAnsi="Times New Roman"/>
          <w:sz w:val="24"/>
          <w:szCs w:val="24"/>
          <w:lang w:val="pt-BR"/>
        </w:rPr>
        <w:t>- Numirea administratorilor;</w:t>
      </w:r>
    </w:p>
    <w:p w14:paraId="3DE49552" w14:textId="77777777" w:rsidR="0005119B" w:rsidRPr="00D44003" w:rsidRDefault="0005119B" w:rsidP="00D44003">
      <w:pPr>
        <w:rPr>
          <w:rFonts w:ascii="Times New Roman" w:hAnsi="Times New Roman"/>
          <w:sz w:val="24"/>
          <w:szCs w:val="24"/>
          <w:lang w:val="pt-BR"/>
        </w:rPr>
      </w:pPr>
      <w:r w:rsidRPr="0005119B">
        <w:rPr>
          <w:rFonts w:ascii="Times New Roman" w:hAnsi="Times New Roman"/>
          <w:sz w:val="24"/>
          <w:szCs w:val="24"/>
          <w:lang w:val="pt-BR"/>
        </w:rPr>
        <w:t>-</w:t>
      </w:r>
      <w:r w:rsidR="001D721B">
        <w:rPr>
          <w:rFonts w:ascii="Times New Roman" w:hAnsi="Times New Roman"/>
          <w:sz w:val="24"/>
          <w:szCs w:val="24"/>
          <w:lang w:val="pt-BR"/>
        </w:rPr>
        <w:t xml:space="preserve"> </w:t>
      </w:r>
      <w:r w:rsidRPr="0005119B">
        <w:rPr>
          <w:rFonts w:ascii="Times New Roman" w:hAnsi="Times New Roman"/>
          <w:sz w:val="24"/>
          <w:szCs w:val="24"/>
          <w:lang w:val="pt-BR"/>
        </w:rPr>
        <w:t>Respectarea Regulamentului UE privind protecția persoanelor fizice în ceea ce privește prelucrarea datelor cu caracter personal.</w:t>
      </w:r>
    </w:p>
    <w:bookmarkEnd w:id="3"/>
    <w:p w14:paraId="0541508C" w14:textId="77777777" w:rsidR="00E12EE9" w:rsidRPr="00E12EE9" w:rsidRDefault="00E12EE9" w:rsidP="00E12EE9">
      <w:pPr>
        <w:tabs>
          <w:tab w:val="left" w:pos="567"/>
        </w:tabs>
        <w:ind w:firstLine="567"/>
        <w:rPr>
          <w:rFonts w:ascii="Times New Roman" w:hAnsi="Times New Roman"/>
          <w:sz w:val="24"/>
          <w:szCs w:val="24"/>
          <w:lang w:val="ro-RO"/>
        </w:rPr>
      </w:pPr>
      <w:r w:rsidRPr="00E12EE9">
        <w:rPr>
          <w:rFonts w:ascii="Times New Roman" w:hAnsi="Times New Roman"/>
          <w:sz w:val="24"/>
          <w:szCs w:val="24"/>
          <w:lang w:val="ro-RO"/>
        </w:rPr>
        <w:t xml:space="preserve"> </w:t>
      </w:r>
    </w:p>
    <w:p w14:paraId="35BBB199" w14:textId="77777777" w:rsidR="00E12EE9" w:rsidRPr="00B03703" w:rsidRDefault="00E12EE9" w:rsidP="00E12EE9">
      <w:pPr>
        <w:numPr>
          <w:ilvl w:val="0"/>
          <w:numId w:val="1"/>
        </w:numPr>
        <w:suppressAutoHyphens/>
        <w:ind w:left="0" w:hanging="283"/>
        <w:jc w:val="left"/>
        <w:rPr>
          <w:rFonts w:ascii="Times New Roman" w:eastAsia="Times New Roman" w:hAnsi="Times New Roman"/>
          <w:b/>
          <w:sz w:val="24"/>
          <w:szCs w:val="24"/>
          <w:lang w:val="ro-RO" w:eastAsia="en-US"/>
        </w:rPr>
      </w:pPr>
      <w:bookmarkStart w:id="4" w:name="_Hlk180413974"/>
      <w:r w:rsidRPr="00B03703">
        <w:rPr>
          <w:rFonts w:ascii="Times New Roman" w:eastAsia="Times New Roman" w:hAnsi="Times New Roman"/>
          <w:b/>
          <w:sz w:val="24"/>
          <w:szCs w:val="24"/>
          <w:lang w:val="ro-RO" w:eastAsia="en-US"/>
        </w:rPr>
        <w:t>Părți responsabile în Procedura de selecție – Roluri și responsabilități</w:t>
      </w:r>
    </w:p>
    <w:p w14:paraId="7C9910E5" w14:textId="77777777" w:rsidR="00E12EE9" w:rsidRDefault="00E12EE9" w:rsidP="00E12EE9">
      <w:pPr>
        <w:ind w:firstLine="567"/>
        <w:rPr>
          <w:rFonts w:ascii="Times New Roman" w:eastAsia="Times New Roman" w:hAnsi="Times New Roman"/>
          <w:color w:val="000000"/>
          <w:sz w:val="24"/>
          <w:szCs w:val="24"/>
          <w:lang w:val="fr-FR" w:eastAsia="ja-JP" w:bidi="he-IL"/>
        </w:rPr>
      </w:pPr>
      <w:r>
        <w:rPr>
          <w:rFonts w:ascii="Times New Roman" w:eastAsia="Times New Roman" w:hAnsi="Times New Roman"/>
          <w:color w:val="000000"/>
          <w:sz w:val="24"/>
          <w:szCs w:val="24"/>
          <w:lang w:val="fr-FR" w:eastAsia="ja-JP" w:bidi="he-IL"/>
        </w:rPr>
        <w:t>Prezenta secţiune defineşte principalele activităţi pe care părţile implicate în procesul de recrutare şi selecție trebuie să le îndeplinească în scopul unei bune gestionări a procesului de recrutare şi selecție.</w:t>
      </w:r>
    </w:p>
    <w:bookmarkEnd w:id="4"/>
    <w:p w14:paraId="172A2AFD" w14:textId="77777777" w:rsidR="00E12EE9" w:rsidRPr="00B03703" w:rsidRDefault="00E12EE9" w:rsidP="00E12EE9">
      <w:pPr>
        <w:ind w:firstLine="720"/>
        <w:rPr>
          <w:rFonts w:ascii="Times New Roman" w:eastAsia="Times New Roman" w:hAnsi="Times New Roman"/>
          <w:color w:val="000000"/>
          <w:sz w:val="24"/>
          <w:szCs w:val="24"/>
          <w:lang w:val="fr-FR" w:eastAsia="ja-JP" w:bidi="he-IL"/>
        </w:rPr>
      </w:pPr>
    </w:p>
    <w:p w14:paraId="47BFE0E2" w14:textId="77777777" w:rsidR="00E12EE9" w:rsidRPr="00B03703" w:rsidRDefault="00E12EE9" w:rsidP="009A47EE">
      <w:pPr>
        <w:numPr>
          <w:ilvl w:val="1"/>
          <w:numId w:val="16"/>
        </w:numPr>
        <w:tabs>
          <w:tab w:val="left" w:pos="993"/>
        </w:tabs>
        <w:ind w:left="0" w:firstLine="567"/>
        <w:contextualSpacing/>
        <w:jc w:val="left"/>
        <w:rPr>
          <w:rFonts w:ascii="Times New Roman" w:eastAsia="Times New Roman" w:hAnsi="Times New Roman"/>
          <w:sz w:val="24"/>
          <w:szCs w:val="24"/>
          <w:lang w:val="fr-FR" w:eastAsia="x-none"/>
        </w:rPr>
      </w:pPr>
      <w:bookmarkStart w:id="5" w:name="_Hlk180413979"/>
      <w:r w:rsidRPr="00B03703">
        <w:rPr>
          <w:rFonts w:ascii="Times New Roman" w:eastAsia="Times New Roman" w:hAnsi="Times New Roman"/>
          <w:b/>
          <w:bCs/>
          <w:i/>
          <w:sz w:val="24"/>
          <w:szCs w:val="24"/>
          <w:lang w:val="fr-FR" w:eastAsia="x-none"/>
        </w:rPr>
        <w:t>Adunarea Generală a Acționarilor</w:t>
      </w:r>
      <w:r w:rsidRPr="00B03703">
        <w:rPr>
          <w:rFonts w:ascii="Times New Roman" w:eastAsia="Times New Roman" w:hAnsi="Times New Roman"/>
          <w:sz w:val="24"/>
          <w:szCs w:val="24"/>
          <w:lang w:val="fr-FR" w:eastAsia="x-none"/>
        </w:rPr>
        <w:t xml:space="preserve"> – îndeplineşte următoarele atribuţii principale în procesul selecție a administratorilor, dar fără a se limita la acestea şi în condiţiile legii:</w:t>
      </w:r>
    </w:p>
    <w:p w14:paraId="2723280D" w14:textId="77777777" w:rsidR="00E12EE9" w:rsidRPr="00B03703" w:rsidRDefault="00E12EE9" w:rsidP="00E12EE9">
      <w:pPr>
        <w:ind w:firstLine="720"/>
        <w:rPr>
          <w:rFonts w:ascii="Times New Roman" w:eastAsia="Times New Roman" w:hAnsi="Times New Roman"/>
          <w:color w:val="000000"/>
          <w:sz w:val="24"/>
          <w:szCs w:val="24"/>
          <w:lang w:val="fr-FR" w:eastAsia="ja-JP" w:bidi="he-IL"/>
        </w:rPr>
      </w:pPr>
      <w:r w:rsidRPr="00B03703">
        <w:rPr>
          <w:rFonts w:ascii="Times New Roman" w:eastAsia="Times New Roman" w:hAnsi="Times New Roman"/>
          <w:sz w:val="24"/>
          <w:szCs w:val="24"/>
          <w:lang w:val="fr-FR" w:eastAsia="en-US"/>
        </w:rPr>
        <w:t xml:space="preserve">- </w:t>
      </w:r>
      <w:r w:rsidRPr="00B03703">
        <w:rPr>
          <w:rFonts w:ascii="Times New Roman" w:eastAsia="Times New Roman" w:hAnsi="Times New Roman"/>
          <w:color w:val="000000"/>
          <w:sz w:val="24"/>
          <w:szCs w:val="24"/>
          <w:lang w:val="fr-FR" w:eastAsia="ja-JP" w:bidi="he-IL"/>
        </w:rPr>
        <w:t>decide asupra declanșării Procedurii de selecție;</w:t>
      </w:r>
    </w:p>
    <w:p w14:paraId="0AC44E6C" w14:textId="77777777" w:rsidR="00E12EE9" w:rsidRPr="00B03703" w:rsidRDefault="00E12EE9" w:rsidP="00E12EE9">
      <w:pPr>
        <w:ind w:firstLine="720"/>
        <w:rPr>
          <w:rFonts w:ascii="Times New Roman" w:eastAsia="Times New Roman" w:hAnsi="Times New Roman"/>
          <w:color w:val="000000"/>
          <w:sz w:val="24"/>
          <w:szCs w:val="24"/>
          <w:lang w:val="fr-FR" w:eastAsia="ja-JP" w:bidi="he-IL"/>
        </w:rPr>
      </w:pPr>
      <w:r w:rsidRPr="00B03703">
        <w:rPr>
          <w:rFonts w:ascii="Times New Roman" w:eastAsia="Times New Roman" w:hAnsi="Times New Roman"/>
          <w:color w:val="000000"/>
          <w:sz w:val="24"/>
          <w:szCs w:val="24"/>
          <w:lang w:val="fr-FR" w:eastAsia="ja-JP" w:bidi="he-IL"/>
        </w:rPr>
        <w:t xml:space="preserve">- desemnează membrii Consiliului de </w:t>
      </w:r>
      <w:r w:rsidR="000711A8">
        <w:rPr>
          <w:rFonts w:ascii="Times New Roman" w:eastAsia="Times New Roman" w:hAnsi="Times New Roman"/>
          <w:color w:val="000000"/>
          <w:sz w:val="24"/>
          <w:szCs w:val="24"/>
          <w:lang w:val="fr-FR" w:eastAsia="ja-JP" w:bidi="he-IL"/>
        </w:rPr>
        <w:t>A</w:t>
      </w:r>
      <w:r w:rsidRPr="00B03703">
        <w:rPr>
          <w:rFonts w:ascii="Times New Roman" w:eastAsia="Times New Roman" w:hAnsi="Times New Roman"/>
          <w:color w:val="000000"/>
          <w:sz w:val="24"/>
          <w:szCs w:val="24"/>
          <w:lang w:val="fr-FR" w:eastAsia="ja-JP" w:bidi="he-IL"/>
        </w:rPr>
        <w:t>dministrație, la propunerea comisiei de selecție și nominalizare,</w:t>
      </w:r>
      <w:r w:rsidRPr="00B03703">
        <w:rPr>
          <w:rFonts w:ascii="Times New Roman" w:eastAsia="Times New Roman" w:hAnsi="Times New Roman"/>
          <w:sz w:val="24"/>
          <w:szCs w:val="24"/>
          <w:lang w:val="ro-RO" w:eastAsia="en-US"/>
        </w:rPr>
        <w:t xml:space="preserve"> </w:t>
      </w:r>
      <w:r w:rsidRPr="00B03703">
        <w:rPr>
          <w:rFonts w:ascii="Times New Roman" w:eastAsia="Times New Roman" w:hAnsi="Times New Roman"/>
          <w:color w:val="000000"/>
          <w:sz w:val="24"/>
          <w:szCs w:val="24"/>
          <w:lang w:val="fr-FR" w:eastAsia="ja-JP" w:bidi="he-IL"/>
        </w:rPr>
        <w:t>care înaintează Autorității Publice Tutelare, în vederea formulării de propuneri pentru desemnarea în Adunarea Generală a Acționarilor, o Listă scurtă pentru fiecare post de administrator al întreprinderii publice, pe baza criteriilor de selecție comunicate public, prin anunt, în ordinea clasamentului candidaților pentru postul respectiv;</w:t>
      </w:r>
    </w:p>
    <w:p w14:paraId="28013497" w14:textId="77777777" w:rsidR="00E12EE9" w:rsidRPr="00B03703" w:rsidRDefault="00E12EE9" w:rsidP="00E12EE9">
      <w:pPr>
        <w:ind w:firstLine="709"/>
        <w:rPr>
          <w:rFonts w:ascii="Times New Roman" w:eastAsia="Times New Roman" w:hAnsi="Times New Roman"/>
          <w:sz w:val="24"/>
          <w:szCs w:val="24"/>
          <w:lang w:val="fr-FR" w:eastAsia="en-US"/>
        </w:rPr>
      </w:pPr>
      <w:r w:rsidRPr="00B03703">
        <w:rPr>
          <w:rFonts w:ascii="Times New Roman" w:eastAsia="Times New Roman" w:hAnsi="Times New Roman"/>
          <w:sz w:val="24"/>
          <w:szCs w:val="24"/>
          <w:lang w:val="fr-FR" w:eastAsia="en-US"/>
        </w:rPr>
        <w:t>- încheie contractele de mandat cu administratorii întreprinderii publice, după caz;</w:t>
      </w:r>
    </w:p>
    <w:p w14:paraId="514B56E7" w14:textId="77777777" w:rsidR="00E12EE9" w:rsidRPr="00B03703" w:rsidRDefault="00E12EE9" w:rsidP="00E12EE9">
      <w:pPr>
        <w:tabs>
          <w:tab w:val="left" w:pos="709"/>
          <w:tab w:val="left" w:pos="851"/>
        </w:tabs>
        <w:ind w:firstLine="567"/>
        <w:rPr>
          <w:rFonts w:ascii="Times New Roman" w:eastAsia="Times New Roman" w:hAnsi="Times New Roman"/>
          <w:sz w:val="24"/>
          <w:szCs w:val="24"/>
          <w:lang w:val="ro-RO" w:eastAsia="x-none"/>
        </w:rPr>
      </w:pPr>
      <w:r w:rsidRPr="00B03703">
        <w:rPr>
          <w:rFonts w:ascii="Times New Roman" w:eastAsia="Times New Roman" w:hAnsi="Times New Roman"/>
          <w:sz w:val="24"/>
          <w:szCs w:val="24"/>
          <w:lang w:val="fr-FR" w:eastAsia="x-none"/>
        </w:rPr>
        <w:t xml:space="preserve">  - </w:t>
      </w:r>
      <w:r w:rsidRPr="00B03703">
        <w:rPr>
          <w:rFonts w:ascii="Times New Roman" w:eastAsia="Times New Roman" w:hAnsi="Times New Roman"/>
          <w:sz w:val="24"/>
          <w:szCs w:val="24"/>
          <w:lang w:val="ro-RO" w:eastAsia="x-none"/>
        </w:rPr>
        <w:t>exercită orice alte atribuţii statuate de dispoziţiile O.U.G. nr. 109/2011 cu modificările și completările ulterioare și de prevederile H.G. nr. 639/2023.</w:t>
      </w:r>
    </w:p>
    <w:bookmarkEnd w:id="5"/>
    <w:p w14:paraId="5251B1C9" w14:textId="77777777" w:rsidR="00E12EE9" w:rsidRPr="00B03703" w:rsidRDefault="00E12EE9" w:rsidP="00E12EE9">
      <w:pPr>
        <w:tabs>
          <w:tab w:val="left" w:pos="709"/>
        </w:tabs>
        <w:ind w:firstLine="567"/>
        <w:jc w:val="left"/>
        <w:rPr>
          <w:rFonts w:ascii="Times New Roman" w:eastAsia="Times New Roman" w:hAnsi="Times New Roman"/>
          <w:sz w:val="24"/>
          <w:szCs w:val="24"/>
          <w:highlight w:val="yellow"/>
          <w:lang w:val="ro-RO" w:eastAsia="x-none"/>
        </w:rPr>
      </w:pPr>
    </w:p>
    <w:p w14:paraId="231E4C01" w14:textId="77777777" w:rsidR="00E12EE9" w:rsidRPr="00B03703" w:rsidRDefault="00E12EE9" w:rsidP="00E12EE9">
      <w:pPr>
        <w:tabs>
          <w:tab w:val="left" w:pos="426"/>
          <w:tab w:val="left" w:pos="993"/>
        </w:tabs>
        <w:ind w:firstLine="567"/>
        <w:rPr>
          <w:rFonts w:ascii="Times New Roman" w:eastAsia="Times New Roman" w:hAnsi="Times New Roman"/>
          <w:color w:val="000000"/>
          <w:sz w:val="24"/>
          <w:szCs w:val="24"/>
          <w:lang w:val="fr-FR" w:eastAsia="ja-JP" w:bidi="he-IL"/>
        </w:rPr>
      </w:pPr>
      <w:bookmarkStart w:id="6" w:name="_Hlk180413990"/>
      <w:r w:rsidRPr="00B03703">
        <w:rPr>
          <w:rFonts w:ascii="Times New Roman" w:eastAsia="Times New Roman" w:hAnsi="Times New Roman"/>
          <w:b/>
          <w:bCs/>
          <w:i/>
          <w:iCs/>
          <w:color w:val="000000"/>
          <w:sz w:val="24"/>
          <w:szCs w:val="24"/>
          <w:lang w:val="fr-FR" w:eastAsia="ja-JP" w:bidi="he-IL"/>
        </w:rPr>
        <w:t>1.2.</w:t>
      </w:r>
      <w:r w:rsidRPr="00B03703">
        <w:rPr>
          <w:rFonts w:ascii="Times New Roman" w:eastAsia="Times New Roman" w:hAnsi="Times New Roman"/>
          <w:b/>
          <w:bCs/>
          <w:i/>
          <w:iCs/>
          <w:color w:val="000000"/>
          <w:sz w:val="24"/>
          <w:szCs w:val="24"/>
          <w:lang w:val="fr-FR" w:eastAsia="ja-JP" w:bidi="he-IL"/>
        </w:rPr>
        <w:tab/>
      </w:r>
      <w:r w:rsidRPr="00B03703">
        <w:rPr>
          <w:rFonts w:ascii="Times New Roman" w:eastAsia="Times New Roman" w:hAnsi="Times New Roman"/>
          <w:b/>
          <w:bCs/>
          <w:i/>
          <w:color w:val="000000"/>
          <w:sz w:val="24"/>
          <w:szCs w:val="24"/>
          <w:lang w:val="fr-FR" w:eastAsia="ja-JP" w:bidi="he-IL"/>
        </w:rPr>
        <w:t>Autoritatea Publică Tutelară</w:t>
      </w:r>
      <w:r w:rsidRPr="00B03703">
        <w:rPr>
          <w:rFonts w:ascii="Times New Roman" w:eastAsia="Times New Roman" w:hAnsi="Times New Roman"/>
          <w:color w:val="000000"/>
          <w:sz w:val="24"/>
          <w:szCs w:val="24"/>
          <w:lang w:val="fr-FR" w:eastAsia="ja-JP" w:bidi="he-IL"/>
        </w:rPr>
        <w:t xml:space="preserve"> – îndeplineşte următoarele atribuţii principale în procesul de recrutare şi selecție a administratorilor, dar fără a se limita la acestea, cu respectarea temeiurilor legale în acest sens astfel:</w:t>
      </w:r>
    </w:p>
    <w:p w14:paraId="5C568FFD" w14:textId="77777777" w:rsidR="00E12EE9" w:rsidRPr="00B03703" w:rsidRDefault="00E12EE9" w:rsidP="00E12EE9">
      <w:pPr>
        <w:ind w:firstLine="720"/>
        <w:rPr>
          <w:rFonts w:ascii="Times New Roman" w:eastAsia="Times New Roman" w:hAnsi="Times New Roman"/>
          <w:color w:val="000000"/>
          <w:sz w:val="24"/>
          <w:szCs w:val="24"/>
          <w:lang w:val="ro-RO" w:eastAsia="ja-JP" w:bidi="he-IL"/>
        </w:rPr>
      </w:pPr>
      <w:bookmarkStart w:id="7" w:name="_Hlk179879987"/>
      <w:r w:rsidRPr="00B03703">
        <w:rPr>
          <w:rFonts w:ascii="Times New Roman" w:eastAsia="Times New Roman" w:hAnsi="Times New Roman"/>
          <w:color w:val="000000"/>
          <w:sz w:val="24"/>
          <w:szCs w:val="24"/>
          <w:lang w:val="fr-FR" w:eastAsia="ja-JP" w:bidi="he-IL"/>
        </w:rPr>
        <w:t xml:space="preserve">- notifică AMEPIP cu privire la necesitatea declanșării Procedurii de selecție și numire a administratorilor și </w:t>
      </w:r>
      <w:r w:rsidR="000711A8">
        <w:rPr>
          <w:rFonts w:ascii="Times New Roman" w:eastAsia="Times New Roman" w:hAnsi="Times New Roman"/>
          <w:color w:val="000000"/>
          <w:sz w:val="24"/>
          <w:szCs w:val="24"/>
          <w:lang w:val="fr-FR" w:eastAsia="ja-JP" w:bidi="he-IL"/>
        </w:rPr>
        <w:t>D</w:t>
      </w:r>
      <w:r w:rsidRPr="00B03703">
        <w:rPr>
          <w:rFonts w:ascii="Times New Roman" w:eastAsia="Times New Roman" w:hAnsi="Times New Roman"/>
          <w:color w:val="000000"/>
          <w:sz w:val="24"/>
          <w:szCs w:val="24"/>
          <w:lang w:val="fr-FR" w:eastAsia="ja-JP" w:bidi="he-IL"/>
        </w:rPr>
        <w:t>irectorilor, precum și a revocării acestora</w:t>
      </w:r>
      <w:r w:rsidRPr="00B03703">
        <w:rPr>
          <w:rFonts w:ascii="Times New Roman" w:eastAsia="Times New Roman" w:hAnsi="Times New Roman"/>
          <w:color w:val="000000"/>
          <w:sz w:val="24"/>
          <w:szCs w:val="24"/>
          <w:lang w:val="ro-RO" w:eastAsia="ja-JP" w:bidi="he-IL"/>
        </w:rPr>
        <w:t>;</w:t>
      </w:r>
    </w:p>
    <w:p w14:paraId="7FDEBDA4" w14:textId="77777777" w:rsidR="00E12EE9" w:rsidRDefault="00E12EE9" w:rsidP="00E12EE9">
      <w:pPr>
        <w:ind w:firstLine="720"/>
        <w:rPr>
          <w:rFonts w:ascii="Times New Roman" w:eastAsia="Times New Roman" w:hAnsi="Times New Roman"/>
          <w:color w:val="000000"/>
          <w:sz w:val="24"/>
          <w:szCs w:val="24"/>
          <w:lang w:val="ro-RO" w:eastAsia="ja-JP" w:bidi="he-IL"/>
        </w:rPr>
      </w:pPr>
      <w:r w:rsidRPr="00B03703">
        <w:rPr>
          <w:rFonts w:ascii="Times New Roman" w:eastAsia="Times New Roman" w:hAnsi="Times New Roman"/>
          <w:color w:val="000000"/>
          <w:sz w:val="24"/>
          <w:szCs w:val="24"/>
          <w:lang w:val="ro-RO" w:eastAsia="ja-JP" w:bidi="he-IL"/>
        </w:rPr>
        <w:t xml:space="preserve">- organizează Procedura de selecție, selectarea și nominalizarea candidaților pentru funcțiile de administrator al întreprinderii  publice; </w:t>
      </w:r>
      <w:r>
        <w:rPr>
          <w:rFonts w:ascii="Times New Roman" w:eastAsia="Times New Roman" w:hAnsi="Times New Roman"/>
          <w:color w:val="000000"/>
          <w:sz w:val="24"/>
          <w:szCs w:val="24"/>
          <w:lang w:val="ro-RO" w:eastAsia="ja-JP" w:bidi="he-IL"/>
        </w:rPr>
        <w:t>transmite rapoartele către AMEPIP în termen de 3 zile de la finalizarea Procedurii;</w:t>
      </w:r>
    </w:p>
    <w:p w14:paraId="1F1E2987" w14:textId="77777777" w:rsidR="00D44003" w:rsidRDefault="00E12EE9" w:rsidP="00D44003">
      <w:pPr>
        <w:ind w:firstLine="720"/>
        <w:rPr>
          <w:rFonts w:ascii="Times New Roman" w:eastAsia="Times New Roman" w:hAnsi="Times New Roman"/>
          <w:color w:val="000000"/>
          <w:sz w:val="24"/>
          <w:szCs w:val="24"/>
          <w:lang w:val="fr-FR" w:eastAsia="ja-JP" w:bidi="he-IL"/>
        </w:rPr>
      </w:pPr>
      <w:bookmarkStart w:id="8" w:name="_Hlk180414001"/>
      <w:bookmarkEnd w:id="6"/>
      <w:r w:rsidRPr="00B03703">
        <w:rPr>
          <w:rFonts w:ascii="Times New Roman" w:eastAsia="Times New Roman" w:hAnsi="Times New Roman"/>
          <w:color w:val="000000"/>
          <w:sz w:val="24"/>
          <w:szCs w:val="24"/>
          <w:lang w:val="fr-FR" w:eastAsia="ja-JP" w:bidi="he-IL"/>
        </w:rPr>
        <w:t xml:space="preserve">- întocmeşte </w:t>
      </w:r>
      <w:r w:rsidR="002C57D1">
        <w:rPr>
          <w:rFonts w:ascii="Times New Roman" w:eastAsia="Times New Roman" w:hAnsi="Times New Roman"/>
          <w:color w:val="000000"/>
          <w:sz w:val="24"/>
          <w:szCs w:val="24"/>
          <w:lang w:val="fr-FR" w:eastAsia="ja-JP" w:bidi="he-IL"/>
        </w:rPr>
        <w:t>S</w:t>
      </w:r>
      <w:r w:rsidRPr="00B03703">
        <w:rPr>
          <w:rFonts w:ascii="Times New Roman" w:eastAsia="Times New Roman" w:hAnsi="Times New Roman"/>
          <w:color w:val="000000"/>
          <w:sz w:val="24"/>
          <w:szCs w:val="24"/>
          <w:lang w:val="fr-FR" w:eastAsia="ja-JP" w:bidi="he-IL"/>
        </w:rPr>
        <w:t xml:space="preserve">crisoarea de </w:t>
      </w:r>
      <w:r w:rsidR="002C57D1">
        <w:rPr>
          <w:rFonts w:ascii="Times New Roman" w:eastAsia="Times New Roman" w:hAnsi="Times New Roman"/>
          <w:color w:val="000000"/>
          <w:sz w:val="24"/>
          <w:szCs w:val="24"/>
          <w:lang w:val="fr-FR" w:eastAsia="ja-JP" w:bidi="he-IL"/>
        </w:rPr>
        <w:t>A</w:t>
      </w:r>
      <w:r w:rsidRPr="00B03703">
        <w:rPr>
          <w:rFonts w:ascii="Times New Roman" w:eastAsia="Times New Roman" w:hAnsi="Times New Roman"/>
          <w:color w:val="000000"/>
          <w:sz w:val="24"/>
          <w:szCs w:val="24"/>
          <w:lang w:val="fr-FR" w:eastAsia="ja-JP" w:bidi="he-IL"/>
        </w:rPr>
        <w:t>şteptări, prin compartimentul de guvernanţă corporativă și o publică pe pagina proprie de internet pentru a putea fi adusă la cunoştinţă candidaților la postul de administrator, precum și pe paginile de internet ale întreprinderii publice și AMEPIP;</w:t>
      </w:r>
    </w:p>
    <w:p w14:paraId="632BD7B6" w14:textId="77777777" w:rsidR="00E12EE9" w:rsidRPr="00B03703" w:rsidRDefault="00D44003" w:rsidP="00D44003">
      <w:pPr>
        <w:ind w:firstLine="720"/>
        <w:rPr>
          <w:rFonts w:ascii="Times New Roman" w:eastAsia="Times New Roman" w:hAnsi="Times New Roman"/>
          <w:color w:val="000000"/>
          <w:sz w:val="24"/>
          <w:szCs w:val="24"/>
          <w:lang w:val="fr-FR" w:eastAsia="ja-JP" w:bidi="he-IL"/>
        </w:rPr>
      </w:pPr>
      <w:r>
        <w:rPr>
          <w:rFonts w:ascii="Times New Roman" w:hAnsi="Times New Roman"/>
          <w:color w:val="000000"/>
          <w:sz w:val="24"/>
          <w:szCs w:val="24"/>
          <w:lang w:val="fr-FR"/>
        </w:rPr>
        <w:t>-  A</w:t>
      </w:r>
      <w:r w:rsidRPr="00D44003">
        <w:rPr>
          <w:rFonts w:ascii="Times New Roman" w:hAnsi="Times New Roman"/>
          <w:color w:val="000000"/>
          <w:sz w:val="24"/>
          <w:szCs w:val="24"/>
          <w:lang w:val="fr-FR"/>
        </w:rPr>
        <w:t xml:space="preserve">utoritatea </w:t>
      </w:r>
      <w:r>
        <w:rPr>
          <w:rFonts w:ascii="Times New Roman" w:hAnsi="Times New Roman"/>
          <w:color w:val="000000"/>
          <w:sz w:val="24"/>
          <w:szCs w:val="24"/>
          <w:lang w:val="fr-FR"/>
        </w:rPr>
        <w:t>P</w:t>
      </w:r>
      <w:r w:rsidRPr="00D44003">
        <w:rPr>
          <w:rFonts w:ascii="Times New Roman" w:hAnsi="Times New Roman"/>
          <w:color w:val="000000"/>
          <w:sz w:val="24"/>
          <w:szCs w:val="24"/>
          <w:lang w:val="fr-FR"/>
        </w:rPr>
        <w:t xml:space="preserve">ublică </w:t>
      </w:r>
      <w:r>
        <w:rPr>
          <w:rFonts w:ascii="Times New Roman" w:hAnsi="Times New Roman"/>
          <w:color w:val="000000"/>
          <w:sz w:val="24"/>
          <w:szCs w:val="24"/>
          <w:lang w:val="fr-FR"/>
        </w:rPr>
        <w:t>T</w:t>
      </w:r>
      <w:r w:rsidRPr="00D44003">
        <w:rPr>
          <w:rFonts w:ascii="Times New Roman" w:hAnsi="Times New Roman"/>
          <w:color w:val="000000"/>
          <w:sz w:val="24"/>
          <w:szCs w:val="24"/>
          <w:lang w:val="fr-FR"/>
        </w:rPr>
        <w:t xml:space="preserve">utelară elaborează și publică </w:t>
      </w:r>
      <w:r>
        <w:rPr>
          <w:rFonts w:ascii="Times New Roman" w:hAnsi="Times New Roman"/>
          <w:color w:val="000000"/>
          <w:sz w:val="24"/>
          <w:szCs w:val="24"/>
          <w:lang w:val="fr-FR"/>
        </w:rPr>
        <w:t>C</w:t>
      </w:r>
      <w:r w:rsidRPr="00D44003">
        <w:rPr>
          <w:rFonts w:ascii="Times New Roman" w:hAnsi="Times New Roman"/>
          <w:color w:val="000000"/>
          <w:sz w:val="24"/>
          <w:szCs w:val="24"/>
          <w:lang w:val="fr-FR"/>
        </w:rPr>
        <w:t>omponenta inițiala a planului de selecție pe pagina de internet proprie și a întreprinderii publice, în termen de 15 zile de la data declanșării procedurii de selecție.</w:t>
      </w:r>
    </w:p>
    <w:p w14:paraId="23FF5FBF" w14:textId="77777777" w:rsidR="00E12EE9" w:rsidRPr="00B03703" w:rsidRDefault="00E12EE9" w:rsidP="00E12EE9">
      <w:pPr>
        <w:ind w:firstLine="720"/>
        <w:rPr>
          <w:rFonts w:ascii="Times New Roman" w:eastAsia="Times New Roman" w:hAnsi="Times New Roman"/>
          <w:color w:val="000000"/>
          <w:sz w:val="24"/>
          <w:szCs w:val="24"/>
          <w:lang w:val="fr-FR" w:eastAsia="ja-JP" w:bidi="he-IL"/>
        </w:rPr>
      </w:pPr>
      <w:bookmarkStart w:id="9" w:name="_Hlk180414016"/>
      <w:bookmarkEnd w:id="8"/>
      <w:r w:rsidRPr="00B03703">
        <w:rPr>
          <w:rFonts w:ascii="Times New Roman" w:eastAsia="Times New Roman" w:hAnsi="Times New Roman"/>
          <w:color w:val="000000"/>
          <w:sz w:val="24"/>
          <w:szCs w:val="24"/>
          <w:lang w:val="fr-FR" w:eastAsia="ja-JP" w:bidi="he-IL"/>
        </w:rPr>
        <w:t xml:space="preserve">- formulează propuneri pentru desemnarea membrilor Consiliului de </w:t>
      </w:r>
      <w:r w:rsidR="00CF74CF">
        <w:rPr>
          <w:rFonts w:ascii="Times New Roman" w:eastAsia="Times New Roman" w:hAnsi="Times New Roman"/>
          <w:color w:val="000000"/>
          <w:sz w:val="24"/>
          <w:szCs w:val="24"/>
          <w:lang w:val="fr-FR" w:eastAsia="ja-JP" w:bidi="he-IL"/>
        </w:rPr>
        <w:t>A</w:t>
      </w:r>
      <w:r w:rsidRPr="00B03703">
        <w:rPr>
          <w:rFonts w:ascii="Times New Roman" w:eastAsia="Times New Roman" w:hAnsi="Times New Roman"/>
          <w:color w:val="000000"/>
          <w:sz w:val="24"/>
          <w:szCs w:val="24"/>
          <w:lang w:val="fr-FR" w:eastAsia="ja-JP" w:bidi="he-IL"/>
        </w:rPr>
        <w:t>dministrație în Adunarea Generală a Acționarilor, dintr-o Listă scurtă pentru fiecare post de administrator al întreprinderii publice, pe baza criteriilor de selecție, comunicate public, prin anunț, în ordinea clasamentului candidaților pentru postul respectiv;</w:t>
      </w:r>
    </w:p>
    <w:p w14:paraId="1708FB2E" w14:textId="77777777" w:rsidR="00E12EE9" w:rsidRDefault="00E12EE9" w:rsidP="00E12EE9">
      <w:pPr>
        <w:ind w:firstLine="720"/>
        <w:rPr>
          <w:rFonts w:ascii="Times New Roman" w:eastAsia="Times New Roman" w:hAnsi="Times New Roman"/>
          <w:color w:val="000000"/>
          <w:sz w:val="24"/>
          <w:szCs w:val="24"/>
          <w:lang w:val="fr-FR" w:eastAsia="ja-JP" w:bidi="he-IL"/>
        </w:rPr>
      </w:pPr>
      <w:r>
        <w:rPr>
          <w:rFonts w:ascii="Times New Roman" w:eastAsia="Times New Roman" w:hAnsi="Times New Roman"/>
          <w:color w:val="000000"/>
          <w:sz w:val="24"/>
          <w:szCs w:val="24"/>
          <w:lang w:val="fr-FR" w:eastAsia="ja-JP" w:bidi="he-IL"/>
        </w:rPr>
        <w:lastRenderedPageBreak/>
        <w:t>- negociază indicatorii-cheie de performanță ai administratorilor, transmite indicatorii-cheie către AMEPIP pentru avizare din punct de vedere al încadrării în nivelul minim și pentru aprobarea lor;</w:t>
      </w:r>
    </w:p>
    <w:p w14:paraId="4E98D08D" w14:textId="77777777" w:rsidR="00E12EE9" w:rsidRPr="00B03703" w:rsidRDefault="00E12EE9" w:rsidP="00E12EE9">
      <w:pPr>
        <w:ind w:firstLine="720"/>
        <w:rPr>
          <w:rFonts w:ascii="Times New Roman" w:eastAsia="Times New Roman" w:hAnsi="Times New Roman"/>
          <w:sz w:val="24"/>
          <w:szCs w:val="24"/>
          <w:lang w:val="ro-RO" w:eastAsia="en-US"/>
        </w:rPr>
      </w:pPr>
      <w:bookmarkStart w:id="10" w:name="_Hlk180414023"/>
      <w:bookmarkEnd w:id="9"/>
      <w:r w:rsidRPr="00B03703">
        <w:rPr>
          <w:rFonts w:ascii="Times New Roman" w:eastAsia="Times New Roman" w:hAnsi="Times New Roman"/>
          <w:color w:val="000000"/>
          <w:sz w:val="24"/>
          <w:szCs w:val="24"/>
          <w:lang w:val="fr-FR" w:eastAsia="ja-JP" w:bidi="he-IL"/>
        </w:rPr>
        <w:t xml:space="preserve">- </w:t>
      </w:r>
      <w:r w:rsidRPr="00B03703">
        <w:rPr>
          <w:rFonts w:ascii="Times New Roman" w:eastAsia="Times New Roman" w:hAnsi="Times New Roman"/>
          <w:sz w:val="24"/>
          <w:szCs w:val="24"/>
          <w:lang w:val="ro-RO" w:eastAsia="en-US"/>
        </w:rPr>
        <w:t xml:space="preserve">publică anunţul de selecție pe pagina proprie de internet și, prin grija președintelui Consiliului de </w:t>
      </w:r>
      <w:r w:rsidR="000711A8">
        <w:rPr>
          <w:rFonts w:ascii="Times New Roman" w:eastAsia="Times New Roman" w:hAnsi="Times New Roman"/>
          <w:color w:val="000000"/>
          <w:sz w:val="24"/>
          <w:szCs w:val="24"/>
          <w:lang w:val="fr-FR" w:eastAsia="ja-JP" w:bidi="he-IL"/>
        </w:rPr>
        <w:t>A</w:t>
      </w:r>
      <w:r w:rsidR="000711A8" w:rsidRPr="00B03703">
        <w:rPr>
          <w:rFonts w:ascii="Times New Roman" w:eastAsia="Times New Roman" w:hAnsi="Times New Roman"/>
          <w:color w:val="000000"/>
          <w:sz w:val="24"/>
          <w:szCs w:val="24"/>
          <w:lang w:val="fr-FR" w:eastAsia="ja-JP" w:bidi="he-IL"/>
        </w:rPr>
        <w:t>dministrație</w:t>
      </w:r>
      <w:r w:rsidRPr="00B03703">
        <w:rPr>
          <w:rFonts w:ascii="Times New Roman" w:eastAsia="Times New Roman" w:hAnsi="Times New Roman"/>
          <w:sz w:val="24"/>
          <w:szCs w:val="24"/>
          <w:lang w:val="ro-RO" w:eastAsia="en-US"/>
        </w:rPr>
        <w:t>, pe prima pagina de internet a Societății</w:t>
      </w:r>
      <w:r w:rsidRPr="00B03703">
        <w:rPr>
          <w:rFonts w:ascii="Times New Roman" w:eastAsia="Times New Roman" w:hAnsi="Times New Roman"/>
          <w:color w:val="FF0000"/>
          <w:sz w:val="24"/>
          <w:szCs w:val="24"/>
          <w:lang w:val="ro-RO" w:eastAsia="en-US"/>
        </w:rPr>
        <w:t xml:space="preserve"> </w:t>
      </w:r>
      <w:r w:rsidRPr="00B03703">
        <w:rPr>
          <w:rFonts w:ascii="Times New Roman" w:eastAsia="Times New Roman" w:hAnsi="Times New Roman"/>
          <w:sz w:val="24"/>
          <w:szCs w:val="24"/>
          <w:lang w:val="ro-RO" w:eastAsia="en-US"/>
        </w:rPr>
        <w:t xml:space="preserve">într-un loc vizibil la încărcarea paginii, precum și pe pagina de internet a AMEPIP, în cel puțin două publicații economice și/sau financiare de largă răspândire, precum și pe cel puțin o platformă sau un site de recrutare de resurse umane cu mare vizibilitate la nivel național, cu cel puțin 30 de zile înainte de data limită pentru depunerea candidaturilor menţionate în </w:t>
      </w:r>
      <w:r w:rsidR="00D44003">
        <w:rPr>
          <w:rFonts w:ascii="Times New Roman" w:eastAsia="Times New Roman" w:hAnsi="Times New Roman"/>
          <w:sz w:val="24"/>
          <w:szCs w:val="24"/>
          <w:lang w:val="ro-RO" w:eastAsia="en-US"/>
        </w:rPr>
        <w:t>A</w:t>
      </w:r>
      <w:r w:rsidRPr="00B03703">
        <w:rPr>
          <w:rFonts w:ascii="Times New Roman" w:eastAsia="Times New Roman" w:hAnsi="Times New Roman"/>
          <w:sz w:val="24"/>
          <w:szCs w:val="24"/>
          <w:lang w:val="ro-RO" w:eastAsia="en-US"/>
        </w:rPr>
        <w:t>nunţ;</w:t>
      </w:r>
    </w:p>
    <w:p w14:paraId="57859DF1" w14:textId="77777777" w:rsidR="00E12EE9" w:rsidRPr="00B03703" w:rsidRDefault="00E12EE9" w:rsidP="00E12EE9">
      <w:pPr>
        <w:ind w:firstLine="720"/>
        <w:rPr>
          <w:rFonts w:ascii="Times New Roman" w:eastAsia="Times New Roman" w:hAnsi="Times New Roman"/>
          <w:sz w:val="24"/>
          <w:szCs w:val="24"/>
          <w:lang w:val="ro-RO" w:eastAsia="en-US"/>
        </w:rPr>
      </w:pPr>
      <w:r w:rsidRPr="00B03703">
        <w:rPr>
          <w:rFonts w:ascii="Times New Roman" w:eastAsia="Times New Roman" w:hAnsi="Times New Roman"/>
          <w:sz w:val="24"/>
          <w:szCs w:val="24"/>
          <w:lang w:val="ro-RO" w:eastAsia="en-US"/>
        </w:rPr>
        <w:t>- exercită orice alte atribuţii statuate de dispoziţiile O.U.G. nr. 109/2011 cu modificările și completările ulterioare, precum şi de prevederile H.G. nr. 639/2023.</w:t>
      </w:r>
    </w:p>
    <w:bookmarkEnd w:id="7"/>
    <w:bookmarkEnd w:id="10"/>
    <w:p w14:paraId="3C0915E5" w14:textId="77777777" w:rsidR="00E12EE9" w:rsidRPr="00B03703" w:rsidRDefault="00E12EE9" w:rsidP="00E12EE9">
      <w:pPr>
        <w:rPr>
          <w:rFonts w:ascii="Times New Roman" w:eastAsia="Times New Roman" w:hAnsi="Times New Roman"/>
          <w:color w:val="000000"/>
          <w:sz w:val="24"/>
          <w:szCs w:val="24"/>
          <w:highlight w:val="yellow"/>
          <w:lang w:val="ro-RO" w:eastAsia="ja-JP" w:bidi="he-IL"/>
        </w:rPr>
      </w:pPr>
    </w:p>
    <w:p w14:paraId="4399C8E2" w14:textId="77777777" w:rsidR="00E12EE9" w:rsidRPr="00B03703" w:rsidRDefault="00E12EE9" w:rsidP="009A47EE">
      <w:pPr>
        <w:numPr>
          <w:ilvl w:val="1"/>
          <w:numId w:val="17"/>
        </w:numPr>
        <w:tabs>
          <w:tab w:val="left" w:pos="993"/>
        </w:tabs>
        <w:ind w:left="0" w:firstLine="567"/>
        <w:contextualSpacing/>
        <w:rPr>
          <w:rFonts w:ascii="Times New Roman" w:eastAsia="Times New Roman" w:hAnsi="Times New Roman"/>
          <w:iCs/>
          <w:sz w:val="24"/>
          <w:szCs w:val="24"/>
          <w:lang w:val="fr-FR" w:eastAsia="x-none"/>
        </w:rPr>
      </w:pPr>
      <w:bookmarkStart w:id="11" w:name="_Hlk180414092"/>
      <w:r w:rsidRPr="00B03703">
        <w:rPr>
          <w:rFonts w:ascii="Times New Roman" w:eastAsia="Times New Roman" w:hAnsi="Times New Roman"/>
          <w:b/>
          <w:bCs/>
          <w:i/>
          <w:sz w:val="24"/>
          <w:szCs w:val="24"/>
          <w:lang w:val="fr-FR" w:eastAsia="x-none"/>
        </w:rPr>
        <w:t xml:space="preserve">Comisia de selecție și nominalizare, </w:t>
      </w:r>
      <w:r w:rsidRPr="00B03703">
        <w:rPr>
          <w:rFonts w:ascii="Times New Roman" w:eastAsia="Times New Roman" w:hAnsi="Times New Roman"/>
          <w:iCs/>
          <w:sz w:val="24"/>
          <w:szCs w:val="24"/>
          <w:lang w:val="fr-FR" w:eastAsia="x-none"/>
        </w:rPr>
        <w:t xml:space="preserve">înființată din </w:t>
      </w:r>
      <w:r w:rsidR="00D44003">
        <w:rPr>
          <w:rFonts w:ascii="Times New Roman" w:eastAsia="Times New Roman" w:hAnsi="Times New Roman"/>
          <w:iCs/>
          <w:sz w:val="24"/>
          <w:szCs w:val="24"/>
          <w:lang w:val="fr-FR" w:eastAsia="x-none"/>
        </w:rPr>
        <w:t>2</w:t>
      </w:r>
      <w:r w:rsidRPr="00B03703">
        <w:rPr>
          <w:rFonts w:ascii="Times New Roman" w:eastAsia="Times New Roman" w:hAnsi="Times New Roman"/>
          <w:iCs/>
          <w:sz w:val="24"/>
          <w:szCs w:val="24"/>
          <w:lang w:val="fr-FR" w:eastAsia="x-none"/>
        </w:rPr>
        <w:t xml:space="preserve"> membrii desemnați de către conducătorul Autorității Publice Tutelare și un expert independent, selectat prin procedura de achiziție publică, în conformitate cu dispozițiile Legii nr. 98/2016 privind achizițiile publice, cu modificările și completările ulterioare - îndeplineşte următoarele atribuţii principale în procesul de selecţie al administratorilor, dar fără a se limita la acestea şi în condiţiile legii:</w:t>
      </w:r>
    </w:p>
    <w:bookmarkEnd w:id="11"/>
    <w:p w14:paraId="7DBC6602" w14:textId="77777777" w:rsidR="00E12EE9" w:rsidRDefault="00E12EE9" w:rsidP="00E12EE9">
      <w:pPr>
        <w:ind w:firstLine="567"/>
        <w:rPr>
          <w:rFonts w:ascii="Times New Roman" w:eastAsia="Times New Roman" w:hAnsi="Times New Roman"/>
          <w:color w:val="000000"/>
          <w:sz w:val="24"/>
          <w:szCs w:val="24"/>
          <w:lang w:val="ro-RO" w:eastAsia="x-none"/>
        </w:rPr>
      </w:pPr>
      <w:r w:rsidRPr="00B03703">
        <w:rPr>
          <w:rFonts w:ascii="Times New Roman" w:eastAsia="Times New Roman" w:hAnsi="Times New Roman"/>
          <w:sz w:val="24"/>
          <w:szCs w:val="24"/>
          <w:lang w:val="ro-RO" w:eastAsia="x-none"/>
        </w:rPr>
        <w:t xml:space="preserve">- elaborează Componenta integrală a Planului de selecție </w:t>
      </w:r>
      <w:r>
        <w:rPr>
          <w:rFonts w:ascii="Times New Roman" w:eastAsia="Times New Roman" w:hAnsi="Times New Roman"/>
          <w:color w:val="000000"/>
          <w:sz w:val="24"/>
          <w:szCs w:val="24"/>
          <w:lang w:val="ro-RO" w:eastAsia="x-none"/>
        </w:rPr>
        <w:t>în consultare cu Comitetul de Nominalizare și Remunerare / structura de guvernanţă corporativă;</w:t>
      </w:r>
    </w:p>
    <w:p w14:paraId="3FA247BF" w14:textId="77777777" w:rsidR="00E12EE9" w:rsidRDefault="00E12EE9" w:rsidP="00E12EE9">
      <w:pPr>
        <w:ind w:firstLine="567"/>
        <w:rPr>
          <w:rFonts w:ascii="Times New Roman" w:eastAsia="Times New Roman" w:hAnsi="Times New Roman"/>
          <w:color w:val="000000"/>
          <w:sz w:val="24"/>
          <w:szCs w:val="24"/>
          <w:lang w:val="ro-RO" w:eastAsia="en-US"/>
        </w:rPr>
      </w:pPr>
      <w:r w:rsidRPr="00B03703">
        <w:rPr>
          <w:rFonts w:ascii="Times New Roman" w:eastAsia="Times New Roman" w:hAnsi="Times New Roman"/>
          <w:sz w:val="24"/>
          <w:szCs w:val="24"/>
          <w:lang w:val="ro-RO" w:eastAsia="en-US"/>
        </w:rPr>
        <w:t xml:space="preserve">- elaborează documentele necesare bunei desfășurari a Procedurii de selecție, fără a se limita doar la acestea, conform legii, </w:t>
      </w:r>
      <w:r>
        <w:rPr>
          <w:rFonts w:ascii="Times New Roman" w:eastAsia="Times New Roman" w:hAnsi="Times New Roman"/>
          <w:color w:val="000000"/>
          <w:sz w:val="24"/>
          <w:szCs w:val="24"/>
          <w:lang w:val="ro-RO" w:eastAsia="en-US"/>
        </w:rPr>
        <w:t>în colaborare și consultare cu Comitetul de Nominalizare și Remunerare / compartimentul guvernanță corporativă;</w:t>
      </w:r>
    </w:p>
    <w:p w14:paraId="4FA74F51" w14:textId="77777777" w:rsidR="001D721B" w:rsidRPr="001D721B" w:rsidRDefault="001D721B" w:rsidP="00E12EE9">
      <w:pPr>
        <w:ind w:firstLine="567"/>
        <w:rPr>
          <w:rFonts w:ascii="Times New Roman" w:eastAsia="Times New Roman" w:hAnsi="Times New Roman"/>
          <w:color w:val="ED7D31"/>
          <w:sz w:val="24"/>
          <w:szCs w:val="24"/>
          <w:lang w:val="pt-BR" w:eastAsia="en-US"/>
        </w:rPr>
      </w:pPr>
      <w:r>
        <w:rPr>
          <w:rFonts w:ascii="Times New Roman" w:hAnsi="Times New Roman"/>
          <w:bCs/>
          <w:color w:val="000000"/>
          <w:sz w:val="24"/>
          <w:szCs w:val="24"/>
          <w:lang w:val="pt-BR"/>
        </w:rPr>
        <w:t xml:space="preserve">- </w:t>
      </w:r>
      <w:r w:rsidRPr="001D721B">
        <w:rPr>
          <w:rFonts w:ascii="Times New Roman" w:hAnsi="Times New Roman"/>
          <w:bCs/>
          <w:color w:val="000000"/>
          <w:sz w:val="24"/>
          <w:szCs w:val="24"/>
          <w:lang w:val="pt-BR"/>
        </w:rPr>
        <w:t>desfășoară procedura de selecție a administratorilor, cu asigurarea conformității și transparenței acesteia;</w:t>
      </w:r>
    </w:p>
    <w:p w14:paraId="609AA39A" w14:textId="77777777" w:rsidR="00E12EE9" w:rsidRPr="00B03703" w:rsidRDefault="00E12EE9" w:rsidP="00E12EE9">
      <w:pPr>
        <w:ind w:firstLine="567"/>
        <w:rPr>
          <w:rFonts w:ascii="Times New Roman" w:eastAsia="Times New Roman" w:hAnsi="Times New Roman"/>
          <w:sz w:val="24"/>
          <w:szCs w:val="24"/>
          <w:lang w:val="ro-RO" w:eastAsia="en-US"/>
        </w:rPr>
      </w:pPr>
      <w:r w:rsidRPr="00B03703">
        <w:rPr>
          <w:rFonts w:ascii="Times New Roman" w:eastAsia="Times New Roman" w:hAnsi="Times New Roman"/>
          <w:sz w:val="24"/>
          <w:szCs w:val="24"/>
          <w:lang w:val="ro-RO" w:eastAsia="en-US"/>
        </w:rPr>
        <w:t>- stabilește conținutul dosarului în vederea depunerii candidaturii de către persoane fizice sau juridice, în funcție de etapele Procedurii de selecție;</w:t>
      </w:r>
    </w:p>
    <w:p w14:paraId="2783283C" w14:textId="77777777" w:rsidR="00E12EE9" w:rsidRDefault="00E12EE9" w:rsidP="00E12EE9">
      <w:pPr>
        <w:ind w:firstLine="567"/>
        <w:rPr>
          <w:rFonts w:ascii="Times New Roman" w:eastAsia="Times New Roman" w:hAnsi="Times New Roman"/>
          <w:color w:val="000000"/>
          <w:sz w:val="24"/>
          <w:szCs w:val="24"/>
          <w:lang w:val="ro-RO" w:eastAsia="en-US"/>
        </w:rPr>
      </w:pPr>
      <w:r w:rsidRPr="00B03703">
        <w:rPr>
          <w:rFonts w:ascii="Times New Roman" w:eastAsia="Times New Roman" w:hAnsi="Times New Roman"/>
          <w:sz w:val="24"/>
          <w:szCs w:val="24"/>
          <w:lang w:val="ro-RO" w:eastAsia="en-US"/>
        </w:rPr>
        <w:t>- verifică dosarele de candidatur</w:t>
      </w:r>
      <w:r w:rsidR="00D44003">
        <w:rPr>
          <w:rFonts w:ascii="Times New Roman" w:eastAsia="Times New Roman" w:hAnsi="Times New Roman"/>
          <w:sz w:val="24"/>
          <w:szCs w:val="24"/>
          <w:lang w:val="ro-RO" w:eastAsia="en-US"/>
        </w:rPr>
        <w:t>ă</w:t>
      </w:r>
      <w:r w:rsidRPr="00B03703">
        <w:rPr>
          <w:rFonts w:ascii="Times New Roman" w:eastAsia="Times New Roman" w:hAnsi="Times New Roman"/>
          <w:sz w:val="24"/>
          <w:szCs w:val="24"/>
          <w:lang w:val="ro-RO" w:eastAsia="en-US"/>
        </w:rPr>
        <w:t xml:space="preserve"> depuse în raport cu minimul de criterii stabilite pentru selecție, în vederea alcătuirii Listei lungi de candidaturi; </w:t>
      </w:r>
      <w:r>
        <w:rPr>
          <w:rFonts w:ascii="Times New Roman" w:eastAsia="Times New Roman" w:hAnsi="Times New Roman"/>
          <w:color w:val="000000"/>
          <w:sz w:val="24"/>
          <w:szCs w:val="24"/>
          <w:lang w:val="ro-RO" w:eastAsia="en-US"/>
        </w:rPr>
        <w:t>dosarele de candidatură incomplete vor fi respinse iar candidații respinși sunt informați în scris despre această decizie;</w:t>
      </w:r>
    </w:p>
    <w:p w14:paraId="6DAB3EBD" w14:textId="77777777" w:rsidR="00E12EE9" w:rsidRDefault="00E12EE9" w:rsidP="00E12EE9">
      <w:pPr>
        <w:ind w:firstLine="567"/>
        <w:rPr>
          <w:rFonts w:ascii="Times New Roman" w:eastAsia="Times New Roman" w:hAnsi="Times New Roman"/>
          <w:color w:val="000000"/>
          <w:sz w:val="24"/>
          <w:szCs w:val="24"/>
          <w:lang w:val="ro-RO" w:eastAsia="en-US"/>
        </w:rPr>
      </w:pPr>
      <w:r>
        <w:rPr>
          <w:rFonts w:ascii="Times New Roman" w:eastAsia="Times New Roman" w:hAnsi="Times New Roman"/>
          <w:color w:val="000000"/>
          <w:sz w:val="24"/>
          <w:szCs w:val="24"/>
          <w:lang w:val="ro-RO" w:eastAsia="en-US"/>
        </w:rPr>
        <w:t>- dacă informațiile din dosare nu sunt concludente în ceea ce privește întrunirea minimului de criterii stabilite pentru selecție de către candidați, comisia procedează la solicitarea de clarificări suplimentare, în scris;</w:t>
      </w:r>
    </w:p>
    <w:p w14:paraId="5D92DAA9" w14:textId="77777777" w:rsidR="00E12EE9" w:rsidRDefault="00E12EE9" w:rsidP="00E12EE9">
      <w:pPr>
        <w:ind w:firstLine="567"/>
        <w:rPr>
          <w:rFonts w:ascii="Times New Roman" w:eastAsia="Times New Roman" w:hAnsi="Times New Roman"/>
          <w:color w:val="000000"/>
          <w:sz w:val="24"/>
          <w:szCs w:val="24"/>
          <w:lang w:val="ro-RO" w:eastAsia="en-US"/>
        </w:rPr>
      </w:pPr>
      <w:r>
        <w:rPr>
          <w:rFonts w:ascii="Times New Roman" w:eastAsia="Times New Roman" w:hAnsi="Times New Roman"/>
          <w:color w:val="000000"/>
          <w:sz w:val="24"/>
          <w:szCs w:val="24"/>
          <w:lang w:val="ro-RO" w:eastAsia="en-US"/>
        </w:rPr>
        <w:t>- analizează informațiile din dosarele de candidatură rămase pe Lista lungă și alocă punctajul conform grilei de evaluare pentru fiecare criteriu din cadrul matricei Profilului pentru fiecare Candidat;</w:t>
      </w:r>
    </w:p>
    <w:p w14:paraId="65DB64ED" w14:textId="77777777" w:rsidR="00E12EE9" w:rsidRDefault="00E12EE9" w:rsidP="00E12EE9">
      <w:pPr>
        <w:ind w:firstLine="567"/>
        <w:rPr>
          <w:rFonts w:ascii="Times New Roman" w:eastAsia="Times New Roman" w:hAnsi="Times New Roman"/>
          <w:color w:val="000000"/>
          <w:sz w:val="24"/>
          <w:szCs w:val="24"/>
          <w:lang w:val="ro-RO" w:eastAsia="en-US"/>
        </w:rPr>
      </w:pPr>
      <w:r>
        <w:rPr>
          <w:rFonts w:ascii="Times New Roman" w:eastAsia="Times New Roman" w:hAnsi="Times New Roman"/>
          <w:color w:val="000000"/>
          <w:sz w:val="24"/>
          <w:szCs w:val="24"/>
          <w:lang w:val="ro-RO" w:eastAsia="en-US"/>
        </w:rPr>
        <w:t>- efectuează analiza comparativă prin raportare la Profilul Consiliului;</w:t>
      </w:r>
    </w:p>
    <w:p w14:paraId="2CBBC8A4" w14:textId="77777777" w:rsidR="00E12EE9" w:rsidRDefault="00E12EE9" w:rsidP="00E12EE9">
      <w:pPr>
        <w:ind w:firstLine="567"/>
        <w:rPr>
          <w:rFonts w:ascii="Times New Roman" w:eastAsia="Times New Roman" w:hAnsi="Times New Roman"/>
          <w:color w:val="000000"/>
          <w:sz w:val="24"/>
          <w:szCs w:val="24"/>
          <w:lang w:val="ro-RO" w:eastAsia="en-US"/>
        </w:rPr>
      </w:pPr>
      <w:r>
        <w:rPr>
          <w:rFonts w:ascii="Times New Roman" w:eastAsia="Times New Roman" w:hAnsi="Times New Roman"/>
          <w:color w:val="000000"/>
          <w:sz w:val="24"/>
          <w:szCs w:val="24"/>
          <w:lang w:val="ro-RO" w:eastAsia="en-US"/>
        </w:rPr>
        <w:t>- solicită candidaților din Lista lungă informații suplimentare față de cele din dosarul de candidatură atunci când consideră necesar, pentru acuratețea punctajului, și organizează interviurile directe cu candidații, conform Planului de selecție;</w:t>
      </w:r>
    </w:p>
    <w:p w14:paraId="3B0D0EAD" w14:textId="77777777" w:rsidR="00E12EE9" w:rsidRPr="00B03703" w:rsidRDefault="00E12EE9" w:rsidP="00E12EE9">
      <w:pPr>
        <w:ind w:firstLine="567"/>
        <w:rPr>
          <w:rFonts w:ascii="Times New Roman" w:eastAsia="Times New Roman" w:hAnsi="Times New Roman"/>
          <w:sz w:val="24"/>
          <w:szCs w:val="24"/>
          <w:lang w:val="ro-RO" w:eastAsia="en-US"/>
        </w:rPr>
      </w:pPr>
      <w:r w:rsidRPr="00B03703">
        <w:rPr>
          <w:rFonts w:ascii="Times New Roman" w:eastAsia="Times New Roman" w:hAnsi="Times New Roman"/>
          <w:sz w:val="24"/>
          <w:szCs w:val="24"/>
          <w:lang w:val="ro-RO" w:eastAsia="en-US"/>
        </w:rPr>
        <w:t>- elaborează Lista scurtă a candidaților conform normelor metodologice aprobate prin H.G. nr. 639/2023 pentru aprobarea normelor metodologice de aplicare a O.U.G. nr. 109/2011 privind guvernanța corporativă a întreprinderilor publice, cu modificările și completările ulterioare;</w:t>
      </w:r>
    </w:p>
    <w:p w14:paraId="7EF8C72E" w14:textId="77777777" w:rsidR="00E12EE9" w:rsidRPr="00B03703" w:rsidRDefault="00E12EE9" w:rsidP="00E12EE9">
      <w:pPr>
        <w:ind w:firstLine="567"/>
        <w:rPr>
          <w:rFonts w:ascii="Times New Roman" w:eastAsia="Times New Roman" w:hAnsi="Times New Roman"/>
          <w:sz w:val="24"/>
          <w:szCs w:val="24"/>
          <w:lang w:val="ro-RO" w:eastAsia="x-none"/>
        </w:rPr>
      </w:pPr>
      <w:r w:rsidRPr="00B03703">
        <w:rPr>
          <w:rFonts w:ascii="Times New Roman" w:eastAsia="Times New Roman" w:hAnsi="Times New Roman"/>
          <w:sz w:val="24"/>
          <w:szCs w:val="24"/>
          <w:lang w:val="ro-RO" w:eastAsia="x-none"/>
        </w:rPr>
        <w:t xml:space="preserve">- analizează Declaraţiile de intenţie și integrează rezultatele analizei în matricea Profilului de Candidat; </w:t>
      </w:r>
    </w:p>
    <w:p w14:paraId="28FE22BA" w14:textId="77777777" w:rsidR="00E12EE9" w:rsidRPr="00B03703" w:rsidRDefault="00E12EE9" w:rsidP="00E12EE9">
      <w:pPr>
        <w:ind w:firstLine="567"/>
        <w:rPr>
          <w:rFonts w:ascii="Times New Roman" w:eastAsia="Times New Roman" w:hAnsi="Times New Roman"/>
          <w:sz w:val="24"/>
          <w:szCs w:val="24"/>
          <w:lang w:val="ro-RO" w:eastAsia="x-none"/>
        </w:rPr>
      </w:pPr>
      <w:r w:rsidRPr="00B03703">
        <w:rPr>
          <w:rFonts w:ascii="Times New Roman" w:eastAsia="Times New Roman" w:hAnsi="Times New Roman"/>
          <w:sz w:val="24"/>
          <w:szCs w:val="24"/>
          <w:lang w:val="ro-RO" w:eastAsia="x-none"/>
        </w:rPr>
        <w:t>- după finalizarea interviurilor, întocmeşte raportul pentru numirile finale, care include clasificarea candidaților cu motivarea acesteia şi îl transmite conducătorului Autorităţii Publice Tutelare;</w:t>
      </w:r>
    </w:p>
    <w:p w14:paraId="38870C84" w14:textId="77777777" w:rsidR="00E12EE9" w:rsidRPr="00B03703" w:rsidRDefault="00E12EE9" w:rsidP="00E12EE9">
      <w:pPr>
        <w:ind w:firstLine="567"/>
        <w:rPr>
          <w:rFonts w:ascii="Times New Roman" w:eastAsia="Times New Roman" w:hAnsi="Times New Roman"/>
          <w:sz w:val="24"/>
          <w:szCs w:val="24"/>
          <w:lang w:val="ro-RO" w:eastAsia="x-none"/>
        </w:rPr>
      </w:pPr>
      <w:r w:rsidRPr="00B03703">
        <w:rPr>
          <w:rFonts w:ascii="Times New Roman" w:eastAsia="Times New Roman" w:hAnsi="Times New Roman"/>
          <w:sz w:val="24"/>
          <w:szCs w:val="24"/>
          <w:lang w:val="ro-RO" w:eastAsia="x-none"/>
        </w:rPr>
        <w:t>- exercită orice alte atribuţii statuate de dispoziţiile O.U.G. nr. 109/2011 cu modificările și completările ulterioare și de prevederile H.G. nr. 639/2023.</w:t>
      </w:r>
    </w:p>
    <w:p w14:paraId="2FF800B7" w14:textId="77777777" w:rsidR="00E12EE9" w:rsidRPr="00B03703" w:rsidRDefault="00E12EE9" w:rsidP="00E12EE9">
      <w:pPr>
        <w:ind w:firstLine="567"/>
        <w:rPr>
          <w:rFonts w:ascii="Times New Roman" w:eastAsia="Times New Roman" w:hAnsi="Times New Roman"/>
          <w:sz w:val="24"/>
          <w:szCs w:val="24"/>
          <w:lang w:val="ro-RO" w:eastAsia="x-none"/>
        </w:rPr>
      </w:pPr>
    </w:p>
    <w:p w14:paraId="58404160" w14:textId="77777777" w:rsidR="00E12EE9" w:rsidRPr="00B03703" w:rsidRDefault="00E12EE9" w:rsidP="009A47EE">
      <w:pPr>
        <w:numPr>
          <w:ilvl w:val="1"/>
          <w:numId w:val="18"/>
        </w:numPr>
        <w:tabs>
          <w:tab w:val="left" w:pos="993"/>
        </w:tabs>
        <w:spacing w:after="160"/>
        <w:ind w:left="0" w:firstLine="567"/>
        <w:contextualSpacing/>
        <w:jc w:val="left"/>
        <w:rPr>
          <w:rFonts w:ascii="Times New Roman" w:eastAsia="Times New Roman" w:hAnsi="Times New Roman"/>
          <w:color w:val="000000"/>
          <w:sz w:val="24"/>
          <w:szCs w:val="24"/>
          <w:lang w:val="ro-RO" w:eastAsia="ja-JP" w:bidi="he-IL"/>
        </w:rPr>
      </w:pPr>
      <w:r w:rsidRPr="00B03703">
        <w:rPr>
          <w:rFonts w:ascii="Times New Roman" w:eastAsia="Times New Roman" w:hAnsi="Times New Roman"/>
          <w:b/>
          <w:bCs/>
          <w:i/>
          <w:color w:val="000000"/>
          <w:sz w:val="24"/>
          <w:szCs w:val="24"/>
          <w:lang w:val="ro-RO" w:eastAsia="ja-JP" w:bidi="he-IL"/>
        </w:rPr>
        <w:t>Structura de guvernanţă corporativă</w:t>
      </w:r>
      <w:r w:rsidRPr="00B03703">
        <w:rPr>
          <w:rFonts w:ascii="Times New Roman" w:eastAsia="Times New Roman" w:hAnsi="Times New Roman"/>
          <w:color w:val="000000"/>
          <w:sz w:val="24"/>
          <w:szCs w:val="24"/>
          <w:lang w:val="ro-RO" w:eastAsia="ja-JP" w:bidi="he-IL"/>
        </w:rPr>
        <w:t xml:space="preserve"> - îndeplineşte următoarele atribuţii principale în procesul de selecție a administratorilor:</w:t>
      </w:r>
    </w:p>
    <w:p w14:paraId="3418D1FF" w14:textId="77777777" w:rsidR="00E12EE9" w:rsidRPr="00B03703" w:rsidRDefault="00E12EE9">
      <w:pPr>
        <w:numPr>
          <w:ilvl w:val="0"/>
          <w:numId w:val="4"/>
        </w:numPr>
        <w:ind w:left="0" w:firstLine="567"/>
        <w:contextualSpacing/>
        <w:rPr>
          <w:rFonts w:ascii="Times New Roman" w:eastAsia="Times New Roman" w:hAnsi="Times New Roman"/>
          <w:color w:val="000000"/>
          <w:sz w:val="24"/>
          <w:szCs w:val="24"/>
          <w:lang w:val="ro-RO" w:eastAsia="ja-JP" w:bidi="he-IL"/>
        </w:rPr>
      </w:pPr>
      <w:r w:rsidRPr="00B03703">
        <w:rPr>
          <w:rFonts w:ascii="Times New Roman" w:eastAsia="Times New Roman" w:hAnsi="Times New Roman"/>
          <w:color w:val="000000"/>
          <w:sz w:val="24"/>
          <w:szCs w:val="24"/>
          <w:lang w:val="ro-RO" w:eastAsia="ja-JP" w:bidi="he-IL"/>
        </w:rPr>
        <w:lastRenderedPageBreak/>
        <w:t xml:space="preserve">elaborează </w:t>
      </w:r>
      <w:r w:rsidR="00580A66">
        <w:rPr>
          <w:rFonts w:ascii="Times New Roman" w:eastAsia="Times New Roman" w:hAnsi="Times New Roman"/>
          <w:color w:val="000000"/>
          <w:sz w:val="24"/>
          <w:szCs w:val="24"/>
          <w:lang w:val="ro-RO" w:eastAsia="ja-JP" w:bidi="he-IL"/>
        </w:rPr>
        <w:t>S</w:t>
      </w:r>
      <w:r w:rsidRPr="00B03703">
        <w:rPr>
          <w:rFonts w:ascii="Times New Roman" w:eastAsia="Times New Roman" w:hAnsi="Times New Roman"/>
          <w:color w:val="000000"/>
          <w:sz w:val="24"/>
          <w:szCs w:val="24"/>
          <w:lang w:val="ro-RO" w:eastAsia="ja-JP" w:bidi="he-IL"/>
        </w:rPr>
        <w:t xml:space="preserve">crisoarea de </w:t>
      </w:r>
      <w:r w:rsidR="00580A66">
        <w:rPr>
          <w:rFonts w:ascii="Times New Roman" w:eastAsia="Times New Roman" w:hAnsi="Times New Roman"/>
          <w:color w:val="000000"/>
          <w:sz w:val="24"/>
          <w:szCs w:val="24"/>
          <w:lang w:val="ro-RO" w:eastAsia="ja-JP" w:bidi="he-IL"/>
        </w:rPr>
        <w:t>A</w:t>
      </w:r>
      <w:r w:rsidRPr="00B03703">
        <w:rPr>
          <w:rFonts w:ascii="Times New Roman" w:eastAsia="Times New Roman" w:hAnsi="Times New Roman"/>
          <w:color w:val="000000"/>
          <w:sz w:val="24"/>
          <w:szCs w:val="24"/>
          <w:lang w:val="ro-RO" w:eastAsia="ja-JP" w:bidi="he-IL"/>
        </w:rPr>
        <w:t xml:space="preserve">şteptări în consultare cu compartimentele de specialitate din cadrul Autorităţii Publice Tutelare și cu organele de administrare şi conducere ale </w:t>
      </w:r>
      <w:r w:rsidRPr="00B03703">
        <w:rPr>
          <w:rFonts w:ascii="Times New Roman" w:eastAsia="Times New Roman" w:hAnsi="Times New Roman"/>
          <w:sz w:val="24"/>
          <w:szCs w:val="24"/>
          <w:lang w:val="ro-RO" w:eastAsia="ja-JP" w:bidi="he-IL"/>
        </w:rPr>
        <w:t>întreprinderilor publice</w:t>
      </w:r>
      <w:r w:rsidRPr="00B03703">
        <w:rPr>
          <w:rFonts w:ascii="Times New Roman" w:eastAsia="Times New Roman" w:hAnsi="Times New Roman"/>
          <w:color w:val="000000"/>
          <w:sz w:val="24"/>
          <w:szCs w:val="24"/>
          <w:lang w:val="ro-RO" w:eastAsia="ja-JP" w:bidi="he-IL"/>
        </w:rPr>
        <w:t xml:space="preserve"> și o publică pe</w:t>
      </w:r>
      <w:r w:rsidRPr="00B03703">
        <w:rPr>
          <w:rFonts w:ascii="Times New Roman" w:eastAsia="Times New Roman" w:hAnsi="Times New Roman"/>
          <w:color w:val="000000"/>
          <w:sz w:val="24"/>
          <w:szCs w:val="24"/>
          <w:lang w:val="fr-FR" w:eastAsia="ja-JP" w:bidi="he-IL"/>
        </w:rPr>
        <w:t xml:space="preserve"> pagina proprie de internet pentru a putea fi adusă la cunoştinţă candidaților la postul de administrator, precum și pe paginile de internet ale întreprinderii publice și AMEPIP;</w:t>
      </w:r>
    </w:p>
    <w:p w14:paraId="373D0079" w14:textId="77777777" w:rsidR="00E12EE9" w:rsidRDefault="00E12EE9">
      <w:pPr>
        <w:numPr>
          <w:ilvl w:val="0"/>
          <w:numId w:val="4"/>
        </w:numPr>
        <w:ind w:left="0" w:firstLine="567"/>
        <w:contextualSpacing/>
        <w:rPr>
          <w:rFonts w:ascii="Times New Roman" w:eastAsia="Times New Roman" w:hAnsi="Times New Roman"/>
          <w:color w:val="000000"/>
          <w:sz w:val="24"/>
          <w:szCs w:val="24"/>
          <w:lang w:val="ro-RO" w:eastAsia="x-none"/>
        </w:rPr>
      </w:pPr>
      <w:bookmarkStart w:id="12" w:name="_Hlk180414418"/>
      <w:r>
        <w:rPr>
          <w:rFonts w:ascii="Times New Roman" w:eastAsia="Times New Roman" w:hAnsi="Times New Roman"/>
          <w:color w:val="000000"/>
          <w:sz w:val="24"/>
          <w:szCs w:val="24"/>
          <w:lang w:val="ro-RO" w:eastAsia="x-none"/>
        </w:rPr>
        <w:t xml:space="preserve">elaborează Componenta iniţială a Planului de selecție, în colaborare cu Comitetul de Nominalizare și Remunerare din cadrul Consiliului de </w:t>
      </w:r>
      <w:r w:rsidR="000711A8">
        <w:rPr>
          <w:rFonts w:ascii="Times New Roman" w:eastAsia="Times New Roman" w:hAnsi="Times New Roman"/>
          <w:color w:val="000000"/>
          <w:sz w:val="24"/>
          <w:szCs w:val="24"/>
          <w:lang w:val="fr-FR" w:eastAsia="ja-JP" w:bidi="he-IL"/>
        </w:rPr>
        <w:t>Administrație</w:t>
      </w:r>
      <w:r w:rsidR="000711A8">
        <w:rPr>
          <w:rFonts w:ascii="Times New Roman" w:eastAsia="Times New Roman" w:hAnsi="Times New Roman"/>
          <w:color w:val="000000"/>
          <w:sz w:val="24"/>
          <w:szCs w:val="24"/>
          <w:lang w:val="ro-RO" w:eastAsia="x-none"/>
        </w:rPr>
        <w:t xml:space="preserve"> </w:t>
      </w:r>
      <w:r>
        <w:rPr>
          <w:rFonts w:ascii="Times New Roman" w:eastAsia="Times New Roman" w:hAnsi="Times New Roman"/>
          <w:color w:val="000000"/>
          <w:sz w:val="24"/>
          <w:szCs w:val="24"/>
          <w:lang w:val="ro-RO" w:eastAsia="x-none"/>
        </w:rPr>
        <w:t>al Societăţii pentru care se derulează prezenta Procedură;</w:t>
      </w:r>
    </w:p>
    <w:p w14:paraId="3A47FDD2" w14:textId="77777777" w:rsidR="00E12EE9" w:rsidRDefault="00E12EE9">
      <w:pPr>
        <w:numPr>
          <w:ilvl w:val="0"/>
          <w:numId w:val="4"/>
        </w:numPr>
        <w:ind w:left="0" w:firstLine="567"/>
        <w:contextualSpacing/>
        <w:rPr>
          <w:rFonts w:ascii="Times New Roman" w:eastAsia="Times New Roman" w:hAnsi="Times New Roman"/>
          <w:sz w:val="24"/>
          <w:szCs w:val="24"/>
          <w:lang w:val="ro-RO" w:eastAsia="x-none"/>
        </w:rPr>
      </w:pPr>
      <w:r>
        <w:rPr>
          <w:rFonts w:ascii="Times New Roman" w:eastAsia="Times New Roman" w:hAnsi="Times New Roman"/>
          <w:color w:val="000000"/>
          <w:sz w:val="24"/>
          <w:szCs w:val="24"/>
          <w:lang w:val="ro-RO" w:eastAsia="x-none"/>
        </w:rPr>
        <w:t xml:space="preserve">întocmește raportul privind reînnoirea mandatului, pentru administratorii în funcție care au solicitat reînnoirea mandatului, pe baza a cel puțin 2 rapoarte de evaluare anuală a căror activitate a fost evaluată favorabil și a Declarației de intenție prin care aderă la </w:t>
      </w:r>
      <w:r w:rsidR="002B25DC">
        <w:rPr>
          <w:rFonts w:ascii="Times New Roman" w:eastAsia="Times New Roman" w:hAnsi="Times New Roman"/>
          <w:color w:val="000000"/>
          <w:sz w:val="24"/>
          <w:szCs w:val="24"/>
          <w:lang w:val="ro-RO" w:eastAsia="x-none"/>
        </w:rPr>
        <w:t>S</w:t>
      </w:r>
      <w:r>
        <w:rPr>
          <w:rFonts w:ascii="Times New Roman" w:eastAsia="Times New Roman" w:hAnsi="Times New Roman"/>
          <w:color w:val="000000"/>
          <w:sz w:val="24"/>
          <w:szCs w:val="24"/>
          <w:lang w:val="ro-RO" w:eastAsia="x-none"/>
        </w:rPr>
        <w:t xml:space="preserve">crisoarea de </w:t>
      </w:r>
      <w:r w:rsidR="002B25DC">
        <w:rPr>
          <w:rFonts w:ascii="Times New Roman" w:eastAsia="Times New Roman" w:hAnsi="Times New Roman"/>
          <w:color w:val="000000"/>
          <w:sz w:val="24"/>
          <w:szCs w:val="24"/>
          <w:lang w:val="ro-RO" w:eastAsia="x-none"/>
        </w:rPr>
        <w:t>A</w:t>
      </w:r>
      <w:r>
        <w:rPr>
          <w:rFonts w:ascii="Times New Roman" w:eastAsia="Times New Roman" w:hAnsi="Times New Roman"/>
          <w:color w:val="000000"/>
          <w:sz w:val="24"/>
          <w:szCs w:val="24"/>
          <w:lang w:val="ro-RO" w:eastAsia="x-none"/>
        </w:rPr>
        <w:t>șteptări și la Profilul Consiliului, documente ce fac parte din Planul de selecție pentru noul Consiliu. Raportul se prezintă conducătorului Autorității Publice Tutelare.</w:t>
      </w:r>
      <w:r w:rsidRPr="00B03703">
        <w:rPr>
          <w:rFonts w:ascii="Times New Roman" w:eastAsia="Times New Roman" w:hAnsi="Times New Roman"/>
          <w:sz w:val="24"/>
          <w:szCs w:val="24"/>
          <w:lang w:val="ro-RO" w:eastAsia="x-none"/>
        </w:rPr>
        <w:t xml:space="preserve"> Dacă raportul este aprobat, acesta se comunică AMEPIP în vederea emiterii avizului conform;</w:t>
      </w:r>
    </w:p>
    <w:p w14:paraId="76E12F49" w14:textId="77777777" w:rsidR="00722693" w:rsidRPr="00B03703" w:rsidRDefault="00722693">
      <w:pPr>
        <w:numPr>
          <w:ilvl w:val="0"/>
          <w:numId w:val="4"/>
        </w:numPr>
        <w:ind w:left="0" w:firstLine="567"/>
        <w:contextualSpacing/>
        <w:rPr>
          <w:rFonts w:ascii="Times New Roman" w:eastAsia="Times New Roman" w:hAnsi="Times New Roman"/>
          <w:sz w:val="24"/>
          <w:szCs w:val="24"/>
          <w:lang w:val="ro-RO" w:eastAsia="x-none"/>
        </w:rPr>
      </w:pPr>
      <w:r>
        <w:rPr>
          <w:rFonts w:ascii="Times New Roman" w:eastAsia="Times New Roman" w:hAnsi="Times New Roman"/>
          <w:sz w:val="24"/>
          <w:szCs w:val="24"/>
          <w:lang w:val="ro-RO" w:eastAsia="x-none"/>
        </w:rPr>
        <w:t>elaborează Profilul Consiliului</w:t>
      </w:r>
      <w:r w:rsidRPr="00722693">
        <w:rPr>
          <w:rFonts w:ascii="Times New Roman" w:eastAsia="Times New Roman" w:hAnsi="Times New Roman"/>
          <w:sz w:val="24"/>
          <w:szCs w:val="24"/>
          <w:lang w:val="ro-RO" w:eastAsia="x-none"/>
        </w:rPr>
        <w:t>;</w:t>
      </w:r>
    </w:p>
    <w:p w14:paraId="37E00718" w14:textId="77777777" w:rsidR="00E12EE9" w:rsidRPr="00B03703" w:rsidRDefault="00E12EE9">
      <w:pPr>
        <w:numPr>
          <w:ilvl w:val="0"/>
          <w:numId w:val="4"/>
        </w:numPr>
        <w:spacing w:after="160"/>
        <w:ind w:left="0" w:firstLine="567"/>
        <w:contextualSpacing/>
        <w:rPr>
          <w:rFonts w:ascii="Times New Roman" w:eastAsia="Times New Roman" w:hAnsi="Times New Roman"/>
          <w:sz w:val="24"/>
          <w:szCs w:val="24"/>
          <w:lang w:val="ro-RO" w:eastAsia="x-none"/>
        </w:rPr>
      </w:pPr>
      <w:r w:rsidRPr="00B03703">
        <w:rPr>
          <w:rFonts w:ascii="Times New Roman" w:eastAsia="Times New Roman" w:hAnsi="Times New Roman"/>
          <w:sz w:val="24"/>
          <w:szCs w:val="24"/>
          <w:lang w:val="ro-RO" w:eastAsia="x-none"/>
        </w:rPr>
        <w:t xml:space="preserve">acordă sprijin </w:t>
      </w:r>
      <w:r w:rsidR="00DA67AE">
        <w:rPr>
          <w:rFonts w:ascii="Times New Roman" w:eastAsia="Times New Roman" w:hAnsi="Times New Roman"/>
          <w:sz w:val="24"/>
          <w:szCs w:val="24"/>
          <w:lang w:val="ro-RO" w:eastAsia="x-none"/>
        </w:rPr>
        <w:t>C</w:t>
      </w:r>
      <w:r w:rsidRPr="00B03703">
        <w:rPr>
          <w:rFonts w:ascii="Times New Roman" w:eastAsia="Times New Roman" w:hAnsi="Times New Roman"/>
          <w:sz w:val="24"/>
          <w:szCs w:val="24"/>
          <w:lang w:val="ro-RO" w:eastAsia="x-none"/>
        </w:rPr>
        <w:t xml:space="preserve">omisiei de </w:t>
      </w:r>
      <w:r w:rsidR="00DA67AE">
        <w:rPr>
          <w:rFonts w:ascii="Times New Roman" w:eastAsia="Times New Roman" w:hAnsi="Times New Roman"/>
          <w:sz w:val="24"/>
          <w:szCs w:val="24"/>
          <w:lang w:val="ro-RO" w:eastAsia="x-none"/>
        </w:rPr>
        <w:t>S</w:t>
      </w:r>
      <w:r w:rsidRPr="00B03703">
        <w:rPr>
          <w:rFonts w:ascii="Times New Roman" w:eastAsia="Times New Roman" w:hAnsi="Times New Roman"/>
          <w:sz w:val="24"/>
          <w:szCs w:val="24"/>
          <w:lang w:val="ro-RO" w:eastAsia="x-none"/>
        </w:rPr>
        <w:t>elecție numită în cadrul Autorităţii Publice Tutelare, în vederea ducerii la îndeplinire a sarcinilor acesteia;</w:t>
      </w:r>
    </w:p>
    <w:p w14:paraId="287CFC10" w14:textId="77777777" w:rsidR="00E12EE9" w:rsidRDefault="00E12EE9">
      <w:pPr>
        <w:numPr>
          <w:ilvl w:val="0"/>
          <w:numId w:val="4"/>
        </w:numPr>
        <w:spacing w:after="160"/>
        <w:ind w:left="0" w:firstLine="567"/>
        <w:contextualSpacing/>
        <w:rPr>
          <w:rFonts w:ascii="Times New Roman" w:eastAsia="Times New Roman" w:hAnsi="Times New Roman"/>
          <w:color w:val="000000"/>
          <w:sz w:val="24"/>
          <w:szCs w:val="24"/>
          <w:lang w:val="ro-RO" w:eastAsia="x-none"/>
        </w:rPr>
      </w:pPr>
      <w:r>
        <w:rPr>
          <w:rFonts w:ascii="Times New Roman" w:eastAsia="Times New Roman" w:hAnsi="Times New Roman"/>
          <w:color w:val="000000"/>
          <w:sz w:val="24"/>
          <w:szCs w:val="24"/>
          <w:lang w:val="ro-RO" w:eastAsia="x-none"/>
        </w:rPr>
        <w:t>elaborează draftul contractului de mandat al administratorilor selectaţi;</w:t>
      </w:r>
    </w:p>
    <w:p w14:paraId="5DDEAB35" w14:textId="77777777" w:rsidR="00E12EE9" w:rsidRDefault="00E12EE9">
      <w:pPr>
        <w:numPr>
          <w:ilvl w:val="0"/>
          <w:numId w:val="4"/>
        </w:numPr>
        <w:spacing w:after="160"/>
        <w:ind w:left="0" w:firstLine="567"/>
        <w:contextualSpacing/>
        <w:rPr>
          <w:rFonts w:ascii="Times New Roman" w:eastAsia="Times New Roman" w:hAnsi="Times New Roman"/>
          <w:color w:val="000000"/>
          <w:sz w:val="24"/>
          <w:szCs w:val="24"/>
          <w:lang w:val="ro-RO" w:eastAsia="x-none"/>
        </w:rPr>
      </w:pPr>
      <w:r>
        <w:rPr>
          <w:rFonts w:ascii="Times New Roman" w:eastAsia="Times New Roman" w:hAnsi="Times New Roman"/>
          <w:color w:val="000000"/>
          <w:sz w:val="24"/>
          <w:szCs w:val="24"/>
          <w:lang w:val="ro-RO" w:eastAsia="x-none"/>
        </w:rPr>
        <w:t xml:space="preserve">propune Autorității Publice Tutelare obiectivele și indicatorii-cheie de performanță din categoriile de indicatori prevăzute în Anexele nr. 2a și 2b, aplicabili categoriei întreprinderii  publice, din Anexa nr. 2, la H.G. nr. 639/2023 - NORME METODOLOGICE din 27 iulie 2023 pentru stabilirea indicatorilor de performanță financiari și nefinanciari și a componentei variabile a remunerației membrilor Consiliilor de </w:t>
      </w:r>
      <w:r w:rsidR="000711A8">
        <w:rPr>
          <w:rFonts w:ascii="Times New Roman" w:eastAsia="Times New Roman" w:hAnsi="Times New Roman"/>
          <w:color w:val="000000"/>
          <w:sz w:val="24"/>
          <w:szCs w:val="24"/>
          <w:lang w:val="fr-FR" w:eastAsia="ja-JP" w:bidi="he-IL"/>
        </w:rPr>
        <w:t>Administrație</w:t>
      </w:r>
      <w:r>
        <w:rPr>
          <w:rFonts w:ascii="Times New Roman" w:eastAsia="Times New Roman" w:hAnsi="Times New Roman"/>
          <w:color w:val="000000"/>
          <w:sz w:val="24"/>
          <w:szCs w:val="24"/>
          <w:lang w:val="ro-RO" w:eastAsia="x-none"/>
        </w:rPr>
        <w:t>/</w:t>
      </w:r>
      <w:r w:rsidR="000711A8">
        <w:rPr>
          <w:rFonts w:ascii="Times New Roman" w:eastAsia="Times New Roman" w:hAnsi="Times New Roman"/>
          <w:color w:val="000000"/>
          <w:sz w:val="24"/>
          <w:szCs w:val="24"/>
          <w:lang w:val="ro-RO" w:eastAsia="x-none"/>
        </w:rPr>
        <w:t xml:space="preserve"> S</w:t>
      </w:r>
      <w:r>
        <w:rPr>
          <w:rFonts w:ascii="Times New Roman" w:eastAsia="Times New Roman" w:hAnsi="Times New Roman"/>
          <w:color w:val="000000"/>
          <w:sz w:val="24"/>
          <w:szCs w:val="24"/>
          <w:lang w:val="ro-RO" w:eastAsia="x-none"/>
        </w:rPr>
        <w:t xml:space="preserve">upraveghere ale întreprinderilor publice, precum și a </w:t>
      </w:r>
      <w:r w:rsidR="000711A8">
        <w:rPr>
          <w:rFonts w:ascii="Times New Roman" w:eastAsia="Times New Roman" w:hAnsi="Times New Roman"/>
          <w:color w:val="000000"/>
          <w:sz w:val="24"/>
          <w:szCs w:val="24"/>
          <w:lang w:val="ro-RO" w:eastAsia="x-none"/>
        </w:rPr>
        <w:t>D</w:t>
      </w:r>
      <w:r>
        <w:rPr>
          <w:rFonts w:ascii="Times New Roman" w:eastAsia="Times New Roman" w:hAnsi="Times New Roman"/>
          <w:color w:val="000000"/>
          <w:sz w:val="24"/>
          <w:szCs w:val="24"/>
          <w:lang w:val="ro-RO" w:eastAsia="x-none"/>
        </w:rPr>
        <w:t>irectorilor, respectiv a membrilor directoratului;</w:t>
      </w:r>
    </w:p>
    <w:p w14:paraId="425AEF57" w14:textId="77777777" w:rsidR="00E12EE9" w:rsidRDefault="00E12EE9">
      <w:pPr>
        <w:numPr>
          <w:ilvl w:val="0"/>
          <w:numId w:val="4"/>
        </w:numPr>
        <w:spacing w:after="160"/>
        <w:ind w:left="0" w:firstLine="567"/>
        <w:contextualSpacing/>
        <w:rPr>
          <w:rFonts w:ascii="Times New Roman" w:eastAsia="Times New Roman" w:hAnsi="Times New Roman"/>
          <w:sz w:val="24"/>
          <w:szCs w:val="24"/>
          <w:lang w:val="ro-RO" w:eastAsia="x-none"/>
        </w:rPr>
      </w:pPr>
      <w:r w:rsidRPr="00B03703">
        <w:rPr>
          <w:rFonts w:ascii="Times New Roman" w:eastAsia="Times New Roman" w:hAnsi="Times New Roman"/>
          <w:sz w:val="24"/>
          <w:szCs w:val="24"/>
          <w:lang w:val="ro-RO" w:eastAsia="x-none"/>
        </w:rPr>
        <w:t>exercită orice alte atribuţii statuate de dispoziţiile O.U.G. nr. 109/2011 cu modificările și completările ulterioare și de prevederile H.G. nr. 639/2023.</w:t>
      </w:r>
    </w:p>
    <w:p w14:paraId="359CA357" w14:textId="77777777" w:rsidR="00DA67AE" w:rsidRPr="00B03703" w:rsidRDefault="00DA67AE" w:rsidP="00DA67AE">
      <w:pPr>
        <w:spacing w:after="160"/>
        <w:ind w:left="567"/>
        <w:contextualSpacing/>
        <w:rPr>
          <w:rFonts w:ascii="Times New Roman" w:eastAsia="Times New Roman" w:hAnsi="Times New Roman"/>
          <w:sz w:val="24"/>
          <w:szCs w:val="24"/>
          <w:lang w:val="ro-RO" w:eastAsia="x-none"/>
        </w:rPr>
      </w:pPr>
    </w:p>
    <w:p w14:paraId="55330610" w14:textId="77777777" w:rsidR="00D714A0" w:rsidRDefault="00E12EE9" w:rsidP="00D714A0">
      <w:pPr>
        <w:rPr>
          <w:rFonts w:ascii="Times New Roman" w:eastAsia="Andale Sans UI" w:hAnsi="Times New Roman"/>
          <w:color w:val="000000"/>
          <w:kern w:val="1"/>
          <w:sz w:val="24"/>
          <w:szCs w:val="24"/>
          <w:lang w:val="en-US" w:eastAsia="ar-SA"/>
        </w:rPr>
      </w:pPr>
      <w:r w:rsidRPr="00B03703">
        <w:rPr>
          <w:rFonts w:ascii="Times New Roman" w:eastAsia="Andale Sans UI" w:hAnsi="Times New Roman"/>
          <w:kern w:val="1"/>
          <w:sz w:val="24"/>
          <w:szCs w:val="24"/>
          <w:lang w:eastAsia="ar-SA"/>
        </w:rPr>
        <w:tab/>
      </w:r>
      <w:r>
        <w:rPr>
          <w:rFonts w:ascii="Times New Roman" w:eastAsia="Andale Sans UI" w:hAnsi="Times New Roman"/>
          <w:color w:val="000000"/>
          <w:kern w:val="1"/>
          <w:sz w:val="24"/>
          <w:szCs w:val="24"/>
          <w:lang w:eastAsia="ar-SA"/>
        </w:rPr>
        <w:t xml:space="preserve">Comisia de selecție a candidaților pentru funcțiile de membri în Consiliul de </w:t>
      </w:r>
      <w:r w:rsidR="000711A8">
        <w:rPr>
          <w:rFonts w:ascii="Times New Roman" w:eastAsia="Times New Roman" w:hAnsi="Times New Roman"/>
          <w:color w:val="000000"/>
          <w:sz w:val="24"/>
          <w:szCs w:val="24"/>
          <w:lang w:val="fr-FR" w:eastAsia="ja-JP" w:bidi="he-IL"/>
        </w:rPr>
        <w:t>Administrație</w:t>
      </w:r>
      <w:r w:rsidR="000711A8">
        <w:rPr>
          <w:rFonts w:ascii="Times New Roman" w:eastAsia="Andale Sans UI" w:hAnsi="Times New Roman"/>
          <w:color w:val="000000"/>
          <w:kern w:val="1"/>
          <w:sz w:val="24"/>
          <w:szCs w:val="24"/>
          <w:lang w:eastAsia="ar-SA"/>
        </w:rPr>
        <w:t xml:space="preserve"> </w:t>
      </w:r>
      <w:r>
        <w:rPr>
          <w:rFonts w:ascii="Times New Roman" w:eastAsia="Andale Sans UI" w:hAnsi="Times New Roman"/>
          <w:color w:val="000000"/>
          <w:kern w:val="1"/>
          <w:sz w:val="24"/>
          <w:szCs w:val="24"/>
          <w:lang w:eastAsia="ar-SA"/>
        </w:rPr>
        <w:t>este formată din:</w:t>
      </w:r>
    </w:p>
    <w:p w14:paraId="217C7C44" w14:textId="77777777" w:rsidR="00D714A0" w:rsidRDefault="00D714A0" w:rsidP="00D714A0">
      <w:pPr>
        <w:rPr>
          <w:rFonts w:ascii="Times New Roman" w:eastAsia="Andale Sans UI" w:hAnsi="Times New Roman"/>
          <w:color w:val="000000"/>
          <w:kern w:val="1"/>
          <w:sz w:val="24"/>
          <w:szCs w:val="24"/>
          <w:lang w:val="en-US" w:eastAsia="ar-SA"/>
        </w:rPr>
      </w:pPr>
    </w:p>
    <w:bookmarkEnd w:id="12"/>
    <w:p w14:paraId="3FB7F81F" w14:textId="77777777" w:rsidR="00E12EE9" w:rsidRDefault="00D714A0" w:rsidP="009A47EE">
      <w:pPr>
        <w:numPr>
          <w:ilvl w:val="0"/>
          <w:numId w:val="19"/>
        </w:numPr>
        <w:tabs>
          <w:tab w:val="left" w:pos="426"/>
          <w:tab w:val="left" w:pos="567"/>
          <w:tab w:val="left" w:pos="709"/>
        </w:tabs>
        <w:ind w:right="686"/>
        <w:rPr>
          <w:rFonts w:ascii="Times New Roman" w:hAnsi="Times New Roman"/>
          <w:i/>
          <w:iCs/>
          <w:color w:val="000000"/>
          <w:sz w:val="24"/>
          <w:szCs w:val="24"/>
        </w:rPr>
      </w:pPr>
      <w:r>
        <w:rPr>
          <w:rFonts w:ascii="Times New Roman" w:eastAsia="Times New Roman" w:hAnsi="Times New Roman"/>
          <w:color w:val="000000"/>
          <w:sz w:val="24"/>
          <w:szCs w:val="24"/>
          <w:lang w:eastAsia="ro-RO"/>
        </w:rPr>
        <w:t>Filip Mircea</w:t>
      </w:r>
      <w:r w:rsidR="00526DB4">
        <w:rPr>
          <w:rFonts w:ascii="Times New Roman" w:eastAsia="Times New Roman" w:hAnsi="Times New Roman"/>
          <w:color w:val="000000"/>
          <w:sz w:val="24"/>
          <w:szCs w:val="24"/>
          <w:lang w:val="en-US" w:eastAsia="ro-RO"/>
        </w:rPr>
        <w:t xml:space="preserve"> </w:t>
      </w:r>
      <w:r w:rsidR="00E12EE9">
        <w:rPr>
          <w:rFonts w:ascii="Times New Roman" w:hAnsi="Times New Roman"/>
          <w:i/>
          <w:iCs/>
          <w:color w:val="000000"/>
          <w:sz w:val="24"/>
          <w:szCs w:val="24"/>
        </w:rPr>
        <w:t xml:space="preserve">, Funcția: </w:t>
      </w:r>
      <w:r w:rsidR="00C25A96">
        <w:rPr>
          <w:rFonts w:ascii="Times New Roman" w:hAnsi="Times New Roman"/>
          <w:i/>
          <w:iCs/>
          <w:color w:val="000000"/>
          <w:sz w:val="24"/>
          <w:szCs w:val="24"/>
          <w:lang w:val="en-US"/>
        </w:rPr>
        <w:t>Administrator public</w:t>
      </w:r>
      <w:r w:rsidR="00E12EE9">
        <w:rPr>
          <w:rFonts w:ascii="Times New Roman" w:hAnsi="Times New Roman"/>
          <w:i/>
          <w:iCs/>
          <w:color w:val="000000"/>
          <w:sz w:val="24"/>
          <w:szCs w:val="24"/>
        </w:rPr>
        <w:t>, președinte comisie;</w:t>
      </w:r>
    </w:p>
    <w:p w14:paraId="0FB698AD" w14:textId="77777777" w:rsidR="00E12EE9" w:rsidRDefault="00526DB4" w:rsidP="009A47EE">
      <w:pPr>
        <w:numPr>
          <w:ilvl w:val="0"/>
          <w:numId w:val="19"/>
        </w:numPr>
        <w:tabs>
          <w:tab w:val="left" w:pos="426"/>
          <w:tab w:val="left" w:pos="567"/>
          <w:tab w:val="left" w:pos="709"/>
        </w:tabs>
        <w:ind w:right="686"/>
        <w:rPr>
          <w:rFonts w:ascii="Times New Roman" w:hAnsi="Times New Roman"/>
          <w:i/>
          <w:iCs/>
          <w:color w:val="000000"/>
          <w:sz w:val="24"/>
          <w:szCs w:val="24"/>
        </w:rPr>
      </w:pPr>
      <w:r>
        <w:rPr>
          <w:rFonts w:ascii="Times New Roman" w:eastAsia="Times New Roman" w:hAnsi="Times New Roman"/>
          <w:color w:val="000000"/>
          <w:sz w:val="24"/>
          <w:szCs w:val="24"/>
          <w:lang w:val="pt-PT" w:eastAsia="ro-RO"/>
        </w:rPr>
        <w:t>B</w:t>
      </w:r>
      <w:r>
        <w:rPr>
          <w:rFonts w:ascii="Times New Roman" w:eastAsia="Times New Roman" w:hAnsi="Times New Roman"/>
          <w:color w:val="000000"/>
          <w:sz w:val="24"/>
          <w:szCs w:val="24"/>
          <w:lang w:eastAsia="ro-RO"/>
        </w:rPr>
        <w:t>ă</w:t>
      </w:r>
      <w:r>
        <w:rPr>
          <w:rFonts w:ascii="Times New Roman" w:eastAsia="Times New Roman" w:hAnsi="Times New Roman"/>
          <w:color w:val="000000"/>
          <w:sz w:val="24"/>
          <w:szCs w:val="24"/>
          <w:lang w:val="pt-PT" w:eastAsia="ro-RO"/>
        </w:rPr>
        <w:t>descu</w:t>
      </w:r>
      <w:r>
        <w:rPr>
          <w:rFonts w:ascii="Times New Roman" w:eastAsia="Times New Roman" w:hAnsi="Times New Roman"/>
          <w:color w:val="000000"/>
          <w:sz w:val="24"/>
          <w:szCs w:val="24"/>
          <w:lang w:eastAsia="ro-RO"/>
        </w:rPr>
        <w:t xml:space="preserve"> </w:t>
      </w:r>
      <w:r>
        <w:rPr>
          <w:rFonts w:ascii="Times New Roman" w:eastAsia="Times New Roman" w:hAnsi="Times New Roman"/>
          <w:color w:val="000000"/>
          <w:sz w:val="24"/>
          <w:szCs w:val="24"/>
          <w:lang w:val="pt-PT" w:eastAsia="ro-RO"/>
        </w:rPr>
        <w:t>Iulica</w:t>
      </w:r>
      <w:r>
        <w:rPr>
          <w:rFonts w:ascii="Times New Roman" w:eastAsia="Times New Roman" w:hAnsi="Times New Roman"/>
          <w:color w:val="000000"/>
          <w:sz w:val="24"/>
          <w:szCs w:val="24"/>
          <w:lang w:eastAsia="ro-RO"/>
        </w:rPr>
        <w:t>-</w:t>
      </w:r>
      <w:r>
        <w:rPr>
          <w:rFonts w:ascii="Times New Roman" w:eastAsia="Times New Roman" w:hAnsi="Times New Roman"/>
          <w:color w:val="000000"/>
          <w:sz w:val="24"/>
          <w:szCs w:val="24"/>
          <w:lang w:val="pt-PT" w:eastAsia="ro-RO"/>
        </w:rPr>
        <w:t>Gra</w:t>
      </w:r>
      <w:r>
        <w:rPr>
          <w:rFonts w:ascii="Times New Roman" w:eastAsia="Times New Roman" w:hAnsi="Times New Roman"/>
          <w:color w:val="000000"/>
          <w:sz w:val="24"/>
          <w:szCs w:val="24"/>
          <w:lang w:eastAsia="ro-RO"/>
        </w:rPr>
        <w:t>ț</w:t>
      </w:r>
      <w:r>
        <w:rPr>
          <w:rFonts w:ascii="Times New Roman" w:eastAsia="Times New Roman" w:hAnsi="Times New Roman"/>
          <w:color w:val="000000"/>
          <w:sz w:val="24"/>
          <w:szCs w:val="24"/>
          <w:lang w:val="pt-PT" w:eastAsia="ro-RO"/>
        </w:rPr>
        <w:t>iela</w:t>
      </w:r>
      <w:r w:rsidR="00E12EE9">
        <w:rPr>
          <w:rFonts w:ascii="Times New Roman" w:hAnsi="Times New Roman"/>
          <w:i/>
          <w:iCs/>
          <w:color w:val="000000"/>
          <w:sz w:val="24"/>
          <w:szCs w:val="24"/>
        </w:rPr>
        <w:t xml:space="preserve">, </w:t>
      </w:r>
      <w:bookmarkStart w:id="13" w:name="_Hlk192087733"/>
      <w:r w:rsidR="00E12EE9">
        <w:rPr>
          <w:rFonts w:ascii="Times New Roman" w:hAnsi="Times New Roman"/>
          <w:i/>
          <w:iCs/>
          <w:color w:val="000000"/>
          <w:sz w:val="24"/>
          <w:szCs w:val="24"/>
        </w:rPr>
        <w:t xml:space="preserve">Funcția: </w:t>
      </w:r>
      <w:r w:rsidR="00C25A96">
        <w:rPr>
          <w:rFonts w:ascii="Times New Roman" w:hAnsi="Times New Roman"/>
          <w:i/>
          <w:iCs/>
          <w:color w:val="000000"/>
          <w:sz w:val="24"/>
          <w:szCs w:val="24"/>
          <w:lang w:val="ro-RO"/>
        </w:rPr>
        <w:t>Șef serviciu juridic și administrație publică locală</w:t>
      </w:r>
      <w:bookmarkEnd w:id="13"/>
      <w:r w:rsidR="00E12EE9">
        <w:rPr>
          <w:rFonts w:ascii="Times New Roman" w:hAnsi="Times New Roman"/>
          <w:i/>
          <w:iCs/>
          <w:color w:val="000000"/>
          <w:sz w:val="24"/>
          <w:szCs w:val="24"/>
        </w:rPr>
        <w:t>, membru comisie;</w:t>
      </w:r>
    </w:p>
    <w:p w14:paraId="6B0BEF66" w14:textId="77777777" w:rsidR="00E12EE9" w:rsidRDefault="00E12EE9" w:rsidP="009A47EE">
      <w:pPr>
        <w:numPr>
          <w:ilvl w:val="0"/>
          <w:numId w:val="19"/>
        </w:numPr>
        <w:tabs>
          <w:tab w:val="left" w:pos="426"/>
          <w:tab w:val="left" w:pos="567"/>
          <w:tab w:val="left" w:pos="709"/>
        </w:tabs>
        <w:ind w:right="686"/>
        <w:rPr>
          <w:rFonts w:ascii="Times New Roman" w:hAnsi="Times New Roman"/>
          <w:i/>
          <w:iCs/>
          <w:color w:val="000000"/>
          <w:sz w:val="24"/>
          <w:szCs w:val="24"/>
          <w:lang w:val="en-US"/>
        </w:rPr>
      </w:pPr>
      <w:r>
        <w:rPr>
          <w:rFonts w:ascii="Times New Roman" w:hAnsi="Times New Roman"/>
          <w:i/>
          <w:iCs/>
          <w:color w:val="000000"/>
          <w:sz w:val="24"/>
          <w:szCs w:val="24"/>
          <w:lang w:val="en-US"/>
        </w:rPr>
        <w:t xml:space="preserve">EXPERT INDEPENDENT, S.C. FOX MANAGEMENT </w:t>
      </w:r>
      <w:r>
        <w:rPr>
          <w:rFonts w:ascii="Times New Roman" w:hAnsi="Times New Roman"/>
          <w:i/>
          <w:color w:val="000000"/>
          <w:sz w:val="24"/>
          <w:szCs w:val="24"/>
          <w:lang w:val="en-US"/>
        </w:rPr>
        <w:t>CONSULTANTS S.R.L.</w:t>
      </w:r>
      <w:r>
        <w:rPr>
          <w:rFonts w:ascii="Times New Roman" w:hAnsi="Times New Roman"/>
          <w:color w:val="000000"/>
          <w:sz w:val="24"/>
          <w:szCs w:val="24"/>
          <w:lang w:val="en-US"/>
        </w:rPr>
        <w:t xml:space="preserve"> </w:t>
      </w:r>
      <w:r>
        <w:rPr>
          <w:rFonts w:ascii="Times New Roman" w:hAnsi="Times New Roman"/>
          <w:i/>
          <w:iCs/>
          <w:color w:val="000000"/>
          <w:sz w:val="24"/>
          <w:szCs w:val="24"/>
          <w:lang w:val="en-US"/>
        </w:rPr>
        <w:t>reprezentată prin doamna Magdalena RADU</w:t>
      </w:r>
      <w:r>
        <w:rPr>
          <w:rFonts w:ascii="Times New Roman" w:hAnsi="Times New Roman"/>
          <w:color w:val="000000"/>
          <w:sz w:val="24"/>
          <w:szCs w:val="24"/>
          <w:lang w:val="en-US"/>
        </w:rPr>
        <w:t>,</w:t>
      </w:r>
      <w:r>
        <w:rPr>
          <w:rFonts w:ascii="Times New Roman" w:hAnsi="Times New Roman"/>
          <w:i/>
          <w:iCs/>
          <w:color w:val="000000"/>
          <w:sz w:val="24"/>
          <w:szCs w:val="24"/>
          <w:lang w:val="en-US"/>
        </w:rPr>
        <w:t xml:space="preserve"> membru comisie.</w:t>
      </w:r>
    </w:p>
    <w:p w14:paraId="43EC11FE" w14:textId="77777777" w:rsidR="00E12EE9" w:rsidRPr="00BE3754" w:rsidRDefault="00E12EE9" w:rsidP="00E12EE9">
      <w:pPr>
        <w:tabs>
          <w:tab w:val="left" w:pos="426"/>
          <w:tab w:val="left" w:pos="567"/>
          <w:tab w:val="left" w:pos="709"/>
        </w:tabs>
        <w:ind w:right="686"/>
        <w:rPr>
          <w:rFonts w:ascii="Times New Roman" w:hAnsi="Times New Roman"/>
          <w:i/>
          <w:iCs/>
          <w:sz w:val="24"/>
          <w:szCs w:val="24"/>
          <w:lang w:val="en-US"/>
        </w:rPr>
      </w:pPr>
    </w:p>
    <w:p w14:paraId="527B1384" w14:textId="77777777" w:rsidR="002C57D1" w:rsidRDefault="00E12EE9" w:rsidP="002C57D1">
      <w:pPr>
        <w:tabs>
          <w:tab w:val="left" w:pos="567"/>
        </w:tabs>
        <w:ind w:firstLine="567"/>
        <w:rPr>
          <w:rFonts w:ascii="Times New Roman" w:hAnsi="Times New Roman"/>
          <w:b/>
          <w:bCs/>
          <w:color w:val="000000"/>
          <w:sz w:val="24"/>
          <w:szCs w:val="24"/>
          <w:lang w:val="ro-RO" w:eastAsia="ja-JP" w:bidi="he-IL"/>
        </w:rPr>
      </w:pPr>
      <w:r w:rsidRPr="00B507C5">
        <w:rPr>
          <w:lang w:val="en-US"/>
        </w:rPr>
        <w:tab/>
      </w:r>
      <w:r>
        <w:rPr>
          <w:rFonts w:ascii="Times New Roman" w:eastAsia="Times New Roman" w:hAnsi="Times New Roman"/>
          <w:color w:val="000000"/>
          <w:sz w:val="24"/>
          <w:szCs w:val="24"/>
          <w:lang w:val="ro-RO" w:eastAsia="en-US"/>
        </w:rPr>
        <w:t>Conform normelor de aplicare ale O.U.G. nr. 109/2011 cu modificările și completările ulterioare, din comisia de selecție și nominalizare face parte și este asistată în toate activitățile necesare Procedurii de selecție de un expert independent contractat de către</w:t>
      </w:r>
      <w:r>
        <w:rPr>
          <w:rFonts w:ascii="Times New Roman" w:eastAsia="Times New Roman" w:hAnsi="Times New Roman"/>
          <w:color w:val="000000"/>
          <w:sz w:val="24"/>
          <w:szCs w:val="24"/>
          <w:lang w:val="en-US" w:eastAsia="en-US"/>
        </w:rPr>
        <w:t xml:space="preserve"> </w:t>
      </w:r>
      <w:r w:rsidR="00DA67AE">
        <w:rPr>
          <w:rFonts w:ascii="Times New Roman" w:hAnsi="Times New Roman"/>
          <w:color w:val="000000"/>
          <w:sz w:val="24"/>
          <w:szCs w:val="24"/>
          <w:lang w:val="en-US"/>
        </w:rPr>
        <w:t>MUNICIPIUL</w:t>
      </w:r>
      <w:r w:rsidR="001353BD">
        <w:rPr>
          <w:rFonts w:ascii="Times New Roman" w:hAnsi="Times New Roman"/>
          <w:color w:val="000000"/>
          <w:sz w:val="24"/>
          <w:szCs w:val="24"/>
          <w:lang w:val="en-US"/>
        </w:rPr>
        <w:t xml:space="preserve"> </w:t>
      </w:r>
      <w:r w:rsidR="00DA67AE">
        <w:rPr>
          <w:rFonts w:ascii="Times New Roman" w:hAnsi="Times New Roman"/>
          <w:color w:val="000000"/>
          <w:sz w:val="24"/>
          <w:szCs w:val="24"/>
          <w:lang w:val="en-US"/>
        </w:rPr>
        <w:t xml:space="preserve">TURNU-MĂGURELE </w:t>
      </w:r>
      <w:r>
        <w:rPr>
          <w:rFonts w:ascii="Times New Roman" w:eastAsia="Times New Roman" w:hAnsi="Times New Roman"/>
          <w:color w:val="000000"/>
          <w:sz w:val="24"/>
          <w:szCs w:val="24"/>
          <w:lang w:val="ro-RO" w:eastAsia="en-US"/>
        </w:rPr>
        <w:t xml:space="preserve">în calitatea sa de Autoritate Publică Tutelară a </w:t>
      </w:r>
      <w:r>
        <w:rPr>
          <w:rFonts w:ascii="Times New Roman" w:eastAsia="Times New Roman" w:hAnsi="Times New Roman"/>
          <w:bCs/>
          <w:color w:val="000000"/>
          <w:sz w:val="24"/>
          <w:szCs w:val="24"/>
          <w:lang w:val="ro-RO" w:eastAsia="en-US"/>
        </w:rPr>
        <w:t xml:space="preserve">Societății </w:t>
      </w:r>
      <w:r w:rsidR="00542C2F">
        <w:rPr>
          <w:rFonts w:ascii="Times New Roman" w:hAnsi="Times New Roman"/>
          <w:b/>
          <w:bCs/>
          <w:color w:val="000000"/>
          <w:sz w:val="24"/>
          <w:szCs w:val="24"/>
          <w:lang w:val="ro-RO" w:eastAsia="ja-JP" w:bidi="he-IL"/>
        </w:rPr>
        <w:t>– LOCAL URBAN</w:t>
      </w:r>
      <w:r w:rsidR="00DA67AE">
        <w:rPr>
          <w:rFonts w:ascii="Times New Roman" w:hAnsi="Times New Roman"/>
          <w:b/>
          <w:bCs/>
          <w:color w:val="000000"/>
          <w:sz w:val="24"/>
          <w:szCs w:val="24"/>
          <w:lang w:val="ro-RO" w:eastAsia="ja-JP" w:bidi="he-IL"/>
        </w:rPr>
        <w:t xml:space="preserve"> S.R.L.</w:t>
      </w:r>
    </w:p>
    <w:p w14:paraId="56A88B6A" w14:textId="77777777" w:rsidR="00E12EE9" w:rsidRDefault="00E12EE9" w:rsidP="002815F3">
      <w:pPr>
        <w:tabs>
          <w:tab w:val="left" w:pos="567"/>
        </w:tabs>
        <w:ind w:firstLine="567"/>
        <w:rPr>
          <w:rFonts w:ascii="Times New Roman" w:eastAsia="Times New Roman" w:hAnsi="Times New Roman"/>
          <w:color w:val="000000"/>
          <w:sz w:val="24"/>
          <w:szCs w:val="24"/>
          <w:lang w:val="ro-RO" w:eastAsia="en-US"/>
        </w:rPr>
      </w:pPr>
      <w:r>
        <w:rPr>
          <w:rFonts w:ascii="Times New Roman" w:eastAsia="Times New Roman" w:hAnsi="Times New Roman"/>
          <w:color w:val="000000"/>
          <w:sz w:val="24"/>
          <w:szCs w:val="24"/>
          <w:lang w:val="ro-RO" w:eastAsia="en-US"/>
        </w:rPr>
        <w:t xml:space="preserve">Expertul independent, desemnat ca urmare a desfășurarii procedurii de achiziție publică, este S.C. FOX MANAGEMENT CONSULTANTS S.R.L. reprezentată de către: Doamna </w:t>
      </w:r>
      <w:r>
        <w:rPr>
          <w:rFonts w:ascii="Times New Roman" w:eastAsia="Times New Roman" w:hAnsi="Times New Roman"/>
          <w:b/>
          <w:bCs/>
          <w:color w:val="000000"/>
          <w:sz w:val="24"/>
          <w:szCs w:val="24"/>
          <w:lang w:val="ro-RO" w:eastAsia="en-US"/>
        </w:rPr>
        <w:t>Magdalena RADU</w:t>
      </w:r>
      <w:r>
        <w:rPr>
          <w:rFonts w:ascii="Times New Roman" w:eastAsia="Times New Roman" w:hAnsi="Times New Roman"/>
          <w:color w:val="000000"/>
          <w:sz w:val="24"/>
          <w:szCs w:val="24"/>
          <w:lang w:val="ro-RO" w:eastAsia="en-US"/>
        </w:rPr>
        <w:t xml:space="preserve"> – Telefon: 0722-246.356., E-mail: </w:t>
      </w:r>
      <w:hyperlink r:id="rId10" w:history="1">
        <w:r>
          <w:rPr>
            <w:rFonts w:ascii="Times New Roman" w:eastAsia="Times New Roman" w:hAnsi="Times New Roman"/>
            <w:color w:val="000000"/>
            <w:sz w:val="24"/>
            <w:szCs w:val="24"/>
            <w:u w:val="single"/>
            <w:lang w:val="ro-RO" w:eastAsia="en-US"/>
          </w:rPr>
          <w:t>magdaradufox@gmail.com</w:t>
        </w:r>
      </w:hyperlink>
      <w:r>
        <w:rPr>
          <w:rFonts w:ascii="Times New Roman" w:eastAsia="Times New Roman" w:hAnsi="Times New Roman"/>
          <w:color w:val="000000"/>
          <w:sz w:val="24"/>
          <w:szCs w:val="24"/>
          <w:lang w:val="ro-RO" w:eastAsia="en-US"/>
        </w:rPr>
        <w:t xml:space="preserve">. </w:t>
      </w:r>
    </w:p>
    <w:p w14:paraId="1AF940E5" w14:textId="77777777" w:rsidR="004432EB" w:rsidRDefault="004432EB" w:rsidP="004432EB">
      <w:pPr>
        <w:tabs>
          <w:tab w:val="left" w:pos="1335"/>
        </w:tabs>
        <w:spacing w:line="278" w:lineRule="auto"/>
        <w:jc w:val="left"/>
        <w:rPr>
          <w:rFonts w:ascii="Times New Roman" w:hAnsi="Times New Roman"/>
          <w:kern w:val="2"/>
          <w:sz w:val="24"/>
          <w:szCs w:val="24"/>
          <w:lang w:val="it-IT" w:eastAsia="en-US"/>
        </w:rPr>
      </w:pPr>
    </w:p>
    <w:p w14:paraId="673B4D6F" w14:textId="77777777" w:rsidR="004432EB" w:rsidRDefault="004432EB" w:rsidP="004432EB">
      <w:pPr>
        <w:tabs>
          <w:tab w:val="left" w:pos="1335"/>
        </w:tabs>
        <w:spacing w:line="278" w:lineRule="auto"/>
        <w:jc w:val="left"/>
        <w:rPr>
          <w:rFonts w:ascii="Times New Roman" w:hAnsi="Times New Roman"/>
          <w:kern w:val="2"/>
          <w:sz w:val="24"/>
          <w:szCs w:val="24"/>
          <w:lang w:val="it-IT" w:eastAsia="en-US"/>
        </w:rPr>
      </w:pPr>
      <w:r>
        <w:rPr>
          <w:rFonts w:ascii="Times New Roman" w:hAnsi="Times New Roman"/>
          <w:kern w:val="2"/>
          <w:sz w:val="24"/>
          <w:szCs w:val="24"/>
          <w:lang w:val="it-IT" w:eastAsia="en-US"/>
        </w:rPr>
        <w:t>Membrii supleanți:</w:t>
      </w:r>
    </w:p>
    <w:p w14:paraId="691676A9" w14:textId="77777777" w:rsidR="004432EB" w:rsidRPr="004432EB" w:rsidRDefault="008131A4" w:rsidP="004432EB">
      <w:pPr>
        <w:tabs>
          <w:tab w:val="left" w:pos="1335"/>
        </w:tabs>
        <w:spacing w:line="278" w:lineRule="auto"/>
        <w:jc w:val="left"/>
        <w:rPr>
          <w:rFonts w:ascii="Times New Roman" w:hAnsi="Times New Roman"/>
          <w:kern w:val="2"/>
          <w:sz w:val="24"/>
          <w:szCs w:val="24"/>
          <w:lang w:val="it-IT" w:eastAsia="en-US"/>
        </w:rPr>
      </w:pPr>
      <w:r>
        <w:rPr>
          <w:rFonts w:ascii="Times New Roman" w:hAnsi="Times New Roman"/>
          <w:kern w:val="2"/>
          <w:sz w:val="24"/>
          <w:szCs w:val="24"/>
          <w:lang w:val="it-IT" w:eastAsia="en-US"/>
        </w:rPr>
        <w:t>1</w:t>
      </w:r>
      <w:r w:rsidR="004432EB" w:rsidRPr="004432EB">
        <w:rPr>
          <w:rFonts w:ascii="Times New Roman" w:hAnsi="Times New Roman"/>
          <w:kern w:val="2"/>
          <w:sz w:val="24"/>
          <w:szCs w:val="24"/>
          <w:lang w:val="it-IT" w:eastAsia="en-US"/>
        </w:rPr>
        <w:t>. Mitrofan Mihaela</w:t>
      </w:r>
      <w:r>
        <w:rPr>
          <w:rFonts w:ascii="Times New Roman" w:hAnsi="Times New Roman"/>
          <w:kern w:val="2"/>
          <w:sz w:val="24"/>
          <w:szCs w:val="24"/>
          <w:lang w:val="it-IT" w:eastAsia="en-US"/>
        </w:rPr>
        <w:t>,</w:t>
      </w:r>
      <w:r w:rsidR="004432EB" w:rsidRPr="004432EB">
        <w:rPr>
          <w:rFonts w:ascii="Times New Roman" w:hAnsi="Times New Roman"/>
          <w:kern w:val="2"/>
          <w:sz w:val="24"/>
          <w:szCs w:val="24"/>
          <w:lang w:val="it-IT" w:eastAsia="en-US"/>
        </w:rPr>
        <w:t xml:space="preserve"> </w:t>
      </w:r>
      <w:r w:rsidRPr="008131A4">
        <w:rPr>
          <w:rFonts w:ascii="Times New Roman" w:hAnsi="Times New Roman"/>
          <w:i/>
          <w:iCs/>
          <w:color w:val="000000"/>
          <w:sz w:val="24"/>
          <w:szCs w:val="24"/>
        </w:rPr>
        <w:t xml:space="preserve">Funcția: </w:t>
      </w:r>
      <w:r w:rsidRPr="008131A4">
        <w:rPr>
          <w:rFonts w:ascii="Times New Roman" w:hAnsi="Times New Roman"/>
          <w:i/>
          <w:iCs/>
          <w:color w:val="000000"/>
          <w:sz w:val="24"/>
          <w:szCs w:val="24"/>
          <w:lang w:val="ro-RO"/>
        </w:rPr>
        <w:t>Șef serviciu</w:t>
      </w:r>
      <w:r>
        <w:rPr>
          <w:rFonts w:ascii="Times New Roman" w:hAnsi="Times New Roman"/>
          <w:i/>
          <w:iCs/>
          <w:color w:val="000000"/>
          <w:sz w:val="24"/>
          <w:szCs w:val="24"/>
          <w:lang w:val="ro-RO"/>
        </w:rPr>
        <w:t xml:space="preserve"> dezvoltare locală și investiții </w:t>
      </w:r>
      <w:r w:rsidR="004432EB" w:rsidRPr="004432EB">
        <w:rPr>
          <w:rFonts w:ascii="Times New Roman" w:hAnsi="Times New Roman"/>
          <w:kern w:val="2"/>
          <w:sz w:val="24"/>
          <w:szCs w:val="24"/>
          <w:lang w:val="it-IT" w:eastAsia="en-US"/>
        </w:rPr>
        <w:t>– membru și președinte supleant;</w:t>
      </w:r>
    </w:p>
    <w:p w14:paraId="1DD31B58" w14:textId="77777777" w:rsidR="004432EB" w:rsidRPr="008131A4" w:rsidRDefault="008131A4" w:rsidP="004432EB">
      <w:pPr>
        <w:tabs>
          <w:tab w:val="left" w:pos="1335"/>
        </w:tabs>
        <w:spacing w:line="278" w:lineRule="auto"/>
        <w:jc w:val="left"/>
        <w:rPr>
          <w:rFonts w:ascii="Times New Roman" w:hAnsi="Times New Roman"/>
          <w:kern w:val="2"/>
          <w:sz w:val="24"/>
          <w:szCs w:val="24"/>
          <w:lang w:val="it-IT" w:eastAsia="en-US"/>
        </w:rPr>
      </w:pPr>
      <w:r>
        <w:rPr>
          <w:rFonts w:ascii="Times New Roman" w:hAnsi="Times New Roman"/>
          <w:kern w:val="2"/>
          <w:sz w:val="24"/>
          <w:szCs w:val="24"/>
          <w:lang w:val="it-IT" w:eastAsia="en-US"/>
        </w:rPr>
        <w:t>2</w:t>
      </w:r>
      <w:r w:rsidR="004432EB" w:rsidRPr="008131A4">
        <w:rPr>
          <w:rFonts w:ascii="Times New Roman" w:hAnsi="Times New Roman"/>
          <w:kern w:val="2"/>
          <w:sz w:val="24"/>
          <w:szCs w:val="24"/>
          <w:lang w:val="it-IT" w:eastAsia="en-US"/>
        </w:rPr>
        <w:t>. Istrate Tinel</w:t>
      </w:r>
      <w:r>
        <w:rPr>
          <w:rFonts w:ascii="Times New Roman" w:hAnsi="Times New Roman"/>
          <w:kern w:val="2"/>
          <w:sz w:val="24"/>
          <w:szCs w:val="24"/>
          <w:lang w:val="it-IT" w:eastAsia="en-US"/>
        </w:rPr>
        <w:t xml:space="preserve">, </w:t>
      </w:r>
      <w:r w:rsidRPr="008131A4">
        <w:rPr>
          <w:rFonts w:ascii="Times New Roman" w:hAnsi="Times New Roman"/>
          <w:i/>
          <w:iCs/>
          <w:color w:val="000000"/>
          <w:sz w:val="24"/>
          <w:szCs w:val="24"/>
        </w:rPr>
        <w:t xml:space="preserve">Funcția: </w:t>
      </w:r>
      <w:r w:rsidRPr="008131A4">
        <w:rPr>
          <w:rFonts w:ascii="Times New Roman" w:hAnsi="Times New Roman"/>
          <w:i/>
          <w:iCs/>
          <w:color w:val="000000"/>
          <w:sz w:val="24"/>
          <w:szCs w:val="24"/>
          <w:lang w:val="ro-RO"/>
        </w:rPr>
        <w:t>Șef serviciu</w:t>
      </w:r>
      <w:r>
        <w:rPr>
          <w:rFonts w:ascii="Times New Roman" w:hAnsi="Times New Roman"/>
          <w:i/>
          <w:iCs/>
          <w:color w:val="000000"/>
          <w:sz w:val="24"/>
          <w:szCs w:val="24"/>
          <w:lang w:val="ro-RO"/>
        </w:rPr>
        <w:t xml:space="preserve"> urbanism și gospodărie comunală</w:t>
      </w:r>
      <w:r w:rsidR="004432EB" w:rsidRPr="008131A4">
        <w:rPr>
          <w:rFonts w:ascii="Times New Roman" w:hAnsi="Times New Roman"/>
          <w:kern w:val="2"/>
          <w:sz w:val="24"/>
          <w:szCs w:val="24"/>
          <w:lang w:val="it-IT" w:eastAsia="en-US"/>
        </w:rPr>
        <w:t>– membru supleant.</w:t>
      </w:r>
    </w:p>
    <w:p w14:paraId="46CCD2AA" w14:textId="77777777" w:rsidR="004432EB" w:rsidRPr="008131A4" w:rsidRDefault="004432EB" w:rsidP="004432EB">
      <w:pPr>
        <w:tabs>
          <w:tab w:val="left" w:pos="1335"/>
        </w:tabs>
        <w:spacing w:line="278" w:lineRule="auto"/>
        <w:jc w:val="left"/>
        <w:rPr>
          <w:rFonts w:ascii="Times New Roman" w:hAnsi="Times New Roman"/>
          <w:kern w:val="2"/>
          <w:sz w:val="24"/>
          <w:szCs w:val="24"/>
          <w:lang w:val="it-IT" w:eastAsia="en-US"/>
        </w:rPr>
      </w:pPr>
    </w:p>
    <w:p w14:paraId="3ABA997A" w14:textId="77777777" w:rsidR="004432EB" w:rsidRPr="008131A4" w:rsidRDefault="004432EB" w:rsidP="004432EB">
      <w:pPr>
        <w:tabs>
          <w:tab w:val="left" w:pos="1335"/>
        </w:tabs>
        <w:spacing w:line="278" w:lineRule="auto"/>
        <w:jc w:val="left"/>
        <w:rPr>
          <w:rFonts w:ascii="Times New Roman" w:hAnsi="Times New Roman"/>
          <w:kern w:val="2"/>
          <w:sz w:val="24"/>
          <w:szCs w:val="24"/>
          <w:lang w:val="it-IT" w:eastAsia="en-US"/>
        </w:rPr>
      </w:pPr>
      <w:r w:rsidRPr="008131A4">
        <w:rPr>
          <w:rFonts w:ascii="Times New Roman" w:hAnsi="Times New Roman"/>
          <w:kern w:val="2"/>
          <w:sz w:val="24"/>
          <w:szCs w:val="24"/>
          <w:lang w:val="it-IT" w:eastAsia="en-US"/>
        </w:rPr>
        <w:t>Secretar al comisiei de selecție și nominalizare (CSN) se numește domnul Cristea Ionuț-George</w:t>
      </w:r>
      <w:r w:rsidR="008131A4" w:rsidRPr="008131A4">
        <w:rPr>
          <w:rFonts w:ascii="Times New Roman" w:hAnsi="Times New Roman"/>
          <w:i/>
          <w:iCs/>
          <w:color w:val="000000"/>
          <w:sz w:val="24"/>
          <w:szCs w:val="24"/>
        </w:rPr>
        <w:t xml:space="preserve"> </w:t>
      </w:r>
      <w:r w:rsidR="008131A4">
        <w:rPr>
          <w:rFonts w:ascii="Times New Roman" w:hAnsi="Times New Roman"/>
          <w:i/>
          <w:iCs/>
          <w:color w:val="000000"/>
          <w:sz w:val="24"/>
          <w:szCs w:val="24"/>
          <w:lang w:val="ro-RO"/>
        </w:rPr>
        <w:t xml:space="preserve">, </w:t>
      </w:r>
      <w:r w:rsidR="008131A4" w:rsidRPr="008131A4">
        <w:rPr>
          <w:rFonts w:ascii="Times New Roman" w:hAnsi="Times New Roman"/>
          <w:i/>
          <w:iCs/>
          <w:color w:val="000000"/>
          <w:sz w:val="24"/>
          <w:szCs w:val="24"/>
        </w:rPr>
        <w:t>Funcția:</w:t>
      </w:r>
      <w:r w:rsidR="008131A4">
        <w:rPr>
          <w:rFonts w:ascii="Times New Roman" w:hAnsi="Times New Roman"/>
          <w:i/>
          <w:iCs/>
          <w:color w:val="000000"/>
          <w:sz w:val="24"/>
          <w:szCs w:val="24"/>
          <w:lang w:val="ro-RO"/>
        </w:rPr>
        <w:t>consilier juridic</w:t>
      </w:r>
      <w:r w:rsidRPr="008131A4">
        <w:rPr>
          <w:rFonts w:ascii="Times New Roman" w:hAnsi="Times New Roman"/>
          <w:kern w:val="2"/>
          <w:sz w:val="24"/>
          <w:szCs w:val="24"/>
          <w:lang w:val="it-IT" w:eastAsia="en-US"/>
        </w:rPr>
        <w:t xml:space="preserve">. </w:t>
      </w:r>
    </w:p>
    <w:p w14:paraId="239EAF5E" w14:textId="77777777" w:rsidR="00E12EE9" w:rsidRDefault="00E12EE9" w:rsidP="00E12EE9">
      <w:pPr>
        <w:rPr>
          <w:rFonts w:ascii="Times New Roman" w:hAnsi="Times New Roman"/>
          <w:b/>
          <w:color w:val="000000"/>
          <w:sz w:val="24"/>
          <w:szCs w:val="24"/>
          <w:lang w:val="ro-RO"/>
        </w:rPr>
      </w:pPr>
    </w:p>
    <w:p w14:paraId="19BA7F05" w14:textId="77777777" w:rsidR="00E12EE9" w:rsidRDefault="00E12EE9" w:rsidP="009A47EE">
      <w:pPr>
        <w:numPr>
          <w:ilvl w:val="0"/>
          <w:numId w:val="18"/>
        </w:numPr>
        <w:tabs>
          <w:tab w:val="left" w:pos="567"/>
        </w:tabs>
        <w:suppressAutoHyphens/>
        <w:jc w:val="left"/>
        <w:rPr>
          <w:rFonts w:ascii="Times New Roman" w:eastAsia="Times New Roman" w:hAnsi="Times New Roman"/>
          <w:b/>
          <w:color w:val="000000"/>
          <w:sz w:val="24"/>
          <w:szCs w:val="24"/>
          <w:lang w:val="ro-RO" w:eastAsia="en-US"/>
        </w:rPr>
      </w:pPr>
      <w:r>
        <w:rPr>
          <w:rFonts w:ascii="Times New Roman" w:eastAsia="Times New Roman" w:hAnsi="Times New Roman"/>
          <w:b/>
          <w:color w:val="000000"/>
          <w:sz w:val="24"/>
          <w:szCs w:val="24"/>
          <w:lang w:val="ro-RO" w:eastAsia="en-US"/>
        </w:rPr>
        <w:t xml:space="preserve">   Metode de comunicare ce urmează a fi folosite</w:t>
      </w:r>
    </w:p>
    <w:p w14:paraId="22A79C70" w14:textId="77777777" w:rsidR="00DA67AE" w:rsidRDefault="00E12EE9" w:rsidP="00E12EE9">
      <w:pPr>
        <w:tabs>
          <w:tab w:val="left" w:pos="567"/>
        </w:tabs>
        <w:rPr>
          <w:rFonts w:ascii="Times New Roman" w:eastAsia="Times New Roman" w:hAnsi="Times New Roman"/>
          <w:color w:val="000000"/>
          <w:sz w:val="24"/>
          <w:szCs w:val="24"/>
          <w:lang w:val="ro-RO" w:eastAsia="ja-JP" w:bidi="he-IL"/>
        </w:rPr>
      </w:pPr>
      <w:r>
        <w:rPr>
          <w:rFonts w:ascii="Times New Roman" w:eastAsia="Times New Roman" w:hAnsi="Times New Roman"/>
          <w:color w:val="000000"/>
          <w:sz w:val="24"/>
          <w:szCs w:val="24"/>
          <w:lang w:val="ro-RO" w:eastAsia="en-US"/>
        </w:rPr>
        <w:tab/>
        <w:t xml:space="preserve">Pentru relații suplimentare vă puteți adresa comisiei de selecție și nominalizare, respectiv expertului independent, prin datele de contact afișate mai sus, respectiv telefon: 0722-246.356., adresa de e-mail a </w:t>
      </w:r>
      <w:r w:rsidR="00DA67AE">
        <w:rPr>
          <w:rFonts w:ascii="Times New Roman" w:eastAsia="Times New Roman" w:hAnsi="Times New Roman"/>
          <w:color w:val="000000"/>
          <w:sz w:val="24"/>
          <w:szCs w:val="24"/>
          <w:lang w:val="ro-RO" w:eastAsia="en-US"/>
        </w:rPr>
        <w:t>MUNICIPIULUI TURNU-MĂGURELE</w:t>
      </w:r>
      <w:r>
        <w:rPr>
          <w:rFonts w:ascii="Times New Roman" w:eastAsia="Times New Roman" w:hAnsi="Times New Roman"/>
          <w:color w:val="000000"/>
          <w:sz w:val="24"/>
          <w:szCs w:val="24"/>
          <w:lang w:val="ro-RO" w:eastAsia="en-US"/>
        </w:rPr>
        <w:t xml:space="preserve">: </w:t>
      </w:r>
      <w:r w:rsidR="00DA67AE">
        <w:rPr>
          <w:rFonts w:ascii="Times New Roman" w:eastAsia="Times New Roman" w:hAnsi="Times New Roman"/>
          <w:i/>
          <w:iCs/>
          <w:color w:val="000000"/>
          <w:sz w:val="24"/>
          <w:szCs w:val="24"/>
          <w:lang w:val="ro-RO" w:eastAsia="en-US"/>
        </w:rPr>
        <w:t>primariatm@yahoo.com</w:t>
      </w:r>
      <w:r>
        <w:rPr>
          <w:rFonts w:ascii="Times New Roman" w:eastAsia="Times New Roman" w:hAnsi="Times New Roman"/>
          <w:color w:val="000000"/>
          <w:sz w:val="24"/>
          <w:szCs w:val="24"/>
          <w:lang w:val="ro-RO" w:eastAsia="en-US"/>
        </w:rPr>
        <w:t xml:space="preserve"> </w:t>
      </w:r>
      <w:r w:rsidR="00DA67AE">
        <w:rPr>
          <w:rFonts w:ascii="Times New Roman" w:eastAsia="Times New Roman" w:hAnsi="Times New Roman"/>
          <w:color w:val="000000"/>
          <w:sz w:val="24"/>
          <w:szCs w:val="24"/>
          <w:lang w:val="ro-RO" w:eastAsia="en-US"/>
        </w:rPr>
        <w:t xml:space="preserve">/ </w:t>
      </w:r>
      <w:hyperlink r:id="rId11" w:history="1">
        <w:r w:rsidR="00DA67AE">
          <w:rPr>
            <w:rStyle w:val="Hyperlink"/>
            <w:rFonts w:ascii="Times New Roman" w:eastAsia="Times New Roman" w:hAnsi="Times New Roman"/>
            <w:i/>
            <w:iCs/>
            <w:color w:val="000000"/>
            <w:sz w:val="24"/>
            <w:szCs w:val="24"/>
            <w:lang w:val="ro-RO" w:eastAsia="en-US"/>
          </w:rPr>
          <w:t>primaria@municipiulturnumagurele.ro</w:t>
        </w:r>
      </w:hyperlink>
      <w:r w:rsidR="00DA67AE">
        <w:rPr>
          <w:rFonts w:ascii="Times New Roman" w:eastAsia="Times New Roman" w:hAnsi="Times New Roman"/>
          <w:i/>
          <w:iCs/>
          <w:color w:val="000000"/>
          <w:sz w:val="24"/>
          <w:szCs w:val="24"/>
          <w:lang w:val="ro-RO" w:eastAsia="en-US"/>
        </w:rPr>
        <w:t xml:space="preserve"> </w:t>
      </w:r>
      <w:r>
        <w:rPr>
          <w:rFonts w:ascii="Times New Roman" w:eastAsia="Times New Roman" w:hAnsi="Times New Roman"/>
          <w:color w:val="000000"/>
          <w:sz w:val="24"/>
          <w:szCs w:val="24"/>
          <w:lang w:val="ro-RO" w:eastAsia="en-US"/>
        </w:rPr>
        <w:t xml:space="preserve">sau în scris, prin depunere la Registratura </w:t>
      </w:r>
      <w:r w:rsidR="00DA67AE">
        <w:rPr>
          <w:rFonts w:ascii="Times New Roman" w:eastAsia="Times New Roman" w:hAnsi="Times New Roman"/>
          <w:color w:val="000000"/>
          <w:sz w:val="24"/>
          <w:szCs w:val="24"/>
          <w:lang w:val="ro-RO" w:eastAsia="en-US"/>
        </w:rPr>
        <w:t>MUNICIPIULUI TURNU-MĂGURELE</w:t>
      </w:r>
      <w:r>
        <w:rPr>
          <w:rFonts w:ascii="Times New Roman" w:eastAsia="Times New Roman" w:hAnsi="Times New Roman"/>
          <w:color w:val="000000"/>
          <w:sz w:val="24"/>
          <w:szCs w:val="24"/>
          <w:lang w:val="ro-RO" w:eastAsia="ja-JP" w:bidi="he-IL"/>
        </w:rPr>
        <w:t>, la adresa :</w:t>
      </w:r>
      <w:r>
        <w:rPr>
          <w:rFonts w:ascii="Roboto" w:eastAsia="Times New Roman" w:hAnsi="Roboto"/>
          <w:b/>
          <w:bCs/>
          <w:color w:val="000000"/>
          <w:szCs w:val="20"/>
          <w:bdr w:val="none" w:sz="0" w:space="0" w:color="auto" w:frame="1"/>
          <w:shd w:val="clear" w:color="auto" w:fill="FFFFFF"/>
          <w:lang w:val="ro-RO" w:eastAsia="en-US"/>
        </w:rPr>
        <w:t xml:space="preserve"> </w:t>
      </w:r>
      <w:r w:rsidR="00DA67AE">
        <w:rPr>
          <w:rFonts w:ascii="Times New Roman" w:eastAsia="Times New Roman" w:hAnsi="Times New Roman"/>
          <w:color w:val="000000"/>
          <w:sz w:val="24"/>
          <w:szCs w:val="24"/>
          <w:lang w:val="ro-RO" w:eastAsia="ja-JP" w:bidi="he-IL"/>
        </w:rPr>
        <w:t>Bulevardul Republicii, Nr. 2, Municipiul Turnu Măgurele, Județul Teleorman, Cod Poștal 145200</w:t>
      </w:r>
      <w:r>
        <w:rPr>
          <w:rFonts w:ascii="Times New Roman" w:eastAsia="Times New Roman" w:hAnsi="Times New Roman"/>
          <w:color w:val="000000"/>
          <w:sz w:val="24"/>
          <w:szCs w:val="24"/>
          <w:lang w:val="ro-RO" w:eastAsia="ja-JP" w:bidi="he-IL"/>
        </w:rPr>
        <w:t>.</w:t>
      </w:r>
    </w:p>
    <w:p w14:paraId="13294251" w14:textId="77777777" w:rsidR="00542C2F" w:rsidRPr="00A9173E" w:rsidRDefault="00542C2F" w:rsidP="00E12EE9">
      <w:pPr>
        <w:tabs>
          <w:tab w:val="left" w:pos="567"/>
        </w:tabs>
        <w:rPr>
          <w:rFonts w:ascii="Times New Roman" w:eastAsia="Times New Roman" w:hAnsi="Times New Roman"/>
          <w:color w:val="ED7D31"/>
          <w:sz w:val="24"/>
          <w:szCs w:val="24"/>
          <w:lang w:val="ro-RO" w:eastAsia="ja-JP" w:bidi="he-IL"/>
        </w:rPr>
      </w:pPr>
    </w:p>
    <w:p w14:paraId="30E1D7CC" w14:textId="77777777" w:rsidR="00E12EE9" w:rsidRDefault="00E12EE9" w:rsidP="009A47EE">
      <w:pPr>
        <w:numPr>
          <w:ilvl w:val="0"/>
          <w:numId w:val="18"/>
        </w:numPr>
        <w:tabs>
          <w:tab w:val="left" w:pos="567"/>
        </w:tabs>
        <w:suppressAutoHyphens/>
        <w:ind w:left="0" w:hanging="76"/>
        <w:jc w:val="left"/>
        <w:rPr>
          <w:rFonts w:ascii="Times New Roman" w:eastAsia="Times New Roman" w:hAnsi="Times New Roman"/>
          <w:b/>
          <w:color w:val="000000"/>
          <w:sz w:val="24"/>
          <w:szCs w:val="24"/>
          <w:lang w:val="ro-RO" w:eastAsia="en-US"/>
        </w:rPr>
      </w:pPr>
      <w:r>
        <w:rPr>
          <w:rFonts w:ascii="Times New Roman" w:eastAsia="Times New Roman" w:hAnsi="Times New Roman"/>
          <w:b/>
          <w:color w:val="000000"/>
          <w:sz w:val="24"/>
          <w:szCs w:val="24"/>
          <w:lang w:val="ro-RO" w:eastAsia="en-US"/>
        </w:rPr>
        <w:t xml:space="preserve">Elemente de confidențialitate </w:t>
      </w:r>
    </w:p>
    <w:p w14:paraId="632073B1" w14:textId="77777777" w:rsidR="00E12EE9" w:rsidRDefault="00E12EE9" w:rsidP="00E12EE9">
      <w:pPr>
        <w:tabs>
          <w:tab w:val="left" w:pos="567"/>
        </w:tabs>
        <w:rPr>
          <w:rFonts w:ascii="Times New Roman" w:eastAsia="Times New Roman" w:hAnsi="Times New Roman"/>
          <w:color w:val="000000"/>
          <w:sz w:val="24"/>
          <w:szCs w:val="24"/>
          <w:lang w:val="ro-RO" w:eastAsia="en-US"/>
        </w:rPr>
      </w:pPr>
      <w:r>
        <w:rPr>
          <w:rFonts w:ascii="Times New Roman" w:eastAsia="Times New Roman" w:hAnsi="Times New Roman"/>
          <w:color w:val="000000"/>
          <w:sz w:val="24"/>
          <w:szCs w:val="24"/>
          <w:lang w:val="ro-RO" w:eastAsia="en-US"/>
        </w:rPr>
        <w:tab/>
        <w:t xml:space="preserve">Toate dosarele de candidatură ale aplicanților vor fi tratate în deplină confidențialitate, atât de către prestator – expertul independent, cât și de către beneficiar - Autoritatea Publică Tutelară. De asemenea, confidențialitatea datelor se referă și la a nu folosi în interes propriu aceste informații. </w:t>
      </w:r>
    </w:p>
    <w:p w14:paraId="6F032B2F" w14:textId="77777777" w:rsidR="00E12EE9" w:rsidRDefault="00E12EE9" w:rsidP="00E12EE9">
      <w:pPr>
        <w:tabs>
          <w:tab w:val="left" w:pos="567"/>
        </w:tabs>
        <w:rPr>
          <w:rFonts w:ascii="Times New Roman" w:eastAsia="Times New Roman" w:hAnsi="Times New Roman"/>
          <w:color w:val="000000"/>
          <w:sz w:val="24"/>
          <w:szCs w:val="24"/>
          <w:lang w:val="ro-RO" w:eastAsia="en-US"/>
        </w:rPr>
      </w:pPr>
      <w:r>
        <w:rPr>
          <w:rFonts w:ascii="Times New Roman" w:eastAsia="Times New Roman" w:hAnsi="Times New Roman"/>
          <w:color w:val="000000"/>
          <w:sz w:val="24"/>
          <w:szCs w:val="24"/>
          <w:lang w:val="ro-RO" w:eastAsia="en-US"/>
        </w:rPr>
        <w:tab/>
        <w:t>Informațiile privind identitatea candidaților vor fi tratate cu cel mai înalt grad de confidențialitate, iar accesul la aceste informații se limitează numai la acele persoane care sunt implicate în procesul decizional.</w:t>
      </w:r>
    </w:p>
    <w:p w14:paraId="679C9AC4" w14:textId="77777777" w:rsidR="00E12EE9" w:rsidRDefault="00E12EE9" w:rsidP="00E12EE9">
      <w:pPr>
        <w:tabs>
          <w:tab w:val="left" w:pos="567"/>
        </w:tabs>
        <w:rPr>
          <w:rFonts w:ascii="Times New Roman" w:eastAsia="Times New Roman" w:hAnsi="Times New Roman"/>
          <w:color w:val="000000"/>
          <w:sz w:val="24"/>
          <w:szCs w:val="24"/>
          <w:lang w:val="ro-RO" w:eastAsia="en-US"/>
        </w:rPr>
      </w:pPr>
    </w:p>
    <w:p w14:paraId="7DEA323B" w14:textId="77777777" w:rsidR="00E12EE9" w:rsidRDefault="00E12EE9" w:rsidP="00E12EE9">
      <w:pPr>
        <w:rPr>
          <w:rFonts w:ascii="Times New Roman" w:eastAsia="Times New Roman" w:hAnsi="Times New Roman"/>
          <w:color w:val="000000"/>
          <w:sz w:val="24"/>
          <w:szCs w:val="24"/>
          <w:lang w:val="ro-RO" w:eastAsia="en-US"/>
        </w:rPr>
      </w:pPr>
      <w:r>
        <w:rPr>
          <w:rFonts w:ascii="Times New Roman" w:eastAsia="Times New Roman" w:hAnsi="Times New Roman"/>
          <w:b/>
          <w:bCs/>
          <w:i/>
          <w:color w:val="000000"/>
          <w:sz w:val="24"/>
          <w:szCs w:val="24"/>
          <w:lang w:val="ro-RO" w:eastAsia="en-US"/>
        </w:rPr>
        <w:t>Lista elementelor confidențiale:</w:t>
      </w:r>
    </w:p>
    <w:p w14:paraId="1C960A41" w14:textId="77777777" w:rsidR="00E12EE9" w:rsidRDefault="00E12EE9" w:rsidP="00E12EE9">
      <w:pPr>
        <w:numPr>
          <w:ilvl w:val="0"/>
          <w:numId w:val="3"/>
        </w:numPr>
        <w:suppressAutoHyphens/>
        <w:jc w:val="left"/>
        <w:rPr>
          <w:rFonts w:ascii="Times New Roman" w:eastAsia="Times New Roman" w:hAnsi="Times New Roman"/>
          <w:color w:val="000000"/>
          <w:sz w:val="24"/>
          <w:szCs w:val="24"/>
          <w:lang w:val="ro-RO" w:eastAsia="en-US"/>
        </w:rPr>
      </w:pPr>
      <w:r>
        <w:rPr>
          <w:rFonts w:ascii="Times New Roman" w:eastAsia="Times New Roman" w:hAnsi="Times New Roman"/>
          <w:color w:val="000000"/>
          <w:sz w:val="24"/>
          <w:szCs w:val="24"/>
          <w:lang w:val="ro-RO" w:eastAsia="en-US"/>
        </w:rPr>
        <w:t xml:space="preserve">Identitatea, datele personale și dosarele de candidatură ale aplicanților; </w:t>
      </w:r>
    </w:p>
    <w:p w14:paraId="43142D2A" w14:textId="77777777" w:rsidR="00E12EE9" w:rsidRDefault="00E12EE9" w:rsidP="00E12EE9">
      <w:pPr>
        <w:numPr>
          <w:ilvl w:val="0"/>
          <w:numId w:val="3"/>
        </w:numPr>
        <w:suppressAutoHyphens/>
        <w:jc w:val="left"/>
        <w:rPr>
          <w:rFonts w:ascii="Times New Roman" w:eastAsia="Times New Roman" w:hAnsi="Times New Roman"/>
          <w:color w:val="000000"/>
          <w:sz w:val="24"/>
          <w:szCs w:val="24"/>
          <w:lang w:val="ro-RO" w:eastAsia="en-US"/>
        </w:rPr>
      </w:pPr>
      <w:r>
        <w:rPr>
          <w:rFonts w:ascii="Times New Roman" w:eastAsia="Times New Roman" w:hAnsi="Times New Roman"/>
          <w:color w:val="000000"/>
          <w:sz w:val="24"/>
          <w:szCs w:val="24"/>
          <w:lang w:val="ro-RO" w:eastAsia="en-US"/>
        </w:rPr>
        <w:t>Informaţii referitoare la viaţa privată, profesională sau publică a aplicanților.</w:t>
      </w:r>
    </w:p>
    <w:p w14:paraId="78157E05" w14:textId="77777777" w:rsidR="00E12EE9" w:rsidRDefault="00E12EE9" w:rsidP="00E12EE9">
      <w:pPr>
        <w:rPr>
          <w:rFonts w:ascii="Times New Roman" w:eastAsia="Times New Roman" w:hAnsi="Times New Roman"/>
          <w:color w:val="000000"/>
          <w:sz w:val="24"/>
          <w:szCs w:val="24"/>
          <w:highlight w:val="yellow"/>
          <w:lang w:val="ro-RO" w:eastAsia="en-US"/>
        </w:rPr>
      </w:pPr>
    </w:p>
    <w:p w14:paraId="6B9076E2" w14:textId="77777777" w:rsidR="00E12EE9" w:rsidRDefault="00E12EE9" w:rsidP="00E12EE9">
      <w:pPr>
        <w:rPr>
          <w:rFonts w:ascii="Times New Roman" w:eastAsia="Times New Roman" w:hAnsi="Times New Roman"/>
          <w:b/>
          <w:bCs/>
          <w:i/>
          <w:color w:val="000000"/>
          <w:sz w:val="24"/>
          <w:szCs w:val="24"/>
          <w:lang w:val="ro-RO" w:eastAsia="en-US"/>
        </w:rPr>
      </w:pPr>
      <w:r>
        <w:rPr>
          <w:rFonts w:ascii="Times New Roman" w:eastAsia="Times New Roman" w:hAnsi="Times New Roman"/>
          <w:b/>
          <w:bCs/>
          <w:i/>
          <w:color w:val="000000"/>
          <w:sz w:val="24"/>
          <w:szCs w:val="24"/>
          <w:lang w:val="ro-RO" w:eastAsia="en-US"/>
        </w:rPr>
        <w:t>Lista elementelor ce pot fi făcute publice:</w:t>
      </w:r>
    </w:p>
    <w:p w14:paraId="202D99B0" w14:textId="77777777" w:rsidR="00E12EE9" w:rsidRDefault="00E12EE9" w:rsidP="00E12EE9">
      <w:pPr>
        <w:numPr>
          <w:ilvl w:val="0"/>
          <w:numId w:val="2"/>
        </w:numPr>
        <w:suppressAutoHyphens/>
        <w:jc w:val="left"/>
        <w:rPr>
          <w:rFonts w:ascii="Times New Roman" w:eastAsia="Times New Roman" w:hAnsi="Times New Roman"/>
          <w:color w:val="000000"/>
          <w:sz w:val="24"/>
          <w:szCs w:val="24"/>
          <w:lang w:val="ro-RO" w:eastAsia="en-US"/>
        </w:rPr>
      </w:pPr>
      <w:bookmarkStart w:id="14" w:name="_Hlk180487287"/>
      <w:r>
        <w:rPr>
          <w:rFonts w:ascii="Times New Roman" w:eastAsia="Times New Roman" w:hAnsi="Times New Roman"/>
          <w:color w:val="000000"/>
          <w:sz w:val="24"/>
          <w:szCs w:val="24"/>
          <w:lang w:val="ro-RO" w:eastAsia="en-US"/>
        </w:rPr>
        <w:t>Matricea Profilului Consiliului de Administrație;</w:t>
      </w:r>
    </w:p>
    <w:p w14:paraId="106DC9D6" w14:textId="77777777" w:rsidR="00E12EE9" w:rsidRDefault="00E12EE9" w:rsidP="00E12EE9">
      <w:pPr>
        <w:numPr>
          <w:ilvl w:val="0"/>
          <w:numId w:val="2"/>
        </w:numPr>
        <w:suppressAutoHyphens/>
        <w:jc w:val="left"/>
        <w:rPr>
          <w:rFonts w:ascii="Times New Roman" w:eastAsia="Times New Roman" w:hAnsi="Times New Roman"/>
          <w:color w:val="000000"/>
          <w:sz w:val="24"/>
          <w:szCs w:val="24"/>
          <w:lang w:val="ro-RO" w:eastAsia="en-US"/>
        </w:rPr>
      </w:pPr>
      <w:r>
        <w:rPr>
          <w:rFonts w:ascii="Times New Roman" w:eastAsia="Times New Roman" w:hAnsi="Times New Roman"/>
          <w:color w:val="000000"/>
          <w:sz w:val="24"/>
          <w:szCs w:val="24"/>
          <w:lang w:val="ro-RO" w:eastAsia="en-US"/>
        </w:rPr>
        <w:t>Profilul Candidatului ideal;</w:t>
      </w:r>
    </w:p>
    <w:p w14:paraId="5EE4C280" w14:textId="77777777" w:rsidR="00E12EE9" w:rsidRDefault="00E12EE9" w:rsidP="00E12EE9">
      <w:pPr>
        <w:numPr>
          <w:ilvl w:val="0"/>
          <w:numId w:val="2"/>
        </w:numPr>
        <w:suppressAutoHyphens/>
        <w:jc w:val="left"/>
        <w:rPr>
          <w:rFonts w:ascii="Times New Roman" w:eastAsia="Times New Roman" w:hAnsi="Times New Roman"/>
          <w:color w:val="000000"/>
          <w:sz w:val="24"/>
          <w:szCs w:val="24"/>
          <w:lang w:val="ro-RO" w:eastAsia="en-US"/>
        </w:rPr>
      </w:pPr>
      <w:r>
        <w:rPr>
          <w:rFonts w:ascii="Times New Roman" w:eastAsia="Times New Roman" w:hAnsi="Times New Roman"/>
          <w:color w:val="000000"/>
          <w:sz w:val="24"/>
          <w:szCs w:val="24"/>
          <w:lang w:val="ro-RO" w:eastAsia="en-US"/>
        </w:rPr>
        <w:t>Criterii de selecție și de evaluare;</w:t>
      </w:r>
    </w:p>
    <w:p w14:paraId="09068557" w14:textId="77777777" w:rsidR="00E12EE9" w:rsidRDefault="00E12EE9" w:rsidP="00E12EE9">
      <w:pPr>
        <w:numPr>
          <w:ilvl w:val="0"/>
          <w:numId w:val="2"/>
        </w:numPr>
        <w:suppressAutoHyphens/>
        <w:jc w:val="left"/>
        <w:rPr>
          <w:rFonts w:ascii="Times New Roman" w:eastAsia="Times New Roman" w:hAnsi="Times New Roman"/>
          <w:color w:val="000000"/>
          <w:sz w:val="24"/>
          <w:szCs w:val="24"/>
          <w:lang w:val="ro-RO" w:eastAsia="en-US"/>
        </w:rPr>
      </w:pPr>
      <w:r>
        <w:rPr>
          <w:rFonts w:ascii="Times New Roman" w:eastAsia="Times New Roman" w:hAnsi="Times New Roman"/>
          <w:color w:val="000000"/>
          <w:sz w:val="24"/>
          <w:szCs w:val="24"/>
          <w:lang w:val="ro-RO" w:eastAsia="en-US"/>
        </w:rPr>
        <w:t>Grile de punctaj;</w:t>
      </w:r>
    </w:p>
    <w:p w14:paraId="5A36101A" w14:textId="77777777" w:rsidR="00E12EE9" w:rsidRDefault="00E12EE9" w:rsidP="00E12EE9">
      <w:pPr>
        <w:numPr>
          <w:ilvl w:val="0"/>
          <w:numId w:val="2"/>
        </w:numPr>
        <w:suppressAutoHyphens/>
        <w:jc w:val="left"/>
        <w:rPr>
          <w:rFonts w:ascii="Times New Roman" w:eastAsia="Times New Roman" w:hAnsi="Times New Roman"/>
          <w:color w:val="000000"/>
          <w:sz w:val="24"/>
          <w:szCs w:val="24"/>
          <w:lang w:val="ro-RO" w:eastAsia="en-US"/>
        </w:rPr>
      </w:pPr>
      <w:r>
        <w:rPr>
          <w:rFonts w:ascii="Times New Roman" w:eastAsia="Times New Roman" w:hAnsi="Times New Roman"/>
          <w:color w:val="000000"/>
          <w:sz w:val="24"/>
          <w:szCs w:val="24"/>
          <w:lang w:val="ro-RO" w:eastAsia="en-US"/>
        </w:rPr>
        <w:t xml:space="preserve">Plan de interviu; </w:t>
      </w:r>
    </w:p>
    <w:p w14:paraId="6714A9CF" w14:textId="77777777" w:rsidR="00E12EE9" w:rsidRDefault="00E12EE9" w:rsidP="00E12EE9">
      <w:pPr>
        <w:numPr>
          <w:ilvl w:val="0"/>
          <w:numId w:val="2"/>
        </w:numPr>
        <w:suppressAutoHyphens/>
        <w:jc w:val="left"/>
        <w:rPr>
          <w:rFonts w:ascii="Times New Roman" w:eastAsia="Times New Roman" w:hAnsi="Times New Roman"/>
          <w:color w:val="000000"/>
          <w:sz w:val="24"/>
          <w:szCs w:val="24"/>
          <w:lang w:val="ro-RO" w:eastAsia="en-US"/>
        </w:rPr>
      </w:pPr>
      <w:r>
        <w:rPr>
          <w:rFonts w:ascii="Times New Roman" w:eastAsia="Times New Roman" w:hAnsi="Times New Roman"/>
          <w:color w:val="000000"/>
          <w:sz w:val="24"/>
          <w:szCs w:val="24"/>
          <w:lang w:val="ro-RO" w:eastAsia="en-US"/>
        </w:rPr>
        <w:t>Modele de declarații;</w:t>
      </w:r>
    </w:p>
    <w:p w14:paraId="1EC3476A" w14:textId="77777777" w:rsidR="00E12EE9" w:rsidRDefault="00E12EE9" w:rsidP="00E12EE9">
      <w:pPr>
        <w:numPr>
          <w:ilvl w:val="0"/>
          <w:numId w:val="2"/>
        </w:numPr>
        <w:suppressAutoHyphens/>
        <w:jc w:val="left"/>
        <w:rPr>
          <w:rFonts w:ascii="Times New Roman" w:eastAsia="Times New Roman" w:hAnsi="Times New Roman"/>
          <w:color w:val="000000"/>
          <w:sz w:val="24"/>
          <w:szCs w:val="24"/>
          <w:lang w:val="ro-RO" w:eastAsia="en-US"/>
        </w:rPr>
      </w:pPr>
      <w:r>
        <w:rPr>
          <w:rFonts w:ascii="Times New Roman" w:eastAsia="Times New Roman" w:hAnsi="Times New Roman"/>
          <w:color w:val="000000"/>
          <w:sz w:val="24"/>
          <w:szCs w:val="24"/>
          <w:lang w:val="ro-RO" w:eastAsia="en-US"/>
        </w:rPr>
        <w:t>Scrisoarea de Aşteptări;</w:t>
      </w:r>
    </w:p>
    <w:p w14:paraId="44975F7C" w14:textId="77777777" w:rsidR="00E12EE9" w:rsidRDefault="00E12EE9" w:rsidP="00E12EE9">
      <w:pPr>
        <w:numPr>
          <w:ilvl w:val="0"/>
          <w:numId w:val="2"/>
        </w:numPr>
        <w:suppressAutoHyphens/>
        <w:jc w:val="left"/>
        <w:rPr>
          <w:rFonts w:ascii="Times New Roman" w:eastAsia="Times New Roman" w:hAnsi="Times New Roman"/>
          <w:color w:val="000000"/>
          <w:sz w:val="24"/>
          <w:szCs w:val="24"/>
          <w:lang w:val="ro-RO" w:eastAsia="en-US"/>
        </w:rPr>
      </w:pPr>
      <w:r>
        <w:rPr>
          <w:rFonts w:ascii="Times New Roman" w:eastAsia="Times New Roman" w:hAnsi="Times New Roman"/>
          <w:color w:val="000000"/>
          <w:sz w:val="24"/>
          <w:szCs w:val="24"/>
          <w:lang w:val="ro-RO" w:eastAsia="en-US"/>
        </w:rPr>
        <w:t>Plan de selecție – Componenta integrală.</w:t>
      </w:r>
    </w:p>
    <w:bookmarkEnd w:id="14"/>
    <w:p w14:paraId="7E36F7CD" w14:textId="77777777" w:rsidR="00E12EE9" w:rsidRDefault="00E12EE9" w:rsidP="00E12EE9">
      <w:pPr>
        <w:jc w:val="left"/>
        <w:rPr>
          <w:rFonts w:ascii="Times New Roman" w:eastAsia="Times New Roman" w:hAnsi="Times New Roman"/>
          <w:b/>
          <w:bCs/>
          <w:i/>
          <w:color w:val="000000"/>
          <w:sz w:val="24"/>
          <w:szCs w:val="24"/>
          <w:lang w:val="ro-RO" w:eastAsia="en-US"/>
        </w:rPr>
      </w:pPr>
    </w:p>
    <w:p w14:paraId="1DCD78EC" w14:textId="77777777" w:rsidR="00E12EE9" w:rsidRDefault="00E12EE9" w:rsidP="00E12EE9">
      <w:pPr>
        <w:jc w:val="left"/>
        <w:rPr>
          <w:rFonts w:ascii="Times New Roman" w:eastAsia="Times New Roman" w:hAnsi="Times New Roman"/>
          <w:b/>
          <w:bCs/>
          <w:i/>
          <w:color w:val="000000"/>
          <w:sz w:val="24"/>
          <w:szCs w:val="24"/>
          <w:lang w:val="ro-RO" w:eastAsia="en-US"/>
        </w:rPr>
      </w:pPr>
      <w:r>
        <w:rPr>
          <w:rFonts w:ascii="Times New Roman" w:eastAsia="Times New Roman" w:hAnsi="Times New Roman"/>
          <w:b/>
          <w:bCs/>
          <w:i/>
          <w:color w:val="000000"/>
          <w:sz w:val="24"/>
          <w:szCs w:val="24"/>
          <w:lang w:val="ro-RO" w:eastAsia="en-US"/>
        </w:rPr>
        <w:t>Lista elementelor accesibile doar comisiei de selecție și expertului independent:</w:t>
      </w:r>
    </w:p>
    <w:p w14:paraId="6EA4BC8A" w14:textId="77777777" w:rsidR="00E12EE9" w:rsidRDefault="00E12EE9" w:rsidP="00E12EE9">
      <w:pPr>
        <w:numPr>
          <w:ilvl w:val="0"/>
          <w:numId w:val="2"/>
        </w:numPr>
        <w:suppressAutoHyphens/>
        <w:jc w:val="left"/>
        <w:rPr>
          <w:rFonts w:ascii="Times New Roman" w:eastAsia="Times New Roman" w:hAnsi="Times New Roman"/>
          <w:color w:val="000000"/>
          <w:sz w:val="24"/>
          <w:szCs w:val="24"/>
          <w:lang w:val="ro-RO" w:eastAsia="en-US"/>
        </w:rPr>
      </w:pPr>
      <w:r>
        <w:rPr>
          <w:rFonts w:ascii="Times New Roman" w:eastAsia="Times New Roman" w:hAnsi="Times New Roman"/>
          <w:color w:val="000000"/>
          <w:sz w:val="24"/>
          <w:szCs w:val="24"/>
          <w:lang w:val="ro-RO" w:eastAsia="en-US"/>
        </w:rPr>
        <w:t>Toate punctajele obținute în cursul evaluărilor / clarificărilor intermediare și integrate în matrice;</w:t>
      </w:r>
    </w:p>
    <w:p w14:paraId="40E1ECEC" w14:textId="77777777" w:rsidR="00E12EE9" w:rsidRDefault="00E12EE9" w:rsidP="00E12EE9">
      <w:pPr>
        <w:numPr>
          <w:ilvl w:val="0"/>
          <w:numId w:val="2"/>
        </w:numPr>
        <w:suppressAutoHyphens/>
        <w:jc w:val="left"/>
        <w:rPr>
          <w:rFonts w:ascii="Times New Roman" w:eastAsia="Times New Roman" w:hAnsi="Times New Roman"/>
          <w:color w:val="000000"/>
          <w:sz w:val="24"/>
          <w:szCs w:val="24"/>
          <w:lang w:val="ro-RO" w:eastAsia="en-US"/>
        </w:rPr>
      </w:pPr>
      <w:r>
        <w:rPr>
          <w:rFonts w:ascii="Times New Roman" w:eastAsia="Times New Roman" w:hAnsi="Times New Roman"/>
          <w:color w:val="000000"/>
          <w:sz w:val="24"/>
          <w:szCs w:val="24"/>
          <w:lang w:val="ro-RO" w:eastAsia="en-US"/>
        </w:rPr>
        <w:t>Rezultatele interviurilor și elementele, amănuntele, exemplele și toate datele oferite de Candidați pe parcursul acestora, cu excepția datelor cu caracter confidențial;</w:t>
      </w:r>
    </w:p>
    <w:p w14:paraId="364AFE10" w14:textId="77777777" w:rsidR="00E12EE9" w:rsidRDefault="00E12EE9" w:rsidP="00E12EE9">
      <w:pPr>
        <w:numPr>
          <w:ilvl w:val="0"/>
          <w:numId w:val="2"/>
        </w:numPr>
        <w:suppressAutoHyphens/>
        <w:jc w:val="left"/>
        <w:rPr>
          <w:rFonts w:ascii="Times New Roman" w:eastAsia="Times New Roman" w:hAnsi="Times New Roman"/>
          <w:color w:val="000000"/>
          <w:sz w:val="24"/>
          <w:szCs w:val="24"/>
          <w:lang w:val="ro-RO" w:eastAsia="en-US"/>
        </w:rPr>
      </w:pPr>
      <w:r>
        <w:rPr>
          <w:rFonts w:ascii="Times New Roman" w:eastAsia="Times New Roman" w:hAnsi="Times New Roman"/>
          <w:color w:val="000000"/>
          <w:sz w:val="24"/>
          <w:szCs w:val="24"/>
          <w:lang w:val="ro-RO" w:eastAsia="en-US"/>
        </w:rPr>
        <w:t>Lista lungă a candidaților calificați și Lista scurtă a Candidaților calificați pentru etapa a doua de selecție.</w:t>
      </w:r>
    </w:p>
    <w:p w14:paraId="76018DF7" w14:textId="77777777" w:rsidR="00E12EE9" w:rsidRDefault="00E12EE9" w:rsidP="00E12EE9">
      <w:pPr>
        <w:jc w:val="left"/>
        <w:rPr>
          <w:rFonts w:ascii="Times New Roman" w:eastAsia="Times New Roman" w:hAnsi="Times New Roman"/>
          <w:color w:val="000000"/>
          <w:sz w:val="24"/>
          <w:szCs w:val="24"/>
          <w:highlight w:val="yellow"/>
          <w:lang w:val="ro-RO" w:eastAsia="en-US"/>
        </w:rPr>
      </w:pPr>
    </w:p>
    <w:p w14:paraId="34B03AFC" w14:textId="77777777" w:rsidR="00E12EE9" w:rsidRDefault="00E12EE9" w:rsidP="009A47EE">
      <w:pPr>
        <w:numPr>
          <w:ilvl w:val="0"/>
          <w:numId w:val="18"/>
        </w:numPr>
        <w:tabs>
          <w:tab w:val="left" w:pos="567"/>
        </w:tabs>
        <w:suppressAutoHyphens/>
        <w:ind w:left="0" w:hanging="76"/>
        <w:jc w:val="left"/>
        <w:rPr>
          <w:rFonts w:ascii="Times New Roman" w:eastAsia="Times New Roman" w:hAnsi="Times New Roman"/>
          <w:b/>
          <w:color w:val="000000"/>
          <w:sz w:val="24"/>
          <w:szCs w:val="24"/>
          <w:lang w:val="ro-RO" w:eastAsia="en-US"/>
        </w:rPr>
      </w:pPr>
      <w:r>
        <w:rPr>
          <w:rFonts w:ascii="Times New Roman" w:eastAsia="Times New Roman" w:hAnsi="Times New Roman"/>
          <w:b/>
          <w:color w:val="000000"/>
          <w:sz w:val="24"/>
          <w:szCs w:val="24"/>
          <w:lang w:val="ro-RO" w:eastAsia="en-US"/>
        </w:rPr>
        <w:t xml:space="preserve">Etapele procesului de recrutare și selecție: </w:t>
      </w:r>
    </w:p>
    <w:p w14:paraId="67D3B1EE" w14:textId="77777777" w:rsidR="00E12EE9" w:rsidRDefault="00E12EE9" w:rsidP="00E12EE9">
      <w:pPr>
        <w:tabs>
          <w:tab w:val="left" w:pos="567"/>
        </w:tabs>
        <w:rPr>
          <w:rFonts w:ascii="Times New Roman" w:eastAsia="Times New Roman" w:hAnsi="Times New Roman"/>
          <w:color w:val="000000"/>
          <w:sz w:val="24"/>
          <w:szCs w:val="24"/>
          <w:lang w:val="ro-RO" w:eastAsia="en-US"/>
        </w:rPr>
      </w:pPr>
      <w:r>
        <w:rPr>
          <w:rFonts w:ascii="Times New Roman" w:eastAsia="Times New Roman" w:hAnsi="Times New Roman"/>
          <w:color w:val="000000"/>
          <w:sz w:val="24"/>
          <w:szCs w:val="24"/>
          <w:lang w:val="ro-RO" w:eastAsia="en-US"/>
        </w:rPr>
        <w:tab/>
        <w:t xml:space="preserve">În cadrul etapelor descrise, punctul 17 este critic întrucât, dacă nu sunt atrase candidaturi care să îndeplinească minimul de cerințe, atunci Procedura trebuie să fie reluată fie de la punctul publicării anunțului de selecție, fie de la început, prin redefinirea Profilului Consiliului de </w:t>
      </w:r>
      <w:r w:rsidR="000711A8">
        <w:rPr>
          <w:rFonts w:ascii="Times New Roman" w:eastAsia="Times New Roman" w:hAnsi="Times New Roman"/>
          <w:color w:val="000000"/>
          <w:sz w:val="24"/>
          <w:szCs w:val="24"/>
          <w:lang w:val="fr-FR" w:eastAsia="ja-JP" w:bidi="he-IL"/>
        </w:rPr>
        <w:t>Administrație</w:t>
      </w:r>
      <w:r>
        <w:rPr>
          <w:rFonts w:ascii="Times New Roman" w:eastAsia="Times New Roman" w:hAnsi="Times New Roman"/>
          <w:color w:val="000000"/>
          <w:sz w:val="24"/>
          <w:szCs w:val="24"/>
          <w:lang w:val="ro-RO" w:eastAsia="en-US"/>
        </w:rPr>
        <w:t xml:space="preserve">, cu scopul de a lărgi baza de candidaturi. </w:t>
      </w:r>
    </w:p>
    <w:p w14:paraId="3F5DF63D" w14:textId="77777777" w:rsidR="00512266" w:rsidRDefault="00E12EE9" w:rsidP="00E12EE9">
      <w:pPr>
        <w:tabs>
          <w:tab w:val="left" w:pos="567"/>
        </w:tabs>
        <w:rPr>
          <w:rFonts w:ascii="Times New Roman" w:eastAsia="Times New Roman" w:hAnsi="Times New Roman"/>
          <w:color w:val="000000"/>
          <w:sz w:val="24"/>
          <w:szCs w:val="24"/>
          <w:lang w:val="ro-RO" w:eastAsia="en-US"/>
        </w:rPr>
      </w:pPr>
      <w:r>
        <w:rPr>
          <w:rFonts w:ascii="Times New Roman" w:eastAsia="Times New Roman" w:hAnsi="Times New Roman"/>
          <w:color w:val="000000"/>
          <w:sz w:val="24"/>
          <w:szCs w:val="24"/>
          <w:lang w:val="ro-RO" w:eastAsia="en-US"/>
        </w:rPr>
        <w:tab/>
        <w:t>Prezenta secțiune definește etapele procesului de recrutare și selecție, termene limită, documente necesare și părțile implicate:</w:t>
      </w:r>
    </w:p>
    <w:p w14:paraId="12BC68E4" w14:textId="77777777" w:rsidR="00E12EE9" w:rsidRDefault="00E12EE9" w:rsidP="00E12EE9">
      <w:pPr>
        <w:rPr>
          <w:sz w:val="24"/>
          <w:szCs w:val="24"/>
          <w:lang w:val="en-US"/>
        </w:rPr>
      </w:pP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9"/>
        <w:gridCol w:w="4399"/>
        <w:gridCol w:w="2783"/>
        <w:gridCol w:w="1883"/>
      </w:tblGrid>
      <w:tr w:rsidR="0015762D" w:rsidRPr="00FF6C5A" w14:paraId="360214EA" w14:textId="77777777" w:rsidTr="00D72AE8">
        <w:tc>
          <w:tcPr>
            <w:tcW w:w="569" w:type="dxa"/>
            <w:tcBorders>
              <w:top w:val="single" w:sz="4" w:space="0" w:color="000000"/>
              <w:left w:val="single" w:sz="4" w:space="0" w:color="000000"/>
              <w:bottom w:val="double" w:sz="4" w:space="0" w:color="000000"/>
              <w:right w:val="single" w:sz="4" w:space="0" w:color="000000"/>
            </w:tcBorders>
            <w:vAlign w:val="center"/>
            <w:hideMark/>
          </w:tcPr>
          <w:p w14:paraId="6110A76D" w14:textId="77777777" w:rsidR="0015762D" w:rsidRPr="00FF6C5A" w:rsidRDefault="0015762D" w:rsidP="00A9173E">
            <w:pPr>
              <w:jc w:val="center"/>
              <w:rPr>
                <w:rFonts w:ascii="Times New Roman" w:eastAsia="Times New Roman" w:hAnsi="Times New Roman"/>
                <w:b/>
                <w:sz w:val="24"/>
                <w:szCs w:val="24"/>
              </w:rPr>
            </w:pPr>
            <w:r w:rsidRPr="00FF6C5A">
              <w:rPr>
                <w:rFonts w:ascii="Times New Roman" w:eastAsia="Times New Roman" w:hAnsi="Times New Roman"/>
                <w:b/>
                <w:sz w:val="24"/>
                <w:szCs w:val="24"/>
              </w:rPr>
              <w:t>Nr. crt.</w:t>
            </w:r>
          </w:p>
        </w:tc>
        <w:tc>
          <w:tcPr>
            <w:tcW w:w="4399" w:type="dxa"/>
            <w:tcBorders>
              <w:top w:val="single" w:sz="4" w:space="0" w:color="000000"/>
              <w:left w:val="single" w:sz="4" w:space="0" w:color="000000"/>
              <w:bottom w:val="double" w:sz="4" w:space="0" w:color="000000"/>
              <w:right w:val="single" w:sz="4" w:space="0" w:color="000000"/>
            </w:tcBorders>
            <w:vAlign w:val="center"/>
            <w:hideMark/>
          </w:tcPr>
          <w:p w14:paraId="56F3EE11" w14:textId="77777777" w:rsidR="0015762D" w:rsidRPr="00FF6C5A" w:rsidRDefault="0015762D" w:rsidP="00A9173E">
            <w:pPr>
              <w:jc w:val="center"/>
              <w:rPr>
                <w:rFonts w:ascii="Times New Roman" w:eastAsia="Times New Roman" w:hAnsi="Times New Roman"/>
                <w:b/>
                <w:sz w:val="24"/>
                <w:szCs w:val="24"/>
              </w:rPr>
            </w:pPr>
            <w:r w:rsidRPr="00FF6C5A">
              <w:rPr>
                <w:rFonts w:ascii="Times New Roman" w:eastAsia="Times New Roman" w:hAnsi="Times New Roman"/>
                <w:b/>
                <w:sz w:val="24"/>
                <w:szCs w:val="24"/>
              </w:rPr>
              <w:t>Etapa procedurii de selecție</w:t>
            </w:r>
          </w:p>
        </w:tc>
        <w:tc>
          <w:tcPr>
            <w:tcW w:w="2783" w:type="dxa"/>
            <w:tcBorders>
              <w:top w:val="single" w:sz="4" w:space="0" w:color="000000"/>
              <w:left w:val="single" w:sz="4" w:space="0" w:color="000000"/>
              <w:bottom w:val="double" w:sz="4" w:space="0" w:color="000000"/>
              <w:right w:val="single" w:sz="4" w:space="0" w:color="000000"/>
            </w:tcBorders>
            <w:vAlign w:val="center"/>
            <w:hideMark/>
          </w:tcPr>
          <w:p w14:paraId="6700EA79" w14:textId="77777777" w:rsidR="0015762D" w:rsidRPr="00FF6C5A" w:rsidRDefault="0015762D" w:rsidP="00A9173E">
            <w:pPr>
              <w:jc w:val="center"/>
              <w:rPr>
                <w:rFonts w:ascii="Times New Roman" w:eastAsia="Times New Roman" w:hAnsi="Times New Roman"/>
                <w:b/>
                <w:sz w:val="24"/>
                <w:szCs w:val="24"/>
              </w:rPr>
            </w:pPr>
            <w:r w:rsidRPr="00FF6C5A">
              <w:rPr>
                <w:rFonts w:ascii="Times New Roman" w:eastAsia="Times New Roman" w:hAnsi="Times New Roman"/>
                <w:b/>
                <w:sz w:val="24"/>
                <w:szCs w:val="24"/>
              </w:rPr>
              <w:t>Actul juridic de realizare</w:t>
            </w:r>
          </w:p>
        </w:tc>
        <w:tc>
          <w:tcPr>
            <w:tcW w:w="1883" w:type="dxa"/>
            <w:tcBorders>
              <w:top w:val="single" w:sz="4" w:space="0" w:color="000000"/>
              <w:left w:val="single" w:sz="4" w:space="0" w:color="000000"/>
              <w:bottom w:val="double" w:sz="4" w:space="0" w:color="000000"/>
              <w:right w:val="single" w:sz="4" w:space="0" w:color="000000"/>
            </w:tcBorders>
            <w:vAlign w:val="center"/>
            <w:hideMark/>
          </w:tcPr>
          <w:p w14:paraId="29301E2B" w14:textId="77777777" w:rsidR="0015762D" w:rsidRPr="00FF6C5A" w:rsidRDefault="0015762D" w:rsidP="00A9173E">
            <w:pPr>
              <w:jc w:val="center"/>
              <w:rPr>
                <w:rFonts w:ascii="Times New Roman" w:eastAsia="Times New Roman" w:hAnsi="Times New Roman"/>
                <w:b/>
                <w:sz w:val="24"/>
                <w:szCs w:val="24"/>
              </w:rPr>
            </w:pPr>
            <w:r w:rsidRPr="00FF6C5A">
              <w:rPr>
                <w:rFonts w:ascii="Times New Roman" w:eastAsia="Times New Roman" w:hAnsi="Times New Roman"/>
                <w:b/>
                <w:sz w:val="24"/>
                <w:szCs w:val="24"/>
              </w:rPr>
              <w:t>Termen limită</w:t>
            </w:r>
          </w:p>
        </w:tc>
      </w:tr>
      <w:tr w:rsidR="0015762D" w:rsidRPr="00FF6C5A" w14:paraId="51A0047A" w14:textId="77777777" w:rsidTr="00D72AE8">
        <w:trPr>
          <w:trHeight w:val="540"/>
        </w:trPr>
        <w:tc>
          <w:tcPr>
            <w:tcW w:w="569" w:type="dxa"/>
            <w:tcBorders>
              <w:top w:val="double" w:sz="4" w:space="0" w:color="000000"/>
              <w:left w:val="single" w:sz="4" w:space="0" w:color="000000"/>
              <w:bottom w:val="single" w:sz="4" w:space="0" w:color="000000"/>
              <w:right w:val="single" w:sz="4" w:space="0" w:color="000000"/>
            </w:tcBorders>
            <w:vAlign w:val="center"/>
            <w:hideMark/>
          </w:tcPr>
          <w:p w14:paraId="08E91ED1" w14:textId="77777777" w:rsidR="0015762D" w:rsidRPr="00FF6C5A" w:rsidRDefault="0015762D" w:rsidP="00A9173E">
            <w:pPr>
              <w:jc w:val="center"/>
              <w:rPr>
                <w:rFonts w:ascii="Times New Roman" w:eastAsia="Times New Roman" w:hAnsi="Times New Roman"/>
                <w:b/>
                <w:sz w:val="24"/>
                <w:szCs w:val="24"/>
              </w:rPr>
            </w:pPr>
            <w:r w:rsidRPr="00FF6C5A">
              <w:rPr>
                <w:rFonts w:ascii="Times New Roman" w:eastAsia="Times New Roman" w:hAnsi="Times New Roman"/>
                <w:b/>
                <w:sz w:val="24"/>
                <w:szCs w:val="24"/>
              </w:rPr>
              <w:t>1</w:t>
            </w:r>
          </w:p>
        </w:tc>
        <w:tc>
          <w:tcPr>
            <w:tcW w:w="4399" w:type="dxa"/>
            <w:tcBorders>
              <w:top w:val="double" w:sz="4" w:space="0" w:color="000000"/>
              <w:left w:val="single" w:sz="4" w:space="0" w:color="000000"/>
              <w:bottom w:val="single" w:sz="4" w:space="0" w:color="000000"/>
              <w:right w:val="single" w:sz="4" w:space="0" w:color="000000"/>
            </w:tcBorders>
            <w:vAlign w:val="center"/>
            <w:hideMark/>
          </w:tcPr>
          <w:p w14:paraId="724FE82D" w14:textId="77777777" w:rsidR="0015762D" w:rsidRPr="0015762D" w:rsidRDefault="0015762D" w:rsidP="00A9173E">
            <w:pPr>
              <w:rPr>
                <w:rFonts w:ascii="Times New Roman" w:eastAsia="Times New Roman" w:hAnsi="Times New Roman"/>
                <w:b/>
                <w:sz w:val="24"/>
                <w:szCs w:val="24"/>
                <w:lang w:val="ro-RO"/>
              </w:rPr>
            </w:pPr>
            <w:r w:rsidRPr="00542C2F">
              <w:rPr>
                <w:rFonts w:ascii="Times New Roman" w:eastAsia="Times New Roman" w:hAnsi="Times New Roman"/>
                <w:sz w:val="24"/>
                <w:szCs w:val="24"/>
                <w:lang w:val="pt-BR"/>
              </w:rPr>
              <w:t xml:space="preserve">A.G.A. a </w:t>
            </w:r>
            <w:r>
              <w:rPr>
                <w:rFonts w:ascii="Times New Roman" w:eastAsia="Times New Roman" w:hAnsi="Times New Roman"/>
                <w:sz w:val="24"/>
                <w:szCs w:val="24"/>
                <w:lang w:val="ro-RO"/>
              </w:rPr>
              <w:t>Societății</w:t>
            </w:r>
            <w:r w:rsidRPr="00542C2F">
              <w:rPr>
                <w:rFonts w:ascii="Times New Roman" w:eastAsia="Times New Roman" w:hAnsi="Times New Roman"/>
                <w:bCs/>
                <w:sz w:val="24"/>
                <w:szCs w:val="24"/>
                <w:lang w:val="pt-BR"/>
              </w:rPr>
              <w:t xml:space="preserve"> </w:t>
            </w:r>
            <w:r w:rsidR="00542C2F" w:rsidRPr="00542C2F">
              <w:rPr>
                <w:rFonts w:ascii="Times New Roman" w:eastAsia="Times New Roman" w:hAnsi="Times New Roman"/>
                <w:bCs/>
                <w:sz w:val="24"/>
                <w:szCs w:val="24"/>
                <w:lang w:val="pt-BR"/>
              </w:rPr>
              <w:t>LOCAL URB</w:t>
            </w:r>
            <w:r w:rsidR="00542C2F">
              <w:rPr>
                <w:rFonts w:ascii="Times New Roman" w:eastAsia="Times New Roman" w:hAnsi="Times New Roman"/>
                <w:bCs/>
                <w:sz w:val="24"/>
                <w:szCs w:val="24"/>
                <w:lang w:val="pt-BR"/>
              </w:rPr>
              <w:t>AN S.R.L.</w:t>
            </w:r>
            <w:r>
              <w:rPr>
                <w:rFonts w:ascii="Times New Roman" w:eastAsia="Times New Roman" w:hAnsi="Times New Roman"/>
                <w:b/>
                <w:sz w:val="24"/>
                <w:szCs w:val="24"/>
                <w:lang w:val="ro-RO"/>
              </w:rPr>
              <w:t xml:space="preserve"> </w:t>
            </w:r>
            <w:r w:rsidRPr="00542C2F">
              <w:rPr>
                <w:rFonts w:ascii="Times New Roman" w:eastAsia="Times New Roman" w:hAnsi="Times New Roman"/>
                <w:sz w:val="24"/>
                <w:szCs w:val="24"/>
                <w:lang w:val="pt-BR"/>
              </w:rPr>
              <w:t xml:space="preserve">comunică declanșarea </w:t>
            </w:r>
            <w:r w:rsidR="00191511">
              <w:rPr>
                <w:rFonts w:ascii="Times New Roman" w:eastAsia="Times New Roman" w:hAnsi="Times New Roman"/>
                <w:sz w:val="24"/>
                <w:szCs w:val="24"/>
                <w:lang w:val="ro-RO"/>
              </w:rPr>
              <w:t>P</w:t>
            </w:r>
            <w:r w:rsidRPr="00542C2F">
              <w:rPr>
                <w:rFonts w:ascii="Times New Roman" w:eastAsia="Times New Roman" w:hAnsi="Times New Roman"/>
                <w:sz w:val="24"/>
                <w:szCs w:val="24"/>
                <w:lang w:val="pt-BR"/>
              </w:rPr>
              <w:t xml:space="preserve">rocedurii de selecție </w:t>
            </w:r>
          </w:p>
          <w:p w14:paraId="7E8B05A6" w14:textId="77777777" w:rsidR="0015762D" w:rsidRPr="007300E3" w:rsidRDefault="0015762D" w:rsidP="00A9173E">
            <w:pPr>
              <w:rPr>
                <w:rFonts w:ascii="Times New Roman" w:eastAsia="Times New Roman" w:hAnsi="Times New Roman"/>
                <w:i/>
                <w:sz w:val="24"/>
                <w:szCs w:val="24"/>
              </w:rPr>
            </w:pPr>
            <w:r w:rsidRPr="00FF6C5A">
              <w:rPr>
                <w:rFonts w:ascii="Times New Roman" w:eastAsia="Times New Roman" w:hAnsi="Times New Roman"/>
                <w:i/>
                <w:sz w:val="24"/>
                <w:szCs w:val="24"/>
              </w:rPr>
              <w:lastRenderedPageBreak/>
              <w:t>art. 3</w:t>
            </w:r>
            <w:r>
              <w:rPr>
                <w:rFonts w:ascii="Times New Roman" w:eastAsia="Times New Roman" w:hAnsi="Times New Roman"/>
                <w:i/>
                <w:sz w:val="24"/>
                <w:szCs w:val="24"/>
                <w:lang w:val="ro-RO"/>
              </w:rPr>
              <w:t>,</w:t>
            </w:r>
            <w:r w:rsidRPr="00FF6C5A">
              <w:rPr>
                <w:rFonts w:ascii="Times New Roman" w:eastAsia="Times New Roman" w:hAnsi="Times New Roman"/>
                <w:i/>
                <w:sz w:val="24"/>
                <w:szCs w:val="24"/>
              </w:rPr>
              <w:t xml:space="preserve"> alin. </w:t>
            </w:r>
            <w:r>
              <w:rPr>
                <w:rFonts w:ascii="Times New Roman" w:eastAsia="Times New Roman" w:hAnsi="Times New Roman"/>
                <w:i/>
                <w:sz w:val="24"/>
                <w:szCs w:val="24"/>
                <w:lang w:val="ro-RO"/>
              </w:rPr>
              <w:t>(</w:t>
            </w:r>
            <w:r w:rsidRPr="007300E3">
              <w:rPr>
                <w:rFonts w:ascii="Times New Roman" w:eastAsia="Times New Roman" w:hAnsi="Times New Roman"/>
                <w:i/>
                <w:sz w:val="24"/>
                <w:szCs w:val="24"/>
              </w:rPr>
              <w:t>1</w:t>
            </w:r>
            <w:r>
              <w:rPr>
                <w:rFonts w:ascii="Times New Roman" w:eastAsia="Times New Roman" w:hAnsi="Times New Roman"/>
                <w:i/>
                <w:sz w:val="24"/>
                <w:szCs w:val="24"/>
                <w:lang w:val="ro-RO"/>
              </w:rPr>
              <w:t>),</w:t>
            </w:r>
            <w:r w:rsidRPr="007300E3">
              <w:rPr>
                <w:rFonts w:ascii="Times New Roman" w:eastAsia="Times New Roman" w:hAnsi="Times New Roman"/>
                <w:i/>
                <w:sz w:val="24"/>
                <w:szCs w:val="24"/>
              </w:rPr>
              <w:t xml:space="preserve"> </w:t>
            </w:r>
            <w:r w:rsidRPr="0015762D">
              <w:rPr>
                <w:rFonts w:ascii="Times New Roman" w:eastAsia="Times New Roman" w:hAnsi="Times New Roman"/>
                <w:i/>
                <w:sz w:val="24"/>
                <w:szCs w:val="24"/>
                <w:lang w:val="es-ES"/>
              </w:rPr>
              <w:t>lit</w:t>
            </w:r>
            <w:r w:rsidRPr="007300E3">
              <w:rPr>
                <w:rFonts w:ascii="Times New Roman" w:eastAsia="Times New Roman" w:hAnsi="Times New Roman"/>
                <w:i/>
                <w:sz w:val="24"/>
                <w:szCs w:val="24"/>
              </w:rPr>
              <w:t xml:space="preserve">. </w:t>
            </w:r>
            <w:r w:rsidRPr="0015762D">
              <w:rPr>
                <w:rFonts w:ascii="Times New Roman" w:eastAsia="Times New Roman" w:hAnsi="Times New Roman"/>
                <w:i/>
                <w:sz w:val="24"/>
                <w:szCs w:val="24"/>
                <w:lang w:val="es-ES"/>
              </w:rPr>
              <w:t>b</w:t>
            </w:r>
            <w:r w:rsidRPr="007300E3">
              <w:rPr>
                <w:rFonts w:ascii="Times New Roman" w:eastAsia="Times New Roman" w:hAnsi="Times New Roman"/>
                <w:i/>
                <w:sz w:val="24"/>
                <w:szCs w:val="24"/>
              </w:rPr>
              <w:t xml:space="preserve">) </w:t>
            </w:r>
            <w:r w:rsidRPr="0015762D">
              <w:rPr>
                <w:rFonts w:ascii="Times New Roman" w:eastAsia="Times New Roman" w:hAnsi="Times New Roman"/>
                <w:i/>
                <w:sz w:val="24"/>
                <w:szCs w:val="24"/>
                <w:lang w:val="es-ES"/>
              </w:rPr>
              <w:t>din</w:t>
            </w:r>
            <w:r w:rsidRPr="007300E3">
              <w:rPr>
                <w:rFonts w:ascii="Times New Roman" w:eastAsia="Times New Roman" w:hAnsi="Times New Roman"/>
                <w:i/>
                <w:sz w:val="24"/>
                <w:szCs w:val="24"/>
              </w:rPr>
              <w:t xml:space="preserve">  </w:t>
            </w:r>
            <w:r w:rsidRPr="0015762D">
              <w:rPr>
                <w:rFonts w:ascii="Times New Roman" w:eastAsia="Times New Roman" w:hAnsi="Times New Roman"/>
                <w:i/>
                <w:sz w:val="24"/>
                <w:szCs w:val="24"/>
                <w:lang w:val="es-ES"/>
              </w:rPr>
              <w:t>Anexa</w:t>
            </w:r>
            <w:r w:rsidRPr="007300E3">
              <w:rPr>
                <w:rFonts w:ascii="Times New Roman" w:eastAsia="Times New Roman" w:hAnsi="Times New Roman"/>
                <w:i/>
                <w:sz w:val="24"/>
                <w:szCs w:val="24"/>
              </w:rPr>
              <w:t xml:space="preserve"> </w:t>
            </w:r>
            <w:r>
              <w:rPr>
                <w:rFonts w:ascii="Times New Roman" w:eastAsia="Times New Roman" w:hAnsi="Times New Roman"/>
                <w:i/>
                <w:sz w:val="24"/>
                <w:szCs w:val="24"/>
                <w:lang w:val="ro-RO"/>
              </w:rPr>
              <w:t xml:space="preserve">nr. </w:t>
            </w:r>
            <w:r w:rsidRPr="007300E3">
              <w:rPr>
                <w:rFonts w:ascii="Times New Roman" w:eastAsia="Times New Roman" w:hAnsi="Times New Roman"/>
                <w:i/>
                <w:sz w:val="24"/>
                <w:szCs w:val="24"/>
              </w:rPr>
              <w:t xml:space="preserve">1 </w:t>
            </w:r>
            <w:r w:rsidRPr="0015762D">
              <w:rPr>
                <w:rFonts w:ascii="Times New Roman" w:eastAsia="Times New Roman" w:hAnsi="Times New Roman"/>
                <w:i/>
                <w:sz w:val="24"/>
                <w:szCs w:val="24"/>
                <w:lang w:val="es-ES"/>
              </w:rPr>
              <w:t>la</w:t>
            </w:r>
            <w:r w:rsidRPr="007300E3">
              <w:rPr>
                <w:rFonts w:ascii="Times New Roman" w:eastAsia="Times New Roman" w:hAnsi="Times New Roman"/>
                <w:i/>
                <w:sz w:val="24"/>
                <w:szCs w:val="24"/>
              </w:rPr>
              <w:t xml:space="preserve"> </w:t>
            </w:r>
            <w:r w:rsidRPr="0015762D">
              <w:rPr>
                <w:rFonts w:ascii="Times New Roman" w:eastAsia="Times New Roman" w:hAnsi="Times New Roman"/>
                <w:i/>
                <w:sz w:val="24"/>
                <w:szCs w:val="24"/>
                <w:lang w:val="es-ES"/>
              </w:rPr>
              <w:t>H</w:t>
            </w:r>
            <w:r w:rsidRPr="007300E3">
              <w:rPr>
                <w:rFonts w:ascii="Times New Roman" w:eastAsia="Times New Roman" w:hAnsi="Times New Roman"/>
                <w:i/>
                <w:sz w:val="24"/>
                <w:szCs w:val="24"/>
              </w:rPr>
              <w:t>.</w:t>
            </w:r>
            <w:r w:rsidRPr="0015762D">
              <w:rPr>
                <w:rFonts w:ascii="Times New Roman" w:eastAsia="Times New Roman" w:hAnsi="Times New Roman"/>
                <w:i/>
                <w:sz w:val="24"/>
                <w:szCs w:val="24"/>
                <w:lang w:val="es-ES"/>
              </w:rPr>
              <w:t>G</w:t>
            </w:r>
            <w:r w:rsidRPr="007300E3">
              <w:rPr>
                <w:rFonts w:ascii="Times New Roman" w:eastAsia="Times New Roman" w:hAnsi="Times New Roman"/>
                <w:i/>
                <w:sz w:val="24"/>
                <w:szCs w:val="24"/>
              </w:rPr>
              <w:t xml:space="preserve">. 639/2023 </w:t>
            </w:r>
          </w:p>
          <w:p w14:paraId="3664A286" w14:textId="77777777" w:rsidR="0015762D" w:rsidRPr="007300E3" w:rsidRDefault="0015762D" w:rsidP="00A9173E">
            <w:pPr>
              <w:rPr>
                <w:rFonts w:ascii="Times New Roman" w:eastAsia="Times New Roman" w:hAnsi="Times New Roman"/>
                <w:sz w:val="24"/>
                <w:szCs w:val="24"/>
              </w:rPr>
            </w:pPr>
          </w:p>
        </w:tc>
        <w:tc>
          <w:tcPr>
            <w:tcW w:w="2783" w:type="dxa"/>
            <w:tcBorders>
              <w:top w:val="double" w:sz="4" w:space="0" w:color="000000"/>
              <w:left w:val="single" w:sz="4" w:space="0" w:color="000000"/>
              <w:bottom w:val="single" w:sz="4" w:space="0" w:color="000000"/>
              <w:right w:val="single" w:sz="4" w:space="0" w:color="000000"/>
            </w:tcBorders>
            <w:vAlign w:val="center"/>
          </w:tcPr>
          <w:p w14:paraId="4DBBB3D7" w14:textId="77777777" w:rsidR="0015762D" w:rsidRPr="00FF6C5A" w:rsidRDefault="0015762D" w:rsidP="00A9173E">
            <w:pPr>
              <w:rPr>
                <w:rFonts w:ascii="Times New Roman" w:eastAsia="Times New Roman" w:hAnsi="Times New Roman"/>
                <w:strike/>
                <w:color w:val="FF0000"/>
                <w:sz w:val="24"/>
                <w:szCs w:val="24"/>
              </w:rPr>
            </w:pPr>
            <w:r w:rsidRPr="00FF6C5A">
              <w:rPr>
                <w:rFonts w:ascii="Times New Roman" w:eastAsia="Times New Roman" w:hAnsi="Times New Roman"/>
                <w:sz w:val="24"/>
                <w:szCs w:val="24"/>
              </w:rPr>
              <w:lastRenderedPageBreak/>
              <w:t>Comunicarea</w:t>
            </w:r>
            <w:r>
              <w:rPr>
                <w:rFonts w:ascii="Times New Roman" w:eastAsia="Times New Roman" w:hAnsi="Times New Roman"/>
                <w:sz w:val="24"/>
                <w:szCs w:val="24"/>
              </w:rPr>
              <w:t xml:space="preserve"> din data de</w:t>
            </w:r>
            <w:r w:rsidRPr="00FF6C5A">
              <w:rPr>
                <w:rFonts w:ascii="Times New Roman" w:eastAsia="Times New Roman" w:hAnsi="Times New Roman"/>
                <w:sz w:val="24"/>
                <w:szCs w:val="24"/>
              </w:rPr>
              <w:t xml:space="preserve"> </w:t>
            </w:r>
            <w:r>
              <w:rPr>
                <w:rFonts w:ascii="Times New Roman" w:eastAsia="Times New Roman" w:hAnsi="Times New Roman"/>
                <w:sz w:val="24"/>
                <w:szCs w:val="24"/>
              </w:rPr>
              <w:t xml:space="preserve">16.12.2024 </w:t>
            </w:r>
          </w:p>
        </w:tc>
        <w:tc>
          <w:tcPr>
            <w:tcW w:w="1883" w:type="dxa"/>
            <w:tcBorders>
              <w:top w:val="double" w:sz="4" w:space="0" w:color="000000"/>
              <w:left w:val="single" w:sz="4" w:space="0" w:color="000000"/>
              <w:bottom w:val="single" w:sz="4" w:space="0" w:color="000000"/>
              <w:right w:val="single" w:sz="4" w:space="0" w:color="000000"/>
            </w:tcBorders>
            <w:vAlign w:val="center"/>
            <w:hideMark/>
          </w:tcPr>
          <w:p w14:paraId="34EF0BAF" w14:textId="77777777" w:rsidR="0015762D" w:rsidRPr="00FF6C5A" w:rsidRDefault="0015762D" w:rsidP="00A9173E">
            <w:pPr>
              <w:rPr>
                <w:rFonts w:ascii="Times New Roman" w:eastAsia="Times New Roman" w:hAnsi="Times New Roman"/>
                <w:sz w:val="24"/>
                <w:szCs w:val="24"/>
              </w:rPr>
            </w:pPr>
            <w:r w:rsidRPr="00FF6C5A">
              <w:rPr>
                <w:rFonts w:ascii="Times New Roman" w:eastAsia="Times New Roman" w:hAnsi="Times New Roman"/>
                <w:sz w:val="24"/>
                <w:szCs w:val="24"/>
              </w:rPr>
              <w:t xml:space="preserve"> </w:t>
            </w:r>
            <w:r>
              <w:rPr>
                <w:rFonts w:ascii="Times New Roman" w:eastAsia="Times New Roman" w:hAnsi="Times New Roman"/>
                <w:sz w:val="24"/>
                <w:szCs w:val="24"/>
              </w:rPr>
              <w:t xml:space="preserve">Decembrie </w:t>
            </w:r>
            <w:r w:rsidRPr="00FF6C5A">
              <w:rPr>
                <w:rFonts w:ascii="Times New Roman" w:eastAsia="Times New Roman" w:hAnsi="Times New Roman"/>
                <w:sz w:val="24"/>
                <w:szCs w:val="24"/>
              </w:rPr>
              <w:t>202</w:t>
            </w:r>
            <w:r>
              <w:rPr>
                <w:rFonts w:ascii="Times New Roman" w:eastAsia="Times New Roman" w:hAnsi="Times New Roman"/>
                <w:sz w:val="24"/>
                <w:szCs w:val="24"/>
              </w:rPr>
              <w:t>4</w:t>
            </w:r>
          </w:p>
        </w:tc>
      </w:tr>
      <w:tr w:rsidR="0015762D" w:rsidRPr="00FF6C5A" w14:paraId="5344B4D6" w14:textId="77777777" w:rsidTr="00D72AE8">
        <w:trPr>
          <w:trHeight w:val="165"/>
        </w:trPr>
        <w:tc>
          <w:tcPr>
            <w:tcW w:w="569" w:type="dxa"/>
            <w:tcBorders>
              <w:top w:val="single" w:sz="4" w:space="0" w:color="000000"/>
              <w:left w:val="single" w:sz="4" w:space="0" w:color="000000"/>
              <w:bottom w:val="single" w:sz="4" w:space="0" w:color="000000"/>
              <w:right w:val="single" w:sz="4" w:space="0" w:color="000000"/>
            </w:tcBorders>
            <w:vAlign w:val="center"/>
            <w:hideMark/>
          </w:tcPr>
          <w:p w14:paraId="02D8963D" w14:textId="77777777" w:rsidR="0015762D" w:rsidRPr="00FF6C5A" w:rsidRDefault="0015762D" w:rsidP="00A9173E">
            <w:pPr>
              <w:jc w:val="center"/>
              <w:rPr>
                <w:rFonts w:ascii="Times New Roman" w:eastAsia="Times New Roman" w:hAnsi="Times New Roman"/>
                <w:b/>
                <w:sz w:val="24"/>
                <w:szCs w:val="24"/>
                <w:vertAlign w:val="superscript"/>
              </w:rPr>
            </w:pPr>
            <w:r w:rsidRPr="00FF6C5A">
              <w:rPr>
                <w:rFonts w:ascii="Times New Roman" w:eastAsia="Times New Roman" w:hAnsi="Times New Roman"/>
                <w:b/>
                <w:sz w:val="24"/>
                <w:szCs w:val="24"/>
              </w:rPr>
              <w:t>2</w:t>
            </w:r>
          </w:p>
        </w:tc>
        <w:tc>
          <w:tcPr>
            <w:tcW w:w="4399" w:type="dxa"/>
            <w:tcBorders>
              <w:top w:val="single" w:sz="4" w:space="0" w:color="000000"/>
              <w:left w:val="single" w:sz="4" w:space="0" w:color="000000"/>
              <w:bottom w:val="single" w:sz="4" w:space="0" w:color="000000"/>
              <w:right w:val="single" w:sz="4" w:space="0" w:color="000000"/>
            </w:tcBorders>
            <w:vAlign w:val="center"/>
            <w:hideMark/>
          </w:tcPr>
          <w:p w14:paraId="4A085470" w14:textId="77777777" w:rsidR="0015762D" w:rsidRPr="00FF6C5A" w:rsidRDefault="0015762D" w:rsidP="00A9173E">
            <w:pPr>
              <w:rPr>
                <w:rFonts w:ascii="Times New Roman" w:eastAsia="Times New Roman" w:hAnsi="Times New Roman"/>
                <w:i/>
                <w:sz w:val="24"/>
                <w:szCs w:val="24"/>
              </w:rPr>
            </w:pPr>
            <w:r w:rsidRPr="00FF6C5A">
              <w:rPr>
                <w:rFonts w:ascii="Times New Roman" w:eastAsia="Times New Roman" w:hAnsi="Times New Roman"/>
                <w:sz w:val="24"/>
                <w:szCs w:val="24"/>
              </w:rPr>
              <w:t>Declanșarea procedurii de selecție</w:t>
            </w:r>
            <w:r>
              <w:rPr>
                <w:rFonts w:ascii="Times New Roman" w:eastAsia="Times New Roman" w:hAnsi="Times New Roman"/>
                <w:sz w:val="24"/>
                <w:szCs w:val="24"/>
              </w:rPr>
              <w:t xml:space="preserve"> pentru 3 membri în </w:t>
            </w:r>
            <w:r>
              <w:rPr>
                <w:rFonts w:ascii="Times New Roman" w:eastAsia="Times New Roman" w:hAnsi="Times New Roman"/>
                <w:sz w:val="24"/>
                <w:szCs w:val="24"/>
                <w:lang w:val="ro-RO"/>
              </w:rPr>
              <w:t>C</w:t>
            </w:r>
            <w:r>
              <w:rPr>
                <w:rFonts w:ascii="Times New Roman" w:eastAsia="Times New Roman" w:hAnsi="Times New Roman"/>
                <w:sz w:val="24"/>
                <w:szCs w:val="24"/>
              </w:rPr>
              <w:t xml:space="preserve">onsiliul de </w:t>
            </w:r>
            <w:r>
              <w:rPr>
                <w:rFonts w:ascii="Times New Roman" w:eastAsia="Times New Roman" w:hAnsi="Times New Roman"/>
                <w:sz w:val="24"/>
                <w:szCs w:val="24"/>
                <w:lang w:val="ro-RO"/>
              </w:rPr>
              <w:t>A</w:t>
            </w:r>
            <w:r>
              <w:rPr>
                <w:rFonts w:ascii="Times New Roman" w:eastAsia="Times New Roman" w:hAnsi="Times New Roman"/>
                <w:sz w:val="24"/>
                <w:szCs w:val="24"/>
              </w:rPr>
              <w:t xml:space="preserve">dministrație și aprobarea declanșării </w:t>
            </w:r>
            <w:r w:rsidR="00191511">
              <w:rPr>
                <w:rFonts w:ascii="Times New Roman" w:eastAsia="Times New Roman" w:hAnsi="Times New Roman"/>
                <w:color w:val="000000"/>
                <w:sz w:val="24"/>
                <w:szCs w:val="24"/>
                <w:lang w:val="ro-RO" w:eastAsia="ja-JP" w:bidi="he-IL"/>
              </w:rPr>
              <w:t>P</w:t>
            </w:r>
            <w:r>
              <w:rPr>
                <w:rFonts w:ascii="Times New Roman" w:eastAsia="Times New Roman" w:hAnsi="Times New Roman"/>
                <w:color w:val="000000"/>
                <w:sz w:val="24"/>
                <w:szCs w:val="24"/>
                <w:lang w:eastAsia="ja-JP" w:bidi="he-IL"/>
              </w:rPr>
              <w:t>rocedurii de achiziție a serviciilor unui expert independent</w:t>
            </w:r>
          </w:p>
        </w:tc>
        <w:tc>
          <w:tcPr>
            <w:tcW w:w="2783" w:type="dxa"/>
            <w:tcBorders>
              <w:top w:val="single" w:sz="4" w:space="0" w:color="000000"/>
              <w:left w:val="single" w:sz="4" w:space="0" w:color="000000"/>
              <w:bottom w:val="single" w:sz="4" w:space="0" w:color="000000"/>
              <w:right w:val="single" w:sz="4" w:space="0" w:color="000000"/>
            </w:tcBorders>
            <w:vAlign w:val="center"/>
            <w:hideMark/>
          </w:tcPr>
          <w:p w14:paraId="3C9C21F5" w14:textId="77777777" w:rsidR="0015762D" w:rsidRPr="00FF6C5A" w:rsidRDefault="0015762D" w:rsidP="00A9173E">
            <w:pPr>
              <w:rPr>
                <w:rFonts w:ascii="Times New Roman" w:eastAsia="Times New Roman" w:hAnsi="Times New Roman"/>
                <w:sz w:val="24"/>
                <w:szCs w:val="24"/>
              </w:rPr>
            </w:pPr>
            <w:r w:rsidRPr="00FF6C5A">
              <w:rPr>
                <w:rFonts w:ascii="Times New Roman" w:eastAsia="Times New Roman" w:hAnsi="Times New Roman"/>
                <w:color w:val="000000"/>
                <w:sz w:val="24"/>
                <w:szCs w:val="24"/>
                <w:lang w:val="fr-FR" w:eastAsia="ja-JP" w:bidi="he-IL"/>
              </w:rPr>
              <w:t xml:space="preserve"> H.C.L. </w:t>
            </w:r>
            <w:r w:rsidRPr="00FF6C5A">
              <w:rPr>
                <w:rFonts w:ascii="Times New Roman" w:eastAsia="Times New Roman" w:hAnsi="Times New Roman"/>
                <w:color w:val="000000"/>
                <w:sz w:val="24"/>
                <w:szCs w:val="24"/>
                <w:lang w:eastAsia="ja-JP" w:bidi="he-IL"/>
              </w:rPr>
              <w:t xml:space="preserve">nr. </w:t>
            </w:r>
            <w:r w:rsidR="00542C2F">
              <w:rPr>
                <w:rFonts w:ascii="Times New Roman" w:eastAsia="Times New Roman" w:hAnsi="Times New Roman"/>
                <w:color w:val="000000"/>
                <w:sz w:val="24"/>
                <w:szCs w:val="24"/>
                <w:lang w:val="en-US" w:eastAsia="ja-JP" w:bidi="he-IL"/>
              </w:rPr>
              <w:t>8</w:t>
            </w:r>
            <w:r w:rsidRPr="00FF6C5A">
              <w:rPr>
                <w:rFonts w:ascii="Times New Roman" w:eastAsia="Times New Roman" w:hAnsi="Times New Roman"/>
                <w:color w:val="000000"/>
                <w:sz w:val="24"/>
                <w:szCs w:val="24"/>
                <w:lang w:eastAsia="ja-JP" w:bidi="he-IL"/>
              </w:rPr>
              <w:t>/30.0</w:t>
            </w:r>
            <w:r>
              <w:rPr>
                <w:rFonts w:ascii="Times New Roman" w:eastAsia="Times New Roman" w:hAnsi="Times New Roman"/>
                <w:color w:val="000000"/>
                <w:sz w:val="24"/>
                <w:szCs w:val="24"/>
                <w:lang w:eastAsia="ja-JP" w:bidi="he-IL"/>
              </w:rPr>
              <w:t>1</w:t>
            </w:r>
            <w:r w:rsidRPr="00FF6C5A">
              <w:rPr>
                <w:rFonts w:ascii="Times New Roman" w:eastAsia="Times New Roman" w:hAnsi="Times New Roman"/>
                <w:color w:val="000000"/>
                <w:sz w:val="24"/>
                <w:szCs w:val="24"/>
                <w:lang w:eastAsia="ja-JP" w:bidi="he-IL"/>
              </w:rPr>
              <w:t>.202</w:t>
            </w:r>
            <w:r>
              <w:rPr>
                <w:rFonts w:ascii="Times New Roman" w:eastAsia="Times New Roman" w:hAnsi="Times New Roman"/>
                <w:color w:val="000000"/>
                <w:sz w:val="24"/>
                <w:szCs w:val="24"/>
                <w:lang w:eastAsia="ja-JP" w:bidi="he-IL"/>
              </w:rPr>
              <w:t>5</w:t>
            </w:r>
            <w:r w:rsidRPr="00FF6C5A">
              <w:rPr>
                <w:rFonts w:ascii="Times New Roman" w:eastAsia="Times New Roman" w:hAnsi="Times New Roman"/>
                <w:color w:val="000000"/>
                <w:sz w:val="24"/>
                <w:szCs w:val="24"/>
                <w:lang w:eastAsia="ja-JP" w:bidi="he-IL"/>
              </w:rPr>
              <w:t xml:space="preserve"> </w:t>
            </w:r>
          </w:p>
        </w:tc>
        <w:tc>
          <w:tcPr>
            <w:tcW w:w="1883" w:type="dxa"/>
            <w:tcBorders>
              <w:top w:val="single" w:sz="4" w:space="0" w:color="000000"/>
              <w:left w:val="single" w:sz="4" w:space="0" w:color="000000"/>
              <w:bottom w:val="single" w:sz="4" w:space="0" w:color="000000"/>
              <w:right w:val="single" w:sz="4" w:space="0" w:color="000000"/>
            </w:tcBorders>
            <w:vAlign w:val="center"/>
            <w:hideMark/>
          </w:tcPr>
          <w:p w14:paraId="4CCF999B" w14:textId="77777777" w:rsidR="0015762D" w:rsidRPr="00FF6C5A" w:rsidRDefault="0015762D" w:rsidP="00A9173E">
            <w:pPr>
              <w:rPr>
                <w:rFonts w:ascii="Times New Roman" w:eastAsia="Times New Roman" w:hAnsi="Times New Roman"/>
                <w:sz w:val="24"/>
                <w:szCs w:val="24"/>
              </w:rPr>
            </w:pPr>
            <w:r>
              <w:rPr>
                <w:rFonts w:ascii="Times New Roman" w:eastAsia="Times New Roman" w:hAnsi="Times New Roman"/>
                <w:sz w:val="24"/>
                <w:szCs w:val="24"/>
              </w:rPr>
              <w:t xml:space="preserve">  Februarie </w:t>
            </w:r>
            <w:r w:rsidRPr="00FF6C5A">
              <w:rPr>
                <w:rFonts w:ascii="Times New Roman" w:eastAsia="Times New Roman" w:hAnsi="Times New Roman"/>
                <w:sz w:val="24"/>
                <w:szCs w:val="24"/>
              </w:rPr>
              <w:t>202</w:t>
            </w:r>
            <w:r>
              <w:rPr>
                <w:rFonts w:ascii="Times New Roman" w:eastAsia="Times New Roman" w:hAnsi="Times New Roman"/>
                <w:sz w:val="24"/>
                <w:szCs w:val="24"/>
              </w:rPr>
              <w:t>5</w:t>
            </w:r>
          </w:p>
        </w:tc>
      </w:tr>
      <w:tr w:rsidR="0015762D" w:rsidRPr="00FF6C5A" w14:paraId="2C35FA88" w14:textId="77777777" w:rsidTr="00D72AE8">
        <w:trPr>
          <w:trHeight w:val="165"/>
        </w:trPr>
        <w:tc>
          <w:tcPr>
            <w:tcW w:w="569" w:type="dxa"/>
            <w:tcBorders>
              <w:top w:val="single" w:sz="4" w:space="0" w:color="000000"/>
              <w:left w:val="single" w:sz="4" w:space="0" w:color="000000"/>
              <w:bottom w:val="single" w:sz="4" w:space="0" w:color="000000"/>
              <w:right w:val="single" w:sz="4" w:space="0" w:color="000000"/>
            </w:tcBorders>
            <w:vAlign w:val="center"/>
            <w:hideMark/>
          </w:tcPr>
          <w:p w14:paraId="0DDA544E" w14:textId="77777777" w:rsidR="0015762D" w:rsidRPr="00FF6C5A" w:rsidRDefault="0015762D" w:rsidP="00A9173E">
            <w:pPr>
              <w:jc w:val="center"/>
              <w:rPr>
                <w:rFonts w:ascii="Times New Roman" w:eastAsia="Times New Roman" w:hAnsi="Times New Roman"/>
                <w:b/>
                <w:sz w:val="24"/>
                <w:szCs w:val="24"/>
                <w:vertAlign w:val="superscript"/>
              </w:rPr>
            </w:pPr>
            <w:r w:rsidRPr="00FF6C5A">
              <w:rPr>
                <w:rFonts w:ascii="Times New Roman" w:eastAsia="Times New Roman" w:hAnsi="Times New Roman"/>
                <w:b/>
                <w:sz w:val="24"/>
                <w:szCs w:val="24"/>
              </w:rPr>
              <w:t>3</w:t>
            </w:r>
          </w:p>
        </w:tc>
        <w:tc>
          <w:tcPr>
            <w:tcW w:w="4399" w:type="dxa"/>
            <w:tcBorders>
              <w:top w:val="single" w:sz="4" w:space="0" w:color="000000"/>
              <w:left w:val="single" w:sz="4" w:space="0" w:color="000000"/>
              <w:bottom w:val="single" w:sz="4" w:space="0" w:color="000000"/>
              <w:right w:val="single" w:sz="4" w:space="0" w:color="000000"/>
            </w:tcBorders>
            <w:vAlign w:val="center"/>
            <w:hideMark/>
          </w:tcPr>
          <w:p w14:paraId="0BE0F0A8" w14:textId="77777777" w:rsidR="0015762D" w:rsidRPr="00FF6C5A" w:rsidRDefault="0015762D" w:rsidP="00A9173E">
            <w:pPr>
              <w:rPr>
                <w:rFonts w:ascii="Times New Roman" w:eastAsia="Times New Roman" w:hAnsi="Times New Roman"/>
                <w:sz w:val="24"/>
                <w:szCs w:val="24"/>
              </w:rPr>
            </w:pPr>
            <w:r w:rsidRPr="00FF6C5A">
              <w:rPr>
                <w:rFonts w:ascii="Times New Roman" w:eastAsia="Times New Roman" w:hAnsi="Times New Roman"/>
                <w:sz w:val="24"/>
                <w:szCs w:val="24"/>
              </w:rPr>
              <w:t xml:space="preserve">Autoritatea Publică Tutelară comunică declanșarea </w:t>
            </w:r>
            <w:r w:rsidR="00191511">
              <w:rPr>
                <w:rFonts w:ascii="Times New Roman" w:eastAsia="Times New Roman" w:hAnsi="Times New Roman"/>
                <w:sz w:val="24"/>
                <w:szCs w:val="24"/>
                <w:lang w:val="ro-RO"/>
              </w:rPr>
              <w:t>P</w:t>
            </w:r>
            <w:r w:rsidRPr="00FF6C5A">
              <w:rPr>
                <w:rFonts w:ascii="Times New Roman" w:eastAsia="Times New Roman" w:hAnsi="Times New Roman"/>
                <w:sz w:val="24"/>
                <w:szCs w:val="24"/>
              </w:rPr>
              <w:t>rocedurii către AMEPIP</w:t>
            </w:r>
          </w:p>
          <w:p w14:paraId="4F7D18F9" w14:textId="77777777" w:rsidR="0015762D" w:rsidRPr="00D72AE8" w:rsidRDefault="0015762D" w:rsidP="00A9173E">
            <w:pPr>
              <w:rPr>
                <w:rFonts w:ascii="Times New Roman" w:eastAsia="Times New Roman" w:hAnsi="Times New Roman"/>
                <w:i/>
                <w:sz w:val="24"/>
                <w:szCs w:val="24"/>
                <w:lang w:val="en-US"/>
              </w:rPr>
            </w:pPr>
            <w:r w:rsidRPr="00D72AE8">
              <w:rPr>
                <w:rFonts w:ascii="Times New Roman" w:eastAsia="Times New Roman" w:hAnsi="Times New Roman"/>
                <w:i/>
                <w:sz w:val="24"/>
                <w:szCs w:val="24"/>
                <w:lang w:val="en-US"/>
              </w:rPr>
              <w:t>art. 3</w:t>
            </w:r>
            <w:r>
              <w:rPr>
                <w:rFonts w:ascii="Times New Roman" w:eastAsia="Times New Roman" w:hAnsi="Times New Roman"/>
                <w:i/>
                <w:sz w:val="24"/>
                <w:szCs w:val="24"/>
                <w:lang w:val="ro-RO"/>
              </w:rPr>
              <w:t>,</w:t>
            </w:r>
            <w:r w:rsidRPr="00D72AE8">
              <w:rPr>
                <w:rFonts w:ascii="Times New Roman" w:eastAsia="Times New Roman" w:hAnsi="Times New Roman"/>
                <w:i/>
                <w:sz w:val="24"/>
                <w:szCs w:val="24"/>
                <w:lang w:val="en-US"/>
              </w:rPr>
              <w:t xml:space="preserve"> alin. </w:t>
            </w:r>
            <w:r>
              <w:rPr>
                <w:rFonts w:ascii="Times New Roman" w:eastAsia="Times New Roman" w:hAnsi="Times New Roman"/>
                <w:i/>
                <w:sz w:val="24"/>
                <w:szCs w:val="24"/>
                <w:lang w:val="ro-RO"/>
              </w:rPr>
              <w:t>(</w:t>
            </w:r>
            <w:r w:rsidRPr="00D72AE8">
              <w:rPr>
                <w:rFonts w:ascii="Times New Roman" w:eastAsia="Times New Roman" w:hAnsi="Times New Roman"/>
                <w:i/>
                <w:sz w:val="24"/>
                <w:szCs w:val="24"/>
                <w:lang w:val="en-US"/>
              </w:rPr>
              <w:t>3</w:t>
            </w:r>
            <w:r>
              <w:rPr>
                <w:rFonts w:ascii="Times New Roman" w:eastAsia="Times New Roman" w:hAnsi="Times New Roman"/>
                <w:i/>
                <w:sz w:val="24"/>
                <w:szCs w:val="24"/>
                <w:lang w:val="ro-RO"/>
              </w:rPr>
              <w:t>)</w:t>
            </w:r>
            <w:r w:rsidRPr="00D72AE8">
              <w:rPr>
                <w:rFonts w:ascii="Times New Roman" w:eastAsia="Times New Roman" w:hAnsi="Times New Roman"/>
                <w:i/>
                <w:sz w:val="24"/>
                <w:szCs w:val="24"/>
                <w:lang w:val="en-US"/>
              </w:rPr>
              <w:t xml:space="preserve"> din Anexa</w:t>
            </w:r>
            <w:r>
              <w:rPr>
                <w:rFonts w:ascii="Times New Roman" w:eastAsia="Times New Roman" w:hAnsi="Times New Roman"/>
                <w:i/>
                <w:sz w:val="24"/>
                <w:szCs w:val="24"/>
                <w:lang w:val="ro-RO"/>
              </w:rPr>
              <w:t xml:space="preserve"> nr.</w:t>
            </w:r>
            <w:r w:rsidRPr="00D72AE8">
              <w:rPr>
                <w:rFonts w:ascii="Times New Roman" w:eastAsia="Times New Roman" w:hAnsi="Times New Roman"/>
                <w:i/>
                <w:sz w:val="24"/>
                <w:szCs w:val="24"/>
                <w:lang w:val="en-US"/>
              </w:rPr>
              <w:t xml:space="preserve"> 1 la H.G. nr. 639/2023</w:t>
            </w:r>
          </w:p>
        </w:tc>
        <w:tc>
          <w:tcPr>
            <w:tcW w:w="2783" w:type="dxa"/>
            <w:tcBorders>
              <w:top w:val="single" w:sz="4" w:space="0" w:color="000000"/>
              <w:left w:val="single" w:sz="4" w:space="0" w:color="000000"/>
              <w:bottom w:val="single" w:sz="4" w:space="0" w:color="000000"/>
              <w:right w:val="single" w:sz="4" w:space="0" w:color="000000"/>
            </w:tcBorders>
            <w:vAlign w:val="center"/>
            <w:hideMark/>
          </w:tcPr>
          <w:p w14:paraId="0D33EE4A" w14:textId="77777777" w:rsidR="0015762D" w:rsidRDefault="0015762D" w:rsidP="00A9173E">
            <w:pPr>
              <w:rPr>
                <w:rFonts w:ascii="Times New Roman" w:eastAsia="Times New Roman" w:hAnsi="Times New Roman"/>
                <w:color w:val="000000"/>
                <w:sz w:val="24"/>
                <w:szCs w:val="24"/>
                <w:lang w:val="fr-FR" w:eastAsia="ja-JP" w:bidi="he-IL"/>
              </w:rPr>
            </w:pPr>
            <w:r w:rsidRPr="0015762D">
              <w:rPr>
                <w:rFonts w:ascii="Times New Roman" w:eastAsia="Times New Roman" w:hAnsi="Times New Roman"/>
                <w:sz w:val="24"/>
                <w:szCs w:val="24"/>
                <w:lang w:val="pt-BR"/>
              </w:rPr>
              <w:t xml:space="preserve">Comunicarea din data de </w:t>
            </w:r>
          </w:p>
          <w:p w14:paraId="1C493A97" w14:textId="77777777" w:rsidR="0015762D" w:rsidRPr="0015762D" w:rsidRDefault="0015762D" w:rsidP="00A9173E">
            <w:pPr>
              <w:rPr>
                <w:rFonts w:ascii="Times New Roman" w:eastAsia="Times New Roman" w:hAnsi="Times New Roman"/>
                <w:sz w:val="24"/>
                <w:szCs w:val="24"/>
                <w:lang w:val="pt-BR"/>
              </w:rPr>
            </w:pPr>
            <w:r w:rsidRPr="0015762D">
              <w:rPr>
                <w:rFonts w:ascii="Times New Roman" w:eastAsia="Times New Roman" w:hAnsi="Times New Roman"/>
                <w:sz w:val="24"/>
                <w:szCs w:val="24"/>
                <w:lang w:val="pt-BR"/>
              </w:rPr>
              <w:t>18.12.2024 și din data de</w:t>
            </w:r>
          </w:p>
          <w:p w14:paraId="4059850D" w14:textId="77777777" w:rsidR="0015762D" w:rsidRDefault="0015762D" w:rsidP="00A9173E">
            <w:pPr>
              <w:rPr>
                <w:rFonts w:ascii="Times New Roman" w:eastAsia="Times New Roman" w:hAnsi="Times New Roman"/>
                <w:sz w:val="24"/>
                <w:szCs w:val="24"/>
              </w:rPr>
            </w:pPr>
            <w:r w:rsidRPr="0015762D">
              <w:rPr>
                <w:rFonts w:ascii="Times New Roman" w:eastAsia="Times New Roman" w:hAnsi="Times New Roman"/>
                <w:sz w:val="24"/>
                <w:szCs w:val="24"/>
                <w:lang w:val="pt-BR"/>
              </w:rPr>
              <w:t xml:space="preserve"> </w:t>
            </w:r>
            <w:r>
              <w:rPr>
                <w:rFonts w:ascii="Times New Roman" w:eastAsia="Times New Roman" w:hAnsi="Times New Roman"/>
                <w:sz w:val="24"/>
                <w:szCs w:val="24"/>
              </w:rPr>
              <w:t>31.01.2025</w:t>
            </w:r>
          </w:p>
          <w:p w14:paraId="45522787" w14:textId="77777777" w:rsidR="0015762D" w:rsidRPr="00FF6C5A" w:rsidRDefault="0015762D" w:rsidP="00A9173E">
            <w:pPr>
              <w:rPr>
                <w:rFonts w:ascii="Times New Roman" w:eastAsia="Times New Roman" w:hAnsi="Times New Roman"/>
                <w:sz w:val="24"/>
                <w:szCs w:val="24"/>
              </w:rPr>
            </w:pPr>
          </w:p>
        </w:tc>
        <w:tc>
          <w:tcPr>
            <w:tcW w:w="1883" w:type="dxa"/>
            <w:tcBorders>
              <w:top w:val="single" w:sz="4" w:space="0" w:color="000000"/>
              <w:left w:val="single" w:sz="4" w:space="0" w:color="000000"/>
              <w:bottom w:val="single" w:sz="4" w:space="0" w:color="000000"/>
              <w:right w:val="single" w:sz="4" w:space="0" w:color="000000"/>
            </w:tcBorders>
            <w:vAlign w:val="center"/>
            <w:hideMark/>
          </w:tcPr>
          <w:p w14:paraId="7BC33DC8" w14:textId="77777777" w:rsidR="0015762D" w:rsidRPr="00FF6C5A" w:rsidRDefault="0015762D" w:rsidP="00A9173E">
            <w:pPr>
              <w:rPr>
                <w:rFonts w:ascii="Times New Roman" w:eastAsia="Times New Roman" w:hAnsi="Times New Roman"/>
                <w:sz w:val="24"/>
                <w:szCs w:val="24"/>
              </w:rPr>
            </w:pPr>
            <w:r>
              <w:rPr>
                <w:rFonts w:ascii="Times New Roman" w:eastAsia="Times New Roman" w:hAnsi="Times New Roman"/>
                <w:sz w:val="24"/>
                <w:szCs w:val="24"/>
              </w:rPr>
              <w:t xml:space="preserve">   </w:t>
            </w:r>
          </w:p>
          <w:p w14:paraId="0C261666" w14:textId="77777777" w:rsidR="0015762D" w:rsidRPr="00FF6C5A" w:rsidRDefault="0015762D" w:rsidP="00A9173E">
            <w:pPr>
              <w:rPr>
                <w:rFonts w:ascii="Times New Roman" w:eastAsia="Times New Roman" w:hAnsi="Times New Roman"/>
                <w:sz w:val="24"/>
                <w:szCs w:val="24"/>
              </w:rPr>
            </w:pPr>
          </w:p>
        </w:tc>
      </w:tr>
      <w:tr w:rsidR="0015762D" w:rsidRPr="00FF6C5A" w14:paraId="614EFF86" w14:textId="77777777" w:rsidTr="00D72AE8">
        <w:tc>
          <w:tcPr>
            <w:tcW w:w="569" w:type="dxa"/>
            <w:tcBorders>
              <w:top w:val="single" w:sz="4" w:space="0" w:color="000000"/>
              <w:left w:val="single" w:sz="4" w:space="0" w:color="000000"/>
              <w:bottom w:val="single" w:sz="4" w:space="0" w:color="000000"/>
              <w:right w:val="single" w:sz="4" w:space="0" w:color="000000"/>
            </w:tcBorders>
            <w:vAlign w:val="center"/>
            <w:hideMark/>
          </w:tcPr>
          <w:p w14:paraId="2DD90514" w14:textId="77777777" w:rsidR="0015762D" w:rsidRPr="00FF6C5A" w:rsidRDefault="0015762D" w:rsidP="00A9173E">
            <w:pPr>
              <w:jc w:val="center"/>
              <w:rPr>
                <w:rFonts w:ascii="Times New Roman" w:eastAsia="Times New Roman" w:hAnsi="Times New Roman"/>
                <w:b/>
                <w:sz w:val="24"/>
                <w:szCs w:val="24"/>
                <w:vertAlign w:val="superscript"/>
              </w:rPr>
            </w:pPr>
            <w:r w:rsidRPr="00FF6C5A">
              <w:rPr>
                <w:rFonts w:ascii="Times New Roman" w:eastAsia="Times New Roman" w:hAnsi="Times New Roman"/>
                <w:b/>
                <w:sz w:val="24"/>
                <w:szCs w:val="24"/>
              </w:rPr>
              <w:t>4</w:t>
            </w:r>
          </w:p>
        </w:tc>
        <w:tc>
          <w:tcPr>
            <w:tcW w:w="4399" w:type="dxa"/>
            <w:tcBorders>
              <w:top w:val="single" w:sz="4" w:space="0" w:color="000000"/>
              <w:left w:val="single" w:sz="4" w:space="0" w:color="000000"/>
              <w:bottom w:val="single" w:sz="4" w:space="0" w:color="000000"/>
              <w:right w:val="single" w:sz="4" w:space="0" w:color="000000"/>
            </w:tcBorders>
            <w:vAlign w:val="center"/>
            <w:hideMark/>
          </w:tcPr>
          <w:p w14:paraId="79A4A9A7" w14:textId="77777777" w:rsidR="0015762D" w:rsidRPr="00FF6C5A" w:rsidRDefault="0015762D" w:rsidP="00A9173E">
            <w:pPr>
              <w:rPr>
                <w:rFonts w:ascii="Times New Roman" w:eastAsia="Times New Roman" w:hAnsi="Times New Roman"/>
                <w:sz w:val="24"/>
                <w:szCs w:val="24"/>
              </w:rPr>
            </w:pPr>
            <w:r w:rsidRPr="00FF6C5A">
              <w:rPr>
                <w:rFonts w:ascii="Times New Roman" w:eastAsia="Times New Roman" w:hAnsi="Times New Roman"/>
                <w:sz w:val="24"/>
                <w:szCs w:val="24"/>
              </w:rPr>
              <w:t xml:space="preserve">Selecția expertului independent de către  Autoritatea Publică Tutelară </w:t>
            </w:r>
          </w:p>
          <w:p w14:paraId="3D0D6042" w14:textId="77777777" w:rsidR="0015762D" w:rsidRPr="001353BD" w:rsidRDefault="0015762D" w:rsidP="00A9173E">
            <w:pPr>
              <w:rPr>
                <w:rFonts w:ascii="Times New Roman" w:eastAsia="Times New Roman" w:hAnsi="Times New Roman"/>
                <w:i/>
                <w:sz w:val="24"/>
                <w:szCs w:val="24"/>
                <w:lang w:val="en-US"/>
              </w:rPr>
            </w:pPr>
            <w:r w:rsidRPr="001353BD">
              <w:rPr>
                <w:rFonts w:ascii="Times New Roman" w:eastAsia="Times New Roman" w:hAnsi="Times New Roman"/>
                <w:i/>
                <w:sz w:val="24"/>
                <w:szCs w:val="24"/>
                <w:lang w:val="en-US"/>
              </w:rPr>
              <w:t xml:space="preserve">art. 6 din Anexa </w:t>
            </w:r>
            <w:r>
              <w:rPr>
                <w:rFonts w:ascii="Times New Roman" w:eastAsia="Times New Roman" w:hAnsi="Times New Roman"/>
                <w:i/>
                <w:sz w:val="24"/>
                <w:szCs w:val="24"/>
                <w:lang w:val="ro-RO"/>
              </w:rPr>
              <w:t xml:space="preserve">nr. </w:t>
            </w:r>
            <w:r w:rsidRPr="001353BD">
              <w:rPr>
                <w:rFonts w:ascii="Times New Roman" w:eastAsia="Times New Roman" w:hAnsi="Times New Roman"/>
                <w:i/>
                <w:sz w:val="24"/>
                <w:szCs w:val="24"/>
                <w:lang w:val="en-US"/>
              </w:rPr>
              <w:t>1 la H.G. nr. 639/2023</w:t>
            </w:r>
          </w:p>
        </w:tc>
        <w:tc>
          <w:tcPr>
            <w:tcW w:w="2783" w:type="dxa"/>
            <w:tcBorders>
              <w:top w:val="single" w:sz="4" w:space="0" w:color="000000"/>
              <w:left w:val="single" w:sz="4" w:space="0" w:color="000000"/>
              <w:bottom w:val="single" w:sz="4" w:space="0" w:color="000000"/>
              <w:right w:val="single" w:sz="4" w:space="0" w:color="000000"/>
            </w:tcBorders>
            <w:vAlign w:val="center"/>
            <w:hideMark/>
          </w:tcPr>
          <w:p w14:paraId="45328FBB" w14:textId="77777777" w:rsidR="0015762D" w:rsidRPr="00FF6C5A" w:rsidRDefault="0015762D" w:rsidP="00A9173E">
            <w:pPr>
              <w:rPr>
                <w:rFonts w:ascii="Times New Roman" w:eastAsia="Times New Roman" w:hAnsi="Times New Roman"/>
                <w:sz w:val="24"/>
                <w:szCs w:val="24"/>
              </w:rPr>
            </w:pPr>
            <w:r w:rsidRPr="00FF6C5A">
              <w:rPr>
                <w:rFonts w:ascii="Times New Roman" w:eastAsia="Times New Roman" w:hAnsi="Times New Roman"/>
                <w:color w:val="000000"/>
                <w:sz w:val="24"/>
                <w:szCs w:val="24"/>
                <w:lang w:eastAsia="ja-JP" w:bidi="he-IL"/>
              </w:rPr>
              <w:t xml:space="preserve">Contract  </w:t>
            </w:r>
            <w:r>
              <w:rPr>
                <w:rFonts w:ascii="Times New Roman" w:eastAsia="Times New Roman" w:hAnsi="Times New Roman"/>
                <w:color w:val="000000"/>
                <w:sz w:val="24"/>
                <w:szCs w:val="24"/>
                <w:lang w:eastAsia="ja-JP" w:bidi="he-IL"/>
              </w:rPr>
              <w:t>de achiziție publică</w:t>
            </w:r>
          </w:p>
        </w:tc>
        <w:tc>
          <w:tcPr>
            <w:tcW w:w="1883" w:type="dxa"/>
            <w:tcBorders>
              <w:top w:val="single" w:sz="4" w:space="0" w:color="000000"/>
              <w:left w:val="single" w:sz="4" w:space="0" w:color="000000"/>
              <w:bottom w:val="single" w:sz="4" w:space="0" w:color="000000"/>
              <w:right w:val="single" w:sz="4" w:space="0" w:color="000000"/>
            </w:tcBorders>
            <w:vAlign w:val="center"/>
            <w:hideMark/>
          </w:tcPr>
          <w:p w14:paraId="3FC0C4E9" w14:textId="77777777" w:rsidR="0015762D" w:rsidRPr="00FF6C5A" w:rsidRDefault="0015762D" w:rsidP="00A9173E">
            <w:pPr>
              <w:rPr>
                <w:rFonts w:ascii="Times New Roman" w:eastAsia="Times New Roman" w:hAnsi="Times New Roman"/>
                <w:sz w:val="24"/>
                <w:szCs w:val="24"/>
              </w:rPr>
            </w:pPr>
            <w:r>
              <w:rPr>
                <w:rFonts w:ascii="Times New Roman" w:eastAsia="Times New Roman" w:hAnsi="Times New Roman"/>
                <w:sz w:val="24"/>
                <w:szCs w:val="24"/>
              </w:rPr>
              <w:t xml:space="preserve">Februarie </w:t>
            </w:r>
            <w:r w:rsidRPr="00FF6C5A">
              <w:rPr>
                <w:rFonts w:ascii="Times New Roman" w:eastAsia="Times New Roman" w:hAnsi="Times New Roman"/>
                <w:sz w:val="24"/>
                <w:szCs w:val="24"/>
              </w:rPr>
              <w:t>202</w:t>
            </w:r>
            <w:r>
              <w:rPr>
                <w:rFonts w:ascii="Times New Roman" w:eastAsia="Times New Roman" w:hAnsi="Times New Roman"/>
                <w:sz w:val="24"/>
                <w:szCs w:val="24"/>
              </w:rPr>
              <w:t>5</w:t>
            </w:r>
          </w:p>
        </w:tc>
      </w:tr>
      <w:tr w:rsidR="0015762D" w:rsidRPr="00FF6C5A" w14:paraId="70789ADF" w14:textId="77777777" w:rsidTr="00D72AE8">
        <w:tc>
          <w:tcPr>
            <w:tcW w:w="569" w:type="dxa"/>
            <w:tcBorders>
              <w:top w:val="single" w:sz="4" w:space="0" w:color="000000"/>
              <w:left w:val="single" w:sz="4" w:space="0" w:color="000000"/>
              <w:bottom w:val="single" w:sz="4" w:space="0" w:color="000000"/>
              <w:right w:val="single" w:sz="4" w:space="0" w:color="000000"/>
            </w:tcBorders>
            <w:vAlign w:val="center"/>
            <w:hideMark/>
          </w:tcPr>
          <w:p w14:paraId="2EADB290" w14:textId="77777777" w:rsidR="0015762D" w:rsidRPr="00FF6C5A" w:rsidRDefault="0015762D" w:rsidP="00A9173E">
            <w:pPr>
              <w:jc w:val="center"/>
              <w:rPr>
                <w:rFonts w:ascii="Times New Roman" w:eastAsia="Times New Roman" w:hAnsi="Times New Roman"/>
                <w:b/>
                <w:sz w:val="24"/>
                <w:szCs w:val="24"/>
              </w:rPr>
            </w:pPr>
            <w:r w:rsidRPr="00FF6C5A">
              <w:rPr>
                <w:rFonts w:ascii="Times New Roman" w:eastAsia="Times New Roman" w:hAnsi="Times New Roman"/>
                <w:b/>
                <w:sz w:val="24"/>
                <w:szCs w:val="24"/>
              </w:rPr>
              <w:t>5</w:t>
            </w:r>
          </w:p>
        </w:tc>
        <w:tc>
          <w:tcPr>
            <w:tcW w:w="4399" w:type="dxa"/>
            <w:tcBorders>
              <w:top w:val="single" w:sz="4" w:space="0" w:color="000000"/>
              <w:left w:val="single" w:sz="4" w:space="0" w:color="000000"/>
              <w:bottom w:val="single" w:sz="4" w:space="0" w:color="000000"/>
              <w:right w:val="single" w:sz="4" w:space="0" w:color="000000"/>
            </w:tcBorders>
            <w:vAlign w:val="center"/>
            <w:hideMark/>
          </w:tcPr>
          <w:p w14:paraId="58A813F4" w14:textId="77777777" w:rsidR="0015762D" w:rsidRPr="00FF6C5A" w:rsidRDefault="0015762D" w:rsidP="00A9173E">
            <w:pPr>
              <w:rPr>
                <w:rFonts w:ascii="Times New Roman" w:eastAsia="Times New Roman" w:hAnsi="Times New Roman"/>
                <w:sz w:val="24"/>
                <w:szCs w:val="24"/>
              </w:rPr>
            </w:pPr>
            <w:r>
              <w:rPr>
                <w:rFonts w:ascii="Times New Roman" w:eastAsia="Times New Roman" w:hAnsi="Times New Roman"/>
                <w:sz w:val="24"/>
                <w:szCs w:val="24"/>
              </w:rPr>
              <w:t>Î</w:t>
            </w:r>
            <w:r w:rsidRPr="00FF6C5A">
              <w:rPr>
                <w:rFonts w:ascii="Times New Roman" w:eastAsia="Times New Roman" w:hAnsi="Times New Roman"/>
                <w:sz w:val="24"/>
                <w:szCs w:val="24"/>
              </w:rPr>
              <w:t>nfiin</w:t>
            </w:r>
            <w:r>
              <w:rPr>
                <w:rFonts w:ascii="Times New Roman" w:eastAsia="Times New Roman" w:hAnsi="Times New Roman"/>
                <w:sz w:val="24"/>
                <w:szCs w:val="24"/>
              </w:rPr>
              <w:t>ț</w:t>
            </w:r>
            <w:r w:rsidRPr="00FF6C5A">
              <w:rPr>
                <w:rFonts w:ascii="Times New Roman" w:eastAsia="Times New Roman" w:hAnsi="Times New Roman"/>
                <w:sz w:val="24"/>
                <w:szCs w:val="24"/>
              </w:rPr>
              <w:t xml:space="preserve">area și constituirea </w:t>
            </w:r>
            <w:r>
              <w:rPr>
                <w:rFonts w:ascii="Times New Roman" w:eastAsia="Times New Roman" w:hAnsi="Times New Roman"/>
                <w:sz w:val="24"/>
                <w:szCs w:val="24"/>
              </w:rPr>
              <w:t>C</w:t>
            </w:r>
            <w:r w:rsidRPr="00FF6C5A">
              <w:rPr>
                <w:rFonts w:ascii="Times New Roman" w:eastAsia="Times New Roman" w:hAnsi="Times New Roman"/>
                <w:sz w:val="24"/>
                <w:szCs w:val="24"/>
              </w:rPr>
              <w:t xml:space="preserve">omisiei de </w:t>
            </w:r>
            <w:r>
              <w:rPr>
                <w:rFonts w:ascii="Times New Roman" w:eastAsia="Times New Roman" w:hAnsi="Times New Roman"/>
                <w:sz w:val="24"/>
                <w:szCs w:val="24"/>
                <w:lang w:val="ro-RO"/>
              </w:rPr>
              <w:t>S</w:t>
            </w:r>
            <w:r w:rsidRPr="00FF6C5A">
              <w:rPr>
                <w:rFonts w:ascii="Times New Roman" w:eastAsia="Times New Roman" w:hAnsi="Times New Roman"/>
                <w:sz w:val="24"/>
                <w:szCs w:val="24"/>
              </w:rPr>
              <w:t xml:space="preserve">elecție și </w:t>
            </w:r>
            <w:r>
              <w:rPr>
                <w:rFonts w:ascii="Times New Roman" w:eastAsia="Times New Roman" w:hAnsi="Times New Roman"/>
                <w:sz w:val="24"/>
                <w:szCs w:val="24"/>
                <w:lang w:val="ro-RO"/>
              </w:rPr>
              <w:t>N</w:t>
            </w:r>
            <w:r w:rsidRPr="00FF6C5A">
              <w:rPr>
                <w:rFonts w:ascii="Times New Roman" w:eastAsia="Times New Roman" w:hAnsi="Times New Roman"/>
                <w:sz w:val="24"/>
                <w:szCs w:val="24"/>
              </w:rPr>
              <w:t>ominalizare</w:t>
            </w:r>
          </w:p>
          <w:p w14:paraId="43126915" w14:textId="77777777" w:rsidR="0015762D" w:rsidRPr="00191511" w:rsidRDefault="00191511" w:rsidP="00A9173E">
            <w:pPr>
              <w:rPr>
                <w:rFonts w:ascii="Times New Roman" w:eastAsia="Times New Roman" w:hAnsi="Times New Roman"/>
                <w:i/>
                <w:sz w:val="24"/>
                <w:szCs w:val="24"/>
              </w:rPr>
            </w:pPr>
            <w:r w:rsidRPr="00191511">
              <w:rPr>
                <w:rFonts w:ascii="Times New Roman" w:eastAsia="Times New Roman" w:hAnsi="Times New Roman"/>
                <w:i/>
                <w:sz w:val="24"/>
                <w:szCs w:val="24"/>
                <w:lang w:val="ro-RO"/>
              </w:rPr>
              <w:t>art. 29 alin. (1) corob. cu art. 2 pct. 27 și cu art.  4^9, alin. (3) din  O.U.G. nr. 109/2011</w:t>
            </w:r>
          </w:p>
        </w:tc>
        <w:tc>
          <w:tcPr>
            <w:tcW w:w="2783" w:type="dxa"/>
            <w:tcBorders>
              <w:top w:val="single" w:sz="4" w:space="0" w:color="000000"/>
              <w:left w:val="single" w:sz="4" w:space="0" w:color="000000"/>
              <w:bottom w:val="single" w:sz="4" w:space="0" w:color="000000"/>
              <w:right w:val="single" w:sz="4" w:space="0" w:color="000000"/>
            </w:tcBorders>
            <w:vAlign w:val="center"/>
            <w:hideMark/>
          </w:tcPr>
          <w:p w14:paraId="3456249E" w14:textId="77777777" w:rsidR="0015762D" w:rsidRPr="00FF6C5A" w:rsidRDefault="0015762D" w:rsidP="00A9173E">
            <w:pPr>
              <w:rPr>
                <w:rFonts w:ascii="Times New Roman" w:eastAsia="Times New Roman" w:hAnsi="Times New Roman"/>
                <w:sz w:val="24"/>
                <w:szCs w:val="24"/>
              </w:rPr>
            </w:pPr>
            <w:r w:rsidRPr="00FF6C5A">
              <w:rPr>
                <w:rFonts w:ascii="Times New Roman" w:eastAsia="Times New Roman" w:hAnsi="Times New Roman"/>
                <w:sz w:val="24"/>
                <w:szCs w:val="24"/>
              </w:rPr>
              <w:t xml:space="preserve">Hotărârea Consiliului Local al </w:t>
            </w:r>
            <w:r w:rsidR="001353BD">
              <w:rPr>
                <w:rFonts w:ascii="Times New Roman" w:eastAsia="Times New Roman" w:hAnsi="Times New Roman"/>
                <w:sz w:val="24"/>
                <w:szCs w:val="24"/>
                <w:lang w:val="ro-RO"/>
              </w:rPr>
              <w:t>MUNICIPIULUI TURNU MĂGURELE</w:t>
            </w:r>
            <w:r w:rsidRPr="00FF6C5A">
              <w:rPr>
                <w:rFonts w:ascii="Times New Roman" w:eastAsia="Times New Roman" w:hAnsi="Times New Roman"/>
                <w:color w:val="000000"/>
                <w:sz w:val="24"/>
                <w:szCs w:val="24"/>
                <w:lang w:eastAsia="ja-JP" w:bidi="he-IL"/>
              </w:rPr>
              <w:t xml:space="preserve"> </w:t>
            </w:r>
          </w:p>
        </w:tc>
        <w:tc>
          <w:tcPr>
            <w:tcW w:w="1883" w:type="dxa"/>
            <w:tcBorders>
              <w:top w:val="single" w:sz="4" w:space="0" w:color="000000"/>
              <w:left w:val="single" w:sz="4" w:space="0" w:color="000000"/>
              <w:bottom w:val="single" w:sz="4" w:space="0" w:color="000000"/>
              <w:right w:val="single" w:sz="4" w:space="0" w:color="000000"/>
            </w:tcBorders>
            <w:vAlign w:val="center"/>
            <w:hideMark/>
          </w:tcPr>
          <w:p w14:paraId="67C7A101" w14:textId="77777777" w:rsidR="0015762D" w:rsidRPr="00FF6C5A" w:rsidRDefault="0015762D" w:rsidP="00A9173E">
            <w:pPr>
              <w:rPr>
                <w:rFonts w:ascii="Times New Roman" w:eastAsia="Times New Roman" w:hAnsi="Times New Roman"/>
                <w:sz w:val="24"/>
                <w:szCs w:val="24"/>
              </w:rPr>
            </w:pPr>
            <w:r>
              <w:rPr>
                <w:rFonts w:ascii="Times New Roman" w:eastAsia="Times New Roman" w:hAnsi="Times New Roman"/>
                <w:sz w:val="24"/>
                <w:szCs w:val="24"/>
              </w:rPr>
              <w:t xml:space="preserve">Februarie </w:t>
            </w:r>
            <w:r w:rsidRPr="00FF6C5A">
              <w:rPr>
                <w:rFonts w:ascii="Times New Roman" w:eastAsia="Times New Roman" w:hAnsi="Times New Roman"/>
                <w:sz w:val="24"/>
                <w:szCs w:val="24"/>
              </w:rPr>
              <w:t>202</w:t>
            </w:r>
            <w:r>
              <w:rPr>
                <w:rFonts w:ascii="Times New Roman" w:eastAsia="Times New Roman" w:hAnsi="Times New Roman"/>
                <w:sz w:val="24"/>
                <w:szCs w:val="24"/>
              </w:rPr>
              <w:t>5</w:t>
            </w:r>
          </w:p>
        </w:tc>
      </w:tr>
      <w:tr w:rsidR="0015762D" w:rsidRPr="0015762D" w14:paraId="4C665A87" w14:textId="77777777" w:rsidTr="00D72AE8">
        <w:tc>
          <w:tcPr>
            <w:tcW w:w="569" w:type="dxa"/>
            <w:tcBorders>
              <w:top w:val="single" w:sz="4" w:space="0" w:color="000000"/>
              <w:left w:val="single" w:sz="4" w:space="0" w:color="000000"/>
              <w:bottom w:val="single" w:sz="4" w:space="0" w:color="000000"/>
              <w:right w:val="single" w:sz="4" w:space="0" w:color="000000"/>
            </w:tcBorders>
            <w:vAlign w:val="center"/>
          </w:tcPr>
          <w:p w14:paraId="5DDA5259" w14:textId="77777777" w:rsidR="0015762D" w:rsidRPr="00FF6C5A" w:rsidRDefault="0015762D" w:rsidP="00A9173E">
            <w:pPr>
              <w:jc w:val="center"/>
              <w:rPr>
                <w:rFonts w:ascii="Times New Roman" w:eastAsia="Times New Roman" w:hAnsi="Times New Roman"/>
                <w:b/>
                <w:sz w:val="24"/>
                <w:szCs w:val="24"/>
              </w:rPr>
            </w:pPr>
            <w:r w:rsidRPr="00FF6C5A">
              <w:rPr>
                <w:rFonts w:ascii="Times New Roman" w:eastAsia="Times New Roman" w:hAnsi="Times New Roman"/>
                <w:b/>
                <w:sz w:val="24"/>
                <w:szCs w:val="24"/>
              </w:rPr>
              <w:t>6</w:t>
            </w:r>
          </w:p>
          <w:p w14:paraId="1B960B8F" w14:textId="77777777" w:rsidR="0015762D" w:rsidRPr="00FF6C5A" w:rsidRDefault="0015762D" w:rsidP="00A9173E">
            <w:pPr>
              <w:jc w:val="center"/>
              <w:rPr>
                <w:rFonts w:ascii="Times New Roman" w:eastAsia="Times New Roman" w:hAnsi="Times New Roman"/>
                <w:b/>
                <w:sz w:val="24"/>
                <w:szCs w:val="24"/>
              </w:rPr>
            </w:pPr>
          </w:p>
        </w:tc>
        <w:tc>
          <w:tcPr>
            <w:tcW w:w="4399" w:type="dxa"/>
            <w:tcBorders>
              <w:top w:val="single" w:sz="4" w:space="0" w:color="000000"/>
              <w:left w:val="single" w:sz="4" w:space="0" w:color="000000"/>
              <w:bottom w:val="single" w:sz="4" w:space="0" w:color="000000"/>
              <w:right w:val="single" w:sz="4" w:space="0" w:color="000000"/>
            </w:tcBorders>
            <w:vAlign w:val="center"/>
            <w:hideMark/>
          </w:tcPr>
          <w:p w14:paraId="66461DA7" w14:textId="77777777" w:rsidR="0015762D" w:rsidRPr="00FF6C5A" w:rsidRDefault="0015762D" w:rsidP="00A9173E">
            <w:pPr>
              <w:rPr>
                <w:rFonts w:ascii="Times New Roman" w:eastAsia="Times New Roman" w:hAnsi="Times New Roman"/>
                <w:sz w:val="24"/>
                <w:szCs w:val="24"/>
              </w:rPr>
            </w:pPr>
            <w:r w:rsidRPr="00FF6C5A">
              <w:rPr>
                <w:rFonts w:ascii="Times New Roman" w:eastAsia="Times New Roman" w:hAnsi="Times New Roman"/>
                <w:sz w:val="24"/>
                <w:szCs w:val="24"/>
              </w:rPr>
              <w:t xml:space="preserve">Autoritatea Publică Tutelară în consultare cu organele de administrare și conducere ale Societății elaborează Scrisoarea de Aşteptări, parte din </w:t>
            </w:r>
            <w:r w:rsidR="00191511">
              <w:rPr>
                <w:rFonts w:ascii="Times New Roman" w:eastAsia="Times New Roman" w:hAnsi="Times New Roman"/>
                <w:sz w:val="24"/>
                <w:szCs w:val="24"/>
                <w:lang w:val="ro-RO"/>
              </w:rPr>
              <w:t>C</w:t>
            </w:r>
            <w:r w:rsidRPr="00FF6C5A">
              <w:rPr>
                <w:rFonts w:ascii="Times New Roman" w:eastAsia="Times New Roman" w:hAnsi="Times New Roman"/>
                <w:sz w:val="24"/>
                <w:szCs w:val="24"/>
              </w:rPr>
              <w:t xml:space="preserve">omponenta </w:t>
            </w:r>
            <w:r w:rsidR="00191511">
              <w:rPr>
                <w:rFonts w:ascii="Times New Roman" w:eastAsia="Times New Roman" w:hAnsi="Times New Roman"/>
                <w:sz w:val="24"/>
                <w:szCs w:val="24"/>
                <w:lang w:val="ro-RO"/>
              </w:rPr>
              <w:t>I</w:t>
            </w:r>
            <w:r w:rsidRPr="00FF6C5A">
              <w:rPr>
                <w:rFonts w:ascii="Times New Roman" w:eastAsia="Times New Roman" w:hAnsi="Times New Roman"/>
                <w:sz w:val="24"/>
                <w:szCs w:val="24"/>
              </w:rPr>
              <w:t xml:space="preserve">nițială a </w:t>
            </w:r>
            <w:r w:rsidR="001353BD">
              <w:rPr>
                <w:rFonts w:ascii="Times New Roman" w:eastAsia="Times New Roman" w:hAnsi="Times New Roman"/>
                <w:sz w:val="24"/>
                <w:szCs w:val="24"/>
                <w:lang w:val="ro-RO"/>
              </w:rPr>
              <w:t>P</w:t>
            </w:r>
            <w:r w:rsidRPr="00FF6C5A">
              <w:rPr>
                <w:rFonts w:ascii="Times New Roman" w:eastAsia="Times New Roman" w:hAnsi="Times New Roman"/>
                <w:sz w:val="24"/>
                <w:szCs w:val="24"/>
              </w:rPr>
              <w:t>lanului de selecție</w:t>
            </w:r>
          </w:p>
          <w:p w14:paraId="2AEC6C0E" w14:textId="77777777" w:rsidR="0015762D" w:rsidRPr="007300E3" w:rsidRDefault="0015762D" w:rsidP="00A9173E">
            <w:pPr>
              <w:rPr>
                <w:rFonts w:ascii="Times New Roman" w:eastAsia="Times New Roman" w:hAnsi="Times New Roman"/>
                <w:sz w:val="24"/>
                <w:szCs w:val="24"/>
                <w:lang w:val="en-US"/>
              </w:rPr>
            </w:pPr>
            <w:r w:rsidRPr="0015762D">
              <w:rPr>
                <w:rFonts w:ascii="Times New Roman" w:eastAsia="Times New Roman" w:hAnsi="Times New Roman"/>
                <w:i/>
                <w:sz w:val="24"/>
                <w:szCs w:val="24"/>
                <w:lang w:val="en-US"/>
              </w:rPr>
              <w:t>art. 4</w:t>
            </w:r>
            <w:r w:rsidR="00191511">
              <w:rPr>
                <w:rFonts w:ascii="Times New Roman" w:eastAsia="Times New Roman" w:hAnsi="Times New Roman"/>
                <w:i/>
                <w:sz w:val="24"/>
                <w:szCs w:val="24"/>
                <w:lang w:val="en-US"/>
              </w:rPr>
              <w:t>,</w:t>
            </w:r>
            <w:r w:rsidRPr="0015762D">
              <w:rPr>
                <w:rFonts w:ascii="Times New Roman" w:eastAsia="Times New Roman" w:hAnsi="Times New Roman"/>
                <w:i/>
                <w:sz w:val="24"/>
                <w:szCs w:val="24"/>
                <w:lang w:val="en-US"/>
              </w:rPr>
              <w:t xml:space="preserve"> alin. </w:t>
            </w:r>
            <w:r w:rsidR="00191511" w:rsidRPr="007300E3">
              <w:rPr>
                <w:rFonts w:ascii="Times New Roman" w:eastAsia="Times New Roman" w:hAnsi="Times New Roman"/>
                <w:i/>
                <w:sz w:val="24"/>
                <w:szCs w:val="24"/>
                <w:lang w:val="en-US"/>
              </w:rPr>
              <w:t>(</w:t>
            </w:r>
            <w:r w:rsidRPr="007300E3">
              <w:rPr>
                <w:rFonts w:ascii="Times New Roman" w:eastAsia="Times New Roman" w:hAnsi="Times New Roman"/>
                <w:i/>
                <w:sz w:val="24"/>
                <w:szCs w:val="24"/>
                <w:lang w:val="en-US"/>
              </w:rPr>
              <w:t>1</w:t>
            </w:r>
            <w:r w:rsidR="00191511" w:rsidRPr="007300E3">
              <w:rPr>
                <w:rFonts w:ascii="Times New Roman" w:eastAsia="Times New Roman" w:hAnsi="Times New Roman"/>
                <w:i/>
                <w:sz w:val="24"/>
                <w:szCs w:val="24"/>
                <w:lang w:val="en-US"/>
              </w:rPr>
              <w:t>)</w:t>
            </w:r>
            <w:r w:rsidRPr="007300E3">
              <w:rPr>
                <w:rFonts w:ascii="Times New Roman" w:eastAsia="Times New Roman" w:hAnsi="Times New Roman"/>
                <w:i/>
                <w:sz w:val="24"/>
                <w:szCs w:val="24"/>
                <w:lang w:val="en-US"/>
              </w:rPr>
              <w:t xml:space="preserve"> din</w:t>
            </w:r>
            <w:r w:rsidR="00191511" w:rsidRPr="007300E3">
              <w:rPr>
                <w:rFonts w:ascii="Times New Roman" w:eastAsia="Times New Roman" w:hAnsi="Times New Roman"/>
                <w:i/>
                <w:sz w:val="24"/>
                <w:szCs w:val="24"/>
                <w:lang w:val="en-US"/>
              </w:rPr>
              <w:t xml:space="preserve"> </w:t>
            </w:r>
            <w:r w:rsidRPr="007300E3">
              <w:rPr>
                <w:rFonts w:ascii="Times New Roman" w:eastAsia="Times New Roman" w:hAnsi="Times New Roman"/>
                <w:i/>
                <w:sz w:val="24"/>
                <w:szCs w:val="24"/>
                <w:lang w:val="en-US"/>
              </w:rPr>
              <w:t xml:space="preserve">Anexa </w:t>
            </w:r>
            <w:r w:rsidR="00191511" w:rsidRPr="007300E3">
              <w:rPr>
                <w:rFonts w:ascii="Times New Roman" w:eastAsia="Times New Roman" w:hAnsi="Times New Roman"/>
                <w:i/>
                <w:sz w:val="24"/>
                <w:szCs w:val="24"/>
                <w:lang w:val="en-US"/>
              </w:rPr>
              <w:t xml:space="preserve">nr. </w:t>
            </w:r>
            <w:r w:rsidRPr="007300E3">
              <w:rPr>
                <w:rFonts w:ascii="Times New Roman" w:eastAsia="Times New Roman" w:hAnsi="Times New Roman"/>
                <w:i/>
                <w:sz w:val="24"/>
                <w:szCs w:val="24"/>
                <w:lang w:val="en-US"/>
              </w:rPr>
              <w:t>1b la H.G. nr.</w:t>
            </w:r>
            <w:r w:rsidR="00191511" w:rsidRPr="007300E3">
              <w:rPr>
                <w:rFonts w:ascii="Times New Roman" w:eastAsia="Times New Roman" w:hAnsi="Times New Roman"/>
                <w:i/>
                <w:sz w:val="24"/>
                <w:szCs w:val="24"/>
                <w:lang w:val="en-US"/>
              </w:rPr>
              <w:t xml:space="preserve"> </w:t>
            </w:r>
            <w:r w:rsidRPr="007300E3">
              <w:rPr>
                <w:rFonts w:ascii="Times New Roman" w:eastAsia="Times New Roman" w:hAnsi="Times New Roman"/>
                <w:i/>
                <w:sz w:val="24"/>
                <w:szCs w:val="24"/>
                <w:lang w:val="en-US"/>
              </w:rPr>
              <w:t>639/2023</w:t>
            </w:r>
          </w:p>
        </w:tc>
        <w:tc>
          <w:tcPr>
            <w:tcW w:w="2783" w:type="dxa"/>
            <w:tcBorders>
              <w:top w:val="single" w:sz="4" w:space="0" w:color="000000"/>
              <w:left w:val="single" w:sz="4" w:space="0" w:color="000000"/>
              <w:bottom w:val="single" w:sz="4" w:space="0" w:color="000000"/>
              <w:right w:val="single" w:sz="4" w:space="0" w:color="000000"/>
            </w:tcBorders>
            <w:vAlign w:val="center"/>
          </w:tcPr>
          <w:p w14:paraId="4AFA2D80" w14:textId="77777777" w:rsidR="0015762D" w:rsidRPr="00FF6C5A" w:rsidRDefault="0015762D" w:rsidP="00A9173E">
            <w:pPr>
              <w:rPr>
                <w:rFonts w:ascii="Times New Roman" w:eastAsia="Times New Roman" w:hAnsi="Times New Roman"/>
                <w:strike/>
                <w:sz w:val="24"/>
                <w:szCs w:val="24"/>
              </w:rPr>
            </w:pPr>
            <w:r w:rsidRPr="00FF6C5A">
              <w:rPr>
                <w:rFonts w:ascii="Times New Roman" w:eastAsia="Times New Roman" w:hAnsi="Times New Roman"/>
                <w:sz w:val="24"/>
                <w:szCs w:val="24"/>
              </w:rPr>
              <w:t xml:space="preserve">Scrisoarea de Aşteptări </w:t>
            </w:r>
          </w:p>
          <w:p w14:paraId="7AB06E39" w14:textId="77777777" w:rsidR="0015762D" w:rsidRPr="00FF6C5A" w:rsidRDefault="0015762D" w:rsidP="00A9173E">
            <w:pPr>
              <w:rPr>
                <w:rFonts w:ascii="Times New Roman" w:eastAsia="Times New Roman" w:hAnsi="Times New Roman"/>
                <w:sz w:val="24"/>
                <w:szCs w:val="24"/>
              </w:rPr>
            </w:pPr>
          </w:p>
        </w:tc>
        <w:tc>
          <w:tcPr>
            <w:tcW w:w="1883" w:type="dxa"/>
            <w:tcBorders>
              <w:top w:val="single" w:sz="4" w:space="0" w:color="000000"/>
              <w:left w:val="single" w:sz="4" w:space="0" w:color="000000"/>
              <w:bottom w:val="single" w:sz="4" w:space="0" w:color="000000"/>
              <w:right w:val="single" w:sz="4" w:space="0" w:color="000000"/>
            </w:tcBorders>
            <w:vAlign w:val="center"/>
            <w:hideMark/>
          </w:tcPr>
          <w:p w14:paraId="5D818208" w14:textId="77777777" w:rsidR="0015762D" w:rsidRPr="0015762D" w:rsidRDefault="00191511" w:rsidP="00A9173E">
            <w:pPr>
              <w:rPr>
                <w:rFonts w:ascii="Times New Roman" w:eastAsia="Times New Roman" w:hAnsi="Times New Roman"/>
                <w:sz w:val="24"/>
                <w:szCs w:val="24"/>
                <w:lang w:val="es-ES"/>
              </w:rPr>
            </w:pPr>
            <w:r>
              <w:rPr>
                <w:rFonts w:ascii="Times New Roman" w:eastAsia="Times New Roman" w:hAnsi="Times New Roman"/>
                <w:sz w:val="24"/>
                <w:szCs w:val="24"/>
                <w:lang w:val="es-ES"/>
              </w:rPr>
              <w:t>Î</w:t>
            </w:r>
            <w:r w:rsidR="0015762D" w:rsidRPr="0015762D">
              <w:rPr>
                <w:rFonts w:ascii="Times New Roman" w:eastAsia="Times New Roman" w:hAnsi="Times New Roman"/>
                <w:sz w:val="24"/>
                <w:szCs w:val="24"/>
                <w:lang w:val="es-ES"/>
              </w:rPr>
              <w:t xml:space="preserve">n 15 zile de la declanșarea </w:t>
            </w:r>
            <w:r>
              <w:rPr>
                <w:rFonts w:ascii="Times New Roman" w:eastAsia="Times New Roman" w:hAnsi="Times New Roman"/>
                <w:sz w:val="24"/>
                <w:szCs w:val="24"/>
                <w:lang w:val="es-ES"/>
              </w:rPr>
              <w:t>P</w:t>
            </w:r>
            <w:r w:rsidR="0015762D" w:rsidRPr="0015762D">
              <w:rPr>
                <w:rFonts w:ascii="Times New Roman" w:eastAsia="Times New Roman" w:hAnsi="Times New Roman"/>
                <w:sz w:val="24"/>
                <w:szCs w:val="24"/>
                <w:lang w:val="es-ES"/>
              </w:rPr>
              <w:t>rocedurii</w:t>
            </w:r>
          </w:p>
        </w:tc>
      </w:tr>
      <w:tr w:rsidR="0015762D" w:rsidRPr="0015762D" w14:paraId="1DEC49AD" w14:textId="77777777" w:rsidTr="00D72AE8">
        <w:trPr>
          <w:trHeight w:val="90"/>
        </w:trPr>
        <w:tc>
          <w:tcPr>
            <w:tcW w:w="569" w:type="dxa"/>
            <w:tcBorders>
              <w:top w:val="single" w:sz="4" w:space="0" w:color="000000"/>
              <w:left w:val="single" w:sz="4" w:space="0" w:color="000000"/>
              <w:bottom w:val="single" w:sz="4" w:space="0" w:color="000000"/>
              <w:right w:val="single" w:sz="4" w:space="0" w:color="000000"/>
            </w:tcBorders>
            <w:vAlign w:val="center"/>
            <w:hideMark/>
          </w:tcPr>
          <w:p w14:paraId="0DABBCEC" w14:textId="77777777" w:rsidR="0015762D" w:rsidRPr="00FF6C5A" w:rsidRDefault="0015762D" w:rsidP="00A9173E">
            <w:pPr>
              <w:jc w:val="center"/>
              <w:rPr>
                <w:rFonts w:ascii="Times New Roman" w:eastAsia="Times New Roman" w:hAnsi="Times New Roman"/>
                <w:b/>
                <w:sz w:val="24"/>
                <w:szCs w:val="24"/>
              </w:rPr>
            </w:pPr>
            <w:r w:rsidRPr="00FF6C5A">
              <w:rPr>
                <w:rFonts w:ascii="Times New Roman" w:eastAsia="Times New Roman" w:hAnsi="Times New Roman"/>
                <w:b/>
                <w:sz w:val="24"/>
                <w:szCs w:val="24"/>
              </w:rPr>
              <w:t>7</w:t>
            </w:r>
          </w:p>
        </w:tc>
        <w:tc>
          <w:tcPr>
            <w:tcW w:w="4399" w:type="dxa"/>
            <w:tcBorders>
              <w:top w:val="single" w:sz="4" w:space="0" w:color="000000"/>
              <w:left w:val="single" w:sz="4" w:space="0" w:color="000000"/>
              <w:bottom w:val="single" w:sz="4" w:space="0" w:color="000000"/>
              <w:right w:val="single" w:sz="4" w:space="0" w:color="000000"/>
            </w:tcBorders>
            <w:vAlign w:val="center"/>
            <w:hideMark/>
          </w:tcPr>
          <w:p w14:paraId="107B4EFA" w14:textId="77777777" w:rsidR="0015762D" w:rsidRPr="0015762D" w:rsidRDefault="0015762D" w:rsidP="00A9173E">
            <w:pPr>
              <w:rPr>
                <w:rFonts w:ascii="Times New Roman" w:eastAsia="Times New Roman" w:hAnsi="Times New Roman"/>
                <w:sz w:val="24"/>
                <w:szCs w:val="24"/>
                <w:lang w:val="pt-BR"/>
              </w:rPr>
            </w:pPr>
            <w:r w:rsidRPr="0015762D">
              <w:rPr>
                <w:rFonts w:ascii="Times New Roman" w:eastAsia="Times New Roman" w:hAnsi="Times New Roman"/>
                <w:sz w:val="24"/>
                <w:szCs w:val="24"/>
                <w:lang w:val="pt-BR"/>
              </w:rPr>
              <w:t xml:space="preserve">Autoritatea Publică Tutelară elaborează și publică proiectul </w:t>
            </w:r>
            <w:r w:rsidR="00191511">
              <w:rPr>
                <w:rFonts w:ascii="Times New Roman" w:eastAsia="Times New Roman" w:hAnsi="Times New Roman"/>
                <w:sz w:val="24"/>
                <w:szCs w:val="24"/>
                <w:lang w:val="pt-BR"/>
              </w:rPr>
              <w:t>C</w:t>
            </w:r>
            <w:r w:rsidRPr="0015762D">
              <w:rPr>
                <w:rFonts w:ascii="Times New Roman" w:eastAsia="Times New Roman" w:hAnsi="Times New Roman"/>
                <w:sz w:val="24"/>
                <w:szCs w:val="24"/>
                <w:lang w:val="pt-BR"/>
              </w:rPr>
              <w:t xml:space="preserve">omponentei inițiale a </w:t>
            </w:r>
            <w:r w:rsidR="001353BD">
              <w:rPr>
                <w:rFonts w:ascii="Times New Roman" w:eastAsia="Times New Roman" w:hAnsi="Times New Roman"/>
                <w:sz w:val="24"/>
                <w:szCs w:val="24"/>
                <w:lang w:val="pt-BR"/>
              </w:rPr>
              <w:t>P</w:t>
            </w:r>
            <w:r w:rsidRPr="0015762D">
              <w:rPr>
                <w:rFonts w:ascii="Times New Roman" w:eastAsia="Times New Roman" w:hAnsi="Times New Roman"/>
                <w:sz w:val="24"/>
                <w:szCs w:val="24"/>
                <w:lang w:val="pt-BR"/>
              </w:rPr>
              <w:t>lanului de selecție</w:t>
            </w:r>
          </w:p>
          <w:p w14:paraId="65918ADC" w14:textId="77777777" w:rsidR="0015762D" w:rsidRPr="007300E3" w:rsidRDefault="0015762D" w:rsidP="00A9173E">
            <w:pPr>
              <w:rPr>
                <w:rFonts w:ascii="Times New Roman" w:eastAsia="Times New Roman" w:hAnsi="Times New Roman"/>
                <w:i/>
                <w:sz w:val="24"/>
                <w:szCs w:val="24"/>
                <w:lang w:val="en-US"/>
              </w:rPr>
            </w:pPr>
            <w:r w:rsidRPr="0015762D">
              <w:rPr>
                <w:rFonts w:ascii="Times New Roman" w:eastAsia="Times New Roman" w:hAnsi="Times New Roman"/>
                <w:i/>
                <w:sz w:val="24"/>
                <w:szCs w:val="24"/>
                <w:lang w:val="en-US"/>
              </w:rPr>
              <w:t>art. 5</w:t>
            </w:r>
            <w:r w:rsidR="00191511">
              <w:rPr>
                <w:rFonts w:ascii="Times New Roman" w:eastAsia="Times New Roman" w:hAnsi="Times New Roman"/>
                <w:i/>
                <w:sz w:val="24"/>
                <w:szCs w:val="24"/>
                <w:lang w:val="en-US"/>
              </w:rPr>
              <w:t>,</w:t>
            </w:r>
            <w:r w:rsidRPr="0015762D">
              <w:rPr>
                <w:rFonts w:ascii="Times New Roman" w:eastAsia="Times New Roman" w:hAnsi="Times New Roman"/>
                <w:i/>
                <w:sz w:val="24"/>
                <w:szCs w:val="24"/>
                <w:lang w:val="en-US"/>
              </w:rPr>
              <w:t xml:space="preserve"> alin. </w:t>
            </w:r>
            <w:r w:rsidR="00191511" w:rsidRPr="007300E3">
              <w:rPr>
                <w:rFonts w:ascii="Times New Roman" w:eastAsia="Times New Roman" w:hAnsi="Times New Roman"/>
                <w:i/>
                <w:sz w:val="24"/>
                <w:szCs w:val="24"/>
                <w:lang w:val="en-US"/>
              </w:rPr>
              <w:t>(</w:t>
            </w:r>
            <w:r w:rsidRPr="007300E3">
              <w:rPr>
                <w:rFonts w:ascii="Times New Roman" w:eastAsia="Times New Roman" w:hAnsi="Times New Roman"/>
                <w:i/>
                <w:sz w:val="24"/>
                <w:szCs w:val="24"/>
                <w:lang w:val="en-US"/>
              </w:rPr>
              <w:t>1</w:t>
            </w:r>
            <w:r w:rsidR="00191511" w:rsidRPr="007300E3">
              <w:rPr>
                <w:rFonts w:ascii="Times New Roman" w:eastAsia="Times New Roman" w:hAnsi="Times New Roman"/>
                <w:i/>
                <w:sz w:val="24"/>
                <w:szCs w:val="24"/>
                <w:lang w:val="en-US"/>
              </w:rPr>
              <w:t>)</w:t>
            </w:r>
            <w:r w:rsidRPr="007300E3">
              <w:rPr>
                <w:rFonts w:ascii="Times New Roman" w:eastAsia="Times New Roman" w:hAnsi="Times New Roman"/>
                <w:i/>
                <w:sz w:val="24"/>
                <w:szCs w:val="24"/>
                <w:lang w:val="en-US"/>
              </w:rPr>
              <w:t xml:space="preserve"> și </w:t>
            </w:r>
            <w:r w:rsidR="00191511" w:rsidRPr="007300E3">
              <w:rPr>
                <w:rFonts w:ascii="Times New Roman" w:eastAsia="Times New Roman" w:hAnsi="Times New Roman"/>
                <w:i/>
                <w:sz w:val="24"/>
                <w:szCs w:val="24"/>
                <w:lang w:val="en-US"/>
              </w:rPr>
              <w:t>(</w:t>
            </w:r>
            <w:r w:rsidRPr="007300E3">
              <w:rPr>
                <w:rFonts w:ascii="Times New Roman" w:eastAsia="Times New Roman" w:hAnsi="Times New Roman"/>
                <w:i/>
                <w:sz w:val="24"/>
                <w:szCs w:val="24"/>
                <w:lang w:val="en-US"/>
              </w:rPr>
              <w:t>3</w:t>
            </w:r>
            <w:r w:rsidR="00191511" w:rsidRPr="007300E3">
              <w:rPr>
                <w:rFonts w:ascii="Times New Roman" w:eastAsia="Times New Roman" w:hAnsi="Times New Roman"/>
                <w:i/>
                <w:sz w:val="24"/>
                <w:szCs w:val="24"/>
                <w:lang w:val="en-US"/>
              </w:rPr>
              <w:t>)</w:t>
            </w:r>
            <w:r w:rsidRPr="007300E3">
              <w:rPr>
                <w:rFonts w:ascii="Times New Roman" w:eastAsia="Times New Roman" w:hAnsi="Times New Roman"/>
                <w:i/>
                <w:sz w:val="24"/>
                <w:szCs w:val="24"/>
                <w:lang w:val="en-US"/>
              </w:rPr>
              <w:t xml:space="preserve"> din Anexa </w:t>
            </w:r>
            <w:r w:rsidR="00191511" w:rsidRPr="007300E3">
              <w:rPr>
                <w:rFonts w:ascii="Times New Roman" w:eastAsia="Times New Roman" w:hAnsi="Times New Roman"/>
                <w:i/>
                <w:sz w:val="24"/>
                <w:szCs w:val="24"/>
                <w:lang w:val="en-US"/>
              </w:rPr>
              <w:t xml:space="preserve">nr. </w:t>
            </w:r>
            <w:r w:rsidRPr="007300E3">
              <w:rPr>
                <w:rFonts w:ascii="Times New Roman" w:eastAsia="Times New Roman" w:hAnsi="Times New Roman"/>
                <w:i/>
                <w:sz w:val="24"/>
                <w:szCs w:val="24"/>
                <w:lang w:val="en-US"/>
              </w:rPr>
              <w:t>1 la H.G. 639/2023</w:t>
            </w:r>
          </w:p>
        </w:tc>
        <w:tc>
          <w:tcPr>
            <w:tcW w:w="2783" w:type="dxa"/>
            <w:tcBorders>
              <w:top w:val="single" w:sz="4" w:space="0" w:color="000000"/>
              <w:left w:val="single" w:sz="4" w:space="0" w:color="000000"/>
              <w:bottom w:val="single" w:sz="4" w:space="0" w:color="000000"/>
              <w:right w:val="single" w:sz="4" w:space="0" w:color="000000"/>
            </w:tcBorders>
            <w:vAlign w:val="center"/>
            <w:hideMark/>
          </w:tcPr>
          <w:p w14:paraId="1B89030C" w14:textId="77777777" w:rsidR="0015762D" w:rsidRPr="0015762D" w:rsidRDefault="0015762D" w:rsidP="00A9173E">
            <w:pPr>
              <w:rPr>
                <w:rFonts w:ascii="Times New Roman" w:eastAsia="Times New Roman" w:hAnsi="Times New Roman"/>
                <w:sz w:val="24"/>
                <w:szCs w:val="24"/>
                <w:lang w:val="pt-BR"/>
              </w:rPr>
            </w:pPr>
            <w:r w:rsidRPr="0015762D">
              <w:rPr>
                <w:rFonts w:ascii="Times New Roman" w:eastAsia="Times New Roman" w:hAnsi="Times New Roman"/>
                <w:sz w:val="24"/>
                <w:szCs w:val="24"/>
                <w:lang w:val="pt-BR"/>
              </w:rPr>
              <w:t xml:space="preserve">Proiectul </w:t>
            </w:r>
            <w:r w:rsidR="001353BD">
              <w:rPr>
                <w:rFonts w:ascii="Times New Roman" w:eastAsia="Times New Roman" w:hAnsi="Times New Roman"/>
                <w:sz w:val="24"/>
                <w:szCs w:val="24"/>
                <w:lang w:val="pt-BR"/>
              </w:rPr>
              <w:t>C</w:t>
            </w:r>
            <w:r w:rsidRPr="0015762D">
              <w:rPr>
                <w:rFonts w:ascii="Times New Roman" w:eastAsia="Times New Roman" w:hAnsi="Times New Roman"/>
                <w:sz w:val="24"/>
                <w:szCs w:val="24"/>
                <w:lang w:val="pt-BR"/>
              </w:rPr>
              <w:t xml:space="preserve">omponentei inițiale a </w:t>
            </w:r>
            <w:r w:rsidR="001353BD">
              <w:rPr>
                <w:rFonts w:ascii="Times New Roman" w:eastAsia="Times New Roman" w:hAnsi="Times New Roman"/>
                <w:sz w:val="24"/>
                <w:szCs w:val="24"/>
                <w:lang w:val="pt-BR"/>
              </w:rPr>
              <w:t>P</w:t>
            </w:r>
            <w:r w:rsidRPr="0015762D">
              <w:rPr>
                <w:rFonts w:ascii="Times New Roman" w:eastAsia="Times New Roman" w:hAnsi="Times New Roman"/>
                <w:sz w:val="24"/>
                <w:szCs w:val="24"/>
                <w:lang w:val="pt-BR"/>
              </w:rPr>
              <w:t xml:space="preserve">lanului de selecție </w:t>
            </w:r>
          </w:p>
        </w:tc>
        <w:tc>
          <w:tcPr>
            <w:tcW w:w="1883" w:type="dxa"/>
            <w:tcBorders>
              <w:top w:val="single" w:sz="4" w:space="0" w:color="000000"/>
              <w:left w:val="single" w:sz="4" w:space="0" w:color="000000"/>
              <w:bottom w:val="single" w:sz="4" w:space="0" w:color="000000"/>
              <w:right w:val="single" w:sz="4" w:space="0" w:color="000000"/>
            </w:tcBorders>
            <w:vAlign w:val="center"/>
            <w:hideMark/>
          </w:tcPr>
          <w:p w14:paraId="7246B720" w14:textId="77777777" w:rsidR="0015762D" w:rsidRPr="0015762D" w:rsidRDefault="00191511" w:rsidP="00A9173E">
            <w:pPr>
              <w:rPr>
                <w:rFonts w:ascii="Times New Roman" w:eastAsia="Times New Roman" w:hAnsi="Times New Roman"/>
                <w:sz w:val="24"/>
                <w:szCs w:val="24"/>
                <w:lang w:val="es-ES"/>
              </w:rPr>
            </w:pPr>
            <w:r>
              <w:rPr>
                <w:rFonts w:ascii="Times New Roman" w:eastAsia="Times New Roman" w:hAnsi="Times New Roman"/>
                <w:sz w:val="24"/>
                <w:szCs w:val="24"/>
                <w:lang w:val="es-ES"/>
              </w:rPr>
              <w:t>Î</w:t>
            </w:r>
            <w:r w:rsidR="0015762D" w:rsidRPr="0015762D">
              <w:rPr>
                <w:rFonts w:ascii="Times New Roman" w:eastAsia="Times New Roman" w:hAnsi="Times New Roman"/>
                <w:sz w:val="24"/>
                <w:szCs w:val="24"/>
                <w:lang w:val="es-ES"/>
              </w:rPr>
              <w:t xml:space="preserve">n 15 zile de la declanșarea </w:t>
            </w:r>
            <w:r>
              <w:rPr>
                <w:rFonts w:ascii="Times New Roman" w:eastAsia="Times New Roman" w:hAnsi="Times New Roman"/>
                <w:sz w:val="24"/>
                <w:szCs w:val="24"/>
                <w:lang w:val="es-ES"/>
              </w:rPr>
              <w:t>P</w:t>
            </w:r>
            <w:r w:rsidR="0015762D" w:rsidRPr="0015762D">
              <w:rPr>
                <w:rFonts w:ascii="Times New Roman" w:eastAsia="Times New Roman" w:hAnsi="Times New Roman"/>
                <w:sz w:val="24"/>
                <w:szCs w:val="24"/>
                <w:lang w:val="es-ES"/>
              </w:rPr>
              <w:t>rocedurii</w:t>
            </w:r>
          </w:p>
        </w:tc>
      </w:tr>
      <w:tr w:rsidR="0015762D" w:rsidRPr="0015762D" w14:paraId="4FF3F8FE" w14:textId="77777777" w:rsidTr="00D72AE8">
        <w:trPr>
          <w:trHeight w:val="90"/>
        </w:trPr>
        <w:tc>
          <w:tcPr>
            <w:tcW w:w="569" w:type="dxa"/>
            <w:tcBorders>
              <w:top w:val="single" w:sz="4" w:space="0" w:color="000000"/>
              <w:left w:val="single" w:sz="4" w:space="0" w:color="000000"/>
              <w:bottom w:val="single" w:sz="4" w:space="0" w:color="000000"/>
              <w:right w:val="single" w:sz="4" w:space="0" w:color="000000"/>
            </w:tcBorders>
            <w:vAlign w:val="center"/>
            <w:hideMark/>
          </w:tcPr>
          <w:p w14:paraId="0CD33FDA" w14:textId="77777777" w:rsidR="0015762D" w:rsidRPr="00FF6C5A" w:rsidRDefault="0015762D" w:rsidP="00A9173E">
            <w:pPr>
              <w:jc w:val="center"/>
              <w:rPr>
                <w:rFonts w:ascii="Times New Roman" w:eastAsia="Times New Roman" w:hAnsi="Times New Roman"/>
                <w:b/>
                <w:sz w:val="24"/>
                <w:szCs w:val="24"/>
              </w:rPr>
            </w:pPr>
            <w:r w:rsidRPr="00FF6C5A">
              <w:rPr>
                <w:rFonts w:ascii="Times New Roman" w:eastAsia="Times New Roman" w:hAnsi="Times New Roman"/>
                <w:b/>
                <w:sz w:val="24"/>
                <w:szCs w:val="24"/>
              </w:rPr>
              <w:t>8</w:t>
            </w:r>
          </w:p>
        </w:tc>
        <w:tc>
          <w:tcPr>
            <w:tcW w:w="4399" w:type="dxa"/>
            <w:tcBorders>
              <w:top w:val="single" w:sz="4" w:space="0" w:color="000000"/>
              <w:left w:val="single" w:sz="4" w:space="0" w:color="000000"/>
              <w:bottom w:val="single" w:sz="4" w:space="0" w:color="000000"/>
              <w:right w:val="single" w:sz="4" w:space="0" w:color="000000"/>
            </w:tcBorders>
            <w:vAlign w:val="center"/>
            <w:hideMark/>
          </w:tcPr>
          <w:p w14:paraId="1F45450C" w14:textId="77777777" w:rsidR="0015762D" w:rsidRPr="00FF6C5A" w:rsidRDefault="0015762D" w:rsidP="00A9173E">
            <w:pPr>
              <w:rPr>
                <w:rFonts w:ascii="Times New Roman" w:eastAsia="Times New Roman" w:hAnsi="Times New Roman"/>
                <w:sz w:val="24"/>
                <w:szCs w:val="24"/>
              </w:rPr>
            </w:pPr>
            <w:r w:rsidRPr="00FF6C5A">
              <w:rPr>
                <w:rFonts w:ascii="Times New Roman" w:eastAsia="Times New Roman" w:hAnsi="Times New Roman"/>
                <w:sz w:val="24"/>
                <w:szCs w:val="24"/>
              </w:rPr>
              <w:t>Autoritatea Publică Tutelară consultă acționarii deținând, individual sau împreună, cel puțin 5% din</w:t>
            </w:r>
            <w:r w:rsidR="00191511">
              <w:rPr>
                <w:rFonts w:ascii="Times New Roman" w:eastAsia="Times New Roman" w:hAnsi="Times New Roman"/>
                <w:sz w:val="24"/>
                <w:szCs w:val="24"/>
                <w:lang w:val="ro-RO"/>
              </w:rPr>
              <w:t xml:space="preserve"> </w:t>
            </w:r>
            <w:r w:rsidRPr="00FF6C5A">
              <w:rPr>
                <w:rFonts w:ascii="Times New Roman" w:eastAsia="Times New Roman" w:hAnsi="Times New Roman"/>
                <w:sz w:val="24"/>
                <w:szCs w:val="24"/>
              </w:rPr>
              <w:t xml:space="preserve">capitalul social, pentru definitivarea </w:t>
            </w:r>
            <w:r w:rsidR="00191511">
              <w:rPr>
                <w:rFonts w:ascii="Times New Roman" w:eastAsia="Times New Roman" w:hAnsi="Times New Roman"/>
                <w:sz w:val="24"/>
                <w:szCs w:val="24"/>
                <w:lang w:val="ro-RO"/>
              </w:rPr>
              <w:t>C</w:t>
            </w:r>
            <w:r w:rsidRPr="00FF6C5A">
              <w:rPr>
                <w:rFonts w:ascii="Times New Roman" w:eastAsia="Times New Roman" w:hAnsi="Times New Roman"/>
                <w:sz w:val="24"/>
                <w:szCs w:val="24"/>
              </w:rPr>
              <w:t xml:space="preserve">omponentei inițiale și a Scrisorii de </w:t>
            </w:r>
            <w:r w:rsidR="00191511">
              <w:rPr>
                <w:rFonts w:ascii="Times New Roman" w:eastAsia="Times New Roman" w:hAnsi="Times New Roman"/>
                <w:sz w:val="24"/>
                <w:szCs w:val="24"/>
                <w:lang w:val="ro-RO"/>
              </w:rPr>
              <w:t>A</w:t>
            </w:r>
            <w:r w:rsidRPr="00FF6C5A">
              <w:rPr>
                <w:rFonts w:ascii="Times New Roman" w:eastAsia="Times New Roman" w:hAnsi="Times New Roman"/>
                <w:sz w:val="24"/>
                <w:szCs w:val="24"/>
              </w:rPr>
              <w:t>șteptări</w:t>
            </w:r>
          </w:p>
          <w:p w14:paraId="3F768F56" w14:textId="77777777" w:rsidR="00191511" w:rsidRPr="00191511" w:rsidRDefault="00191511" w:rsidP="00191511">
            <w:pPr>
              <w:jc w:val="left"/>
              <w:rPr>
                <w:rFonts w:ascii="Times New Roman" w:eastAsia="Times New Roman" w:hAnsi="Times New Roman"/>
                <w:i/>
                <w:sz w:val="24"/>
                <w:szCs w:val="24"/>
                <w:lang w:val="ro-RO" w:eastAsia="en-US"/>
              </w:rPr>
            </w:pPr>
            <w:r w:rsidRPr="00191511">
              <w:rPr>
                <w:rFonts w:ascii="Times New Roman" w:eastAsia="Times New Roman" w:hAnsi="Times New Roman"/>
                <w:i/>
                <w:sz w:val="24"/>
                <w:szCs w:val="24"/>
                <w:lang w:val="ro-RO" w:eastAsia="en-US"/>
              </w:rPr>
              <w:t>art. 5, alin. (3) și (4) din Anexa nr. 1 H.G. nr. 639/2023</w:t>
            </w:r>
          </w:p>
          <w:p w14:paraId="4265B600" w14:textId="77777777" w:rsidR="0015762D" w:rsidRPr="00191511" w:rsidRDefault="00191511" w:rsidP="00191511">
            <w:pPr>
              <w:rPr>
                <w:rFonts w:ascii="Times New Roman" w:eastAsia="Times New Roman" w:hAnsi="Times New Roman"/>
                <w:i/>
                <w:sz w:val="24"/>
                <w:szCs w:val="24"/>
                <w:lang w:val="en-US"/>
              </w:rPr>
            </w:pPr>
            <w:r w:rsidRPr="00191511">
              <w:rPr>
                <w:rFonts w:ascii="Times New Roman" w:eastAsia="Times New Roman" w:hAnsi="Times New Roman"/>
                <w:i/>
                <w:sz w:val="24"/>
                <w:szCs w:val="24"/>
                <w:lang w:val="ro-RO" w:eastAsia="en-US"/>
              </w:rPr>
              <w:t>art. 4, alin. (2) din  Anexa nr. 1b H.G. nr. 639/2023</w:t>
            </w:r>
          </w:p>
        </w:tc>
        <w:tc>
          <w:tcPr>
            <w:tcW w:w="2783" w:type="dxa"/>
            <w:tcBorders>
              <w:top w:val="single" w:sz="4" w:space="0" w:color="000000"/>
              <w:left w:val="single" w:sz="4" w:space="0" w:color="000000"/>
              <w:bottom w:val="single" w:sz="4" w:space="0" w:color="000000"/>
              <w:right w:val="single" w:sz="4" w:space="0" w:color="000000"/>
            </w:tcBorders>
            <w:vAlign w:val="center"/>
          </w:tcPr>
          <w:p w14:paraId="5303FD15" w14:textId="77777777" w:rsidR="0015762D" w:rsidRPr="00FF6C5A" w:rsidRDefault="0015762D" w:rsidP="00A9173E">
            <w:pPr>
              <w:rPr>
                <w:rFonts w:ascii="Times New Roman" w:eastAsia="Times New Roman" w:hAnsi="Times New Roman"/>
                <w:sz w:val="24"/>
                <w:szCs w:val="24"/>
              </w:rPr>
            </w:pPr>
            <w:r w:rsidRPr="00FF6C5A">
              <w:rPr>
                <w:rFonts w:ascii="Times New Roman" w:eastAsia="Times New Roman" w:hAnsi="Times New Roman"/>
                <w:sz w:val="24"/>
                <w:szCs w:val="24"/>
              </w:rPr>
              <w:t>Formulare propuneri</w:t>
            </w:r>
          </w:p>
          <w:p w14:paraId="5B10FBB9" w14:textId="77777777" w:rsidR="0015762D" w:rsidRPr="00FF6C5A" w:rsidRDefault="0015762D" w:rsidP="00A9173E">
            <w:pPr>
              <w:rPr>
                <w:rFonts w:ascii="Times New Roman" w:eastAsia="Times New Roman" w:hAnsi="Times New Roman"/>
                <w:sz w:val="24"/>
                <w:szCs w:val="24"/>
              </w:rPr>
            </w:pPr>
          </w:p>
        </w:tc>
        <w:tc>
          <w:tcPr>
            <w:tcW w:w="1883" w:type="dxa"/>
            <w:tcBorders>
              <w:top w:val="single" w:sz="4" w:space="0" w:color="000000"/>
              <w:left w:val="single" w:sz="4" w:space="0" w:color="000000"/>
              <w:bottom w:val="single" w:sz="4" w:space="0" w:color="000000"/>
              <w:right w:val="single" w:sz="4" w:space="0" w:color="000000"/>
            </w:tcBorders>
            <w:vAlign w:val="center"/>
            <w:hideMark/>
          </w:tcPr>
          <w:p w14:paraId="3595D408" w14:textId="77777777" w:rsidR="0015762D" w:rsidRPr="0015762D" w:rsidRDefault="00191511" w:rsidP="00A9173E">
            <w:pPr>
              <w:rPr>
                <w:rFonts w:ascii="Times New Roman" w:eastAsia="Times New Roman" w:hAnsi="Times New Roman"/>
                <w:sz w:val="24"/>
                <w:szCs w:val="24"/>
                <w:lang w:val="es-ES"/>
              </w:rPr>
            </w:pPr>
            <w:r>
              <w:rPr>
                <w:rFonts w:ascii="Times New Roman" w:eastAsia="Times New Roman" w:hAnsi="Times New Roman"/>
                <w:sz w:val="24"/>
                <w:szCs w:val="24"/>
                <w:lang w:val="es-ES"/>
              </w:rPr>
              <w:t>M</w:t>
            </w:r>
            <w:r w:rsidR="0015762D" w:rsidRPr="0015762D">
              <w:rPr>
                <w:rFonts w:ascii="Times New Roman" w:eastAsia="Times New Roman" w:hAnsi="Times New Roman"/>
                <w:sz w:val="24"/>
                <w:szCs w:val="24"/>
                <w:lang w:val="es-ES"/>
              </w:rPr>
              <w:t>axim</w:t>
            </w:r>
            <w:r>
              <w:rPr>
                <w:rFonts w:ascii="Times New Roman" w:eastAsia="Times New Roman" w:hAnsi="Times New Roman"/>
                <w:sz w:val="24"/>
                <w:szCs w:val="24"/>
                <w:lang w:val="es-ES"/>
              </w:rPr>
              <w:t>um</w:t>
            </w:r>
            <w:r w:rsidR="0015762D" w:rsidRPr="0015762D">
              <w:rPr>
                <w:rFonts w:ascii="Times New Roman" w:eastAsia="Times New Roman" w:hAnsi="Times New Roman"/>
                <w:sz w:val="24"/>
                <w:szCs w:val="24"/>
                <w:lang w:val="es-ES"/>
              </w:rPr>
              <w:t xml:space="preserve"> 5 zile de la publicare</w:t>
            </w:r>
          </w:p>
        </w:tc>
      </w:tr>
      <w:tr w:rsidR="0015762D" w:rsidRPr="0015762D" w14:paraId="73A9BE00" w14:textId="77777777" w:rsidTr="00D72AE8">
        <w:trPr>
          <w:trHeight w:val="135"/>
        </w:trPr>
        <w:tc>
          <w:tcPr>
            <w:tcW w:w="569" w:type="dxa"/>
            <w:tcBorders>
              <w:top w:val="single" w:sz="4" w:space="0" w:color="000000"/>
              <w:left w:val="single" w:sz="4" w:space="0" w:color="000000"/>
              <w:bottom w:val="single" w:sz="4" w:space="0" w:color="000000"/>
              <w:right w:val="single" w:sz="4" w:space="0" w:color="000000"/>
            </w:tcBorders>
            <w:vAlign w:val="center"/>
            <w:hideMark/>
          </w:tcPr>
          <w:p w14:paraId="5DA40A0E" w14:textId="77777777" w:rsidR="0015762D" w:rsidRPr="00FF6C5A" w:rsidRDefault="0015762D" w:rsidP="00A9173E">
            <w:pPr>
              <w:jc w:val="center"/>
              <w:rPr>
                <w:rFonts w:ascii="Times New Roman" w:eastAsia="Times New Roman" w:hAnsi="Times New Roman"/>
                <w:b/>
                <w:sz w:val="24"/>
                <w:szCs w:val="24"/>
              </w:rPr>
            </w:pPr>
            <w:r w:rsidRPr="00FF6C5A">
              <w:rPr>
                <w:rFonts w:ascii="Times New Roman" w:eastAsia="Times New Roman" w:hAnsi="Times New Roman"/>
                <w:b/>
                <w:sz w:val="24"/>
                <w:szCs w:val="24"/>
              </w:rPr>
              <w:t>9</w:t>
            </w:r>
          </w:p>
        </w:tc>
        <w:tc>
          <w:tcPr>
            <w:tcW w:w="4399" w:type="dxa"/>
            <w:tcBorders>
              <w:top w:val="single" w:sz="4" w:space="0" w:color="000000"/>
              <w:left w:val="single" w:sz="4" w:space="0" w:color="000000"/>
              <w:bottom w:val="single" w:sz="4" w:space="0" w:color="000000"/>
              <w:right w:val="single" w:sz="4" w:space="0" w:color="000000"/>
            </w:tcBorders>
            <w:vAlign w:val="center"/>
            <w:hideMark/>
          </w:tcPr>
          <w:p w14:paraId="7922967F" w14:textId="77777777" w:rsidR="0015762D" w:rsidRPr="00FF6C5A" w:rsidRDefault="0015762D" w:rsidP="00A9173E">
            <w:pPr>
              <w:rPr>
                <w:rFonts w:ascii="Times New Roman" w:eastAsia="Times New Roman" w:hAnsi="Times New Roman"/>
                <w:sz w:val="24"/>
                <w:szCs w:val="24"/>
              </w:rPr>
            </w:pPr>
            <w:r w:rsidRPr="00FF6C5A">
              <w:rPr>
                <w:rFonts w:ascii="Times New Roman" w:eastAsia="Times New Roman" w:hAnsi="Times New Roman"/>
                <w:sz w:val="24"/>
                <w:szCs w:val="24"/>
              </w:rPr>
              <w:t xml:space="preserve">Autoritatea Publică Tutelară publică propunerile primite cu privire la proiectul </w:t>
            </w:r>
            <w:r w:rsidR="00191511">
              <w:rPr>
                <w:rFonts w:ascii="Times New Roman" w:eastAsia="Times New Roman" w:hAnsi="Times New Roman"/>
                <w:sz w:val="24"/>
                <w:szCs w:val="24"/>
                <w:lang w:val="ro-RO"/>
              </w:rPr>
              <w:t>C</w:t>
            </w:r>
            <w:r w:rsidRPr="00FF6C5A">
              <w:rPr>
                <w:rFonts w:ascii="Times New Roman" w:eastAsia="Times New Roman" w:hAnsi="Times New Roman"/>
                <w:sz w:val="24"/>
                <w:szCs w:val="24"/>
              </w:rPr>
              <w:t xml:space="preserve">omponentei </w:t>
            </w:r>
            <w:r w:rsidR="00191511">
              <w:rPr>
                <w:rFonts w:ascii="Times New Roman" w:eastAsia="Times New Roman" w:hAnsi="Times New Roman"/>
                <w:sz w:val="24"/>
                <w:szCs w:val="24"/>
                <w:lang w:val="ro-RO"/>
              </w:rPr>
              <w:t>I</w:t>
            </w:r>
            <w:r w:rsidRPr="00FF6C5A">
              <w:rPr>
                <w:rFonts w:ascii="Times New Roman" w:eastAsia="Times New Roman" w:hAnsi="Times New Roman"/>
                <w:sz w:val="24"/>
                <w:szCs w:val="24"/>
              </w:rPr>
              <w:t xml:space="preserve">nițiale ce cuprinde și Scrisoarea de Aşteptări și motivează acceptarea sau respingerea lor </w:t>
            </w:r>
          </w:p>
          <w:p w14:paraId="3EF4770E" w14:textId="77777777" w:rsidR="0015762D" w:rsidRPr="00191511" w:rsidRDefault="00191511" w:rsidP="00A9173E">
            <w:pPr>
              <w:rPr>
                <w:rFonts w:ascii="Times New Roman" w:eastAsia="Times New Roman" w:hAnsi="Times New Roman"/>
                <w:i/>
                <w:sz w:val="24"/>
                <w:szCs w:val="24"/>
                <w:lang w:val="en-US"/>
              </w:rPr>
            </w:pPr>
            <w:r w:rsidRPr="00191511">
              <w:rPr>
                <w:rFonts w:ascii="Times New Roman" w:eastAsia="Times New Roman" w:hAnsi="Times New Roman"/>
                <w:i/>
                <w:sz w:val="24"/>
                <w:szCs w:val="24"/>
                <w:lang w:val="ro-RO"/>
              </w:rPr>
              <w:t>art. 5, alin. (5) din Anexa nr. 1 H.G. nr. 639/2023</w:t>
            </w:r>
          </w:p>
        </w:tc>
        <w:tc>
          <w:tcPr>
            <w:tcW w:w="2783" w:type="dxa"/>
            <w:tcBorders>
              <w:top w:val="single" w:sz="4" w:space="0" w:color="000000"/>
              <w:left w:val="single" w:sz="4" w:space="0" w:color="000000"/>
              <w:bottom w:val="single" w:sz="4" w:space="0" w:color="000000"/>
              <w:right w:val="single" w:sz="4" w:space="0" w:color="000000"/>
            </w:tcBorders>
            <w:vAlign w:val="center"/>
            <w:hideMark/>
          </w:tcPr>
          <w:p w14:paraId="438823BC" w14:textId="77777777" w:rsidR="0015762D" w:rsidRPr="00FF6C5A" w:rsidRDefault="0015762D" w:rsidP="00A9173E">
            <w:pPr>
              <w:rPr>
                <w:rFonts w:ascii="Times New Roman" w:eastAsia="Times New Roman" w:hAnsi="Times New Roman"/>
                <w:sz w:val="24"/>
                <w:szCs w:val="24"/>
              </w:rPr>
            </w:pPr>
            <w:r w:rsidRPr="00FF6C5A">
              <w:rPr>
                <w:rFonts w:ascii="Times New Roman" w:eastAsia="Times New Roman" w:hAnsi="Times New Roman"/>
                <w:sz w:val="24"/>
                <w:szCs w:val="24"/>
              </w:rPr>
              <w:t>Publicarea propunerilor și motivarea acceptării sau respingerii acestora</w:t>
            </w:r>
          </w:p>
          <w:p w14:paraId="58CFC05B" w14:textId="77777777" w:rsidR="0015762D" w:rsidRPr="00FF6C5A" w:rsidRDefault="0015762D" w:rsidP="00A9173E">
            <w:pPr>
              <w:rPr>
                <w:rFonts w:ascii="Times New Roman" w:eastAsia="Times New Roman" w:hAnsi="Times New Roman"/>
                <w:sz w:val="24"/>
                <w:szCs w:val="24"/>
              </w:rPr>
            </w:pPr>
          </w:p>
        </w:tc>
        <w:tc>
          <w:tcPr>
            <w:tcW w:w="1883" w:type="dxa"/>
            <w:tcBorders>
              <w:top w:val="single" w:sz="4" w:space="0" w:color="000000"/>
              <w:left w:val="single" w:sz="4" w:space="0" w:color="000000"/>
              <w:bottom w:val="single" w:sz="4" w:space="0" w:color="000000"/>
              <w:right w:val="single" w:sz="4" w:space="0" w:color="000000"/>
            </w:tcBorders>
            <w:vAlign w:val="center"/>
            <w:hideMark/>
          </w:tcPr>
          <w:p w14:paraId="351353D4" w14:textId="77777777" w:rsidR="0015762D" w:rsidRPr="00542C2F" w:rsidRDefault="00191511" w:rsidP="00A9173E">
            <w:pPr>
              <w:rPr>
                <w:rFonts w:ascii="Times New Roman" w:eastAsia="Times New Roman" w:hAnsi="Times New Roman"/>
                <w:sz w:val="24"/>
                <w:szCs w:val="24"/>
                <w:lang w:val="es-ES"/>
              </w:rPr>
            </w:pPr>
            <w:r w:rsidRPr="00542C2F">
              <w:rPr>
                <w:rFonts w:ascii="Times New Roman" w:eastAsia="Times New Roman" w:hAnsi="Times New Roman"/>
                <w:sz w:val="24"/>
                <w:szCs w:val="24"/>
                <w:lang w:val="es-ES"/>
              </w:rPr>
              <w:t>P</w:t>
            </w:r>
            <w:r w:rsidR="0015762D" w:rsidRPr="00542C2F">
              <w:rPr>
                <w:rFonts w:ascii="Times New Roman" w:eastAsia="Times New Roman" w:hAnsi="Times New Roman"/>
                <w:sz w:val="24"/>
                <w:szCs w:val="24"/>
                <w:lang w:val="es-ES"/>
              </w:rPr>
              <w:t xml:space="preserve">ână la aprobarea </w:t>
            </w:r>
          </w:p>
          <w:p w14:paraId="4183ADA7" w14:textId="77777777" w:rsidR="0015762D" w:rsidRPr="0015762D" w:rsidRDefault="00191511" w:rsidP="00A9173E">
            <w:pPr>
              <w:rPr>
                <w:rFonts w:ascii="Times New Roman" w:eastAsia="Times New Roman" w:hAnsi="Times New Roman"/>
                <w:sz w:val="24"/>
                <w:szCs w:val="24"/>
                <w:lang w:val="es-ES"/>
              </w:rPr>
            </w:pPr>
            <w:r w:rsidRPr="00542C2F">
              <w:rPr>
                <w:rFonts w:ascii="Times New Roman" w:eastAsia="Times New Roman" w:hAnsi="Times New Roman"/>
                <w:sz w:val="24"/>
                <w:szCs w:val="24"/>
                <w:lang w:val="es-ES"/>
              </w:rPr>
              <w:t>C</w:t>
            </w:r>
            <w:r w:rsidR="0015762D" w:rsidRPr="00542C2F">
              <w:rPr>
                <w:rFonts w:ascii="Times New Roman" w:eastAsia="Times New Roman" w:hAnsi="Times New Roman"/>
                <w:sz w:val="24"/>
                <w:szCs w:val="24"/>
                <w:lang w:val="es-ES"/>
              </w:rPr>
              <w:t xml:space="preserve">omponentei </w:t>
            </w:r>
            <w:r w:rsidRPr="00542C2F">
              <w:rPr>
                <w:rFonts w:ascii="Times New Roman" w:eastAsia="Times New Roman" w:hAnsi="Times New Roman"/>
                <w:sz w:val="24"/>
                <w:szCs w:val="24"/>
                <w:lang w:val="es-ES"/>
              </w:rPr>
              <w:t>I</w:t>
            </w:r>
            <w:r w:rsidR="0015762D" w:rsidRPr="00542C2F">
              <w:rPr>
                <w:rFonts w:ascii="Times New Roman" w:eastAsia="Times New Roman" w:hAnsi="Times New Roman"/>
                <w:sz w:val="24"/>
                <w:szCs w:val="24"/>
                <w:lang w:val="es-ES"/>
              </w:rPr>
              <w:t>nițiale</w:t>
            </w:r>
          </w:p>
        </w:tc>
      </w:tr>
      <w:tr w:rsidR="0015762D" w:rsidRPr="00FF6C5A" w14:paraId="51CB4FB9" w14:textId="77777777" w:rsidTr="00D72AE8">
        <w:trPr>
          <w:trHeight w:val="885"/>
        </w:trPr>
        <w:tc>
          <w:tcPr>
            <w:tcW w:w="569" w:type="dxa"/>
            <w:vMerge w:val="restart"/>
            <w:tcBorders>
              <w:top w:val="single" w:sz="4" w:space="0" w:color="000000"/>
              <w:left w:val="single" w:sz="4" w:space="0" w:color="000000"/>
              <w:bottom w:val="single" w:sz="4" w:space="0" w:color="000000"/>
              <w:right w:val="single" w:sz="4" w:space="0" w:color="000000"/>
            </w:tcBorders>
            <w:vAlign w:val="center"/>
            <w:hideMark/>
          </w:tcPr>
          <w:p w14:paraId="51EAFA23" w14:textId="77777777" w:rsidR="0015762D" w:rsidRPr="00FF6C5A" w:rsidRDefault="0015762D" w:rsidP="00A9173E">
            <w:pPr>
              <w:rPr>
                <w:rFonts w:ascii="Times New Roman" w:eastAsia="Times New Roman" w:hAnsi="Times New Roman"/>
                <w:b/>
                <w:sz w:val="24"/>
                <w:szCs w:val="24"/>
              </w:rPr>
            </w:pPr>
            <w:r w:rsidRPr="00FF6C5A">
              <w:rPr>
                <w:rFonts w:ascii="Times New Roman" w:eastAsia="Times New Roman" w:hAnsi="Times New Roman"/>
                <w:b/>
                <w:sz w:val="24"/>
                <w:szCs w:val="24"/>
              </w:rPr>
              <w:t>10</w:t>
            </w:r>
          </w:p>
        </w:tc>
        <w:tc>
          <w:tcPr>
            <w:tcW w:w="4399" w:type="dxa"/>
            <w:vMerge w:val="restart"/>
            <w:tcBorders>
              <w:top w:val="single" w:sz="4" w:space="0" w:color="000000"/>
              <w:left w:val="single" w:sz="4" w:space="0" w:color="000000"/>
              <w:bottom w:val="single" w:sz="4" w:space="0" w:color="000000"/>
              <w:right w:val="single" w:sz="4" w:space="0" w:color="000000"/>
            </w:tcBorders>
            <w:vAlign w:val="center"/>
            <w:hideMark/>
          </w:tcPr>
          <w:p w14:paraId="3E8AFF89" w14:textId="77777777" w:rsidR="0015762D" w:rsidRPr="00FF6C5A" w:rsidRDefault="0015762D" w:rsidP="00A9173E">
            <w:pPr>
              <w:rPr>
                <w:rFonts w:ascii="Times New Roman" w:eastAsia="Times New Roman" w:hAnsi="Times New Roman"/>
                <w:sz w:val="24"/>
                <w:szCs w:val="24"/>
              </w:rPr>
            </w:pPr>
            <w:r>
              <w:rPr>
                <w:rFonts w:ascii="Times New Roman" w:eastAsia="Times New Roman" w:hAnsi="Times New Roman"/>
                <w:sz w:val="24"/>
                <w:szCs w:val="24"/>
              </w:rPr>
              <w:t>A</w:t>
            </w:r>
            <w:r w:rsidRPr="00FF6C5A">
              <w:rPr>
                <w:rFonts w:ascii="Times New Roman" w:eastAsia="Times New Roman" w:hAnsi="Times New Roman"/>
                <w:sz w:val="24"/>
                <w:szCs w:val="24"/>
              </w:rPr>
              <w:t>prob</w:t>
            </w:r>
            <w:r>
              <w:rPr>
                <w:rFonts w:ascii="Times New Roman" w:eastAsia="Times New Roman" w:hAnsi="Times New Roman"/>
                <w:sz w:val="24"/>
                <w:szCs w:val="24"/>
              </w:rPr>
              <w:t>area</w:t>
            </w:r>
            <w:r w:rsidRPr="00FF6C5A">
              <w:rPr>
                <w:rFonts w:ascii="Times New Roman" w:eastAsia="Times New Roman" w:hAnsi="Times New Roman"/>
                <w:sz w:val="24"/>
                <w:szCs w:val="24"/>
              </w:rPr>
              <w:t xml:space="preserve"> prin act administrativ</w:t>
            </w:r>
            <w:r>
              <w:rPr>
                <w:rFonts w:ascii="Times New Roman" w:eastAsia="Times New Roman" w:hAnsi="Times New Roman"/>
                <w:sz w:val="24"/>
                <w:szCs w:val="24"/>
              </w:rPr>
              <w:t>:</w:t>
            </w:r>
            <w:r w:rsidRPr="00FF6C5A">
              <w:rPr>
                <w:rFonts w:ascii="Times New Roman" w:eastAsia="Times New Roman" w:hAnsi="Times New Roman"/>
                <w:sz w:val="24"/>
                <w:szCs w:val="24"/>
              </w:rPr>
              <w:t xml:space="preserve"> </w:t>
            </w:r>
            <w:r>
              <w:rPr>
                <w:rFonts w:ascii="Times New Roman" w:eastAsia="Times New Roman" w:hAnsi="Times New Roman"/>
                <w:sz w:val="24"/>
                <w:szCs w:val="24"/>
              </w:rPr>
              <w:t xml:space="preserve"> Componenta</w:t>
            </w:r>
            <w:r w:rsidRPr="00FF6C5A">
              <w:rPr>
                <w:rFonts w:ascii="Times New Roman" w:eastAsia="Times New Roman" w:hAnsi="Times New Roman"/>
                <w:sz w:val="24"/>
                <w:szCs w:val="24"/>
              </w:rPr>
              <w:t xml:space="preserve"> inițial</w:t>
            </w:r>
            <w:r>
              <w:rPr>
                <w:rFonts w:ascii="Times New Roman" w:eastAsia="Times New Roman" w:hAnsi="Times New Roman"/>
                <w:sz w:val="24"/>
                <w:szCs w:val="24"/>
              </w:rPr>
              <w:t>ă</w:t>
            </w:r>
            <w:r w:rsidRPr="00FF6C5A">
              <w:rPr>
                <w:rFonts w:ascii="Times New Roman" w:eastAsia="Times New Roman" w:hAnsi="Times New Roman"/>
                <w:sz w:val="24"/>
                <w:szCs w:val="24"/>
              </w:rPr>
              <w:t xml:space="preserve"> a </w:t>
            </w:r>
            <w:r w:rsidR="00191511">
              <w:rPr>
                <w:rFonts w:ascii="Times New Roman" w:eastAsia="Times New Roman" w:hAnsi="Times New Roman"/>
                <w:sz w:val="24"/>
                <w:szCs w:val="24"/>
              </w:rPr>
              <w:t>P</w:t>
            </w:r>
            <w:r w:rsidRPr="00FF6C5A">
              <w:rPr>
                <w:rFonts w:ascii="Times New Roman" w:eastAsia="Times New Roman" w:hAnsi="Times New Roman"/>
                <w:sz w:val="24"/>
                <w:szCs w:val="24"/>
              </w:rPr>
              <w:t xml:space="preserve">lanului de selecție și Scrisoarea de </w:t>
            </w:r>
            <w:r w:rsidR="00191511">
              <w:rPr>
                <w:rFonts w:ascii="Times New Roman" w:eastAsia="Times New Roman" w:hAnsi="Times New Roman"/>
                <w:sz w:val="24"/>
                <w:szCs w:val="24"/>
                <w:lang w:val="ro-RO"/>
              </w:rPr>
              <w:t>A</w:t>
            </w:r>
            <w:r w:rsidRPr="00FF6C5A">
              <w:rPr>
                <w:rFonts w:ascii="Times New Roman" w:eastAsia="Times New Roman" w:hAnsi="Times New Roman"/>
                <w:sz w:val="24"/>
                <w:szCs w:val="24"/>
              </w:rPr>
              <w:t xml:space="preserve">şteptări, parte din  </w:t>
            </w:r>
            <w:r w:rsidR="00191511">
              <w:rPr>
                <w:rFonts w:ascii="Times New Roman" w:eastAsia="Times New Roman" w:hAnsi="Times New Roman"/>
                <w:sz w:val="24"/>
                <w:szCs w:val="24"/>
                <w:lang w:val="ro-RO"/>
              </w:rPr>
              <w:t>C</w:t>
            </w:r>
            <w:r w:rsidRPr="00FF6C5A">
              <w:rPr>
                <w:rFonts w:ascii="Times New Roman" w:eastAsia="Times New Roman" w:hAnsi="Times New Roman"/>
                <w:sz w:val="24"/>
                <w:szCs w:val="24"/>
              </w:rPr>
              <w:t xml:space="preserve">omponenta </w:t>
            </w:r>
            <w:r w:rsidR="00191511">
              <w:rPr>
                <w:rFonts w:ascii="Times New Roman" w:eastAsia="Times New Roman" w:hAnsi="Times New Roman"/>
                <w:sz w:val="24"/>
                <w:szCs w:val="24"/>
                <w:lang w:val="ro-RO"/>
              </w:rPr>
              <w:t>I</w:t>
            </w:r>
            <w:r w:rsidRPr="00FF6C5A">
              <w:rPr>
                <w:rFonts w:ascii="Times New Roman" w:eastAsia="Times New Roman" w:hAnsi="Times New Roman"/>
                <w:sz w:val="24"/>
                <w:szCs w:val="24"/>
              </w:rPr>
              <w:t xml:space="preserve">nițială </w:t>
            </w:r>
          </w:p>
          <w:p w14:paraId="7579F70B" w14:textId="77777777" w:rsidR="00BE4EDF" w:rsidRPr="00BE4EDF" w:rsidRDefault="0015762D" w:rsidP="00BE4EDF">
            <w:pPr>
              <w:rPr>
                <w:rFonts w:ascii="Times New Roman" w:eastAsia="Times New Roman" w:hAnsi="Times New Roman"/>
                <w:i/>
                <w:sz w:val="24"/>
                <w:szCs w:val="24"/>
                <w:lang w:val="ro-RO"/>
              </w:rPr>
            </w:pPr>
            <w:r w:rsidRPr="00BE4EDF">
              <w:rPr>
                <w:rFonts w:ascii="Times New Roman" w:eastAsia="Times New Roman" w:hAnsi="Times New Roman"/>
                <w:i/>
                <w:sz w:val="24"/>
                <w:szCs w:val="24"/>
              </w:rPr>
              <w:t xml:space="preserve"> </w:t>
            </w:r>
            <w:r w:rsidR="00BE4EDF" w:rsidRPr="00BE4EDF">
              <w:rPr>
                <w:rFonts w:ascii="Times New Roman" w:eastAsia="Times New Roman" w:hAnsi="Times New Roman"/>
                <w:i/>
                <w:sz w:val="24"/>
                <w:szCs w:val="24"/>
                <w:lang w:val="ro-RO"/>
              </w:rPr>
              <w:t xml:space="preserve">art. 5, alin. (6) din Anexa nr. 1 H.G. nr. </w:t>
            </w:r>
            <w:r w:rsidR="00BE4EDF" w:rsidRPr="00BE4EDF">
              <w:rPr>
                <w:rFonts w:ascii="Times New Roman" w:eastAsia="Times New Roman" w:hAnsi="Times New Roman"/>
                <w:i/>
                <w:sz w:val="24"/>
                <w:szCs w:val="24"/>
                <w:lang w:val="ro-RO"/>
              </w:rPr>
              <w:lastRenderedPageBreak/>
              <w:t>639/2023</w:t>
            </w:r>
          </w:p>
          <w:p w14:paraId="63075DC0" w14:textId="77777777" w:rsidR="0015762D" w:rsidRPr="0015762D" w:rsidRDefault="00BE4EDF" w:rsidP="00BE4EDF">
            <w:pPr>
              <w:rPr>
                <w:rFonts w:ascii="Times New Roman" w:eastAsia="Times New Roman" w:hAnsi="Times New Roman"/>
                <w:sz w:val="24"/>
                <w:szCs w:val="24"/>
                <w:lang w:val="en-US"/>
              </w:rPr>
            </w:pPr>
            <w:r w:rsidRPr="00BE4EDF">
              <w:rPr>
                <w:rFonts w:ascii="Times New Roman" w:eastAsia="Times New Roman" w:hAnsi="Times New Roman"/>
                <w:i/>
                <w:sz w:val="24"/>
                <w:szCs w:val="24"/>
                <w:lang w:val="ro-RO"/>
              </w:rPr>
              <w:t>art. 4, alin (4) din Anexa nr. 1b H.G. nr. 639/2023</w:t>
            </w:r>
          </w:p>
        </w:tc>
        <w:tc>
          <w:tcPr>
            <w:tcW w:w="2783" w:type="dxa"/>
            <w:tcBorders>
              <w:top w:val="single" w:sz="4" w:space="0" w:color="000000"/>
              <w:left w:val="single" w:sz="4" w:space="0" w:color="000000"/>
              <w:bottom w:val="single" w:sz="4" w:space="0" w:color="000000"/>
              <w:right w:val="single" w:sz="4" w:space="0" w:color="000000"/>
            </w:tcBorders>
            <w:vAlign w:val="center"/>
            <w:hideMark/>
          </w:tcPr>
          <w:p w14:paraId="2CA47939" w14:textId="77777777" w:rsidR="0015762D" w:rsidRPr="00FF6C5A" w:rsidRDefault="0015762D" w:rsidP="00A9173E">
            <w:pPr>
              <w:rPr>
                <w:rFonts w:ascii="Times New Roman" w:eastAsia="Times New Roman" w:hAnsi="Times New Roman"/>
                <w:sz w:val="24"/>
                <w:szCs w:val="24"/>
              </w:rPr>
            </w:pPr>
            <w:r w:rsidRPr="00FF6C5A">
              <w:rPr>
                <w:rFonts w:ascii="Times New Roman" w:eastAsia="Times New Roman" w:hAnsi="Times New Roman"/>
                <w:sz w:val="24"/>
                <w:szCs w:val="24"/>
              </w:rPr>
              <w:lastRenderedPageBreak/>
              <w:t xml:space="preserve">Hotărârea Consiliului Local al </w:t>
            </w:r>
            <w:r w:rsidR="001353BD">
              <w:rPr>
                <w:rFonts w:ascii="Times New Roman" w:eastAsia="Times New Roman" w:hAnsi="Times New Roman"/>
                <w:sz w:val="24"/>
                <w:szCs w:val="24"/>
                <w:lang w:val="ro-RO"/>
              </w:rPr>
              <w:t xml:space="preserve">MUNICIPIULUI TURNU MĂGURELE </w:t>
            </w:r>
            <w:r>
              <w:rPr>
                <w:rFonts w:ascii="Times New Roman" w:eastAsia="Times New Roman" w:hAnsi="Times New Roman"/>
                <w:sz w:val="24"/>
                <w:szCs w:val="24"/>
              </w:rPr>
              <w:t xml:space="preserve">pentru </w:t>
            </w:r>
            <w:r w:rsidRPr="00FF6C5A">
              <w:rPr>
                <w:rFonts w:ascii="Times New Roman" w:eastAsia="Times New Roman" w:hAnsi="Times New Roman"/>
                <w:sz w:val="24"/>
                <w:szCs w:val="24"/>
              </w:rPr>
              <w:t xml:space="preserve">aprobare </w:t>
            </w:r>
            <w:r>
              <w:rPr>
                <w:rFonts w:ascii="Times New Roman" w:eastAsia="Times New Roman" w:hAnsi="Times New Roman"/>
                <w:sz w:val="24"/>
                <w:szCs w:val="24"/>
              </w:rPr>
              <w:t>C</w:t>
            </w:r>
            <w:r w:rsidRPr="00FF6C5A">
              <w:rPr>
                <w:rFonts w:ascii="Times New Roman" w:eastAsia="Times New Roman" w:hAnsi="Times New Roman"/>
                <w:sz w:val="24"/>
                <w:szCs w:val="24"/>
              </w:rPr>
              <w:t>omponentă inițială</w:t>
            </w:r>
            <w:r>
              <w:rPr>
                <w:rFonts w:ascii="Times New Roman" w:eastAsia="Times New Roman" w:hAnsi="Times New Roman"/>
                <w:sz w:val="24"/>
                <w:szCs w:val="24"/>
              </w:rPr>
              <w:t xml:space="preserve"> </w:t>
            </w:r>
            <w:r w:rsidRPr="00FF6C5A">
              <w:rPr>
                <w:rFonts w:ascii="Times New Roman" w:eastAsia="Times New Roman" w:hAnsi="Times New Roman"/>
                <w:sz w:val="24"/>
                <w:szCs w:val="24"/>
              </w:rPr>
              <w:t xml:space="preserve"> </w:t>
            </w:r>
          </w:p>
        </w:tc>
        <w:tc>
          <w:tcPr>
            <w:tcW w:w="1883" w:type="dxa"/>
            <w:vMerge w:val="restart"/>
            <w:tcBorders>
              <w:top w:val="single" w:sz="4" w:space="0" w:color="000000"/>
              <w:left w:val="single" w:sz="4" w:space="0" w:color="000000"/>
              <w:bottom w:val="single" w:sz="4" w:space="0" w:color="000000"/>
              <w:right w:val="single" w:sz="4" w:space="0" w:color="000000"/>
            </w:tcBorders>
            <w:vAlign w:val="center"/>
            <w:hideMark/>
          </w:tcPr>
          <w:p w14:paraId="3CCB5DD1" w14:textId="77777777" w:rsidR="00191511" w:rsidRDefault="00191511" w:rsidP="00A9173E">
            <w:pPr>
              <w:rPr>
                <w:rFonts w:ascii="Times New Roman" w:eastAsia="Times New Roman" w:hAnsi="Times New Roman"/>
                <w:sz w:val="24"/>
                <w:szCs w:val="24"/>
                <w:lang w:val="ro-RO"/>
              </w:rPr>
            </w:pPr>
            <w:r>
              <w:rPr>
                <w:rFonts w:ascii="Times New Roman" w:eastAsia="Times New Roman" w:hAnsi="Times New Roman"/>
                <w:sz w:val="24"/>
                <w:szCs w:val="24"/>
                <w:lang w:val="ro-RO"/>
              </w:rPr>
              <w:t>Î</w:t>
            </w:r>
            <w:r w:rsidR="0015762D" w:rsidRPr="00191511">
              <w:rPr>
                <w:rFonts w:ascii="Times New Roman" w:eastAsia="Times New Roman" w:hAnsi="Times New Roman"/>
                <w:sz w:val="24"/>
                <w:szCs w:val="24"/>
                <w:lang w:val="es-ES"/>
              </w:rPr>
              <w:t>n 10 zile</w:t>
            </w:r>
          </w:p>
          <w:p w14:paraId="60DAFA28" w14:textId="77777777" w:rsidR="00191511" w:rsidRDefault="0015762D" w:rsidP="00A9173E">
            <w:pPr>
              <w:rPr>
                <w:rFonts w:ascii="Times New Roman" w:eastAsia="Times New Roman" w:hAnsi="Times New Roman"/>
                <w:sz w:val="24"/>
                <w:szCs w:val="24"/>
                <w:lang w:val="es-ES"/>
              </w:rPr>
            </w:pPr>
            <w:r w:rsidRPr="00191511">
              <w:rPr>
                <w:rFonts w:ascii="Times New Roman" w:eastAsia="Times New Roman" w:hAnsi="Times New Roman"/>
                <w:sz w:val="24"/>
                <w:szCs w:val="24"/>
                <w:lang w:val="es-ES"/>
              </w:rPr>
              <w:t xml:space="preserve">de la </w:t>
            </w:r>
          </w:p>
          <w:p w14:paraId="4BBBCB90" w14:textId="77777777" w:rsidR="00191511" w:rsidRDefault="0015762D" w:rsidP="00A9173E">
            <w:pPr>
              <w:rPr>
                <w:rFonts w:ascii="Times New Roman" w:eastAsia="Times New Roman" w:hAnsi="Times New Roman"/>
                <w:sz w:val="24"/>
                <w:szCs w:val="24"/>
                <w:lang w:val="es-ES"/>
              </w:rPr>
            </w:pPr>
            <w:r w:rsidRPr="00191511">
              <w:rPr>
                <w:rFonts w:ascii="Times New Roman" w:eastAsia="Times New Roman" w:hAnsi="Times New Roman"/>
                <w:sz w:val="24"/>
                <w:szCs w:val="24"/>
                <w:lang w:val="es-ES"/>
              </w:rPr>
              <w:t xml:space="preserve">expirarea termenului </w:t>
            </w:r>
          </w:p>
          <w:p w14:paraId="7E7D36E4" w14:textId="77777777" w:rsidR="00191511" w:rsidRDefault="0015762D" w:rsidP="00A9173E">
            <w:pPr>
              <w:rPr>
                <w:rFonts w:ascii="Times New Roman" w:eastAsia="Times New Roman" w:hAnsi="Times New Roman"/>
                <w:sz w:val="24"/>
                <w:szCs w:val="24"/>
                <w:lang w:val="ro-RO"/>
              </w:rPr>
            </w:pPr>
            <w:r>
              <w:rPr>
                <w:rFonts w:ascii="Times New Roman" w:eastAsia="Times New Roman" w:hAnsi="Times New Roman"/>
                <w:sz w:val="24"/>
                <w:szCs w:val="24"/>
              </w:rPr>
              <w:t xml:space="preserve">de </w:t>
            </w:r>
          </w:p>
          <w:p w14:paraId="24AFB208" w14:textId="77777777" w:rsidR="0015762D" w:rsidRPr="00191511" w:rsidRDefault="0015762D" w:rsidP="00A9173E">
            <w:pPr>
              <w:rPr>
                <w:rFonts w:ascii="Times New Roman" w:eastAsia="Times New Roman" w:hAnsi="Times New Roman"/>
                <w:sz w:val="24"/>
                <w:szCs w:val="24"/>
                <w:lang w:val="ro-RO"/>
              </w:rPr>
            </w:pPr>
            <w:r>
              <w:rPr>
                <w:rFonts w:ascii="Times New Roman" w:eastAsia="Times New Roman" w:hAnsi="Times New Roman"/>
                <w:sz w:val="24"/>
                <w:szCs w:val="24"/>
              </w:rPr>
              <w:lastRenderedPageBreak/>
              <w:t>formulare propuneri</w:t>
            </w:r>
          </w:p>
          <w:p w14:paraId="034D9149" w14:textId="77777777" w:rsidR="0015762D" w:rsidRPr="00FF6C5A" w:rsidRDefault="0015762D" w:rsidP="00A9173E">
            <w:pPr>
              <w:rPr>
                <w:rFonts w:ascii="Times New Roman" w:eastAsia="Times New Roman" w:hAnsi="Times New Roman"/>
                <w:sz w:val="24"/>
                <w:szCs w:val="24"/>
              </w:rPr>
            </w:pPr>
            <w:r>
              <w:rPr>
                <w:rFonts w:ascii="Times New Roman" w:eastAsia="Times New Roman" w:hAnsi="Times New Roman"/>
                <w:sz w:val="24"/>
                <w:szCs w:val="24"/>
              </w:rPr>
              <w:t xml:space="preserve">Februarie </w:t>
            </w:r>
            <w:r w:rsidRPr="00FF6C5A">
              <w:rPr>
                <w:rFonts w:ascii="Times New Roman" w:eastAsia="Times New Roman" w:hAnsi="Times New Roman"/>
                <w:sz w:val="24"/>
                <w:szCs w:val="24"/>
              </w:rPr>
              <w:t>202</w:t>
            </w:r>
            <w:r>
              <w:rPr>
                <w:rFonts w:ascii="Times New Roman" w:eastAsia="Times New Roman" w:hAnsi="Times New Roman"/>
                <w:sz w:val="24"/>
                <w:szCs w:val="24"/>
              </w:rPr>
              <w:t>5</w:t>
            </w:r>
          </w:p>
        </w:tc>
      </w:tr>
      <w:tr w:rsidR="0015762D" w:rsidRPr="00FF6C5A" w14:paraId="46635BCF" w14:textId="77777777" w:rsidTr="00D72AE8">
        <w:trPr>
          <w:trHeight w:val="642"/>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FBE3A82" w14:textId="77777777" w:rsidR="0015762D" w:rsidRPr="00FF6C5A" w:rsidRDefault="0015762D" w:rsidP="00A9173E">
            <w:pPr>
              <w:rPr>
                <w:rFonts w:ascii="Times New Roman" w:eastAsia="Times New Roman" w:hAnsi="Times New Roman"/>
                <w:b/>
                <w:sz w:val="24"/>
                <w:szCs w:val="24"/>
              </w:rPr>
            </w:pPr>
          </w:p>
        </w:tc>
        <w:tc>
          <w:tcPr>
            <w:tcW w:w="4399" w:type="dxa"/>
            <w:vMerge/>
            <w:tcBorders>
              <w:top w:val="single" w:sz="4" w:space="0" w:color="000000"/>
              <w:left w:val="single" w:sz="4" w:space="0" w:color="000000"/>
              <w:bottom w:val="single" w:sz="4" w:space="0" w:color="000000"/>
              <w:right w:val="single" w:sz="4" w:space="0" w:color="000000"/>
            </w:tcBorders>
            <w:vAlign w:val="center"/>
            <w:hideMark/>
          </w:tcPr>
          <w:p w14:paraId="3FD776F3" w14:textId="77777777" w:rsidR="0015762D" w:rsidRPr="00FF6C5A" w:rsidRDefault="0015762D" w:rsidP="00A9173E">
            <w:pPr>
              <w:rPr>
                <w:rFonts w:ascii="Times New Roman" w:eastAsia="Times New Roman" w:hAnsi="Times New Roman"/>
                <w:sz w:val="24"/>
                <w:szCs w:val="24"/>
              </w:rPr>
            </w:pPr>
          </w:p>
        </w:tc>
        <w:tc>
          <w:tcPr>
            <w:tcW w:w="2783" w:type="dxa"/>
            <w:tcBorders>
              <w:top w:val="single" w:sz="4" w:space="0" w:color="000000"/>
              <w:left w:val="single" w:sz="4" w:space="0" w:color="000000"/>
              <w:bottom w:val="single" w:sz="4" w:space="0" w:color="000000"/>
              <w:right w:val="single" w:sz="4" w:space="0" w:color="000000"/>
            </w:tcBorders>
            <w:vAlign w:val="center"/>
            <w:hideMark/>
          </w:tcPr>
          <w:p w14:paraId="47FB2D81" w14:textId="77777777" w:rsidR="0015762D" w:rsidRPr="00191511" w:rsidRDefault="00191511" w:rsidP="00A9173E">
            <w:pPr>
              <w:rPr>
                <w:rFonts w:ascii="Times New Roman" w:hAnsi="Times New Roman"/>
                <w:color w:val="000000"/>
                <w:sz w:val="24"/>
                <w:szCs w:val="24"/>
                <w:bdr w:val="none" w:sz="0" w:space="0" w:color="auto" w:frame="1"/>
                <w:shd w:val="clear" w:color="auto" w:fill="FFFFFF"/>
                <w:lang w:val="ro-RO"/>
              </w:rPr>
            </w:pPr>
            <w:r w:rsidRPr="00191511">
              <w:rPr>
                <w:rFonts w:ascii="Times New Roman" w:hAnsi="Times New Roman"/>
                <w:color w:val="000000"/>
                <w:sz w:val="24"/>
                <w:szCs w:val="24"/>
                <w:bdr w:val="none" w:sz="0" w:space="0" w:color="auto" w:frame="1"/>
                <w:shd w:val="clear" w:color="auto" w:fill="FFFFFF"/>
              </w:rPr>
              <w:t>Scrisoarea de Aşteptări este aprobată prin act administrativ al conducătorului Autorității Publice Tutelare, ca parte din Componenta inițială a Planului de selecție.</w:t>
            </w:r>
          </w:p>
        </w:tc>
        <w:tc>
          <w:tcPr>
            <w:tcW w:w="1883" w:type="dxa"/>
            <w:vMerge/>
            <w:tcBorders>
              <w:top w:val="single" w:sz="4" w:space="0" w:color="000000"/>
              <w:left w:val="single" w:sz="4" w:space="0" w:color="000000"/>
              <w:bottom w:val="single" w:sz="4" w:space="0" w:color="000000"/>
              <w:right w:val="single" w:sz="4" w:space="0" w:color="000000"/>
            </w:tcBorders>
            <w:vAlign w:val="center"/>
            <w:hideMark/>
          </w:tcPr>
          <w:p w14:paraId="0A0D96EB" w14:textId="77777777" w:rsidR="0015762D" w:rsidRPr="00FF6C5A" w:rsidRDefault="0015762D" w:rsidP="00A9173E">
            <w:pPr>
              <w:rPr>
                <w:rFonts w:ascii="Times New Roman" w:eastAsia="Times New Roman" w:hAnsi="Times New Roman"/>
                <w:sz w:val="24"/>
                <w:szCs w:val="24"/>
              </w:rPr>
            </w:pPr>
          </w:p>
        </w:tc>
      </w:tr>
      <w:tr w:rsidR="0015762D" w:rsidRPr="00FF6C5A" w14:paraId="5BE2A1C9" w14:textId="77777777" w:rsidTr="00D72AE8">
        <w:trPr>
          <w:trHeight w:val="885"/>
        </w:trPr>
        <w:tc>
          <w:tcPr>
            <w:tcW w:w="569" w:type="dxa"/>
            <w:tcBorders>
              <w:top w:val="single" w:sz="4" w:space="0" w:color="000000"/>
              <w:left w:val="single" w:sz="4" w:space="0" w:color="000000"/>
              <w:bottom w:val="single" w:sz="4" w:space="0" w:color="000000"/>
              <w:right w:val="single" w:sz="4" w:space="0" w:color="000000"/>
            </w:tcBorders>
            <w:vAlign w:val="center"/>
          </w:tcPr>
          <w:p w14:paraId="6CC5F501" w14:textId="77777777" w:rsidR="0015762D" w:rsidRPr="00FF6C5A" w:rsidRDefault="0015762D" w:rsidP="00A9173E">
            <w:pPr>
              <w:jc w:val="center"/>
              <w:rPr>
                <w:rFonts w:ascii="Times New Roman" w:eastAsia="Times New Roman" w:hAnsi="Times New Roman"/>
                <w:b/>
                <w:sz w:val="24"/>
                <w:szCs w:val="24"/>
              </w:rPr>
            </w:pPr>
            <w:r w:rsidRPr="00FF6C5A">
              <w:rPr>
                <w:rFonts w:ascii="Times New Roman" w:eastAsia="Times New Roman" w:hAnsi="Times New Roman"/>
                <w:b/>
                <w:sz w:val="24"/>
                <w:szCs w:val="24"/>
              </w:rPr>
              <w:t>11</w:t>
            </w:r>
          </w:p>
          <w:p w14:paraId="01551B48" w14:textId="77777777" w:rsidR="0015762D" w:rsidRPr="00FF6C5A" w:rsidRDefault="0015762D" w:rsidP="00A9173E">
            <w:pPr>
              <w:jc w:val="center"/>
              <w:rPr>
                <w:rFonts w:ascii="Times New Roman" w:eastAsia="Times New Roman" w:hAnsi="Times New Roman"/>
                <w:b/>
                <w:sz w:val="24"/>
                <w:szCs w:val="24"/>
              </w:rPr>
            </w:pPr>
          </w:p>
        </w:tc>
        <w:tc>
          <w:tcPr>
            <w:tcW w:w="4399" w:type="dxa"/>
            <w:tcBorders>
              <w:top w:val="single" w:sz="4" w:space="0" w:color="000000"/>
              <w:left w:val="single" w:sz="4" w:space="0" w:color="000000"/>
              <w:bottom w:val="single" w:sz="4" w:space="0" w:color="000000"/>
              <w:right w:val="single" w:sz="4" w:space="0" w:color="000000"/>
            </w:tcBorders>
            <w:vAlign w:val="center"/>
            <w:hideMark/>
          </w:tcPr>
          <w:p w14:paraId="39044CA2" w14:textId="77777777" w:rsidR="00BE4EDF" w:rsidRDefault="0015762D" w:rsidP="00A9173E">
            <w:pPr>
              <w:rPr>
                <w:rFonts w:ascii="Times New Roman" w:eastAsia="Times New Roman" w:hAnsi="Times New Roman"/>
                <w:sz w:val="24"/>
                <w:szCs w:val="24"/>
                <w:lang w:val="ro-RO"/>
              </w:rPr>
            </w:pPr>
            <w:r w:rsidRPr="0015762D">
              <w:rPr>
                <w:rFonts w:ascii="Times New Roman" w:eastAsia="Times New Roman" w:hAnsi="Times New Roman"/>
                <w:sz w:val="24"/>
                <w:szCs w:val="24"/>
                <w:lang w:val="pt-BR"/>
              </w:rPr>
              <w:t>Autoritatea</w:t>
            </w:r>
            <w:r w:rsidRPr="007300E3">
              <w:rPr>
                <w:rFonts w:ascii="Times New Roman" w:eastAsia="Times New Roman" w:hAnsi="Times New Roman"/>
                <w:sz w:val="24"/>
                <w:szCs w:val="24"/>
                <w:lang w:val="pt-BR"/>
              </w:rPr>
              <w:t xml:space="preserve"> </w:t>
            </w:r>
            <w:r w:rsidRPr="0015762D">
              <w:rPr>
                <w:rFonts w:ascii="Times New Roman" w:eastAsia="Times New Roman" w:hAnsi="Times New Roman"/>
                <w:sz w:val="24"/>
                <w:szCs w:val="24"/>
                <w:lang w:val="pt-BR"/>
              </w:rPr>
              <w:t>Public</w:t>
            </w:r>
            <w:r w:rsidRPr="007300E3">
              <w:rPr>
                <w:rFonts w:ascii="Times New Roman" w:eastAsia="Times New Roman" w:hAnsi="Times New Roman"/>
                <w:sz w:val="24"/>
                <w:szCs w:val="24"/>
                <w:lang w:val="pt-BR"/>
              </w:rPr>
              <w:t xml:space="preserve">ă </w:t>
            </w:r>
            <w:r w:rsidRPr="0015762D">
              <w:rPr>
                <w:rFonts w:ascii="Times New Roman" w:eastAsia="Times New Roman" w:hAnsi="Times New Roman"/>
                <w:sz w:val="24"/>
                <w:szCs w:val="24"/>
                <w:lang w:val="pt-BR"/>
              </w:rPr>
              <w:t>Tutelar</w:t>
            </w:r>
            <w:r w:rsidRPr="007300E3">
              <w:rPr>
                <w:rFonts w:ascii="Times New Roman" w:eastAsia="Times New Roman" w:hAnsi="Times New Roman"/>
                <w:sz w:val="24"/>
                <w:szCs w:val="24"/>
                <w:lang w:val="pt-BR"/>
              </w:rPr>
              <w:t xml:space="preserve">ă </w:t>
            </w:r>
            <w:r w:rsidRPr="0015762D">
              <w:rPr>
                <w:rFonts w:ascii="Times New Roman" w:eastAsia="Times New Roman" w:hAnsi="Times New Roman"/>
                <w:sz w:val="24"/>
                <w:szCs w:val="24"/>
                <w:lang w:val="pt-BR"/>
              </w:rPr>
              <w:t>public</w:t>
            </w:r>
            <w:r w:rsidRPr="007300E3">
              <w:rPr>
                <w:rFonts w:ascii="Times New Roman" w:eastAsia="Times New Roman" w:hAnsi="Times New Roman"/>
                <w:sz w:val="24"/>
                <w:szCs w:val="24"/>
                <w:lang w:val="pt-BR"/>
              </w:rPr>
              <w:t xml:space="preserve">ă </w:t>
            </w:r>
            <w:r w:rsidRPr="0015762D">
              <w:rPr>
                <w:rFonts w:ascii="Times New Roman" w:eastAsia="Times New Roman" w:hAnsi="Times New Roman"/>
                <w:sz w:val="24"/>
                <w:szCs w:val="24"/>
                <w:lang w:val="pt-BR"/>
              </w:rPr>
              <w:t>Scrisoarea</w:t>
            </w:r>
            <w:r w:rsidRPr="007300E3">
              <w:rPr>
                <w:rFonts w:ascii="Times New Roman" w:eastAsia="Times New Roman" w:hAnsi="Times New Roman"/>
                <w:sz w:val="24"/>
                <w:szCs w:val="24"/>
                <w:lang w:val="pt-BR"/>
              </w:rPr>
              <w:t xml:space="preserve"> </w:t>
            </w:r>
            <w:r w:rsidRPr="0015762D">
              <w:rPr>
                <w:rFonts w:ascii="Times New Roman" w:eastAsia="Times New Roman" w:hAnsi="Times New Roman"/>
                <w:sz w:val="24"/>
                <w:szCs w:val="24"/>
                <w:lang w:val="pt-BR"/>
              </w:rPr>
              <w:t>de</w:t>
            </w:r>
            <w:r w:rsidRPr="007300E3">
              <w:rPr>
                <w:rFonts w:ascii="Times New Roman" w:eastAsia="Times New Roman" w:hAnsi="Times New Roman"/>
                <w:sz w:val="24"/>
                <w:szCs w:val="24"/>
                <w:lang w:val="pt-BR"/>
              </w:rPr>
              <w:t xml:space="preserve"> </w:t>
            </w:r>
            <w:r w:rsidRPr="0015762D">
              <w:rPr>
                <w:rFonts w:ascii="Times New Roman" w:eastAsia="Times New Roman" w:hAnsi="Times New Roman"/>
                <w:sz w:val="24"/>
                <w:szCs w:val="24"/>
                <w:lang w:val="pt-BR"/>
              </w:rPr>
              <w:t>A</w:t>
            </w:r>
            <w:r w:rsidRPr="007300E3">
              <w:rPr>
                <w:rFonts w:ascii="Times New Roman" w:eastAsia="Times New Roman" w:hAnsi="Times New Roman"/>
                <w:sz w:val="24"/>
                <w:szCs w:val="24"/>
                <w:lang w:val="pt-BR"/>
              </w:rPr>
              <w:t>ş</w:t>
            </w:r>
            <w:r w:rsidRPr="0015762D">
              <w:rPr>
                <w:rFonts w:ascii="Times New Roman" w:eastAsia="Times New Roman" w:hAnsi="Times New Roman"/>
                <w:sz w:val="24"/>
                <w:szCs w:val="24"/>
                <w:lang w:val="pt-BR"/>
              </w:rPr>
              <w:t>tept</w:t>
            </w:r>
            <w:r w:rsidRPr="007300E3">
              <w:rPr>
                <w:rFonts w:ascii="Times New Roman" w:eastAsia="Times New Roman" w:hAnsi="Times New Roman"/>
                <w:sz w:val="24"/>
                <w:szCs w:val="24"/>
                <w:lang w:val="pt-BR"/>
              </w:rPr>
              <w:t>ă</w:t>
            </w:r>
            <w:r w:rsidRPr="0015762D">
              <w:rPr>
                <w:rFonts w:ascii="Times New Roman" w:eastAsia="Times New Roman" w:hAnsi="Times New Roman"/>
                <w:sz w:val="24"/>
                <w:szCs w:val="24"/>
                <w:lang w:val="pt-BR"/>
              </w:rPr>
              <w:t>ri</w:t>
            </w:r>
            <w:r w:rsidRPr="007300E3">
              <w:rPr>
                <w:rFonts w:ascii="Times New Roman" w:eastAsia="Times New Roman" w:hAnsi="Times New Roman"/>
                <w:sz w:val="24"/>
                <w:szCs w:val="24"/>
                <w:lang w:val="pt-BR"/>
              </w:rPr>
              <w:t xml:space="preserve">, </w:t>
            </w:r>
            <w:r w:rsidRPr="0015762D">
              <w:rPr>
                <w:rFonts w:ascii="Times New Roman" w:eastAsia="Times New Roman" w:hAnsi="Times New Roman"/>
                <w:sz w:val="24"/>
                <w:szCs w:val="24"/>
                <w:lang w:val="pt-BR"/>
              </w:rPr>
              <w:t>odat</w:t>
            </w:r>
            <w:r w:rsidRPr="007300E3">
              <w:rPr>
                <w:rFonts w:ascii="Times New Roman" w:eastAsia="Times New Roman" w:hAnsi="Times New Roman"/>
                <w:sz w:val="24"/>
                <w:szCs w:val="24"/>
                <w:lang w:val="pt-BR"/>
              </w:rPr>
              <w:t xml:space="preserve">ă </w:t>
            </w:r>
            <w:r w:rsidRPr="0015762D">
              <w:rPr>
                <w:rFonts w:ascii="Times New Roman" w:eastAsia="Times New Roman" w:hAnsi="Times New Roman"/>
                <w:sz w:val="24"/>
                <w:szCs w:val="24"/>
                <w:lang w:val="pt-BR"/>
              </w:rPr>
              <w:t>cu</w:t>
            </w:r>
            <w:r w:rsidRPr="007300E3">
              <w:rPr>
                <w:rFonts w:ascii="Times New Roman" w:eastAsia="Times New Roman" w:hAnsi="Times New Roman"/>
                <w:sz w:val="24"/>
                <w:szCs w:val="24"/>
                <w:lang w:val="pt-BR"/>
              </w:rPr>
              <w:t xml:space="preserve"> </w:t>
            </w:r>
            <w:r w:rsidRPr="0015762D">
              <w:rPr>
                <w:rFonts w:ascii="Times New Roman" w:eastAsia="Times New Roman" w:hAnsi="Times New Roman"/>
                <w:sz w:val="24"/>
                <w:szCs w:val="24"/>
                <w:lang w:val="pt-BR"/>
              </w:rPr>
              <w:t>Componenta</w:t>
            </w:r>
            <w:r w:rsidRPr="007300E3">
              <w:rPr>
                <w:rFonts w:ascii="Times New Roman" w:eastAsia="Times New Roman" w:hAnsi="Times New Roman"/>
                <w:sz w:val="24"/>
                <w:szCs w:val="24"/>
                <w:lang w:val="pt-BR"/>
              </w:rPr>
              <w:t xml:space="preserve"> </w:t>
            </w:r>
            <w:r w:rsidRPr="0015762D">
              <w:rPr>
                <w:rFonts w:ascii="Times New Roman" w:eastAsia="Times New Roman" w:hAnsi="Times New Roman"/>
                <w:sz w:val="24"/>
                <w:szCs w:val="24"/>
                <w:lang w:val="pt-BR"/>
              </w:rPr>
              <w:t>ini</w:t>
            </w:r>
            <w:r w:rsidRPr="007300E3">
              <w:rPr>
                <w:rFonts w:ascii="Times New Roman" w:eastAsia="Times New Roman" w:hAnsi="Times New Roman"/>
                <w:sz w:val="24"/>
                <w:szCs w:val="24"/>
                <w:lang w:val="pt-BR"/>
              </w:rPr>
              <w:t>ț</w:t>
            </w:r>
            <w:r w:rsidRPr="0015762D">
              <w:rPr>
                <w:rFonts w:ascii="Times New Roman" w:eastAsia="Times New Roman" w:hAnsi="Times New Roman"/>
                <w:sz w:val="24"/>
                <w:szCs w:val="24"/>
                <w:lang w:val="pt-BR"/>
              </w:rPr>
              <w:t>ial</w:t>
            </w:r>
            <w:r w:rsidRPr="007300E3">
              <w:rPr>
                <w:rFonts w:ascii="Times New Roman" w:eastAsia="Times New Roman" w:hAnsi="Times New Roman"/>
                <w:sz w:val="24"/>
                <w:szCs w:val="24"/>
                <w:lang w:val="pt-BR"/>
              </w:rPr>
              <w:t xml:space="preserve">ă </w:t>
            </w:r>
            <w:r w:rsidRPr="0015762D">
              <w:rPr>
                <w:rFonts w:ascii="Times New Roman" w:eastAsia="Times New Roman" w:hAnsi="Times New Roman"/>
                <w:sz w:val="24"/>
                <w:szCs w:val="24"/>
                <w:lang w:val="pt-BR"/>
              </w:rPr>
              <w:t>a</w:t>
            </w:r>
            <w:r w:rsidRPr="007300E3">
              <w:rPr>
                <w:rFonts w:ascii="Times New Roman" w:eastAsia="Times New Roman" w:hAnsi="Times New Roman"/>
                <w:sz w:val="24"/>
                <w:szCs w:val="24"/>
                <w:lang w:val="pt-BR"/>
              </w:rPr>
              <w:t xml:space="preserve"> </w:t>
            </w:r>
            <w:r w:rsidR="00BE4EDF">
              <w:rPr>
                <w:rFonts w:ascii="Times New Roman" w:eastAsia="Times New Roman" w:hAnsi="Times New Roman"/>
                <w:sz w:val="24"/>
                <w:szCs w:val="24"/>
                <w:lang w:val="pt-BR"/>
              </w:rPr>
              <w:t>P</w:t>
            </w:r>
            <w:r w:rsidRPr="0015762D">
              <w:rPr>
                <w:rFonts w:ascii="Times New Roman" w:eastAsia="Times New Roman" w:hAnsi="Times New Roman"/>
                <w:sz w:val="24"/>
                <w:szCs w:val="24"/>
                <w:lang w:val="pt-BR"/>
              </w:rPr>
              <w:t>lanului</w:t>
            </w:r>
            <w:r w:rsidRPr="007300E3">
              <w:rPr>
                <w:rFonts w:ascii="Times New Roman" w:eastAsia="Times New Roman" w:hAnsi="Times New Roman"/>
                <w:sz w:val="24"/>
                <w:szCs w:val="24"/>
                <w:lang w:val="pt-BR"/>
              </w:rPr>
              <w:t xml:space="preserve"> </w:t>
            </w:r>
            <w:r w:rsidRPr="0015762D">
              <w:rPr>
                <w:rFonts w:ascii="Times New Roman" w:eastAsia="Times New Roman" w:hAnsi="Times New Roman"/>
                <w:sz w:val="24"/>
                <w:szCs w:val="24"/>
                <w:lang w:val="pt-BR"/>
              </w:rPr>
              <w:t>de</w:t>
            </w:r>
            <w:r w:rsidRPr="007300E3">
              <w:rPr>
                <w:rFonts w:ascii="Times New Roman" w:eastAsia="Times New Roman" w:hAnsi="Times New Roman"/>
                <w:sz w:val="24"/>
                <w:szCs w:val="24"/>
                <w:lang w:val="pt-BR"/>
              </w:rPr>
              <w:t xml:space="preserve"> </w:t>
            </w:r>
            <w:r w:rsidRPr="0015762D">
              <w:rPr>
                <w:rFonts w:ascii="Times New Roman" w:eastAsia="Times New Roman" w:hAnsi="Times New Roman"/>
                <w:sz w:val="24"/>
                <w:szCs w:val="24"/>
                <w:lang w:val="pt-BR"/>
              </w:rPr>
              <w:t>selec</w:t>
            </w:r>
            <w:r w:rsidRPr="007300E3">
              <w:rPr>
                <w:rFonts w:ascii="Times New Roman" w:eastAsia="Times New Roman" w:hAnsi="Times New Roman"/>
                <w:sz w:val="24"/>
                <w:szCs w:val="24"/>
                <w:lang w:val="pt-BR"/>
              </w:rPr>
              <w:t>ț</w:t>
            </w:r>
            <w:r w:rsidRPr="0015762D">
              <w:rPr>
                <w:rFonts w:ascii="Times New Roman" w:eastAsia="Times New Roman" w:hAnsi="Times New Roman"/>
                <w:sz w:val="24"/>
                <w:szCs w:val="24"/>
                <w:lang w:val="pt-BR"/>
              </w:rPr>
              <w:t>ie</w:t>
            </w:r>
          </w:p>
          <w:p w14:paraId="74FCB486" w14:textId="77777777" w:rsidR="0015762D" w:rsidRPr="00BE4EDF" w:rsidRDefault="00BE4EDF" w:rsidP="00A9173E">
            <w:pPr>
              <w:rPr>
                <w:rFonts w:ascii="Times New Roman" w:eastAsia="Times New Roman" w:hAnsi="Times New Roman"/>
                <w:sz w:val="24"/>
                <w:szCs w:val="24"/>
                <w:lang w:val="en-US"/>
              </w:rPr>
            </w:pPr>
            <w:r w:rsidRPr="00BE4EDF">
              <w:rPr>
                <w:rFonts w:ascii="Times New Roman" w:eastAsia="Times New Roman" w:hAnsi="Times New Roman"/>
                <w:i/>
                <w:sz w:val="24"/>
                <w:szCs w:val="24"/>
                <w:lang w:val="ro-RO"/>
              </w:rPr>
              <w:t>art. 5, alin. (1) din Anexa nr. 1b H.G. nr. 639</w:t>
            </w:r>
          </w:p>
        </w:tc>
        <w:tc>
          <w:tcPr>
            <w:tcW w:w="2783" w:type="dxa"/>
            <w:tcBorders>
              <w:top w:val="single" w:sz="4" w:space="0" w:color="000000"/>
              <w:left w:val="single" w:sz="4" w:space="0" w:color="000000"/>
              <w:bottom w:val="single" w:sz="4" w:space="0" w:color="000000"/>
              <w:right w:val="single" w:sz="4" w:space="0" w:color="000000"/>
            </w:tcBorders>
            <w:vAlign w:val="center"/>
            <w:hideMark/>
          </w:tcPr>
          <w:p w14:paraId="1DA65D89" w14:textId="77777777" w:rsidR="0015762D" w:rsidRPr="007300E3" w:rsidRDefault="0015762D" w:rsidP="00A9173E">
            <w:pPr>
              <w:rPr>
                <w:rFonts w:ascii="Times New Roman" w:eastAsia="Times New Roman" w:hAnsi="Times New Roman"/>
                <w:sz w:val="24"/>
                <w:szCs w:val="24"/>
                <w:lang w:val="en-US"/>
              </w:rPr>
            </w:pPr>
            <w:r w:rsidRPr="007300E3">
              <w:rPr>
                <w:rFonts w:ascii="Times New Roman" w:eastAsia="Times New Roman" w:hAnsi="Times New Roman"/>
                <w:sz w:val="24"/>
                <w:szCs w:val="24"/>
                <w:lang w:val="en-US"/>
              </w:rPr>
              <w:t xml:space="preserve">Publicarea pe site-ul </w:t>
            </w:r>
            <w:r w:rsidR="00BE4EDF">
              <w:rPr>
                <w:rFonts w:ascii="Times New Roman" w:eastAsia="Times New Roman" w:hAnsi="Times New Roman"/>
                <w:sz w:val="24"/>
                <w:szCs w:val="24"/>
                <w:lang w:val="ro-RO"/>
              </w:rPr>
              <w:t>MUNICIPIULUI TURNU</w:t>
            </w:r>
            <w:r w:rsidR="001353BD">
              <w:rPr>
                <w:rFonts w:ascii="Times New Roman" w:eastAsia="Times New Roman" w:hAnsi="Times New Roman"/>
                <w:sz w:val="24"/>
                <w:szCs w:val="24"/>
                <w:lang w:val="ro-RO"/>
              </w:rPr>
              <w:t xml:space="preserve"> </w:t>
            </w:r>
            <w:r w:rsidR="00BE4EDF">
              <w:rPr>
                <w:rFonts w:ascii="Times New Roman" w:eastAsia="Times New Roman" w:hAnsi="Times New Roman"/>
                <w:sz w:val="24"/>
                <w:szCs w:val="24"/>
                <w:lang w:val="ro-RO"/>
              </w:rPr>
              <w:t>MĂGURELE</w:t>
            </w:r>
            <w:r w:rsidRPr="007300E3">
              <w:rPr>
                <w:rFonts w:ascii="Times New Roman" w:eastAsia="Times New Roman" w:hAnsi="Times New Roman"/>
                <w:sz w:val="24"/>
                <w:szCs w:val="24"/>
                <w:lang w:val="en-US"/>
              </w:rPr>
              <w:t xml:space="preserve">, al  </w:t>
            </w:r>
            <w:r w:rsidRPr="007300E3">
              <w:rPr>
                <w:rFonts w:ascii="Times New Roman" w:eastAsia="Times New Roman" w:hAnsi="Times New Roman"/>
                <w:bCs/>
                <w:sz w:val="24"/>
                <w:szCs w:val="24"/>
                <w:lang w:val="en-US"/>
              </w:rPr>
              <w:t xml:space="preserve">Societății </w:t>
            </w:r>
            <w:r w:rsidRPr="007300E3">
              <w:rPr>
                <w:rFonts w:ascii="Times New Roman" w:eastAsia="Times New Roman" w:hAnsi="Times New Roman"/>
                <w:sz w:val="24"/>
                <w:szCs w:val="24"/>
                <w:lang w:val="en-US"/>
              </w:rPr>
              <w:t>și al AMEPIP. Transmitere către AMEPIP pentru publicarea pe pagina lor de internet.</w:t>
            </w:r>
          </w:p>
        </w:tc>
        <w:tc>
          <w:tcPr>
            <w:tcW w:w="1883" w:type="dxa"/>
            <w:tcBorders>
              <w:top w:val="single" w:sz="4" w:space="0" w:color="000000"/>
              <w:left w:val="single" w:sz="4" w:space="0" w:color="000000"/>
              <w:bottom w:val="single" w:sz="4" w:space="0" w:color="000000"/>
              <w:right w:val="single" w:sz="4" w:space="0" w:color="000000"/>
            </w:tcBorders>
            <w:vAlign w:val="center"/>
          </w:tcPr>
          <w:p w14:paraId="125F1721" w14:textId="77777777" w:rsidR="0015762D" w:rsidRPr="00FF6C5A" w:rsidRDefault="0015762D" w:rsidP="00A9173E">
            <w:pPr>
              <w:rPr>
                <w:rFonts w:ascii="Times New Roman" w:eastAsia="Times New Roman" w:hAnsi="Times New Roman"/>
                <w:sz w:val="24"/>
                <w:szCs w:val="24"/>
              </w:rPr>
            </w:pPr>
            <w:r w:rsidRPr="00FF6C5A">
              <w:rPr>
                <w:rFonts w:ascii="Times New Roman" w:eastAsia="Times New Roman" w:hAnsi="Times New Roman"/>
                <w:sz w:val="24"/>
                <w:szCs w:val="24"/>
              </w:rPr>
              <w:t xml:space="preserve">După aprobarea </w:t>
            </w:r>
            <w:r w:rsidR="001353BD">
              <w:rPr>
                <w:rFonts w:ascii="Times New Roman" w:eastAsia="Times New Roman" w:hAnsi="Times New Roman"/>
                <w:sz w:val="24"/>
                <w:szCs w:val="24"/>
              </w:rPr>
              <w:t>Co</w:t>
            </w:r>
            <w:r w:rsidRPr="00FF6C5A">
              <w:rPr>
                <w:rFonts w:ascii="Times New Roman" w:eastAsia="Times New Roman" w:hAnsi="Times New Roman"/>
                <w:sz w:val="24"/>
                <w:szCs w:val="24"/>
              </w:rPr>
              <w:t xml:space="preserve">mponentei inițiale </w:t>
            </w:r>
          </w:p>
          <w:p w14:paraId="650715F7" w14:textId="77777777" w:rsidR="0015762D" w:rsidRPr="00FF6C5A" w:rsidRDefault="0015762D" w:rsidP="00A9173E">
            <w:pPr>
              <w:rPr>
                <w:rFonts w:ascii="Times New Roman" w:eastAsia="Times New Roman" w:hAnsi="Times New Roman"/>
                <w:sz w:val="24"/>
                <w:szCs w:val="24"/>
              </w:rPr>
            </w:pPr>
          </w:p>
        </w:tc>
      </w:tr>
      <w:tr w:rsidR="0015762D" w:rsidRPr="00FF6C5A" w14:paraId="48D921F6" w14:textId="77777777" w:rsidTr="00D72AE8">
        <w:trPr>
          <w:trHeight w:val="485"/>
        </w:trPr>
        <w:tc>
          <w:tcPr>
            <w:tcW w:w="569" w:type="dxa"/>
            <w:tcBorders>
              <w:top w:val="single" w:sz="4" w:space="0" w:color="000000"/>
              <w:left w:val="single" w:sz="4" w:space="0" w:color="000000"/>
              <w:bottom w:val="single" w:sz="4" w:space="0" w:color="000000"/>
              <w:right w:val="single" w:sz="4" w:space="0" w:color="000000"/>
            </w:tcBorders>
            <w:vAlign w:val="center"/>
            <w:hideMark/>
          </w:tcPr>
          <w:p w14:paraId="20657BEE" w14:textId="77777777" w:rsidR="0015762D" w:rsidRPr="00FF6C5A" w:rsidRDefault="0015762D" w:rsidP="00A9173E">
            <w:pPr>
              <w:jc w:val="center"/>
              <w:rPr>
                <w:rFonts w:ascii="Times New Roman" w:eastAsia="Times New Roman" w:hAnsi="Times New Roman"/>
                <w:b/>
                <w:sz w:val="24"/>
                <w:szCs w:val="24"/>
              </w:rPr>
            </w:pPr>
            <w:r w:rsidRPr="00FF6C5A">
              <w:rPr>
                <w:rFonts w:ascii="Times New Roman" w:eastAsia="Times New Roman" w:hAnsi="Times New Roman"/>
                <w:b/>
                <w:sz w:val="24"/>
                <w:szCs w:val="24"/>
              </w:rPr>
              <w:t>12</w:t>
            </w:r>
          </w:p>
        </w:tc>
        <w:tc>
          <w:tcPr>
            <w:tcW w:w="4399" w:type="dxa"/>
            <w:tcBorders>
              <w:top w:val="single" w:sz="4" w:space="0" w:color="000000"/>
              <w:left w:val="single" w:sz="4" w:space="0" w:color="000000"/>
              <w:bottom w:val="single" w:sz="4" w:space="0" w:color="000000"/>
              <w:right w:val="single" w:sz="4" w:space="0" w:color="000000"/>
            </w:tcBorders>
            <w:vAlign w:val="center"/>
            <w:hideMark/>
          </w:tcPr>
          <w:p w14:paraId="7050201E" w14:textId="77777777" w:rsidR="0015762D" w:rsidRPr="00FF6C5A" w:rsidRDefault="0015762D" w:rsidP="00A9173E">
            <w:pPr>
              <w:rPr>
                <w:rFonts w:ascii="Times New Roman" w:eastAsia="Times New Roman" w:hAnsi="Times New Roman"/>
                <w:sz w:val="24"/>
                <w:szCs w:val="24"/>
              </w:rPr>
            </w:pPr>
            <w:r w:rsidRPr="00FF6C5A">
              <w:rPr>
                <w:rFonts w:ascii="Times New Roman" w:eastAsia="Times New Roman" w:hAnsi="Times New Roman"/>
                <w:sz w:val="24"/>
                <w:szCs w:val="24"/>
              </w:rPr>
              <w:t xml:space="preserve">Autoritatea Publică Tutelară elaborează proiectul </w:t>
            </w:r>
            <w:r w:rsidR="00BE4EDF">
              <w:rPr>
                <w:rFonts w:ascii="Times New Roman" w:eastAsia="Times New Roman" w:hAnsi="Times New Roman"/>
                <w:sz w:val="24"/>
                <w:szCs w:val="24"/>
                <w:lang w:val="ro-RO"/>
              </w:rPr>
              <w:t>P</w:t>
            </w:r>
            <w:r w:rsidRPr="00FF6C5A">
              <w:rPr>
                <w:rFonts w:ascii="Times New Roman" w:eastAsia="Times New Roman" w:hAnsi="Times New Roman"/>
                <w:sz w:val="24"/>
                <w:szCs w:val="24"/>
              </w:rPr>
              <w:t xml:space="preserve">rofilului </w:t>
            </w:r>
            <w:r w:rsidR="00BE4EDF">
              <w:rPr>
                <w:rFonts w:ascii="Times New Roman" w:eastAsia="Times New Roman" w:hAnsi="Times New Roman"/>
                <w:sz w:val="24"/>
                <w:szCs w:val="24"/>
                <w:lang w:val="ro-RO"/>
              </w:rPr>
              <w:t>C</w:t>
            </w:r>
            <w:r w:rsidRPr="00FF6C5A">
              <w:rPr>
                <w:rFonts w:ascii="Times New Roman" w:eastAsia="Times New Roman" w:hAnsi="Times New Roman"/>
                <w:sz w:val="24"/>
                <w:szCs w:val="24"/>
              </w:rPr>
              <w:t xml:space="preserve">onsiliului, publică proiectul </w:t>
            </w:r>
            <w:r w:rsidR="00BE4EDF">
              <w:rPr>
                <w:rFonts w:ascii="Times New Roman" w:eastAsia="Times New Roman" w:hAnsi="Times New Roman"/>
                <w:sz w:val="24"/>
                <w:szCs w:val="24"/>
                <w:lang w:val="ro-RO"/>
              </w:rPr>
              <w:t>P</w:t>
            </w:r>
            <w:r w:rsidRPr="00FF6C5A">
              <w:rPr>
                <w:rFonts w:ascii="Times New Roman" w:eastAsia="Times New Roman" w:hAnsi="Times New Roman"/>
                <w:sz w:val="24"/>
                <w:szCs w:val="24"/>
              </w:rPr>
              <w:t xml:space="preserve">rofilului </w:t>
            </w:r>
            <w:r w:rsidR="00BE4EDF">
              <w:rPr>
                <w:rFonts w:ascii="Times New Roman" w:eastAsia="Times New Roman" w:hAnsi="Times New Roman"/>
                <w:sz w:val="24"/>
                <w:szCs w:val="24"/>
                <w:lang w:val="ro-RO"/>
              </w:rPr>
              <w:t>C</w:t>
            </w:r>
            <w:r w:rsidRPr="00FF6C5A">
              <w:rPr>
                <w:rFonts w:ascii="Times New Roman" w:eastAsia="Times New Roman" w:hAnsi="Times New Roman"/>
                <w:sz w:val="24"/>
                <w:szCs w:val="24"/>
              </w:rPr>
              <w:t xml:space="preserve">onsiliului pe paginile de internet ale </w:t>
            </w:r>
            <w:r w:rsidR="00BE4EDF">
              <w:rPr>
                <w:rFonts w:ascii="Times New Roman" w:eastAsia="Times New Roman" w:hAnsi="Times New Roman"/>
                <w:sz w:val="24"/>
                <w:szCs w:val="24"/>
                <w:lang w:val="ro-RO"/>
              </w:rPr>
              <w:t>MUNICIPIULUI TURNU</w:t>
            </w:r>
            <w:r w:rsidR="001353BD">
              <w:rPr>
                <w:rFonts w:ascii="Times New Roman" w:eastAsia="Times New Roman" w:hAnsi="Times New Roman"/>
                <w:sz w:val="24"/>
                <w:szCs w:val="24"/>
                <w:lang w:val="ro-RO"/>
              </w:rPr>
              <w:t xml:space="preserve"> </w:t>
            </w:r>
            <w:r w:rsidR="00BE4EDF">
              <w:rPr>
                <w:rFonts w:ascii="Times New Roman" w:eastAsia="Times New Roman" w:hAnsi="Times New Roman"/>
                <w:sz w:val="24"/>
                <w:szCs w:val="24"/>
                <w:lang w:val="ro-RO"/>
              </w:rPr>
              <w:t>MĂGURELE</w:t>
            </w:r>
            <w:r>
              <w:rPr>
                <w:rFonts w:ascii="Times New Roman" w:eastAsia="Times New Roman" w:hAnsi="Times New Roman"/>
                <w:sz w:val="24"/>
                <w:szCs w:val="24"/>
              </w:rPr>
              <w:t xml:space="preserve">, ale </w:t>
            </w:r>
            <w:r w:rsidRPr="00FF6C5A">
              <w:rPr>
                <w:rFonts w:ascii="Times New Roman" w:eastAsia="Times New Roman" w:hAnsi="Times New Roman"/>
                <w:sz w:val="24"/>
                <w:szCs w:val="24"/>
              </w:rPr>
              <w:t>Societății  și îl transmite către AMEPIP, stabilind termenul-limită pentru formularea de propuneri</w:t>
            </w:r>
          </w:p>
          <w:p w14:paraId="4CED03C0" w14:textId="77777777" w:rsidR="0015762D" w:rsidRPr="007300E3" w:rsidRDefault="0015762D" w:rsidP="00A9173E">
            <w:pPr>
              <w:rPr>
                <w:rFonts w:ascii="Times New Roman" w:eastAsia="Times New Roman" w:hAnsi="Times New Roman"/>
                <w:i/>
                <w:sz w:val="24"/>
                <w:szCs w:val="24"/>
                <w:lang w:val="en-US"/>
              </w:rPr>
            </w:pPr>
            <w:r w:rsidRPr="0015762D">
              <w:rPr>
                <w:rFonts w:ascii="Times New Roman" w:eastAsia="Times New Roman" w:hAnsi="Times New Roman"/>
                <w:i/>
                <w:sz w:val="24"/>
                <w:szCs w:val="24"/>
                <w:lang w:val="en-US"/>
              </w:rPr>
              <w:t>art. 12</w:t>
            </w:r>
            <w:r w:rsidR="00BE4EDF">
              <w:rPr>
                <w:rFonts w:ascii="Times New Roman" w:eastAsia="Times New Roman" w:hAnsi="Times New Roman"/>
                <w:i/>
                <w:sz w:val="24"/>
                <w:szCs w:val="24"/>
                <w:lang w:val="en-US"/>
              </w:rPr>
              <w:t>,</w:t>
            </w:r>
            <w:r w:rsidRPr="0015762D">
              <w:rPr>
                <w:rFonts w:ascii="Times New Roman" w:eastAsia="Times New Roman" w:hAnsi="Times New Roman"/>
                <w:i/>
                <w:sz w:val="24"/>
                <w:szCs w:val="24"/>
                <w:lang w:val="en-US"/>
              </w:rPr>
              <w:t xml:space="preserve"> alin. </w:t>
            </w:r>
            <w:r w:rsidR="00BE4EDF" w:rsidRPr="007300E3">
              <w:rPr>
                <w:rFonts w:ascii="Times New Roman" w:eastAsia="Times New Roman" w:hAnsi="Times New Roman"/>
                <w:i/>
                <w:sz w:val="24"/>
                <w:szCs w:val="24"/>
                <w:lang w:val="en-US"/>
              </w:rPr>
              <w:t>(</w:t>
            </w:r>
            <w:r w:rsidRPr="007300E3">
              <w:rPr>
                <w:rFonts w:ascii="Times New Roman" w:eastAsia="Times New Roman" w:hAnsi="Times New Roman"/>
                <w:i/>
                <w:sz w:val="24"/>
                <w:szCs w:val="24"/>
                <w:lang w:val="en-US"/>
              </w:rPr>
              <w:t>2</w:t>
            </w:r>
            <w:r w:rsidR="00BE4EDF" w:rsidRPr="007300E3">
              <w:rPr>
                <w:rFonts w:ascii="Times New Roman" w:eastAsia="Times New Roman" w:hAnsi="Times New Roman"/>
                <w:i/>
                <w:sz w:val="24"/>
                <w:szCs w:val="24"/>
                <w:lang w:val="en-US"/>
              </w:rPr>
              <w:t>)</w:t>
            </w:r>
            <w:r w:rsidRPr="007300E3">
              <w:rPr>
                <w:rFonts w:ascii="Times New Roman" w:eastAsia="Times New Roman" w:hAnsi="Times New Roman"/>
                <w:i/>
                <w:sz w:val="24"/>
                <w:szCs w:val="24"/>
                <w:lang w:val="en-US"/>
              </w:rPr>
              <w:t xml:space="preserve"> din Anexa </w:t>
            </w:r>
            <w:r w:rsidR="00BE4EDF" w:rsidRPr="007300E3">
              <w:rPr>
                <w:rFonts w:ascii="Times New Roman" w:eastAsia="Times New Roman" w:hAnsi="Times New Roman"/>
                <w:i/>
                <w:sz w:val="24"/>
                <w:szCs w:val="24"/>
                <w:lang w:val="en-US"/>
              </w:rPr>
              <w:t xml:space="preserve">nr. </w:t>
            </w:r>
            <w:r w:rsidRPr="007300E3">
              <w:rPr>
                <w:rFonts w:ascii="Times New Roman" w:eastAsia="Times New Roman" w:hAnsi="Times New Roman"/>
                <w:i/>
                <w:sz w:val="24"/>
                <w:szCs w:val="24"/>
                <w:lang w:val="en-US"/>
              </w:rPr>
              <w:t>1 la H.G. 639/2023</w:t>
            </w:r>
          </w:p>
          <w:p w14:paraId="3BB5C979" w14:textId="77777777" w:rsidR="0015762D" w:rsidRPr="007300E3" w:rsidRDefault="0015762D" w:rsidP="00A9173E">
            <w:pPr>
              <w:rPr>
                <w:rFonts w:ascii="Times New Roman" w:eastAsia="Times New Roman" w:hAnsi="Times New Roman"/>
                <w:i/>
                <w:sz w:val="24"/>
                <w:szCs w:val="24"/>
                <w:lang w:val="en-US"/>
              </w:rPr>
            </w:pPr>
          </w:p>
        </w:tc>
        <w:tc>
          <w:tcPr>
            <w:tcW w:w="2783" w:type="dxa"/>
            <w:tcBorders>
              <w:top w:val="single" w:sz="4" w:space="0" w:color="000000"/>
              <w:left w:val="single" w:sz="4" w:space="0" w:color="000000"/>
              <w:bottom w:val="single" w:sz="4" w:space="0" w:color="000000"/>
              <w:right w:val="single" w:sz="4" w:space="0" w:color="000000"/>
            </w:tcBorders>
            <w:vAlign w:val="center"/>
            <w:hideMark/>
          </w:tcPr>
          <w:p w14:paraId="47FEEFF0" w14:textId="77777777" w:rsidR="0015762D" w:rsidRPr="00FF6C5A" w:rsidRDefault="0015762D" w:rsidP="00A9173E">
            <w:pPr>
              <w:rPr>
                <w:rFonts w:ascii="Times New Roman" w:eastAsia="Times New Roman" w:hAnsi="Times New Roman"/>
                <w:strike/>
                <w:sz w:val="24"/>
                <w:szCs w:val="24"/>
              </w:rPr>
            </w:pPr>
            <w:r w:rsidRPr="00FF6C5A">
              <w:rPr>
                <w:rFonts w:ascii="Times New Roman" w:eastAsia="Times New Roman" w:hAnsi="Times New Roman"/>
                <w:sz w:val="24"/>
                <w:szCs w:val="24"/>
              </w:rPr>
              <w:t xml:space="preserve">Proiectul </w:t>
            </w:r>
            <w:r w:rsidR="00BE4EDF">
              <w:rPr>
                <w:rFonts w:ascii="Times New Roman" w:eastAsia="Times New Roman" w:hAnsi="Times New Roman"/>
                <w:sz w:val="24"/>
                <w:szCs w:val="24"/>
              </w:rPr>
              <w:t>P</w:t>
            </w:r>
            <w:r w:rsidRPr="00FF6C5A">
              <w:rPr>
                <w:rFonts w:ascii="Times New Roman" w:eastAsia="Times New Roman" w:hAnsi="Times New Roman"/>
                <w:sz w:val="24"/>
                <w:szCs w:val="24"/>
              </w:rPr>
              <w:t xml:space="preserve">rofilului </w:t>
            </w:r>
            <w:r w:rsidR="001353BD">
              <w:rPr>
                <w:rFonts w:ascii="Times New Roman" w:eastAsia="Times New Roman" w:hAnsi="Times New Roman"/>
                <w:sz w:val="24"/>
                <w:szCs w:val="24"/>
                <w:lang w:val="ro-RO"/>
              </w:rPr>
              <w:t>C</w:t>
            </w:r>
            <w:r w:rsidRPr="00FF6C5A">
              <w:rPr>
                <w:rFonts w:ascii="Times New Roman" w:eastAsia="Times New Roman" w:hAnsi="Times New Roman"/>
                <w:sz w:val="24"/>
                <w:szCs w:val="24"/>
              </w:rPr>
              <w:t xml:space="preserve">onsiliului </w:t>
            </w:r>
          </w:p>
        </w:tc>
        <w:tc>
          <w:tcPr>
            <w:tcW w:w="1883" w:type="dxa"/>
            <w:tcBorders>
              <w:top w:val="single" w:sz="4" w:space="0" w:color="000000"/>
              <w:left w:val="single" w:sz="4" w:space="0" w:color="000000"/>
              <w:bottom w:val="single" w:sz="4" w:space="0" w:color="000000"/>
              <w:right w:val="single" w:sz="4" w:space="0" w:color="000000"/>
            </w:tcBorders>
            <w:vAlign w:val="center"/>
          </w:tcPr>
          <w:p w14:paraId="1A47A0E2" w14:textId="77777777" w:rsidR="00BE4EDF" w:rsidRPr="00BE4EDF" w:rsidRDefault="00BE4EDF" w:rsidP="00BE4EDF">
            <w:pPr>
              <w:rPr>
                <w:rFonts w:ascii="Times New Roman" w:eastAsia="Times New Roman" w:hAnsi="Times New Roman"/>
                <w:sz w:val="24"/>
                <w:szCs w:val="24"/>
                <w:lang w:val="ro-RO"/>
              </w:rPr>
            </w:pPr>
            <w:r w:rsidRPr="00BE4EDF">
              <w:rPr>
                <w:rFonts w:ascii="Times New Roman" w:eastAsia="Times New Roman" w:hAnsi="Times New Roman"/>
                <w:sz w:val="24"/>
                <w:szCs w:val="24"/>
                <w:lang w:val="ro-RO"/>
              </w:rPr>
              <w:t>5 zile de la data aprobării Componentei inițiale a Planului de selecție</w:t>
            </w:r>
          </w:p>
          <w:p w14:paraId="48F3B7A5" w14:textId="77777777" w:rsidR="0015762D" w:rsidRPr="00FF6C5A" w:rsidRDefault="0015762D" w:rsidP="00A9173E">
            <w:pPr>
              <w:rPr>
                <w:rFonts w:ascii="Times New Roman" w:eastAsia="Times New Roman" w:hAnsi="Times New Roman"/>
                <w:strike/>
                <w:sz w:val="24"/>
                <w:szCs w:val="24"/>
              </w:rPr>
            </w:pPr>
          </w:p>
        </w:tc>
      </w:tr>
      <w:tr w:rsidR="0015762D" w:rsidRPr="0015762D" w14:paraId="4AFB0833" w14:textId="77777777" w:rsidTr="00D72AE8">
        <w:trPr>
          <w:trHeight w:val="485"/>
        </w:trPr>
        <w:tc>
          <w:tcPr>
            <w:tcW w:w="569" w:type="dxa"/>
            <w:tcBorders>
              <w:top w:val="single" w:sz="4" w:space="0" w:color="000000"/>
              <w:left w:val="single" w:sz="4" w:space="0" w:color="000000"/>
              <w:bottom w:val="single" w:sz="4" w:space="0" w:color="000000"/>
              <w:right w:val="single" w:sz="4" w:space="0" w:color="000000"/>
            </w:tcBorders>
            <w:vAlign w:val="center"/>
          </w:tcPr>
          <w:p w14:paraId="4CF8BF38" w14:textId="77777777" w:rsidR="0015762D" w:rsidRPr="00FF6C5A" w:rsidRDefault="0015762D" w:rsidP="00A9173E">
            <w:pPr>
              <w:jc w:val="center"/>
              <w:rPr>
                <w:rFonts w:ascii="Times New Roman" w:eastAsia="Times New Roman" w:hAnsi="Times New Roman"/>
                <w:b/>
                <w:sz w:val="24"/>
                <w:szCs w:val="24"/>
              </w:rPr>
            </w:pPr>
            <w:r>
              <w:rPr>
                <w:rFonts w:ascii="Times New Roman" w:eastAsia="Times New Roman" w:hAnsi="Times New Roman"/>
                <w:b/>
                <w:sz w:val="24"/>
                <w:szCs w:val="24"/>
              </w:rPr>
              <w:t>13</w:t>
            </w:r>
          </w:p>
        </w:tc>
        <w:tc>
          <w:tcPr>
            <w:tcW w:w="4399" w:type="dxa"/>
            <w:tcBorders>
              <w:top w:val="single" w:sz="4" w:space="0" w:color="000000"/>
              <w:left w:val="single" w:sz="4" w:space="0" w:color="000000"/>
              <w:bottom w:val="single" w:sz="4" w:space="0" w:color="000000"/>
              <w:right w:val="single" w:sz="4" w:space="0" w:color="000000"/>
            </w:tcBorders>
            <w:vAlign w:val="center"/>
          </w:tcPr>
          <w:p w14:paraId="7DCCB3E9" w14:textId="77777777" w:rsidR="0015762D" w:rsidRPr="00FF6C5A" w:rsidRDefault="0015762D" w:rsidP="00A9173E">
            <w:pPr>
              <w:rPr>
                <w:rFonts w:ascii="Times New Roman" w:eastAsia="Times New Roman" w:hAnsi="Times New Roman"/>
                <w:sz w:val="24"/>
                <w:szCs w:val="24"/>
              </w:rPr>
            </w:pPr>
            <w:r>
              <w:rPr>
                <w:rFonts w:ascii="Times New Roman" w:eastAsia="Times New Roman" w:hAnsi="Times New Roman"/>
                <w:sz w:val="24"/>
                <w:szCs w:val="24"/>
              </w:rPr>
              <w:t xml:space="preserve">Acționarii care </w:t>
            </w:r>
            <w:r w:rsidRPr="00FF6C5A">
              <w:rPr>
                <w:rFonts w:ascii="Times New Roman" w:eastAsia="Times New Roman" w:hAnsi="Times New Roman"/>
                <w:sz w:val="24"/>
                <w:szCs w:val="24"/>
              </w:rPr>
              <w:t>deți</w:t>
            </w:r>
            <w:r>
              <w:rPr>
                <w:rFonts w:ascii="Times New Roman" w:eastAsia="Times New Roman" w:hAnsi="Times New Roman"/>
                <w:sz w:val="24"/>
                <w:szCs w:val="24"/>
              </w:rPr>
              <w:t>n</w:t>
            </w:r>
            <w:r w:rsidRPr="00FF6C5A">
              <w:rPr>
                <w:rFonts w:ascii="Times New Roman" w:eastAsia="Times New Roman" w:hAnsi="Times New Roman"/>
                <w:sz w:val="24"/>
                <w:szCs w:val="24"/>
              </w:rPr>
              <w:t xml:space="preserve">, individual sau împreună cel puțin 5% din  capitalul social, cu privire la proiectul </w:t>
            </w:r>
            <w:r w:rsidR="00BE4EDF">
              <w:rPr>
                <w:rFonts w:ascii="Times New Roman" w:eastAsia="Times New Roman" w:hAnsi="Times New Roman"/>
                <w:sz w:val="24"/>
                <w:szCs w:val="24"/>
                <w:lang w:val="ro-RO"/>
              </w:rPr>
              <w:t>P</w:t>
            </w:r>
            <w:r w:rsidRPr="00FF6C5A">
              <w:rPr>
                <w:rFonts w:ascii="Times New Roman" w:eastAsia="Times New Roman" w:hAnsi="Times New Roman"/>
                <w:sz w:val="24"/>
                <w:szCs w:val="24"/>
              </w:rPr>
              <w:t xml:space="preserve">rofilului </w:t>
            </w:r>
            <w:r w:rsidR="00BE4EDF">
              <w:rPr>
                <w:rFonts w:ascii="Times New Roman" w:eastAsia="Times New Roman" w:hAnsi="Times New Roman"/>
                <w:sz w:val="24"/>
                <w:szCs w:val="24"/>
                <w:lang w:val="ro-RO"/>
              </w:rPr>
              <w:t>C</w:t>
            </w:r>
            <w:r w:rsidRPr="00FF6C5A">
              <w:rPr>
                <w:rFonts w:ascii="Times New Roman" w:eastAsia="Times New Roman" w:hAnsi="Times New Roman"/>
                <w:sz w:val="24"/>
                <w:szCs w:val="24"/>
              </w:rPr>
              <w:t>onsiliului</w:t>
            </w:r>
          </w:p>
          <w:p w14:paraId="311EF96A" w14:textId="77777777" w:rsidR="0015762D" w:rsidRPr="00BE4EDF" w:rsidRDefault="00BE4EDF" w:rsidP="00A9173E">
            <w:pPr>
              <w:rPr>
                <w:rFonts w:ascii="Times New Roman" w:eastAsia="Times New Roman" w:hAnsi="Times New Roman"/>
                <w:i/>
                <w:sz w:val="24"/>
                <w:szCs w:val="24"/>
                <w:lang w:val="es-ES"/>
              </w:rPr>
            </w:pPr>
            <w:r w:rsidRPr="0015762D">
              <w:rPr>
                <w:rFonts w:ascii="Times New Roman" w:eastAsia="Times New Roman" w:hAnsi="Times New Roman"/>
                <w:i/>
                <w:sz w:val="24"/>
                <w:szCs w:val="24"/>
                <w:lang w:val="en-US"/>
              </w:rPr>
              <w:t>art</w:t>
            </w:r>
            <w:r w:rsidRPr="00BE4EDF">
              <w:rPr>
                <w:rFonts w:ascii="Times New Roman" w:eastAsia="Times New Roman" w:hAnsi="Times New Roman"/>
                <w:i/>
                <w:sz w:val="24"/>
                <w:szCs w:val="24"/>
              </w:rPr>
              <w:t xml:space="preserve">. 12, </w:t>
            </w:r>
            <w:r w:rsidRPr="0015762D">
              <w:rPr>
                <w:rFonts w:ascii="Times New Roman" w:eastAsia="Times New Roman" w:hAnsi="Times New Roman"/>
                <w:i/>
                <w:sz w:val="24"/>
                <w:szCs w:val="24"/>
                <w:lang w:val="en-US"/>
              </w:rPr>
              <w:t>alin</w:t>
            </w:r>
            <w:r w:rsidRPr="00BE4EDF">
              <w:rPr>
                <w:rFonts w:ascii="Times New Roman" w:eastAsia="Times New Roman" w:hAnsi="Times New Roman"/>
                <w:i/>
                <w:sz w:val="24"/>
                <w:szCs w:val="24"/>
              </w:rPr>
              <w:t xml:space="preserve">. </w:t>
            </w:r>
            <w:r w:rsidRPr="00BE4EDF">
              <w:rPr>
                <w:rFonts w:ascii="Times New Roman" w:eastAsia="Times New Roman" w:hAnsi="Times New Roman"/>
                <w:i/>
                <w:sz w:val="24"/>
                <w:szCs w:val="24"/>
                <w:lang w:val="es-ES"/>
              </w:rPr>
              <w:t>(2) din Anexa nr. 1 la H.G. 639/2023</w:t>
            </w:r>
          </w:p>
        </w:tc>
        <w:tc>
          <w:tcPr>
            <w:tcW w:w="2783" w:type="dxa"/>
            <w:tcBorders>
              <w:top w:val="single" w:sz="4" w:space="0" w:color="000000"/>
              <w:left w:val="single" w:sz="4" w:space="0" w:color="000000"/>
              <w:bottom w:val="single" w:sz="4" w:space="0" w:color="000000"/>
              <w:right w:val="single" w:sz="4" w:space="0" w:color="000000"/>
            </w:tcBorders>
            <w:vAlign w:val="center"/>
          </w:tcPr>
          <w:p w14:paraId="0C533672" w14:textId="77777777" w:rsidR="0015762D" w:rsidRPr="00FF6C5A" w:rsidRDefault="0015762D" w:rsidP="00A9173E">
            <w:pPr>
              <w:rPr>
                <w:rFonts w:ascii="Times New Roman" w:eastAsia="Times New Roman" w:hAnsi="Times New Roman"/>
                <w:sz w:val="24"/>
                <w:szCs w:val="24"/>
              </w:rPr>
            </w:pPr>
            <w:r w:rsidRPr="00FF6C5A">
              <w:rPr>
                <w:rFonts w:ascii="Times New Roman" w:eastAsia="Times New Roman" w:hAnsi="Times New Roman"/>
                <w:sz w:val="24"/>
                <w:szCs w:val="24"/>
              </w:rPr>
              <w:t>Propunerile formulate de acționarii interesați</w:t>
            </w:r>
          </w:p>
          <w:p w14:paraId="6F5C6C35" w14:textId="77777777" w:rsidR="0015762D" w:rsidRPr="00FF6C5A" w:rsidRDefault="0015762D" w:rsidP="00A9173E">
            <w:pPr>
              <w:rPr>
                <w:rFonts w:ascii="Times New Roman" w:eastAsia="Times New Roman" w:hAnsi="Times New Roman"/>
                <w:sz w:val="24"/>
                <w:szCs w:val="24"/>
              </w:rPr>
            </w:pPr>
          </w:p>
        </w:tc>
        <w:tc>
          <w:tcPr>
            <w:tcW w:w="1883" w:type="dxa"/>
            <w:tcBorders>
              <w:top w:val="single" w:sz="4" w:space="0" w:color="000000"/>
              <w:left w:val="single" w:sz="4" w:space="0" w:color="000000"/>
              <w:bottom w:val="single" w:sz="4" w:space="0" w:color="000000"/>
              <w:right w:val="single" w:sz="4" w:space="0" w:color="000000"/>
            </w:tcBorders>
            <w:vAlign w:val="center"/>
          </w:tcPr>
          <w:p w14:paraId="47B02151" w14:textId="77777777" w:rsidR="0015762D" w:rsidRPr="0015762D" w:rsidRDefault="0015762D" w:rsidP="00A9173E">
            <w:pPr>
              <w:rPr>
                <w:rFonts w:ascii="Times New Roman" w:eastAsia="Times New Roman" w:hAnsi="Times New Roman"/>
                <w:sz w:val="24"/>
                <w:szCs w:val="24"/>
                <w:lang w:val="es-ES"/>
              </w:rPr>
            </w:pPr>
            <w:r w:rsidRPr="0015762D">
              <w:rPr>
                <w:rFonts w:ascii="Times New Roman" w:eastAsia="Times New Roman" w:hAnsi="Times New Roman"/>
                <w:sz w:val="24"/>
                <w:szCs w:val="24"/>
                <w:lang w:val="es-ES"/>
              </w:rPr>
              <w:t>În maxim</w:t>
            </w:r>
            <w:r w:rsidR="00BE4EDF">
              <w:rPr>
                <w:rFonts w:ascii="Times New Roman" w:eastAsia="Times New Roman" w:hAnsi="Times New Roman"/>
                <w:sz w:val="24"/>
                <w:szCs w:val="24"/>
                <w:lang w:val="es-ES"/>
              </w:rPr>
              <w:t>um</w:t>
            </w:r>
            <w:r w:rsidRPr="0015762D">
              <w:rPr>
                <w:rFonts w:ascii="Times New Roman" w:eastAsia="Times New Roman" w:hAnsi="Times New Roman"/>
                <w:sz w:val="24"/>
                <w:szCs w:val="24"/>
                <w:lang w:val="es-ES"/>
              </w:rPr>
              <w:t xml:space="preserve"> 5 zile de la publicare  </w:t>
            </w:r>
          </w:p>
        </w:tc>
      </w:tr>
      <w:tr w:rsidR="0015762D" w:rsidRPr="00FF6C5A" w14:paraId="0C14559E" w14:textId="77777777" w:rsidTr="00D72AE8">
        <w:trPr>
          <w:trHeight w:val="485"/>
        </w:trPr>
        <w:tc>
          <w:tcPr>
            <w:tcW w:w="569" w:type="dxa"/>
            <w:tcBorders>
              <w:top w:val="single" w:sz="4" w:space="0" w:color="000000"/>
              <w:left w:val="single" w:sz="4" w:space="0" w:color="000000"/>
              <w:bottom w:val="single" w:sz="4" w:space="0" w:color="000000"/>
              <w:right w:val="single" w:sz="4" w:space="0" w:color="000000"/>
            </w:tcBorders>
            <w:vAlign w:val="center"/>
            <w:hideMark/>
          </w:tcPr>
          <w:p w14:paraId="1B767C53" w14:textId="77777777" w:rsidR="0015762D" w:rsidRPr="00FF6C5A" w:rsidRDefault="0015762D" w:rsidP="00A9173E">
            <w:pPr>
              <w:jc w:val="center"/>
              <w:rPr>
                <w:rFonts w:ascii="Times New Roman" w:eastAsia="Times New Roman" w:hAnsi="Times New Roman"/>
                <w:b/>
                <w:sz w:val="24"/>
                <w:szCs w:val="24"/>
              </w:rPr>
            </w:pPr>
            <w:r w:rsidRPr="00FF6C5A">
              <w:rPr>
                <w:rFonts w:ascii="Times New Roman" w:eastAsia="Times New Roman" w:hAnsi="Times New Roman"/>
                <w:b/>
                <w:sz w:val="24"/>
                <w:szCs w:val="24"/>
              </w:rPr>
              <w:t>1</w:t>
            </w:r>
            <w:r>
              <w:rPr>
                <w:rFonts w:ascii="Times New Roman" w:eastAsia="Times New Roman" w:hAnsi="Times New Roman"/>
                <w:b/>
                <w:sz w:val="24"/>
                <w:szCs w:val="24"/>
              </w:rPr>
              <w:t>4</w:t>
            </w:r>
          </w:p>
        </w:tc>
        <w:tc>
          <w:tcPr>
            <w:tcW w:w="4399" w:type="dxa"/>
            <w:tcBorders>
              <w:top w:val="single" w:sz="4" w:space="0" w:color="000000"/>
              <w:left w:val="single" w:sz="4" w:space="0" w:color="000000"/>
              <w:bottom w:val="single" w:sz="4" w:space="0" w:color="000000"/>
              <w:right w:val="single" w:sz="4" w:space="0" w:color="000000"/>
            </w:tcBorders>
            <w:vAlign w:val="center"/>
            <w:hideMark/>
          </w:tcPr>
          <w:p w14:paraId="2B8C2FEE" w14:textId="77777777" w:rsidR="0015762D" w:rsidRDefault="0015762D" w:rsidP="00A9173E">
            <w:pPr>
              <w:rPr>
                <w:rFonts w:ascii="Times New Roman" w:eastAsia="Times New Roman" w:hAnsi="Times New Roman"/>
                <w:sz w:val="24"/>
                <w:szCs w:val="24"/>
              </w:rPr>
            </w:pPr>
            <w:r w:rsidRPr="00FF6C5A">
              <w:rPr>
                <w:rFonts w:ascii="Times New Roman" w:eastAsia="Times New Roman" w:hAnsi="Times New Roman"/>
                <w:sz w:val="24"/>
                <w:szCs w:val="24"/>
              </w:rPr>
              <w:t>Autoritatea Publică Tutelară elaborează</w:t>
            </w:r>
          </w:p>
          <w:p w14:paraId="3C1784A5" w14:textId="77777777" w:rsidR="0015762D" w:rsidRPr="00FF6C5A" w:rsidRDefault="0015762D" w:rsidP="00A9173E">
            <w:pPr>
              <w:rPr>
                <w:rFonts w:ascii="Times New Roman" w:eastAsia="Times New Roman" w:hAnsi="Times New Roman"/>
                <w:sz w:val="24"/>
                <w:szCs w:val="24"/>
              </w:rPr>
            </w:pPr>
            <w:r>
              <w:rPr>
                <w:rFonts w:ascii="Times New Roman" w:eastAsia="Times New Roman" w:hAnsi="Times New Roman"/>
                <w:sz w:val="24"/>
                <w:szCs w:val="24"/>
              </w:rPr>
              <w:t xml:space="preserve">Regulamentul de </w:t>
            </w:r>
            <w:r w:rsidR="007300E3">
              <w:rPr>
                <w:rFonts w:ascii="Times New Roman" w:eastAsia="Times New Roman" w:hAnsi="Times New Roman"/>
                <w:sz w:val="24"/>
                <w:szCs w:val="24"/>
                <w:lang w:val="ro-RO"/>
              </w:rPr>
              <w:t>O</w:t>
            </w:r>
            <w:r>
              <w:rPr>
                <w:rFonts w:ascii="Times New Roman" w:eastAsia="Times New Roman" w:hAnsi="Times New Roman"/>
                <w:sz w:val="24"/>
                <w:szCs w:val="24"/>
              </w:rPr>
              <w:t xml:space="preserve">rganizare și </w:t>
            </w:r>
            <w:r w:rsidR="007300E3">
              <w:rPr>
                <w:rFonts w:ascii="Times New Roman" w:eastAsia="Times New Roman" w:hAnsi="Times New Roman"/>
                <w:sz w:val="24"/>
                <w:szCs w:val="24"/>
                <w:lang w:val="ro-RO"/>
              </w:rPr>
              <w:t>F</w:t>
            </w:r>
            <w:r>
              <w:rPr>
                <w:rFonts w:ascii="Times New Roman" w:eastAsia="Times New Roman" w:hAnsi="Times New Roman"/>
                <w:sz w:val="24"/>
                <w:szCs w:val="24"/>
              </w:rPr>
              <w:t xml:space="preserve">uncționare al </w:t>
            </w:r>
            <w:r w:rsidR="007300E3">
              <w:rPr>
                <w:rFonts w:ascii="Times New Roman" w:eastAsia="Times New Roman" w:hAnsi="Times New Roman"/>
                <w:sz w:val="24"/>
                <w:szCs w:val="24"/>
              </w:rPr>
              <w:t>C</w:t>
            </w:r>
            <w:r>
              <w:rPr>
                <w:rFonts w:ascii="Times New Roman" w:eastAsia="Times New Roman" w:hAnsi="Times New Roman"/>
                <w:sz w:val="24"/>
                <w:szCs w:val="24"/>
              </w:rPr>
              <w:t xml:space="preserve">omisiei de </w:t>
            </w:r>
            <w:r w:rsidR="007300E3">
              <w:rPr>
                <w:rFonts w:ascii="Times New Roman" w:eastAsia="Times New Roman" w:hAnsi="Times New Roman"/>
                <w:sz w:val="24"/>
                <w:szCs w:val="24"/>
                <w:lang w:val="ro-RO"/>
              </w:rPr>
              <w:t>S</w:t>
            </w:r>
            <w:r>
              <w:rPr>
                <w:rFonts w:ascii="Times New Roman" w:eastAsia="Times New Roman" w:hAnsi="Times New Roman"/>
                <w:sz w:val="24"/>
                <w:szCs w:val="24"/>
              </w:rPr>
              <w:t xml:space="preserve">elecție și </w:t>
            </w:r>
            <w:r w:rsidR="007300E3">
              <w:rPr>
                <w:rFonts w:ascii="Times New Roman" w:eastAsia="Times New Roman" w:hAnsi="Times New Roman"/>
                <w:sz w:val="24"/>
                <w:szCs w:val="24"/>
                <w:lang w:val="ro-RO"/>
              </w:rPr>
              <w:t>N</w:t>
            </w:r>
            <w:r>
              <w:rPr>
                <w:rFonts w:ascii="Times New Roman" w:eastAsia="Times New Roman" w:hAnsi="Times New Roman"/>
                <w:sz w:val="24"/>
                <w:szCs w:val="24"/>
              </w:rPr>
              <w:t>ominalizare</w:t>
            </w:r>
          </w:p>
        </w:tc>
        <w:tc>
          <w:tcPr>
            <w:tcW w:w="2783" w:type="dxa"/>
            <w:tcBorders>
              <w:top w:val="single" w:sz="4" w:space="0" w:color="000000"/>
              <w:left w:val="single" w:sz="4" w:space="0" w:color="000000"/>
              <w:bottom w:val="single" w:sz="4" w:space="0" w:color="000000"/>
              <w:right w:val="single" w:sz="4" w:space="0" w:color="000000"/>
            </w:tcBorders>
            <w:vAlign w:val="center"/>
          </w:tcPr>
          <w:p w14:paraId="6D4876D8" w14:textId="77777777" w:rsidR="0015762D" w:rsidRPr="001353BD" w:rsidRDefault="0015762D" w:rsidP="00A9173E">
            <w:pPr>
              <w:rPr>
                <w:rFonts w:ascii="Times New Roman" w:eastAsia="Times New Roman" w:hAnsi="Times New Roman"/>
                <w:sz w:val="24"/>
                <w:szCs w:val="24"/>
                <w:lang w:val="ro-RO"/>
              </w:rPr>
            </w:pPr>
            <w:r w:rsidRPr="00FF6C5A">
              <w:rPr>
                <w:rFonts w:ascii="Times New Roman" w:eastAsia="Times New Roman" w:hAnsi="Times New Roman"/>
                <w:sz w:val="24"/>
                <w:szCs w:val="24"/>
              </w:rPr>
              <w:t xml:space="preserve">Hotărârea Consiliului Local al </w:t>
            </w:r>
            <w:r w:rsidR="001353BD">
              <w:rPr>
                <w:rFonts w:ascii="Times New Roman" w:eastAsia="Times New Roman" w:hAnsi="Times New Roman"/>
                <w:sz w:val="24"/>
                <w:szCs w:val="24"/>
                <w:lang w:val="ro-RO"/>
              </w:rPr>
              <w:t>MUNICIPIULUI TURNU MĂGURELE</w:t>
            </w:r>
          </w:p>
        </w:tc>
        <w:tc>
          <w:tcPr>
            <w:tcW w:w="1883" w:type="dxa"/>
            <w:tcBorders>
              <w:top w:val="single" w:sz="4" w:space="0" w:color="000000"/>
              <w:left w:val="single" w:sz="4" w:space="0" w:color="000000"/>
              <w:bottom w:val="single" w:sz="4" w:space="0" w:color="000000"/>
              <w:right w:val="single" w:sz="4" w:space="0" w:color="000000"/>
            </w:tcBorders>
            <w:vAlign w:val="center"/>
            <w:hideMark/>
          </w:tcPr>
          <w:p w14:paraId="1004328F" w14:textId="77777777" w:rsidR="0015762D" w:rsidRPr="00FF6C5A" w:rsidRDefault="0015762D" w:rsidP="00A9173E">
            <w:pPr>
              <w:rPr>
                <w:rFonts w:ascii="Times New Roman" w:eastAsia="Times New Roman" w:hAnsi="Times New Roman"/>
                <w:sz w:val="24"/>
                <w:szCs w:val="24"/>
              </w:rPr>
            </w:pPr>
            <w:r>
              <w:rPr>
                <w:rFonts w:ascii="Times New Roman" w:eastAsia="Times New Roman" w:hAnsi="Times New Roman"/>
                <w:sz w:val="24"/>
                <w:szCs w:val="24"/>
              </w:rPr>
              <w:t xml:space="preserve">Februarie – Martie  </w:t>
            </w:r>
            <w:r w:rsidRPr="00FF6C5A">
              <w:rPr>
                <w:rFonts w:ascii="Times New Roman" w:eastAsia="Times New Roman" w:hAnsi="Times New Roman"/>
                <w:sz w:val="24"/>
                <w:szCs w:val="24"/>
              </w:rPr>
              <w:t>202</w:t>
            </w:r>
            <w:r>
              <w:rPr>
                <w:rFonts w:ascii="Times New Roman" w:eastAsia="Times New Roman" w:hAnsi="Times New Roman"/>
                <w:sz w:val="24"/>
                <w:szCs w:val="24"/>
              </w:rPr>
              <w:t>5</w:t>
            </w:r>
          </w:p>
        </w:tc>
      </w:tr>
      <w:tr w:rsidR="0015762D" w:rsidRPr="00FF6C5A" w14:paraId="0434C713" w14:textId="77777777" w:rsidTr="00D72AE8">
        <w:trPr>
          <w:trHeight w:val="1321"/>
        </w:trPr>
        <w:tc>
          <w:tcPr>
            <w:tcW w:w="569" w:type="dxa"/>
            <w:vMerge w:val="restart"/>
            <w:tcBorders>
              <w:top w:val="single" w:sz="4" w:space="0" w:color="000000"/>
              <w:left w:val="single" w:sz="4" w:space="0" w:color="000000"/>
              <w:bottom w:val="single" w:sz="4" w:space="0" w:color="000000"/>
              <w:right w:val="single" w:sz="4" w:space="0" w:color="000000"/>
            </w:tcBorders>
            <w:vAlign w:val="center"/>
            <w:hideMark/>
          </w:tcPr>
          <w:p w14:paraId="032554AF" w14:textId="77777777" w:rsidR="0015762D" w:rsidRPr="00FF6C5A" w:rsidRDefault="0015762D" w:rsidP="00A9173E">
            <w:pPr>
              <w:jc w:val="center"/>
              <w:rPr>
                <w:rFonts w:ascii="Times New Roman" w:eastAsia="Times New Roman" w:hAnsi="Times New Roman"/>
                <w:b/>
                <w:sz w:val="24"/>
                <w:szCs w:val="24"/>
              </w:rPr>
            </w:pPr>
            <w:r w:rsidRPr="00FF6C5A">
              <w:rPr>
                <w:rFonts w:ascii="Times New Roman" w:eastAsia="Times New Roman" w:hAnsi="Times New Roman"/>
                <w:b/>
                <w:sz w:val="24"/>
                <w:szCs w:val="24"/>
              </w:rPr>
              <w:t>1</w:t>
            </w:r>
            <w:r>
              <w:rPr>
                <w:rFonts w:ascii="Times New Roman" w:eastAsia="Times New Roman" w:hAnsi="Times New Roman"/>
                <w:b/>
                <w:sz w:val="24"/>
                <w:szCs w:val="24"/>
              </w:rPr>
              <w:t>5</w:t>
            </w:r>
          </w:p>
        </w:tc>
        <w:tc>
          <w:tcPr>
            <w:tcW w:w="4399" w:type="dxa"/>
            <w:vMerge w:val="restart"/>
            <w:tcBorders>
              <w:top w:val="single" w:sz="4" w:space="0" w:color="000000"/>
              <w:left w:val="single" w:sz="4" w:space="0" w:color="000000"/>
              <w:bottom w:val="single" w:sz="4" w:space="0" w:color="000000"/>
              <w:right w:val="single" w:sz="4" w:space="0" w:color="000000"/>
            </w:tcBorders>
            <w:vAlign w:val="center"/>
            <w:hideMark/>
          </w:tcPr>
          <w:p w14:paraId="4A2E7F96" w14:textId="77777777" w:rsidR="007300E3" w:rsidRPr="007300E3" w:rsidRDefault="007300E3" w:rsidP="007300E3">
            <w:pPr>
              <w:rPr>
                <w:rFonts w:ascii="Times New Roman" w:eastAsia="Times New Roman" w:hAnsi="Times New Roman"/>
                <w:sz w:val="24"/>
                <w:szCs w:val="24"/>
                <w:lang w:val="ro-RO"/>
              </w:rPr>
            </w:pPr>
            <w:r w:rsidRPr="007300E3">
              <w:rPr>
                <w:rFonts w:ascii="Times New Roman" w:eastAsia="Times New Roman" w:hAnsi="Times New Roman"/>
                <w:sz w:val="24"/>
                <w:szCs w:val="24"/>
                <w:lang w:val="ro-RO"/>
              </w:rPr>
              <w:t xml:space="preserve">Comisia de </w:t>
            </w:r>
            <w:r w:rsidR="001353BD">
              <w:rPr>
                <w:rFonts w:ascii="Times New Roman" w:eastAsia="Times New Roman" w:hAnsi="Times New Roman"/>
                <w:sz w:val="24"/>
                <w:szCs w:val="24"/>
                <w:lang w:val="ro-RO"/>
              </w:rPr>
              <w:t>S</w:t>
            </w:r>
            <w:r w:rsidRPr="007300E3">
              <w:rPr>
                <w:rFonts w:ascii="Times New Roman" w:eastAsia="Times New Roman" w:hAnsi="Times New Roman"/>
                <w:sz w:val="24"/>
                <w:szCs w:val="24"/>
                <w:lang w:val="ro-RO"/>
              </w:rPr>
              <w:t xml:space="preserve">elecție elaborează Componenta integrală a Planului de selecție, incluzând Profilul Consiliului, Profilul Candidatului, Planul de interviu, termenele aferente etapelor cuprinse între data declanşării Procedurii de selecție şi data prezentării </w:t>
            </w:r>
            <w:r w:rsidR="001353BD">
              <w:rPr>
                <w:rFonts w:ascii="Times New Roman" w:eastAsia="Times New Roman" w:hAnsi="Times New Roman"/>
                <w:sz w:val="24"/>
                <w:szCs w:val="24"/>
                <w:lang w:val="ro-RO"/>
              </w:rPr>
              <w:t>R</w:t>
            </w:r>
            <w:r w:rsidRPr="007300E3">
              <w:rPr>
                <w:rFonts w:ascii="Times New Roman" w:eastAsia="Times New Roman" w:hAnsi="Times New Roman"/>
                <w:sz w:val="24"/>
                <w:szCs w:val="24"/>
                <w:lang w:val="ro-RO"/>
              </w:rPr>
              <w:t>aportului final, precum şi Componenta iniţială a Planului de selecție</w:t>
            </w:r>
          </w:p>
          <w:p w14:paraId="74E1784E" w14:textId="77777777" w:rsidR="0015762D" w:rsidRPr="007300E3" w:rsidRDefault="007300E3" w:rsidP="00A9173E">
            <w:pPr>
              <w:rPr>
                <w:rFonts w:ascii="Times New Roman" w:eastAsia="Times New Roman" w:hAnsi="Times New Roman"/>
                <w:sz w:val="24"/>
                <w:szCs w:val="24"/>
                <w:lang w:val="en-US"/>
              </w:rPr>
            </w:pPr>
            <w:r w:rsidRPr="007300E3">
              <w:rPr>
                <w:rFonts w:ascii="Times New Roman" w:eastAsia="Times New Roman" w:hAnsi="Times New Roman"/>
                <w:i/>
                <w:sz w:val="24"/>
                <w:szCs w:val="24"/>
                <w:lang w:val="ro-RO"/>
              </w:rPr>
              <w:t>Art.1-pct.5, art. 10, alin. (1) și (2), art. 12, alin. (3) și art. 14 și urm. din Anexa nr. 1 H.G. nr. 639/2023</w:t>
            </w:r>
          </w:p>
        </w:tc>
        <w:tc>
          <w:tcPr>
            <w:tcW w:w="2783" w:type="dxa"/>
            <w:tcBorders>
              <w:top w:val="single" w:sz="4" w:space="0" w:color="000000"/>
              <w:left w:val="single" w:sz="4" w:space="0" w:color="000000"/>
              <w:bottom w:val="single" w:sz="4" w:space="0" w:color="000000"/>
              <w:right w:val="single" w:sz="4" w:space="0" w:color="000000"/>
            </w:tcBorders>
            <w:vAlign w:val="center"/>
            <w:hideMark/>
          </w:tcPr>
          <w:p w14:paraId="08D13EE0" w14:textId="77777777" w:rsidR="0015762D" w:rsidRPr="00FF6C5A" w:rsidRDefault="0015762D" w:rsidP="00A9173E">
            <w:pPr>
              <w:rPr>
                <w:rFonts w:ascii="Times New Roman" w:eastAsia="Times New Roman" w:hAnsi="Times New Roman"/>
                <w:sz w:val="24"/>
                <w:szCs w:val="24"/>
              </w:rPr>
            </w:pPr>
            <w:r w:rsidRPr="00FF6C5A">
              <w:rPr>
                <w:rFonts w:ascii="Times New Roman" w:eastAsia="Times New Roman" w:hAnsi="Times New Roman"/>
                <w:sz w:val="24"/>
                <w:szCs w:val="24"/>
              </w:rPr>
              <w:t>Expertul independent întocmește Raportul inițial ce este comunicat pentru analiză odată cu prezentarea Planului de selecție Componenta integrală</w:t>
            </w:r>
          </w:p>
        </w:tc>
        <w:tc>
          <w:tcPr>
            <w:tcW w:w="1883" w:type="dxa"/>
            <w:tcBorders>
              <w:top w:val="single" w:sz="4" w:space="0" w:color="000000"/>
              <w:left w:val="single" w:sz="4" w:space="0" w:color="000000"/>
              <w:bottom w:val="single" w:sz="4" w:space="0" w:color="000000"/>
              <w:right w:val="single" w:sz="4" w:space="0" w:color="000000"/>
            </w:tcBorders>
            <w:vAlign w:val="center"/>
            <w:hideMark/>
          </w:tcPr>
          <w:p w14:paraId="5E65D8A3" w14:textId="77777777" w:rsidR="0015762D" w:rsidRPr="00FF6C5A" w:rsidRDefault="0015762D" w:rsidP="00A9173E">
            <w:pPr>
              <w:rPr>
                <w:rFonts w:ascii="Times New Roman" w:eastAsia="Times New Roman" w:hAnsi="Times New Roman"/>
                <w:sz w:val="24"/>
                <w:szCs w:val="24"/>
              </w:rPr>
            </w:pPr>
            <w:r w:rsidRPr="00FF6C5A">
              <w:rPr>
                <w:rFonts w:ascii="Times New Roman" w:eastAsia="Times New Roman" w:hAnsi="Times New Roman"/>
                <w:sz w:val="24"/>
                <w:szCs w:val="24"/>
              </w:rPr>
              <w:t xml:space="preserve">În termen de 7 zile de la finalizarea componenței </w:t>
            </w:r>
            <w:r w:rsidR="007300E3">
              <w:rPr>
                <w:rFonts w:ascii="Times New Roman" w:eastAsia="Times New Roman" w:hAnsi="Times New Roman"/>
                <w:sz w:val="24"/>
                <w:szCs w:val="24"/>
                <w:lang w:val="ro-RO"/>
              </w:rPr>
              <w:t>C</w:t>
            </w:r>
            <w:r w:rsidRPr="00FF6C5A">
              <w:rPr>
                <w:rFonts w:ascii="Times New Roman" w:eastAsia="Times New Roman" w:hAnsi="Times New Roman"/>
                <w:sz w:val="24"/>
                <w:szCs w:val="24"/>
              </w:rPr>
              <w:t xml:space="preserve">omisiei de </w:t>
            </w:r>
            <w:r w:rsidR="007300E3">
              <w:rPr>
                <w:rFonts w:ascii="Times New Roman" w:eastAsia="Times New Roman" w:hAnsi="Times New Roman"/>
                <w:sz w:val="24"/>
                <w:szCs w:val="24"/>
                <w:lang w:val="ro-RO"/>
              </w:rPr>
              <w:t>S</w:t>
            </w:r>
            <w:r w:rsidRPr="00FF6C5A">
              <w:rPr>
                <w:rFonts w:ascii="Times New Roman" w:eastAsia="Times New Roman" w:hAnsi="Times New Roman"/>
                <w:sz w:val="24"/>
                <w:szCs w:val="24"/>
              </w:rPr>
              <w:t xml:space="preserve">elecție și </w:t>
            </w:r>
            <w:r w:rsidR="007300E3">
              <w:rPr>
                <w:rFonts w:ascii="Times New Roman" w:eastAsia="Times New Roman" w:hAnsi="Times New Roman"/>
                <w:sz w:val="24"/>
                <w:szCs w:val="24"/>
                <w:lang w:val="ro-RO"/>
              </w:rPr>
              <w:t>N</w:t>
            </w:r>
            <w:r w:rsidRPr="00FF6C5A">
              <w:rPr>
                <w:rFonts w:ascii="Times New Roman" w:eastAsia="Times New Roman" w:hAnsi="Times New Roman"/>
                <w:sz w:val="24"/>
                <w:szCs w:val="24"/>
              </w:rPr>
              <w:t>ominalizare</w:t>
            </w:r>
          </w:p>
        </w:tc>
      </w:tr>
      <w:tr w:rsidR="0015762D" w:rsidRPr="0015762D" w14:paraId="2AC3F3D4" w14:textId="77777777" w:rsidTr="00D72AE8">
        <w:trPr>
          <w:trHeight w:val="177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7C5DFEB" w14:textId="77777777" w:rsidR="0015762D" w:rsidRPr="00FF6C5A" w:rsidRDefault="0015762D" w:rsidP="00A9173E">
            <w:pPr>
              <w:rPr>
                <w:rFonts w:ascii="Times New Roman" w:eastAsia="Times New Roman" w:hAnsi="Times New Roman"/>
                <w:b/>
                <w:sz w:val="24"/>
                <w:szCs w:val="24"/>
              </w:rPr>
            </w:pPr>
          </w:p>
        </w:tc>
        <w:tc>
          <w:tcPr>
            <w:tcW w:w="4399" w:type="dxa"/>
            <w:vMerge/>
            <w:tcBorders>
              <w:top w:val="single" w:sz="4" w:space="0" w:color="000000"/>
              <w:left w:val="single" w:sz="4" w:space="0" w:color="000000"/>
              <w:bottom w:val="single" w:sz="4" w:space="0" w:color="000000"/>
              <w:right w:val="single" w:sz="4" w:space="0" w:color="000000"/>
            </w:tcBorders>
            <w:vAlign w:val="center"/>
            <w:hideMark/>
          </w:tcPr>
          <w:p w14:paraId="7D2C272A" w14:textId="77777777" w:rsidR="0015762D" w:rsidRPr="00FF6C5A" w:rsidRDefault="0015762D" w:rsidP="00A9173E">
            <w:pPr>
              <w:rPr>
                <w:rFonts w:ascii="Times New Roman" w:eastAsia="Times New Roman" w:hAnsi="Times New Roman"/>
                <w:sz w:val="24"/>
                <w:szCs w:val="24"/>
              </w:rPr>
            </w:pPr>
          </w:p>
        </w:tc>
        <w:tc>
          <w:tcPr>
            <w:tcW w:w="2783" w:type="dxa"/>
            <w:tcBorders>
              <w:top w:val="single" w:sz="4" w:space="0" w:color="000000"/>
              <w:left w:val="single" w:sz="4" w:space="0" w:color="000000"/>
              <w:bottom w:val="single" w:sz="4" w:space="0" w:color="000000"/>
              <w:right w:val="single" w:sz="4" w:space="0" w:color="000000"/>
            </w:tcBorders>
            <w:vAlign w:val="center"/>
            <w:hideMark/>
          </w:tcPr>
          <w:p w14:paraId="21E76C92" w14:textId="77777777" w:rsidR="0015762D" w:rsidRPr="0015762D" w:rsidRDefault="0015762D" w:rsidP="00A9173E">
            <w:pPr>
              <w:rPr>
                <w:rFonts w:ascii="Times New Roman" w:eastAsia="Times New Roman" w:hAnsi="Times New Roman"/>
                <w:sz w:val="24"/>
                <w:szCs w:val="24"/>
                <w:lang w:val="pt-BR"/>
              </w:rPr>
            </w:pPr>
            <w:r w:rsidRPr="0015762D">
              <w:rPr>
                <w:rFonts w:ascii="Times New Roman" w:eastAsia="Times New Roman" w:hAnsi="Times New Roman"/>
                <w:sz w:val="24"/>
                <w:szCs w:val="24"/>
                <w:lang w:val="pt-BR"/>
              </w:rPr>
              <w:t xml:space="preserve">Proiectul </w:t>
            </w:r>
            <w:r w:rsidR="00D72AE8">
              <w:rPr>
                <w:rFonts w:ascii="Times New Roman" w:eastAsia="Times New Roman" w:hAnsi="Times New Roman"/>
                <w:sz w:val="24"/>
                <w:szCs w:val="24"/>
                <w:lang w:val="pt-BR"/>
              </w:rPr>
              <w:t>C</w:t>
            </w:r>
            <w:r w:rsidRPr="0015762D">
              <w:rPr>
                <w:rFonts w:ascii="Times New Roman" w:eastAsia="Times New Roman" w:hAnsi="Times New Roman"/>
                <w:sz w:val="24"/>
                <w:szCs w:val="24"/>
                <w:lang w:val="pt-BR"/>
              </w:rPr>
              <w:t xml:space="preserve">omponentei integrale publicat pe pagina de internet a </w:t>
            </w:r>
            <w:r w:rsidR="007300E3">
              <w:rPr>
                <w:rFonts w:ascii="Times New Roman" w:eastAsia="Times New Roman" w:hAnsi="Times New Roman"/>
                <w:sz w:val="24"/>
                <w:szCs w:val="24"/>
                <w:lang w:val="pt-BR"/>
              </w:rPr>
              <w:t>MUNICIPIULUI TURNU</w:t>
            </w:r>
            <w:r w:rsidR="001353BD">
              <w:rPr>
                <w:rFonts w:ascii="Times New Roman" w:eastAsia="Times New Roman" w:hAnsi="Times New Roman"/>
                <w:sz w:val="24"/>
                <w:szCs w:val="24"/>
                <w:lang w:val="pt-BR"/>
              </w:rPr>
              <w:t xml:space="preserve"> </w:t>
            </w:r>
            <w:r w:rsidR="007300E3">
              <w:rPr>
                <w:rFonts w:ascii="Times New Roman" w:eastAsia="Times New Roman" w:hAnsi="Times New Roman"/>
                <w:sz w:val="24"/>
                <w:szCs w:val="24"/>
                <w:lang w:val="pt-BR"/>
              </w:rPr>
              <w:t>MĂGURELE</w:t>
            </w:r>
            <w:r w:rsidRPr="0015762D">
              <w:rPr>
                <w:rFonts w:ascii="Times New Roman" w:eastAsia="Times New Roman" w:hAnsi="Times New Roman"/>
                <w:sz w:val="24"/>
                <w:szCs w:val="24"/>
                <w:lang w:val="pt-BR"/>
              </w:rPr>
              <w:t xml:space="preserve"> și a  </w:t>
            </w:r>
            <w:r w:rsidRPr="0015762D">
              <w:rPr>
                <w:rFonts w:ascii="Times New Roman" w:eastAsia="Times New Roman" w:hAnsi="Times New Roman"/>
                <w:bCs/>
                <w:sz w:val="24"/>
                <w:szCs w:val="24"/>
                <w:lang w:val="pt-BR"/>
              </w:rPr>
              <w:t>Societății</w:t>
            </w:r>
          </w:p>
        </w:tc>
        <w:tc>
          <w:tcPr>
            <w:tcW w:w="1883" w:type="dxa"/>
            <w:tcBorders>
              <w:top w:val="single" w:sz="4" w:space="0" w:color="000000"/>
              <w:left w:val="single" w:sz="4" w:space="0" w:color="000000"/>
              <w:bottom w:val="single" w:sz="4" w:space="0" w:color="000000"/>
              <w:right w:val="single" w:sz="4" w:space="0" w:color="000000"/>
            </w:tcBorders>
            <w:vAlign w:val="center"/>
            <w:hideMark/>
          </w:tcPr>
          <w:p w14:paraId="463CEFAF" w14:textId="77777777" w:rsidR="0015762D" w:rsidRPr="0015762D" w:rsidRDefault="0015762D" w:rsidP="00A9173E">
            <w:pPr>
              <w:rPr>
                <w:rFonts w:ascii="Times New Roman" w:eastAsia="Times New Roman" w:hAnsi="Times New Roman"/>
                <w:sz w:val="24"/>
                <w:szCs w:val="24"/>
                <w:lang w:val="pt-BR"/>
              </w:rPr>
            </w:pPr>
            <w:r w:rsidRPr="0015762D">
              <w:rPr>
                <w:rFonts w:ascii="Times New Roman" w:eastAsia="Times New Roman" w:hAnsi="Times New Roman"/>
                <w:sz w:val="24"/>
                <w:szCs w:val="24"/>
                <w:lang w:val="pt-BR"/>
              </w:rPr>
              <w:t xml:space="preserve">Publicarea proiectului </w:t>
            </w:r>
            <w:r w:rsidRPr="007300E3">
              <w:rPr>
                <w:rFonts w:ascii="Times New Roman" w:eastAsia="Times New Roman" w:hAnsi="Times New Roman"/>
                <w:sz w:val="24"/>
                <w:szCs w:val="24"/>
                <w:lang w:val="pt-BR"/>
              </w:rPr>
              <w:t xml:space="preserve">în termen de 10 zile de la finalizarea componenței </w:t>
            </w:r>
            <w:r w:rsidR="001353BD">
              <w:rPr>
                <w:rFonts w:ascii="Times New Roman" w:eastAsia="Times New Roman" w:hAnsi="Times New Roman"/>
                <w:sz w:val="24"/>
                <w:szCs w:val="24"/>
                <w:lang w:val="pt-BR"/>
              </w:rPr>
              <w:t>C</w:t>
            </w:r>
            <w:r w:rsidRPr="007300E3">
              <w:rPr>
                <w:rFonts w:ascii="Times New Roman" w:eastAsia="Times New Roman" w:hAnsi="Times New Roman"/>
                <w:sz w:val="24"/>
                <w:szCs w:val="24"/>
                <w:lang w:val="pt-BR"/>
              </w:rPr>
              <w:t xml:space="preserve">omisiei </w:t>
            </w:r>
            <w:r w:rsidRPr="0015762D">
              <w:rPr>
                <w:rFonts w:ascii="Times New Roman" w:eastAsia="Times New Roman" w:hAnsi="Times New Roman"/>
                <w:sz w:val="24"/>
                <w:szCs w:val="24"/>
                <w:lang w:val="pt-BR"/>
              </w:rPr>
              <w:t xml:space="preserve">de </w:t>
            </w:r>
            <w:r w:rsidR="001353BD">
              <w:rPr>
                <w:rFonts w:ascii="Times New Roman" w:eastAsia="Times New Roman" w:hAnsi="Times New Roman"/>
                <w:sz w:val="24"/>
                <w:szCs w:val="24"/>
                <w:lang w:val="pt-BR"/>
              </w:rPr>
              <w:t>S</w:t>
            </w:r>
            <w:r w:rsidRPr="0015762D">
              <w:rPr>
                <w:rFonts w:ascii="Times New Roman" w:eastAsia="Times New Roman" w:hAnsi="Times New Roman"/>
                <w:sz w:val="24"/>
                <w:szCs w:val="24"/>
                <w:lang w:val="pt-BR"/>
              </w:rPr>
              <w:t xml:space="preserve">elecție și </w:t>
            </w:r>
            <w:r w:rsidR="001353BD">
              <w:rPr>
                <w:rFonts w:ascii="Times New Roman" w:eastAsia="Times New Roman" w:hAnsi="Times New Roman"/>
                <w:sz w:val="24"/>
                <w:szCs w:val="24"/>
                <w:lang w:val="pt-BR"/>
              </w:rPr>
              <w:t>N</w:t>
            </w:r>
            <w:r w:rsidRPr="0015762D">
              <w:rPr>
                <w:rFonts w:ascii="Times New Roman" w:eastAsia="Times New Roman" w:hAnsi="Times New Roman"/>
                <w:sz w:val="24"/>
                <w:szCs w:val="24"/>
                <w:lang w:val="pt-BR"/>
              </w:rPr>
              <w:t>ominalizare înființată și constituită prin H</w:t>
            </w:r>
            <w:r w:rsidR="007300E3">
              <w:rPr>
                <w:rFonts w:ascii="Times New Roman" w:eastAsia="Times New Roman" w:hAnsi="Times New Roman"/>
                <w:sz w:val="24"/>
                <w:szCs w:val="24"/>
                <w:lang w:val="pt-BR"/>
              </w:rPr>
              <w:t>.</w:t>
            </w:r>
            <w:r w:rsidRPr="0015762D">
              <w:rPr>
                <w:rFonts w:ascii="Times New Roman" w:eastAsia="Times New Roman" w:hAnsi="Times New Roman"/>
                <w:sz w:val="24"/>
                <w:szCs w:val="24"/>
                <w:lang w:val="pt-BR"/>
              </w:rPr>
              <w:t>C</w:t>
            </w:r>
            <w:r w:rsidR="007300E3">
              <w:rPr>
                <w:rFonts w:ascii="Times New Roman" w:eastAsia="Times New Roman" w:hAnsi="Times New Roman"/>
                <w:sz w:val="24"/>
                <w:szCs w:val="24"/>
                <w:lang w:val="pt-BR"/>
              </w:rPr>
              <w:t>.</w:t>
            </w:r>
            <w:r w:rsidRPr="0015762D">
              <w:rPr>
                <w:rFonts w:ascii="Times New Roman" w:eastAsia="Times New Roman" w:hAnsi="Times New Roman"/>
                <w:sz w:val="24"/>
                <w:szCs w:val="24"/>
                <w:lang w:val="pt-BR"/>
              </w:rPr>
              <w:t>L</w:t>
            </w:r>
            <w:r w:rsidR="007300E3">
              <w:rPr>
                <w:rFonts w:ascii="Times New Roman" w:eastAsia="Times New Roman" w:hAnsi="Times New Roman"/>
                <w:sz w:val="24"/>
                <w:szCs w:val="24"/>
                <w:lang w:val="pt-BR"/>
              </w:rPr>
              <w:t>.</w:t>
            </w:r>
          </w:p>
        </w:tc>
      </w:tr>
      <w:tr w:rsidR="0015762D" w:rsidRPr="00FF6C5A" w14:paraId="40BF0452" w14:textId="77777777" w:rsidTr="00D72AE8">
        <w:trPr>
          <w:trHeight w:val="45"/>
        </w:trPr>
        <w:tc>
          <w:tcPr>
            <w:tcW w:w="569" w:type="dxa"/>
            <w:tcBorders>
              <w:top w:val="single" w:sz="4" w:space="0" w:color="000000"/>
              <w:left w:val="single" w:sz="4" w:space="0" w:color="000000"/>
              <w:bottom w:val="single" w:sz="4" w:space="0" w:color="000000"/>
              <w:right w:val="single" w:sz="4" w:space="0" w:color="000000"/>
            </w:tcBorders>
            <w:vAlign w:val="center"/>
            <w:hideMark/>
          </w:tcPr>
          <w:p w14:paraId="3A6DCB08" w14:textId="77777777" w:rsidR="0015762D" w:rsidRPr="00FF6C5A" w:rsidRDefault="0015762D" w:rsidP="00A9173E">
            <w:pPr>
              <w:jc w:val="center"/>
              <w:rPr>
                <w:rFonts w:ascii="Times New Roman" w:eastAsia="Times New Roman" w:hAnsi="Times New Roman"/>
                <w:b/>
                <w:sz w:val="24"/>
                <w:szCs w:val="24"/>
              </w:rPr>
            </w:pPr>
            <w:r w:rsidRPr="00FF6C5A">
              <w:rPr>
                <w:rFonts w:ascii="Times New Roman" w:eastAsia="Times New Roman" w:hAnsi="Times New Roman"/>
                <w:b/>
                <w:sz w:val="24"/>
                <w:szCs w:val="24"/>
              </w:rPr>
              <w:t>1</w:t>
            </w:r>
            <w:r>
              <w:rPr>
                <w:rFonts w:ascii="Times New Roman" w:eastAsia="Times New Roman" w:hAnsi="Times New Roman"/>
                <w:b/>
                <w:sz w:val="24"/>
                <w:szCs w:val="24"/>
              </w:rPr>
              <w:t>6</w:t>
            </w:r>
          </w:p>
        </w:tc>
        <w:tc>
          <w:tcPr>
            <w:tcW w:w="4399" w:type="dxa"/>
            <w:tcBorders>
              <w:top w:val="single" w:sz="4" w:space="0" w:color="000000"/>
              <w:left w:val="single" w:sz="4" w:space="0" w:color="000000"/>
              <w:bottom w:val="single" w:sz="4" w:space="0" w:color="000000"/>
              <w:right w:val="single" w:sz="4" w:space="0" w:color="000000"/>
            </w:tcBorders>
            <w:vAlign w:val="center"/>
            <w:hideMark/>
          </w:tcPr>
          <w:p w14:paraId="2112C288" w14:textId="77777777" w:rsidR="007300E3" w:rsidRPr="007300E3" w:rsidRDefault="007300E3" w:rsidP="007300E3">
            <w:pPr>
              <w:rPr>
                <w:rFonts w:ascii="Times New Roman" w:eastAsia="Times New Roman" w:hAnsi="Times New Roman"/>
                <w:sz w:val="24"/>
                <w:szCs w:val="24"/>
                <w:lang w:val="ro-RO"/>
              </w:rPr>
            </w:pPr>
            <w:r w:rsidRPr="007300E3">
              <w:rPr>
                <w:rFonts w:ascii="Times New Roman" w:eastAsia="Times New Roman" w:hAnsi="Times New Roman"/>
                <w:sz w:val="24"/>
                <w:szCs w:val="24"/>
                <w:lang w:val="ro-RO"/>
              </w:rPr>
              <w:t xml:space="preserve">Acționarii deținând, individual sau </w:t>
            </w:r>
            <w:r w:rsidRPr="007300E3">
              <w:rPr>
                <w:rFonts w:ascii="Times New Roman" w:eastAsia="Times New Roman" w:hAnsi="Times New Roman"/>
                <w:sz w:val="24"/>
                <w:szCs w:val="24"/>
                <w:lang w:val="ro-RO"/>
              </w:rPr>
              <w:lastRenderedPageBreak/>
              <w:t>împreună, cel puțin 5% din capitalul social pot formula propuneri cu privire la proiectul Componentei integrale</w:t>
            </w:r>
          </w:p>
          <w:p w14:paraId="67BD9FF7" w14:textId="77777777" w:rsidR="0015762D" w:rsidRPr="007300E3" w:rsidRDefault="007300E3" w:rsidP="007300E3">
            <w:pPr>
              <w:rPr>
                <w:rFonts w:ascii="Times New Roman" w:eastAsia="Times New Roman" w:hAnsi="Times New Roman"/>
                <w:sz w:val="24"/>
                <w:szCs w:val="24"/>
                <w:lang w:val="en-US"/>
              </w:rPr>
            </w:pPr>
            <w:r w:rsidRPr="007300E3">
              <w:rPr>
                <w:rFonts w:ascii="Times New Roman" w:eastAsia="Times New Roman" w:hAnsi="Times New Roman"/>
                <w:i/>
                <w:sz w:val="24"/>
                <w:szCs w:val="24"/>
                <w:lang w:val="ro-RO"/>
              </w:rPr>
              <w:t>art. 10, alin. (3) din  Anexa nr. 1 H.G. nr. 639/2023</w:t>
            </w:r>
          </w:p>
        </w:tc>
        <w:tc>
          <w:tcPr>
            <w:tcW w:w="2783" w:type="dxa"/>
            <w:tcBorders>
              <w:top w:val="single" w:sz="4" w:space="0" w:color="000000"/>
              <w:left w:val="single" w:sz="4" w:space="0" w:color="000000"/>
              <w:bottom w:val="single" w:sz="4" w:space="0" w:color="000000"/>
              <w:right w:val="single" w:sz="4" w:space="0" w:color="000000"/>
            </w:tcBorders>
            <w:vAlign w:val="center"/>
            <w:hideMark/>
          </w:tcPr>
          <w:p w14:paraId="70AEA849" w14:textId="77777777" w:rsidR="0015762D" w:rsidRPr="00FF6C5A" w:rsidRDefault="0015762D" w:rsidP="00A9173E">
            <w:pPr>
              <w:rPr>
                <w:rFonts w:ascii="Times New Roman" w:eastAsia="Times New Roman" w:hAnsi="Times New Roman"/>
                <w:sz w:val="24"/>
                <w:szCs w:val="24"/>
              </w:rPr>
            </w:pPr>
            <w:r w:rsidRPr="00FF6C5A">
              <w:rPr>
                <w:rFonts w:ascii="Times New Roman" w:eastAsia="Times New Roman" w:hAnsi="Times New Roman"/>
                <w:sz w:val="24"/>
                <w:szCs w:val="24"/>
              </w:rPr>
              <w:lastRenderedPageBreak/>
              <w:t xml:space="preserve">Formulare propuneri </w:t>
            </w:r>
          </w:p>
        </w:tc>
        <w:tc>
          <w:tcPr>
            <w:tcW w:w="1883" w:type="dxa"/>
            <w:tcBorders>
              <w:top w:val="single" w:sz="4" w:space="0" w:color="000000"/>
              <w:left w:val="single" w:sz="4" w:space="0" w:color="000000"/>
              <w:bottom w:val="single" w:sz="4" w:space="0" w:color="000000"/>
              <w:right w:val="single" w:sz="4" w:space="0" w:color="000000"/>
            </w:tcBorders>
            <w:vAlign w:val="center"/>
            <w:hideMark/>
          </w:tcPr>
          <w:p w14:paraId="777AE563" w14:textId="77777777" w:rsidR="0015762D" w:rsidRPr="00FF6C5A" w:rsidRDefault="0015762D" w:rsidP="00A9173E">
            <w:pPr>
              <w:rPr>
                <w:rFonts w:ascii="Times New Roman" w:eastAsia="Times New Roman" w:hAnsi="Times New Roman"/>
                <w:sz w:val="24"/>
                <w:szCs w:val="24"/>
              </w:rPr>
            </w:pPr>
            <w:r w:rsidRPr="00FF6C5A">
              <w:rPr>
                <w:rFonts w:ascii="Times New Roman" w:eastAsia="Times New Roman" w:hAnsi="Times New Roman"/>
                <w:sz w:val="24"/>
                <w:szCs w:val="24"/>
              </w:rPr>
              <w:t xml:space="preserve">În termen de 5 </w:t>
            </w:r>
            <w:r w:rsidRPr="00FF6C5A">
              <w:rPr>
                <w:rFonts w:ascii="Times New Roman" w:eastAsia="Times New Roman" w:hAnsi="Times New Roman"/>
                <w:sz w:val="24"/>
                <w:szCs w:val="24"/>
              </w:rPr>
              <w:lastRenderedPageBreak/>
              <w:t>zile de la publicarea proiectului componentei integrale</w:t>
            </w:r>
          </w:p>
        </w:tc>
      </w:tr>
      <w:tr w:rsidR="0015762D" w:rsidRPr="0015762D" w14:paraId="34F6687C" w14:textId="77777777" w:rsidTr="00D72AE8">
        <w:trPr>
          <w:trHeight w:val="625"/>
        </w:trPr>
        <w:tc>
          <w:tcPr>
            <w:tcW w:w="569" w:type="dxa"/>
            <w:tcBorders>
              <w:top w:val="single" w:sz="4" w:space="0" w:color="000000"/>
              <w:left w:val="single" w:sz="4" w:space="0" w:color="000000"/>
              <w:bottom w:val="single" w:sz="4" w:space="0" w:color="000000"/>
              <w:right w:val="single" w:sz="4" w:space="0" w:color="000000"/>
            </w:tcBorders>
            <w:vAlign w:val="center"/>
            <w:hideMark/>
          </w:tcPr>
          <w:p w14:paraId="7B159347" w14:textId="77777777" w:rsidR="0015762D" w:rsidRPr="00694194" w:rsidRDefault="0015762D" w:rsidP="00A9173E">
            <w:pPr>
              <w:jc w:val="center"/>
              <w:rPr>
                <w:rFonts w:ascii="Times New Roman" w:eastAsia="Times New Roman" w:hAnsi="Times New Roman"/>
                <w:bCs/>
                <w:color w:val="FF0000"/>
                <w:sz w:val="24"/>
                <w:szCs w:val="24"/>
              </w:rPr>
            </w:pPr>
            <w:r w:rsidRPr="0015762D">
              <w:rPr>
                <w:rFonts w:ascii="Times New Roman" w:eastAsia="Times New Roman" w:hAnsi="Times New Roman"/>
                <w:bCs/>
                <w:color w:val="000000"/>
                <w:sz w:val="24"/>
                <w:szCs w:val="24"/>
              </w:rPr>
              <w:lastRenderedPageBreak/>
              <w:t>17</w:t>
            </w:r>
          </w:p>
        </w:tc>
        <w:tc>
          <w:tcPr>
            <w:tcW w:w="4399" w:type="dxa"/>
            <w:tcBorders>
              <w:top w:val="single" w:sz="4" w:space="0" w:color="000000"/>
              <w:left w:val="single" w:sz="4" w:space="0" w:color="000000"/>
              <w:bottom w:val="single" w:sz="4" w:space="0" w:color="000000"/>
              <w:right w:val="single" w:sz="4" w:space="0" w:color="000000"/>
            </w:tcBorders>
            <w:vAlign w:val="center"/>
            <w:hideMark/>
          </w:tcPr>
          <w:p w14:paraId="05C014AA" w14:textId="77777777" w:rsidR="007300E3" w:rsidRPr="007300E3" w:rsidRDefault="0015762D" w:rsidP="007300E3">
            <w:pPr>
              <w:rPr>
                <w:rFonts w:ascii="Times New Roman" w:eastAsia="Times New Roman" w:hAnsi="Times New Roman"/>
                <w:sz w:val="24"/>
                <w:szCs w:val="24"/>
                <w:lang w:val="ro-RO"/>
              </w:rPr>
            </w:pPr>
            <w:r w:rsidRPr="0015762D">
              <w:rPr>
                <w:rFonts w:ascii="Times New Roman" w:eastAsia="Times New Roman" w:hAnsi="Times New Roman"/>
                <w:sz w:val="24"/>
                <w:szCs w:val="24"/>
                <w:lang w:val="pt-BR"/>
              </w:rPr>
              <w:t xml:space="preserve">Autoritatea Publică Tutelară </w:t>
            </w:r>
            <w:r w:rsidR="007300E3" w:rsidRPr="007300E3">
              <w:rPr>
                <w:rFonts w:ascii="Times New Roman" w:eastAsia="Times New Roman" w:hAnsi="Times New Roman"/>
                <w:sz w:val="24"/>
                <w:szCs w:val="24"/>
                <w:lang w:val="ro-RO"/>
              </w:rPr>
              <w:t>aprobă Componenta integrală, împreună cu/incluzând Profilul Consiliului și Profilul Candidatului</w:t>
            </w:r>
          </w:p>
          <w:p w14:paraId="34E579A0" w14:textId="77777777" w:rsidR="0015762D" w:rsidRPr="0015762D" w:rsidRDefault="007300E3" w:rsidP="007300E3">
            <w:pPr>
              <w:rPr>
                <w:rFonts w:ascii="Times New Roman" w:eastAsia="Times New Roman" w:hAnsi="Times New Roman"/>
                <w:sz w:val="24"/>
                <w:szCs w:val="24"/>
                <w:lang w:val="en-US"/>
              </w:rPr>
            </w:pPr>
            <w:r w:rsidRPr="007300E3">
              <w:rPr>
                <w:rFonts w:ascii="Times New Roman" w:eastAsia="Times New Roman" w:hAnsi="Times New Roman"/>
                <w:i/>
                <w:sz w:val="24"/>
                <w:szCs w:val="24"/>
                <w:lang w:val="ro-RO"/>
              </w:rPr>
              <w:t>art. 10, alin. (4) din  Anexa nr. 1 H.G. nr. 639/2023</w:t>
            </w:r>
          </w:p>
        </w:tc>
        <w:tc>
          <w:tcPr>
            <w:tcW w:w="2783" w:type="dxa"/>
            <w:tcBorders>
              <w:top w:val="single" w:sz="4" w:space="0" w:color="000000"/>
              <w:left w:val="single" w:sz="4" w:space="0" w:color="000000"/>
              <w:bottom w:val="single" w:sz="4" w:space="0" w:color="000000"/>
              <w:right w:val="single" w:sz="4" w:space="0" w:color="000000"/>
            </w:tcBorders>
            <w:vAlign w:val="center"/>
            <w:hideMark/>
          </w:tcPr>
          <w:p w14:paraId="6277CDFC" w14:textId="77777777" w:rsidR="0015762D" w:rsidRPr="00FF6C5A" w:rsidRDefault="0015762D" w:rsidP="00A9173E">
            <w:pPr>
              <w:rPr>
                <w:rFonts w:ascii="Times New Roman" w:eastAsia="Times New Roman" w:hAnsi="Times New Roman"/>
                <w:sz w:val="24"/>
                <w:szCs w:val="24"/>
              </w:rPr>
            </w:pPr>
            <w:r w:rsidRPr="00FF6C5A">
              <w:rPr>
                <w:rFonts w:ascii="Times New Roman" w:eastAsia="Times New Roman" w:hAnsi="Times New Roman"/>
                <w:sz w:val="24"/>
                <w:szCs w:val="24"/>
              </w:rPr>
              <w:t>Hotărârea Consiliului Local al</w:t>
            </w:r>
            <w:r w:rsidR="007300E3">
              <w:rPr>
                <w:rFonts w:ascii="Times New Roman" w:eastAsia="Times New Roman" w:hAnsi="Times New Roman"/>
                <w:sz w:val="24"/>
                <w:szCs w:val="24"/>
                <w:lang w:val="ro-RO"/>
              </w:rPr>
              <w:t xml:space="preserve"> MUNICIPIULUI TURNU</w:t>
            </w:r>
            <w:r w:rsidR="001353BD">
              <w:rPr>
                <w:rFonts w:ascii="Times New Roman" w:eastAsia="Times New Roman" w:hAnsi="Times New Roman"/>
                <w:sz w:val="24"/>
                <w:szCs w:val="24"/>
                <w:lang w:val="ro-RO"/>
              </w:rPr>
              <w:t xml:space="preserve"> </w:t>
            </w:r>
            <w:r w:rsidR="007300E3">
              <w:rPr>
                <w:rFonts w:ascii="Times New Roman" w:eastAsia="Times New Roman" w:hAnsi="Times New Roman"/>
                <w:sz w:val="24"/>
                <w:szCs w:val="24"/>
                <w:lang w:val="ro-RO"/>
              </w:rPr>
              <w:t>MĂGURELE</w:t>
            </w:r>
            <w:r>
              <w:rPr>
                <w:rFonts w:ascii="Times New Roman" w:eastAsia="Times New Roman" w:hAnsi="Times New Roman"/>
                <w:sz w:val="24"/>
                <w:szCs w:val="24"/>
              </w:rPr>
              <w:t xml:space="preserve"> </w:t>
            </w:r>
          </w:p>
        </w:tc>
        <w:tc>
          <w:tcPr>
            <w:tcW w:w="1883" w:type="dxa"/>
            <w:tcBorders>
              <w:top w:val="single" w:sz="4" w:space="0" w:color="000000"/>
              <w:left w:val="single" w:sz="4" w:space="0" w:color="000000"/>
              <w:bottom w:val="single" w:sz="4" w:space="0" w:color="000000"/>
              <w:right w:val="single" w:sz="4" w:space="0" w:color="000000"/>
            </w:tcBorders>
            <w:vAlign w:val="center"/>
            <w:hideMark/>
          </w:tcPr>
          <w:p w14:paraId="292614BD" w14:textId="77777777" w:rsidR="0015762D" w:rsidRPr="0015762D" w:rsidRDefault="0015762D" w:rsidP="00A9173E">
            <w:pPr>
              <w:rPr>
                <w:rFonts w:ascii="Times New Roman" w:eastAsia="Times New Roman" w:hAnsi="Times New Roman"/>
                <w:sz w:val="24"/>
                <w:szCs w:val="24"/>
                <w:lang w:val="pt-BR"/>
              </w:rPr>
            </w:pPr>
            <w:r w:rsidRPr="0015762D">
              <w:rPr>
                <w:rFonts w:ascii="Times New Roman" w:eastAsia="Times New Roman" w:hAnsi="Times New Roman"/>
                <w:sz w:val="24"/>
                <w:szCs w:val="24"/>
                <w:lang w:val="pt-BR"/>
              </w:rPr>
              <w:t>Anterior publicării anunțului de selecție</w:t>
            </w:r>
          </w:p>
        </w:tc>
      </w:tr>
      <w:tr w:rsidR="0015762D" w:rsidRPr="0015762D" w14:paraId="0C0A4C9F" w14:textId="77777777" w:rsidTr="00D72AE8">
        <w:trPr>
          <w:trHeight w:val="180"/>
        </w:trPr>
        <w:tc>
          <w:tcPr>
            <w:tcW w:w="569" w:type="dxa"/>
            <w:vMerge w:val="restart"/>
            <w:tcBorders>
              <w:top w:val="single" w:sz="4" w:space="0" w:color="000000"/>
              <w:left w:val="single" w:sz="4" w:space="0" w:color="000000"/>
              <w:bottom w:val="single" w:sz="4" w:space="0" w:color="000000"/>
              <w:right w:val="single" w:sz="4" w:space="0" w:color="000000"/>
            </w:tcBorders>
            <w:vAlign w:val="center"/>
            <w:hideMark/>
          </w:tcPr>
          <w:p w14:paraId="6C131E02" w14:textId="77777777" w:rsidR="0015762D" w:rsidRPr="00FF6C5A" w:rsidRDefault="0015762D" w:rsidP="00A9173E">
            <w:pPr>
              <w:jc w:val="center"/>
              <w:rPr>
                <w:rFonts w:ascii="Times New Roman" w:eastAsia="Times New Roman" w:hAnsi="Times New Roman"/>
                <w:b/>
                <w:sz w:val="24"/>
                <w:szCs w:val="24"/>
              </w:rPr>
            </w:pPr>
            <w:r w:rsidRPr="00FF6C5A">
              <w:rPr>
                <w:rFonts w:ascii="Times New Roman" w:eastAsia="Times New Roman" w:hAnsi="Times New Roman"/>
                <w:b/>
                <w:sz w:val="24"/>
                <w:szCs w:val="24"/>
              </w:rPr>
              <w:t>1</w:t>
            </w:r>
            <w:r>
              <w:rPr>
                <w:rFonts w:ascii="Times New Roman" w:eastAsia="Times New Roman" w:hAnsi="Times New Roman"/>
                <w:b/>
                <w:sz w:val="24"/>
                <w:szCs w:val="24"/>
              </w:rPr>
              <w:t>8</w:t>
            </w:r>
          </w:p>
        </w:tc>
        <w:tc>
          <w:tcPr>
            <w:tcW w:w="4399" w:type="dxa"/>
            <w:vMerge w:val="restart"/>
            <w:tcBorders>
              <w:top w:val="single" w:sz="4" w:space="0" w:color="000000"/>
              <w:left w:val="single" w:sz="4" w:space="0" w:color="000000"/>
              <w:bottom w:val="single" w:sz="4" w:space="0" w:color="000000"/>
              <w:right w:val="single" w:sz="4" w:space="0" w:color="000000"/>
            </w:tcBorders>
            <w:vAlign w:val="center"/>
            <w:hideMark/>
          </w:tcPr>
          <w:p w14:paraId="34731F13" w14:textId="77777777" w:rsidR="007300E3" w:rsidRPr="007300E3" w:rsidRDefault="007300E3" w:rsidP="007300E3">
            <w:pPr>
              <w:jc w:val="left"/>
              <w:rPr>
                <w:rFonts w:ascii="Times New Roman" w:eastAsia="Times New Roman" w:hAnsi="Times New Roman"/>
                <w:sz w:val="24"/>
                <w:szCs w:val="24"/>
                <w:lang w:val="ro-RO" w:eastAsia="en-US"/>
              </w:rPr>
            </w:pPr>
            <w:r w:rsidRPr="007300E3">
              <w:rPr>
                <w:rFonts w:ascii="Times New Roman" w:eastAsia="Times New Roman" w:hAnsi="Times New Roman"/>
                <w:sz w:val="24"/>
                <w:szCs w:val="24"/>
                <w:lang w:val="ro-RO" w:eastAsia="en-US"/>
              </w:rPr>
              <w:t xml:space="preserve">Comisia de </w:t>
            </w:r>
            <w:r>
              <w:rPr>
                <w:rFonts w:ascii="Times New Roman" w:eastAsia="Times New Roman" w:hAnsi="Times New Roman"/>
                <w:sz w:val="24"/>
                <w:szCs w:val="24"/>
                <w:lang w:val="ro-RO" w:eastAsia="en-US"/>
              </w:rPr>
              <w:t>S</w:t>
            </w:r>
            <w:r w:rsidRPr="007300E3">
              <w:rPr>
                <w:rFonts w:ascii="Times New Roman" w:eastAsia="Times New Roman" w:hAnsi="Times New Roman"/>
                <w:sz w:val="24"/>
                <w:szCs w:val="24"/>
                <w:lang w:val="ro-RO" w:eastAsia="en-US"/>
              </w:rPr>
              <w:t>elecție elaborează anunțul de selecție</w:t>
            </w:r>
          </w:p>
          <w:p w14:paraId="3F7BE88E" w14:textId="77777777" w:rsidR="007300E3" w:rsidRPr="007300E3" w:rsidRDefault="007300E3" w:rsidP="007300E3">
            <w:pPr>
              <w:jc w:val="left"/>
              <w:rPr>
                <w:rFonts w:ascii="Times New Roman" w:eastAsia="Times New Roman" w:hAnsi="Times New Roman"/>
                <w:i/>
                <w:sz w:val="24"/>
                <w:szCs w:val="24"/>
                <w:lang w:val="ro-RO" w:eastAsia="en-US"/>
              </w:rPr>
            </w:pPr>
            <w:r w:rsidRPr="007300E3">
              <w:rPr>
                <w:rFonts w:ascii="Times New Roman" w:eastAsia="Times New Roman" w:hAnsi="Times New Roman"/>
                <w:i/>
                <w:sz w:val="24"/>
                <w:szCs w:val="24"/>
                <w:lang w:val="ro-RO" w:eastAsia="en-US"/>
              </w:rPr>
              <w:t>art. 19, alin. (3) din  Anexa nr. 1 H.G. nr. 639</w:t>
            </w:r>
            <w:r>
              <w:rPr>
                <w:rFonts w:ascii="Times New Roman" w:eastAsia="Times New Roman" w:hAnsi="Times New Roman"/>
                <w:i/>
                <w:sz w:val="24"/>
                <w:szCs w:val="24"/>
                <w:lang w:val="ro-RO" w:eastAsia="en-US"/>
              </w:rPr>
              <w:t>/2023</w:t>
            </w:r>
          </w:p>
          <w:p w14:paraId="0F956276" w14:textId="77777777" w:rsidR="0015762D" w:rsidRPr="007300E3" w:rsidRDefault="007300E3" w:rsidP="007300E3">
            <w:pPr>
              <w:rPr>
                <w:rFonts w:ascii="Times New Roman" w:eastAsia="Times New Roman" w:hAnsi="Times New Roman"/>
                <w:sz w:val="24"/>
                <w:szCs w:val="24"/>
              </w:rPr>
            </w:pPr>
            <w:r w:rsidRPr="007300E3">
              <w:rPr>
                <w:rFonts w:ascii="Times New Roman" w:eastAsia="Times New Roman" w:hAnsi="Times New Roman"/>
                <w:i/>
                <w:sz w:val="24"/>
                <w:szCs w:val="24"/>
                <w:lang w:val="ro-RO" w:eastAsia="en-US"/>
              </w:rPr>
              <w:t>art. 29, alin. (4) și alin. (5) din O.U.G. nr. 109/2011</w:t>
            </w:r>
          </w:p>
        </w:tc>
        <w:tc>
          <w:tcPr>
            <w:tcW w:w="2783" w:type="dxa"/>
            <w:tcBorders>
              <w:top w:val="single" w:sz="4" w:space="0" w:color="000000"/>
              <w:left w:val="single" w:sz="4" w:space="0" w:color="000000"/>
              <w:bottom w:val="single" w:sz="4" w:space="0" w:color="000000"/>
              <w:right w:val="single" w:sz="4" w:space="0" w:color="000000"/>
            </w:tcBorders>
            <w:vAlign w:val="center"/>
            <w:hideMark/>
          </w:tcPr>
          <w:p w14:paraId="70EEF84B" w14:textId="77777777" w:rsidR="0015762D" w:rsidRPr="00FF6C5A" w:rsidRDefault="0015762D" w:rsidP="00A9173E">
            <w:pPr>
              <w:rPr>
                <w:rFonts w:ascii="Times New Roman" w:eastAsia="Times New Roman" w:hAnsi="Times New Roman"/>
                <w:sz w:val="24"/>
                <w:szCs w:val="24"/>
              </w:rPr>
            </w:pPr>
            <w:r w:rsidRPr="00FF6C5A">
              <w:rPr>
                <w:rFonts w:ascii="Times New Roman" w:eastAsia="Times New Roman" w:hAnsi="Times New Roman"/>
                <w:sz w:val="24"/>
                <w:szCs w:val="24"/>
              </w:rPr>
              <w:t>Anunțul de selecție publicat:</w:t>
            </w:r>
          </w:p>
        </w:tc>
        <w:tc>
          <w:tcPr>
            <w:tcW w:w="1883" w:type="dxa"/>
            <w:vMerge w:val="restart"/>
            <w:tcBorders>
              <w:top w:val="single" w:sz="4" w:space="0" w:color="000000"/>
              <w:left w:val="single" w:sz="4" w:space="0" w:color="000000"/>
              <w:bottom w:val="single" w:sz="4" w:space="0" w:color="000000"/>
              <w:right w:val="single" w:sz="4" w:space="0" w:color="000000"/>
            </w:tcBorders>
            <w:vAlign w:val="center"/>
          </w:tcPr>
          <w:p w14:paraId="1AB854A0" w14:textId="77777777" w:rsidR="0015762D" w:rsidRPr="0015762D" w:rsidRDefault="0015762D" w:rsidP="00A9173E">
            <w:pPr>
              <w:rPr>
                <w:rFonts w:ascii="Times New Roman" w:eastAsia="Times New Roman" w:hAnsi="Times New Roman"/>
                <w:sz w:val="24"/>
                <w:szCs w:val="24"/>
                <w:lang w:val="pt-BR"/>
              </w:rPr>
            </w:pPr>
            <w:r w:rsidRPr="0015762D">
              <w:rPr>
                <w:rFonts w:ascii="Times New Roman" w:eastAsia="Times New Roman" w:hAnsi="Times New Roman"/>
                <w:sz w:val="24"/>
                <w:szCs w:val="24"/>
                <w:lang w:val="pt-BR"/>
              </w:rPr>
              <w:t xml:space="preserve">Cu cel puțin 30 de zile înainte de data-limită pentru depunerea candidaturilor </w:t>
            </w:r>
          </w:p>
          <w:p w14:paraId="2C934FE0" w14:textId="77777777" w:rsidR="0015762D" w:rsidRPr="0015762D" w:rsidRDefault="0015762D" w:rsidP="00A9173E">
            <w:pPr>
              <w:rPr>
                <w:rFonts w:ascii="Times New Roman" w:eastAsia="Times New Roman" w:hAnsi="Times New Roman"/>
                <w:sz w:val="24"/>
                <w:szCs w:val="24"/>
                <w:lang w:val="pt-BR"/>
              </w:rPr>
            </w:pPr>
          </w:p>
          <w:p w14:paraId="2A6BFE5F" w14:textId="77777777" w:rsidR="0015762D" w:rsidRPr="0015762D" w:rsidRDefault="0015762D" w:rsidP="00A9173E">
            <w:pPr>
              <w:rPr>
                <w:rFonts w:ascii="Times New Roman" w:eastAsia="Times New Roman" w:hAnsi="Times New Roman"/>
                <w:sz w:val="24"/>
                <w:szCs w:val="24"/>
                <w:lang w:val="pt-BR"/>
              </w:rPr>
            </w:pPr>
          </w:p>
        </w:tc>
      </w:tr>
      <w:tr w:rsidR="0015762D" w:rsidRPr="00FF6C5A" w14:paraId="5D812245" w14:textId="77777777" w:rsidTr="00D72AE8">
        <w:trPr>
          <w:trHeight w:val="18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22A1588" w14:textId="77777777" w:rsidR="0015762D" w:rsidRPr="0015762D" w:rsidRDefault="0015762D" w:rsidP="00A9173E">
            <w:pPr>
              <w:rPr>
                <w:rFonts w:ascii="Times New Roman" w:eastAsia="Times New Roman" w:hAnsi="Times New Roman"/>
                <w:b/>
                <w:sz w:val="24"/>
                <w:szCs w:val="24"/>
                <w:lang w:val="pt-BR"/>
              </w:rPr>
            </w:pPr>
          </w:p>
        </w:tc>
        <w:tc>
          <w:tcPr>
            <w:tcW w:w="4399" w:type="dxa"/>
            <w:vMerge/>
            <w:tcBorders>
              <w:top w:val="single" w:sz="4" w:space="0" w:color="000000"/>
              <w:left w:val="single" w:sz="4" w:space="0" w:color="000000"/>
              <w:bottom w:val="single" w:sz="4" w:space="0" w:color="000000"/>
              <w:right w:val="single" w:sz="4" w:space="0" w:color="000000"/>
            </w:tcBorders>
            <w:vAlign w:val="center"/>
            <w:hideMark/>
          </w:tcPr>
          <w:p w14:paraId="2388A480" w14:textId="77777777" w:rsidR="0015762D" w:rsidRPr="0015762D" w:rsidRDefault="0015762D" w:rsidP="00A9173E">
            <w:pPr>
              <w:rPr>
                <w:rFonts w:ascii="Times New Roman" w:eastAsia="Times New Roman" w:hAnsi="Times New Roman"/>
                <w:sz w:val="24"/>
                <w:szCs w:val="24"/>
                <w:lang w:val="pt-BR"/>
              </w:rPr>
            </w:pPr>
          </w:p>
        </w:tc>
        <w:tc>
          <w:tcPr>
            <w:tcW w:w="2783" w:type="dxa"/>
            <w:tcBorders>
              <w:top w:val="single" w:sz="4" w:space="0" w:color="000000"/>
              <w:left w:val="single" w:sz="4" w:space="0" w:color="000000"/>
              <w:bottom w:val="single" w:sz="4" w:space="0" w:color="000000"/>
              <w:right w:val="single" w:sz="4" w:space="0" w:color="000000"/>
            </w:tcBorders>
            <w:vAlign w:val="center"/>
            <w:hideMark/>
          </w:tcPr>
          <w:p w14:paraId="4C1B8EC7" w14:textId="77777777" w:rsidR="0015762D" w:rsidRPr="00FF6C5A" w:rsidRDefault="007300E3" w:rsidP="009A47EE">
            <w:pPr>
              <w:numPr>
                <w:ilvl w:val="0"/>
                <w:numId w:val="14"/>
              </w:numPr>
              <w:ind w:left="160" w:right="-72" w:hanging="160"/>
              <w:contextualSpacing/>
              <w:jc w:val="left"/>
              <w:rPr>
                <w:rFonts w:ascii="Times New Roman" w:hAnsi="Times New Roman" w:cs="Calibri"/>
                <w:sz w:val="24"/>
                <w:szCs w:val="24"/>
                <w:lang w:eastAsia="x-none"/>
              </w:rPr>
            </w:pPr>
            <w:r w:rsidRPr="007300E3">
              <w:rPr>
                <w:rFonts w:ascii="Times New Roman" w:hAnsi="Times New Roman" w:cs="Calibri"/>
                <w:sz w:val="24"/>
                <w:szCs w:val="24"/>
                <w:lang w:val="ro-RO" w:eastAsia="x-none"/>
              </w:rPr>
              <w:t>prin grija Autorității Publice Tutelare, pe pagina de internet a acesteia</w:t>
            </w:r>
          </w:p>
        </w:tc>
        <w:tc>
          <w:tcPr>
            <w:tcW w:w="1883" w:type="dxa"/>
            <w:vMerge/>
            <w:tcBorders>
              <w:top w:val="single" w:sz="4" w:space="0" w:color="000000"/>
              <w:left w:val="single" w:sz="4" w:space="0" w:color="000000"/>
              <w:bottom w:val="single" w:sz="4" w:space="0" w:color="000000"/>
              <w:right w:val="single" w:sz="4" w:space="0" w:color="000000"/>
            </w:tcBorders>
            <w:vAlign w:val="center"/>
            <w:hideMark/>
          </w:tcPr>
          <w:p w14:paraId="584155B0" w14:textId="77777777" w:rsidR="0015762D" w:rsidRPr="00FF6C5A" w:rsidRDefault="0015762D" w:rsidP="00A9173E">
            <w:pPr>
              <w:rPr>
                <w:rFonts w:ascii="Times New Roman" w:eastAsia="Times New Roman" w:hAnsi="Times New Roman"/>
                <w:sz w:val="24"/>
                <w:szCs w:val="24"/>
              </w:rPr>
            </w:pPr>
          </w:p>
        </w:tc>
      </w:tr>
      <w:tr w:rsidR="0015762D" w:rsidRPr="007300E3" w14:paraId="7D99B5AA" w14:textId="77777777" w:rsidTr="00D72AE8">
        <w:trPr>
          <w:trHeight w:val="18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E0C8908" w14:textId="77777777" w:rsidR="0015762D" w:rsidRPr="00FF6C5A" w:rsidRDefault="0015762D" w:rsidP="00A9173E">
            <w:pPr>
              <w:rPr>
                <w:rFonts w:ascii="Times New Roman" w:eastAsia="Times New Roman" w:hAnsi="Times New Roman"/>
                <w:b/>
                <w:sz w:val="24"/>
                <w:szCs w:val="24"/>
              </w:rPr>
            </w:pPr>
          </w:p>
        </w:tc>
        <w:tc>
          <w:tcPr>
            <w:tcW w:w="4399" w:type="dxa"/>
            <w:vMerge/>
            <w:tcBorders>
              <w:top w:val="single" w:sz="4" w:space="0" w:color="000000"/>
              <w:left w:val="single" w:sz="4" w:space="0" w:color="000000"/>
              <w:bottom w:val="single" w:sz="4" w:space="0" w:color="000000"/>
              <w:right w:val="single" w:sz="4" w:space="0" w:color="000000"/>
            </w:tcBorders>
            <w:vAlign w:val="center"/>
            <w:hideMark/>
          </w:tcPr>
          <w:p w14:paraId="01F1DB31" w14:textId="77777777" w:rsidR="0015762D" w:rsidRPr="00FF6C5A" w:rsidRDefault="0015762D" w:rsidP="00A9173E">
            <w:pPr>
              <w:rPr>
                <w:rFonts w:ascii="Times New Roman" w:eastAsia="Times New Roman" w:hAnsi="Times New Roman"/>
                <w:sz w:val="24"/>
                <w:szCs w:val="24"/>
              </w:rPr>
            </w:pPr>
          </w:p>
        </w:tc>
        <w:tc>
          <w:tcPr>
            <w:tcW w:w="2783" w:type="dxa"/>
            <w:tcBorders>
              <w:top w:val="single" w:sz="4" w:space="0" w:color="000000"/>
              <w:left w:val="single" w:sz="4" w:space="0" w:color="000000"/>
              <w:bottom w:val="single" w:sz="4" w:space="0" w:color="000000"/>
              <w:right w:val="single" w:sz="4" w:space="0" w:color="000000"/>
            </w:tcBorders>
            <w:vAlign w:val="center"/>
            <w:hideMark/>
          </w:tcPr>
          <w:p w14:paraId="36728DC4" w14:textId="77777777" w:rsidR="0015762D" w:rsidRPr="00FF6C5A" w:rsidRDefault="0015762D" w:rsidP="009A47EE">
            <w:pPr>
              <w:numPr>
                <w:ilvl w:val="0"/>
                <w:numId w:val="14"/>
              </w:numPr>
              <w:ind w:left="160" w:hanging="142"/>
              <w:jc w:val="left"/>
              <w:rPr>
                <w:rFonts w:ascii="Times New Roman" w:eastAsia="Times New Roman" w:hAnsi="Times New Roman"/>
                <w:color w:val="000000"/>
                <w:sz w:val="24"/>
                <w:szCs w:val="24"/>
                <w:lang w:val="x-none" w:eastAsia="ro-RO"/>
              </w:rPr>
            </w:pPr>
            <w:r w:rsidRPr="00FF6C5A">
              <w:rPr>
                <w:rFonts w:ascii="Times New Roman" w:eastAsia="Times New Roman" w:hAnsi="Times New Roman"/>
                <w:color w:val="000000"/>
                <w:sz w:val="24"/>
                <w:szCs w:val="24"/>
                <w:lang w:val="x-none" w:eastAsia="ro-RO"/>
              </w:rPr>
              <w:t>prin grija președintelui C.A.:</w:t>
            </w:r>
          </w:p>
          <w:p w14:paraId="63B55D10" w14:textId="77777777" w:rsidR="0015762D" w:rsidRPr="00FF6C5A" w:rsidRDefault="0015762D" w:rsidP="00A9173E">
            <w:pPr>
              <w:tabs>
                <w:tab w:val="left" w:pos="18"/>
              </w:tabs>
              <w:ind w:left="160" w:hanging="142"/>
              <w:rPr>
                <w:rFonts w:ascii="Times New Roman" w:eastAsia="Times New Roman" w:hAnsi="Times New Roman"/>
                <w:color w:val="000000"/>
                <w:sz w:val="24"/>
                <w:szCs w:val="24"/>
                <w:lang w:val="x-none" w:eastAsia="ro-RO"/>
              </w:rPr>
            </w:pPr>
            <w:r w:rsidRPr="00FF6C5A">
              <w:rPr>
                <w:rFonts w:ascii="Times New Roman" w:eastAsia="Times New Roman" w:hAnsi="Times New Roman"/>
                <w:color w:val="000000"/>
                <w:sz w:val="24"/>
                <w:szCs w:val="24"/>
                <w:lang w:val="x-none" w:eastAsia="ro-RO"/>
              </w:rPr>
              <w:t xml:space="preserve">• pe prima pagină de internet a </w:t>
            </w:r>
            <w:r w:rsidR="007300E3">
              <w:rPr>
                <w:rFonts w:ascii="Times New Roman" w:eastAsia="Times New Roman" w:hAnsi="Times New Roman"/>
                <w:color w:val="000000"/>
                <w:sz w:val="24"/>
                <w:szCs w:val="24"/>
                <w:lang w:val="x-none" w:eastAsia="ro-RO"/>
              </w:rPr>
              <w:t>S</w:t>
            </w:r>
            <w:r w:rsidRPr="00FF6C5A">
              <w:rPr>
                <w:rFonts w:ascii="Times New Roman" w:eastAsia="Times New Roman" w:hAnsi="Times New Roman"/>
                <w:color w:val="000000"/>
                <w:sz w:val="24"/>
                <w:szCs w:val="24"/>
                <w:lang w:val="x-none" w:eastAsia="ro-RO"/>
              </w:rPr>
              <w:t>ocietății într-un loc vizibil la încărcarea  paginii,</w:t>
            </w:r>
          </w:p>
          <w:p w14:paraId="3FC01CE2" w14:textId="77777777" w:rsidR="0015762D" w:rsidRPr="00FF6C5A" w:rsidRDefault="0015762D" w:rsidP="00A9173E">
            <w:pPr>
              <w:tabs>
                <w:tab w:val="left" w:pos="160"/>
              </w:tabs>
              <w:ind w:left="160" w:hanging="142"/>
              <w:rPr>
                <w:rFonts w:ascii="Times New Roman" w:eastAsia="Times New Roman" w:hAnsi="Times New Roman"/>
                <w:color w:val="000000"/>
                <w:sz w:val="24"/>
                <w:szCs w:val="24"/>
                <w:lang w:val="x-none" w:eastAsia="ro-RO"/>
              </w:rPr>
            </w:pPr>
            <w:r w:rsidRPr="00FF6C5A">
              <w:rPr>
                <w:rFonts w:ascii="Times New Roman" w:eastAsia="Times New Roman" w:hAnsi="Times New Roman"/>
                <w:color w:val="000000"/>
                <w:sz w:val="24"/>
                <w:szCs w:val="24"/>
                <w:lang w:val="x-none" w:eastAsia="ro-RO"/>
              </w:rPr>
              <w:t>•  pe pagina de internet a AMEPIP,</w:t>
            </w:r>
          </w:p>
          <w:p w14:paraId="4820DD6C" w14:textId="77777777" w:rsidR="0015762D" w:rsidRPr="00FF6C5A" w:rsidRDefault="0015762D" w:rsidP="00A9173E">
            <w:pPr>
              <w:tabs>
                <w:tab w:val="left" w:pos="160"/>
              </w:tabs>
              <w:ind w:left="160" w:hanging="142"/>
              <w:rPr>
                <w:rFonts w:ascii="Times New Roman" w:eastAsia="Times New Roman" w:hAnsi="Times New Roman"/>
                <w:color w:val="000000"/>
                <w:sz w:val="24"/>
                <w:szCs w:val="24"/>
                <w:lang w:val="x-none" w:eastAsia="ro-RO"/>
              </w:rPr>
            </w:pPr>
            <w:r w:rsidRPr="00FF6C5A">
              <w:rPr>
                <w:rFonts w:ascii="Times New Roman" w:eastAsia="Times New Roman" w:hAnsi="Times New Roman"/>
                <w:color w:val="000000"/>
                <w:sz w:val="24"/>
                <w:szCs w:val="24"/>
                <w:lang w:val="x-none" w:eastAsia="ro-RO"/>
              </w:rPr>
              <w:t xml:space="preserve">• în cel puțin 2 publicații economice și/sau financiare de largă răspândire, </w:t>
            </w:r>
          </w:p>
          <w:p w14:paraId="2FDB517A" w14:textId="77777777" w:rsidR="0015762D" w:rsidRPr="00FF6C5A" w:rsidRDefault="0015762D" w:rsidP="00A9173E">
            <w:pPr>
              <w:tabs>
                <w:tab w:val="left" w:pos="160"/>
              </w:tabs>
              <w:ind w:left="160" w:right="-72" w:hanging="142"/>
              <w:rPr>
                <w:rFonts w:ascii="Times New Roman" w:eastAsia="Times New Roman" w:hAnsi="Times New Roman"/>
                <w:color w:val="000000"/>
                <w:sz w:val="24"/>
                <w:szCs w:val="24"/>
                <w:lang w:val="x-none" w:eastAsia="ro-RO"/>
              </w:rPr>
            </w:pPr>
            <w:r w:rsidRPr="00FF6C5A">
              <w:rPr>
                <w:rFonts w:ascii="Times New Roman" w:eastAsia="Times New Roman" w:hAnsi="Times New Roman"/>
                <w:color w:val="000000"/>
                <w:sz w:val="24"/>
                <w:szCs w:val="24"/>
                <w:lang w:val="x-none" w:eastAsia="ro-RO"/>
              </w:rPr>
              <w:t>• pe cel puțin o platformă sau un site de recrutare de resurse umane cu mare vizibilitate la nivel național</w:t>
            </w:r>
            <w:r w:rsidR="007300E3">
              <w:rPr>
                <w:rFonts w:ascii="Times New Roman" w:eastAsia="Times New Roman" w:hAnsi="Times New Roman"/>
                <w:color w:val="000000"/>
                <w:sz w:val="24"/>
                <w:szCs w:val="24"/>
                <w:lang w:val="x-none" w:eastAsia="ro-RO"/>
              </w:rPr>
              <w:t>.</w:t>
            </w:r>
          </w:p>
        </w:tc>
        <w:tc>
          <w:tcPr>
            <w:tcW w:w="1883" w:type="dxa"/>
            <w:vMerge/>
            <w:tcBorders>
              <w:top w:val="single" w:sz="4" w:space="0" w:color="000000"/>
              <w:left w:val="single" w:sz="4" w:space="0" w:color="000000"/>
              <w:bottom w:val="single" w:sz="4" w:space="0" w:color="000000"/>
              <w:right w:val="single" w:sz="4" w:space="0" w:color="000000"/>
            </w:tcBorders>
            <w:vAlign w:val="center"/>
            <w:hideMark/>
          </w:tcPr>
          <w:p w14:paraId="0BD1759D" w14:textId="77777777" w:rsidR="0015762D" w:rsidRPr="007300E3" w:rsidRDefault="0015762D" w:rsidP="00A9173E">
            <w:pPr>
              <w:rPr>
                <w:rFonts w:ascii="Times New Roman" w:eastAsia="Times New Roman" w:hAnsi="Times New Roman"/>
                <w:sz w:val="24"/>
                <w:szCs w:val="24"/>
                <w:lang w:val="es-ES"/>
              </w:rPr>
            </w:pPr>
          </w:p>
        </w:tc>
      </w:tr>
      <w:tr w:rsidR="0015762D" w:rsidRPr="00FF6C5A" w14:paraId="76234C26" w14:textId="77777777" w:rsidTr="00D72AE8">
        <w:tc>
          <w:tcPr>
            <w:tcW w:w="569" w:type="dxa"/>
            <w:tcBorders>
              <w:top w:val="single" w:sz="4" w:space="0" w:color="000000"/>
              <w:left w:val="single" w:sz="4" w:space="0" w:color="000000"/>
              <w:bottom w:val="single" w:sz="4" w:space="0" w:color="000000"/>
              <w:right w:val="single" w:sz="4" w:space="0" w:color="000000"/>
            </w:tcBorders>
            <w:vAlign w:val="center"/>
            <w:hideMark/>
          </w:tcPr>
          <w:p w14:paraId="0CDB2C5A" w14:textId="77777777" w:rsidR="0015762D" w:rsidRPr="00FF6C5A" w:rsidRDefault="0015762D" w:rsidP="00A9173E">
            <w:pPr>
              <w:jc w:val="center"/>
              <w:rPr>
                <w:rFonts w:ascii="Times New Roman" w:eastAsia="Times New Roman" w:hAnsi="Times New Roman"/>
                <w:b/>
                <w:sz w:val="24"/>
                <w:szCs w:val="24"/>
              </w:rPr>
            </w:pPr>
            <w:r w:rsidRPr="00FF6C5A">
              <w:rPr>
                <w:rFonts w:ascii="Times New Roman" w:eastAsia="Times New Roman" w:hAnsi="Times New Roman"/>
                <w:b/>
                <w:sz w:val="24"/>
                <w:szCs w:val="24"/>
              </w:rPr>
              <w:t>1</w:t>
            </w:r>
            <w:r>
              <w:rPr>
                <w:rFonts w:ascii="Times New Roman" w:eastAsia="Times New Roman" w:hAnsi="Times New Roman"/>
                <w:b/>
                <w:sz w:val="24"/>
                <w:szCs w:val="24"/>
              </w:rPr>
              <w:t>9</w:t>
            </w:r>
          </w:p>
        </w:tc>
        <w:tc>
          <w:tcPr>
            <w:tcW w:w="4399" w:type="dxa"/>
            <w:tcBorders>
              <w:top w:val="single" w:sz="4" w:space="0" w:color="000000"/>
              <w:left w:val="single" w:sz="4" w:space="0" w:color="000000"/>
              <w:bottom w:val="single" w:sz="4" w:space="0" w:color="000000"/>
              <w:right w:val="single" w:sz="4" w:space="0" w:color="000000"/>
            </w:tcBorders>
            <w:vAlign w:val="center"/>
            <w:hideMark/>
          </w:tcPr>
          <w:p w14:paraId="4F413A42" w14:textId="77777777" w:rsidR="0015762D" w:rsidRPr="007300E3" w:rsidRDefault="0015762D" w:rsidP="00A9173E">
            <w:pPr>
              <w:rPr>
                <w:rFonts w:ascii="Times New Roman" w:eastAsia="Times New Roman" w:hAnsi="Times New Roman"/>
                <w:sz w:val="24"/>
                <w:szCs w:val="24"/>
                <w:lang w:val="en-US"/>
              </w:rPr>
            </w:pPr>
            <w:r w:rsidRPr="007300E3">
              <w:rPr>
                <w:rFonts w:ascii="Times New Roman" w:eastAsia="Times New Roman" w:hAnsi="Times New Roman"/>
                <w:sz w:val="24"/>
                <w:szCs w:val="24"/>
                <w:lang w:val="en-US"/>
              </w:rPr>
              <w:t>Depunerea candidaturilor</w:t>
            </w:r>
          </w:p>
          <w:p w14:paraId="1464CD59" w14:textId="77777777" w:rsidR="0015762D" w:rsidRPr="007300E3" w:rsidRDefault="007300E3" w:rsidP="00A9173E">
            <w:pPr>
              <w:rPr>
                <w:rFonts w:ascii="Times New Roman" w:eastAsia="Times New Roman" w:hAnsi="Times New Roman"/>
                <w:sz w:val="24"/>
                <w:szCs w:val="24"/>
                <w:lang w:val="en-US"/>
              </w:rPr>
            </w:pPr>
            <w:r w:rsidRPr="007300E3">
              <w:rPr>
                <w:rFonts w:ascii="Times New Roman" w:eastAsia="Times New Roman" w:hAnsi="Times New Roman"/>
                <w:i/>
                <w:sz w:val="24"/>
                <w:szCs w:val="24"/>
                <w:lang w:val="ro-RO"/>
              </w:rPr>
              <w:t>art. 20, alin. (1) din Anexa nr. 1 H.G. nr. 639/2023</w:t>
            </w:r>
          </w:p>
        </w:tc>
        <w:tc>
          <w:tcPr>
            <w:tcW w:w="2783" w:type="dxa"/>
            <w:tcBorders>
              <w:top w:val="single" w:sz="4" w:space="0" w:color="000000"/>
              <w:left w:val="single" w:sz="4" w:space="0" w:color="000000"/>
              <w:bottom w:val="single" w:sz="4" w:space="0" w:color="000000"/>
              <w:right w:val="single" w:sz="4" w:space="0" w:color="000000"/>
            </w:tcBorders>
            <w:vAlign w:val="center"/>
            <w:hideMark/>
          </w:tcPr>
          <w:p w14:paraId="7A267ADD" w14:textId="77777777" w:rsidR="0015762D" w:rsidRPr="00FF6C5A" w:rsidRDefault="0015762D" w:rsidP="00A9173E">
            <w:pPr>
              <w:rPr>
                <w:rFonts w:ascii="Times New Roman" w:eastAsia="Times New Roman" w:hAnsi="Times New Roman"/>
                <w:sz w:val="24"/>
                <w:szCs w:val="24"/>
              </w:rPr>
            </w:pPr>
            <w:r w:rsidRPr="00FF6C5A">
              <w:rPr>
                <w:rFonts w:ascii="Times New Roman" w:eastAsia="Times New Roman" w:hAnsi="Times New Roman"/>
                <w:sz w:val="24"/>
                <w:szCs w:val="24"/>
              </w:rPr>
              <w:t>Dosarele candidaților</w:t>
            </w:r>
          </w:p>
        </w:tc>
        <w:tc>
          <w:tcPr>
            <w:tcW w:w="1883" w:type="dxa"/>
            <w:tcBorders>
              <w:top w:val="single" w:sz="4" w:space="0" w:color="000000"/>
              <w:left w:val="single" w:sz="4" w:space="0" w:color="000000"/>
              <w:bottom w:val="single" w:sz="4" w:space="0" w:color="000000"/>
              <w:right w:val="single" w:sz="4" w:space="0" w:color="000000"/>
            </w:tcBorders>
            <w:vAlign w:val="center"/>
            <w:hideMark/>
          </w:tcPr>
          <w:p w14:paraId="31445E95" w14:textId="77777777" w:rsidR="0015762D" w:rsidRPr="00FF6C5A" w:rsidRDefault="0015762D" w:rsidP="00A9173E">
            <w:pPr>
              <w:rPr>
                <w:rFonts w:ascii="Times New Roman" w:eastAsia="Times New Roman" w:hAnsi="Times New Roman"/>
                <w:sz w:val="24"/>
                <w:szCs w:val="24"/>
              </w:rPr>
            </w:pPr>
            <w:r w:rsidRPr="00FF6C5A">
              <w:rPr>
                <w:rFonts w:ascii="Times New Roman" w:eastAsia="Times New Roman" w:hAnsi="Times New Roman"/>
                <w:sz w:val="24"/>
                <w:szCs w:val="24"/>
              </w:rPr>
              <w:t>Până la data-limită specificată în anunțul de selecție</w:t>
            </w:r>
          </w:p>
          <w:p w14:paraId="26ED3BFE" w14:textId="77777777" w:rsidR="0015762D" w:rsidRPr="00FF6C5A" w:rsidRDefault="0015762D" w:rsidP="00A9173E">
            <w:pPr>
              <w:rPr>
                <w:rFonts w:ascii="Times New Roman" w:eastAsia="Times New Roman" w:hAnsi="Times New Roman"/>
                <w:i/>
                <w:iCs/>
                <w:sz w:val="24"/>
                <w:szCs w:val="24"/>
              </w:rPr>
            </w:pPr>
          </w:p>
        </w:tc>
      </w:tr>
      <w:tr w:rsidR="0015762D" w:rsidRPr="0015762D" w14:paraId="35A4D6FF" w14:textId="77777777" w:rsidTr="00D72AE8">
        <w:tc>
          <w:tcPr>
            <w:tcW w:w="569" w:type="dxa"/>
            <w:tcBorders>
              <w:top w:val="single" w:sz="4" w:space="0" w:color="000000"/>
              <w:left w:val="single" w:sz="4" w:space="0" w:color="000000"/>
              <w:bottom w:val="single" w:sz="4" w:space="0" w:color="000000"/>
              <w:right w:val="single" w:sz="4" w:space="0" w:color="000000"/>
            </w:tcBorders>
            <w:vAlign w:val="center"/>
            <w:hideMark/>
          </w:tcPr>
          <w:p w14:paraId="432D3595" w14:textId="77777777" w:rsidR="0015762D" w:rsidRPr="00FF6C5A" w:rsidRDefault="0015762D" w:rsidP="00A9173E">
            <w:pPr>
              <w:jc w:val="center"/>
              <w:rPr>
                <w:rFonts w:ascii="Times New Roman" w:eastAsia="Times New Roman" w:hAnsi="Times New Roman"/>
                <w:b/>
                <w:sz w:val="24"/>
                <w:szCs w:val="24"/>
              </w:rPr>
            </w:pPr>
            <w:r>
              <w:rPr>
                <w:rFonts w:ascii="Times New Roman" w:eastAsia="Times New Roman" w:hAnsi="Times New Roman"/>
                <w:b/>
                <w:sz w:val="24"/>
                <w:szCs w:val="24"/>
              </w:rPr>
              <w:t>20</w:t>
            </w:r>
          </w:p>
        </w:tc>
        <w:tc>
          <w:tcPr>
            <w:tcW w:w="4399" w:type="dxa"/>
            <w:tcBorders>
              <w:top w:val="single" w:sz="4" w:space="0" w:color="000000"/>
              <w:left w:val="single" w:sz="4" w:space="0" w:color="000000"/>
              <w:bottom w:val="single" w:sz="4" w:space="0" w:color="000000"/>
              <w:right w:val="single" w:sz="4" w:space="0" w:color="000000"/>
            </w:tcBorders>
            <w:vAlign w:val="center"/>
            <w:hideMark/>
          </w:tcPr>
          <w:p w14:paraId="386D5EA2" w14:textId="77777777" w:rsidR="0015762D" w:rsidRPr="0015762D" w:rsidRDefault="0015762D" w:rsidP="00A9173E">
            <w:pPr>
              <w:rPr>
                <w:rFonts w:ascii="Times New Roman" w:eastAsia="Times New Roman" w:hAnsi="Times New Roman"/>
                <w:sz w:val="24"/>
                <w:szCs w:val="24"/>
                <w:lang w:val="pt-BR"/>
              </w:rPr>
            </w:pPr>
            <w:r w:rsidRPr="0015762D">
              <w:rPr>
                <w:rFonts w:ascii="Times New Roman" w:eastAsia="Times New Roman" w:hAnsi="Times New Roman"/>
                <w:sz w:val="24"/>
                <w:szCs w:val="24"/>
                <w:lang w:val="pt-BR"/>
              </w:rPr>
              <w:t xml:space="preserve">Întocmirea </w:t>
            </w:r>
            <w:r w:rsidR="007300E3">
              <w:rPr>
                <w:rFonts w:ascii="Times New Roman" w:eastAsia="Times New Roman" w:hAnsi="Times New Roman"/>
                <w:sz w:val="24"/>
                <w:szCs w:val="24"/>
                <w:lang w:val="pt-BR"/>
              </w:rPr>
              <w:t>L</w:t>
            </w:r>
            <w:r w:rsidRPr="0015762D">
              <w:rPr>
                <w:rFonts w:ascii="Times New Roman" w:eastAsia="Times New Roman" w:hAnsi="Times New Roman"/>
                <w:sz w:val="24"/>
                <w:szCs w:val="24"/>
                <w:lang w:val="pt-BR"/>
              </w:rPr>
              <w:t xml:space="preserve">istei lungi a candidaților (dosarele complete depuse în termen) </w:t>
            </w:r>
          </w:p>
          <w:p w14:paraId="56D44DF5" w14:textId="77777777" w:rsidR="0015762D" w:rsidRPr="00D72AE8" w:rsidRDefault="0015762D" w:rsidP="00A9173E">
            <w:pPr>
              <w:rPr>
                <w:rFonts w:ascii="Times New Roman" w:eastAsia="Times New Roman" w:hAnsi="Times New Roman"/>
                <w:sz w:val="24"/>
                <w:szCs w:val="24"/>
                <w:lang w:val="en-US"/>
              </w:rPr>
            </w:pPr>
            <w:r w:rsidRPr="0015762D">
              <w:rPr>
                <w:rFonts w:ascii="Times New Roman" w:eastAsia="Times New Roman" w:hAnsi="Times New Roman"/>
                <w:i/>
                <w:sz w:val="24"/>
                <w:szCs w:val="24"/>
                <w:lang w:val="en-US"/>
              </w:rPr>
              <w:t>art. 20</w:t>
            </w:r>
            <w:r w:rsidR="007300E3">
              <w:rPr>
                <w:rFonts w:ascii="Times New Roman" w:eastAsia="Times New Roman" w:hAnsi="Times New Roman"/>
                <w:i/>
                <w:sz w:val="24"/>
                <w:szCs w:val="24"/>
                <w:lang w:val="en-US"/>
              </w:rPr>
              <w:t>,</w:t>
            </w:r>
            <w:r w:rsidRPr="0015762D">
              <w:rPr>
                <w:rFonts w:ascii="Times New Roman" w:eastAsia="Times New Roman" w:hAnsi="Times New Roman"/>
                <w:i/>
                <w:sz w:val="24"/>
                <w:szCs w:val="24"/>
                <w:lang w:val="en-US"/>
              </w:rPr>
              <w:t xml:space="preserve"> alin. </w:t>
            </w:r>
            <w:r w:rsidR="007300E3" w:rsidRPr="00D72AE8">
              <w:rPr>
                <w:rFonts w:ascii="Times New Roman" w:eastAsia="Times New Roman" w:hAnsi="Times New Roman"/>
                <w:i/>
                <w:sz w:val="24"/>
                <w:szCs w:val="24"/>
                <w:lang w:val="en-US"/>
              </w:rPr>
              <w:t>(</w:t>
            </w:r>
            <w:r w:rsidRPr="00D72AE8">
              <w:rPr>
                <w:rFonts w:ascii="Times New Roman" w:eastAsia="Times New Roman" w:hAnsi="Times New Roman"/>
                <w:i/>
                <w:sz w:val="24"/>
                <w:szCs w:val="24"/>
                <w:lang w:val="en-US"/>
              </w:rPr>
              <w:t>4</w:t>
            </w:r>
            <w:r w:rsidR="007300E3" w:rsidRPr="00D72AE8">
              <w:rPr>
                <w:rFonts w:ascii="Times New Roman" w:eastAsia="Times New Roman" w:hAnsi="Times New Roman"/>
                <w:i/>
                <w:sz w:val="24"/>
                <w:szCs w:val="24"/>
                <w:lang w:val="en-US"/>
              </w:rPr>
              <w:t>)</w:t>
            </w:r>
            <w:r w:rsidRPr="00D72AE8">
              <w:rPr>
                <w:rFonts w:ascii="Times New Roman" w:eastAsia="Times New Roman" w:hAnsi="Times New Roman"/>
                <w:i/>
                <w:sz w:val="24"/>
                <w:szCs w:val="24"/>
                <w:lang w:val="en-US"/>
              </w:rPr>
              <w:t xml:space="preserve"> din Anexa </w:t>
            </w:r>
            <w:r w:rsidR="007300E3" w:rsidRPr="00D72AE8">
              <w:rPr>
                <w:rFonts w:ascii="Times New Roman" w:eastAsia="Times New Roman" w:hAnsi="Times New Roman"/>
                <w:i/>
                <w:sz w:val="24"/>
                <w:szCs w:val="24"/>
                <w:lang w:val="en-US"/>
              </w:rPr>
              <w:t xml:space="preserve">nr. </w:t>
            </w:r>
            <w:r w:rsidRPr="00D72AE8">
              <w:rPr>
                <w:rFonts w:ascii="Times New Roman" w:eastAsia="Times New Roman" w:hAnsi="Times New Roman"/>
                <w:i/>
                <w:sz w:val="24"/>
                <w:szCs w:val="24"/>
                <w:lang w:val="en-US"/>
              </w:rPr>
              <w:t>1 la H.G. 639/2023</w:t>
            </w:r>
          </w:p>
        </w:tc>
        <w:tc>
          <w:tcPr>
            <w:tcW w:w="2783" w:type="dxa"/>
            <w:tcBorders>
              <w:top w:val="single" w:sz="4" w:space="0" w:color="000000"/>
              <w:left w:val="single" w:sz="4" w:space="0" w:color="000000"/>
              <w:bottom w:val="single" w:sz="4" w:space="0" w:color="000000"/>
              <w:right w:val="single" w:sz="4" w:space="0" w:color="000000"/>
            </w:tcBorders>
            <w:vAlign w:val="center"/>
            <w:hideMark/>
          </w:tcPr>
          <w:p w14:paraId="29BF996E" w14:textId="77777777" w:rsidR="0015762D" w:rsidRPr="00FF6C5A" w:rsidRDefault="0015762D" w:rsidP="00A9173E">
            <w:pPr>
              <w:rPr>
                <w:rFonts w:ascii="Times New Roman" w:eastAsia="Times New Roman" w:hAnsi="Times New Roman"/>
                <w:sz w:val="24"/>
                <w:szCs w:val="24"/>
              </w:rPr>
            </w:pPr>
            <w:r w:rsidRPr="00FF6C5A">
              <w:rPr>
                <w:rFonts w:ascii="Times New Roman" w:eastAsia="Times New Roman" w:hAnsi="Times New Roman"/>
                <w:sz w:val="24"/>
                <w:szCs w:val="24"/>
              </w:rPr>
              <w:t xml:space="preserve">Comisia de </w:t>
            </w:r>
            <w:r w:rsidR="007300E3">
              <w:rPr>
                <w:rFonts w:ascii="Times New Roman" w:eastAsia="Times New Roman" w:hAnsi="Times New Roman"/>
                <w:sz w:val="24"/>
                <w:szCs w:val="24"/>
              </w:rPr>
              <w:t>S</w:t>
            </w:r>
            <w:r w:rsidRPr="00FF6C5A">
              <w:rPr>
                <w:rFonts w:ascii="Times New Roman" w:eastAsia="Times New Roman" w:hAnsi="Times New Roman"/>
                <w:sz w:val="24"/>
                <w:szCs w:val="24"/>
              </w:rPr>
              <w:t xml:space="preserve">elecție </w:t>
            </w:r>
            <w:r>
              <w:rPr>
                <w:rFonts w:ascii="Times New Roman" w:eastAsia="Times New Roman" w:hAnsi="Times New Roman"/>
                <w:sz w:val="24"/>
                <w:szCs w:val="24"/>
              </w:rPr>
              <w:t xml:space="preserve">și </w:t>
            </w:r>
            <w:r w:rsidR="007300E3">
              <w:rPr>
                <w:rFonts w:ascii="Times New Roman" w:eastAsia="Times New Roman" w:hAnsi="Times New Roman"/>
                <w:sz w:val="24"/>
                <w:szCs w:val="24"/>
              </w:rPr>
              <w:t>N</w:t>
            </w:r>
            <w:r>
              <w:rPr>
                <w:rFonts w:ascii="Times New Roman" w:eastAsia="Times New Roman" w:hAnsi="Times New Roman"/>
                <w:sz w:val="24"/>
                <w:szCs w:val="24"/>
              </w:rPr>
              <w:t xml:space="preserve">ominalizare întocmește </w:t>
            </w:r>
            <w:r w:rsidRPr="00FF6C5A">
              <w:rPr>
                <w:rFonts w:ascii="Times New Roman" w:eastAsia="Times New Roman" w:hAnsi="Times New Roman"/>
                <w:sz w:val="24"/>
                <w:szCs w:val="24"/>
              </w:rPr>
              <w:t xml:space="preserve">Lista lungă </w:t>
            </w:r>
            <w:r>
              <w:rPr>
                <w:rFonts w:ascii="Times New Roman" w:eastAsia="Times New Roman" w:hAnsi="Times New Roman"/>
                <w:sz w:val="24"/>
                <w:szCs w:val="24"/>
              </w:rPr>
              <w:t>care are</w:t>
            </w:r>
            <w:r w:rsidRPr="00FF6C5A">
              <w:rPr>
                <w:rFonts w:ascii="Times New Roman" w:eastAsia="Times New Roman" w:hAnsi="Times New Roman"/>
                <w:sz w:val="24"/>
                <w:szCs w:val="24"/>
              </w:rPr>
              <w:t xml:space="preserve"> caracter confidențial</w:t>
            </w:r>
          </w:p>
          <w:p w14:paraId="366DDA3E" w14:textId="77777777" w:rsidR="0015762D" w:rsidRPr="00FF6C5A" w:rsidRDefault="0015762D" w:rsidP="00A9173E">
            <w:pPr>
              <w:rPr>
                <w:rFonts w:ascii="Times New Roman" w:eastAsia="Times New Roman" w:hAnsi="Times New Roman"/>
                <w:sz w:val="24"/>
                <w:szCs w:val="24"/>
              </w:rPr>
            </w:pPr>
          </w:p>
        </w:tc>
        <w:tc>
          <w:tcPr>
            <w:tcW w:w="1883" w:type="dxa"/>
            <w:tcBorders>
              <w:top w:val="single" w:sz="4" w:space="0" w:color="000000"/>
              <w:left w:val="single" w:sz="4" w:space="0" w:color="000000"/>
              <w:bottom w:val="single" w:sz="4" w:space="0" w:color="000000"/>
              <w:right w:val="single" w:sz="4" w:space="0" w:color="000000"/>
            </w:tcBorders>
            <w:vAlign w:val="center"/>
            <w:hideMark/>
          </w:tcPr>
          <w:p w14:paraId="2F5A48BA" w14:textId="77777777" w:rsidR="0015762D" w:rsidRPr="0015762D" w:rsidRDefault="0015762D" w:rsidP="00A9173E">
            <w:pPr>
              <w:rPr>
                <w:rFonts w:ascii="Times New Roman" w:eastAsia="Times New Roman" w:hAnsi="Times New Roman"/>
                <w:sz w:val="24"/>
                <w:szCs w:val="24"/>
                <w:lang w:val="pt-BR"/>
              </w:rPr>
            </w:pPr>
            <w:r w:rsidRPr="0015762D">
              <w:rPr>
                <w:rFonts w:ascii="Times New Roman" w:eastAsia="Times New Roman" w:hAnsi="Times New Roman"/>
                <w:sz w:val="24"/>
                <w:szCs w:val="24"/>
                <w:lang w:val="pt-BR"/>
              </w:rPr>
              <w:t xml:space="preserve">La finalizarea perioadei de depunere a dosarelor </w:t>
            </w:r>
            <w:r w:rsidRPr="0015762D">
              <w:rPr>
                <w:rFonts w:ascii="Times New Roman" w:eastAsia="Times New Roman" w:hAnsi="Times New Roman"/>
                <w:color w:val="000000"/>
                <w:sz w:val="24"/>
                <w:szCs w:val="24"/>
                <w:lang w:val="pt-BR"/>
              </w:rPr>
              <w:t>(2 zile lucrătoare)</w:t>
            </w:r>
          </w:p>
        </w:tc>
      </w:tr>
      <w:tr w:rsidR="0015762D" w:rsidRPr="00FF6C5A" w14:paraId="535B0607" w14:textId="77777777" w:rsidTr="00D72AE8">
        <w:tc>
          <w:tcPr>
            <w:tcW w:w="569" w:type="dxa"/>
            <w:tcBorders>
              <w:top w:val="single" w:sz="4" w:space="0" w:color="000000"/>
              <w:left w:val="single" w:sz="4" w:space="0" w:color="000000"/>
              <w:bottom w:val="single" w:sz="4" w:space="0" w:color="000000"/>
              <w:right w:val="single" w:sz="4" w:space="0" w:color="000000"/>
            </w:tcBorders>
            <w:vAlign w:val="center"/>
            <w:hideMark/>
          </w:tcPr>
          <w:p w14:paraId="0FD8BCCC" w14:textId="77777777" w:rsidR="0015762D" w:rsidRPr="00FF6C5A" w:rsidRDefault="0015762D" w:rsidP="00A9173E">
            <w:pPr>
              <w:jc w:val="center"/>
              <w:rPr>
                <w:rFonts w:ascii="Times New Roman" w:eastAsia="Times New Roman" w:hAnsi="Times New Roman"/>
                <w:b/>
                <w:sz w:val="24"/>
                <w:szCs w:val="24"/>
              </w:rPr>
            </w:pPr>
            <w:r w:rsidRPr="00FF6C5A">
              <w:rPr>
                <w:rFonts w:ascii="Times New Roman" w:eastAsia="Times New Roman" w:hAnsi="Times New Roman"/>
                <w:b/>
                <w:sz w:val="24"/>
                <w:szCs w:val="24"/>
              </w:rPr>
              <w:t>2</w:t>
            </w:r>
            <w:r>
              <w:rPr>
                <w:rFonts w:ascii="Times New Roman" w:eastAsia="Times New Roman" w:hAnsi="Times New Roman"/>
                <w:b/>
                <w:sz w:val="24"/>
                <w:szCs w:val="24"/>
              </w:rPr>
              <w:t>1</w:t>
            </w:r>
          </w:p>
        </w:tc>
        <w:tc>
          <w:tcPr>
            <w:tcW w:w="4399" w:type="dxa"/>
            <w:tcBorders>
              <w:top w:val="single" w:sz="4" w:space="0" w:color="000000"/>
              <w:left w:val="single" w:sz="4" w:space="0" w:color="000000"/>
              <w:bottom w:val="single" w:sz="4" w:space="0" w:color="000000"/>
              <w:right w:val="single" w:sz="4" w:space="0" w:color="000000"/>
            </w:tcBorders>
            <w:vAlign w:val="center"/>
            <w:hideMark/>
          </w:tcPr>
          <w:p w14:paraId="08CF8E84" w14:textId="77777777" w:rsidR="0015762D" w:rsidRPr="0015762D" w:rsidRDefault="0015762D" w:rsidP="00A9173E">
            <w:pPr>
              <w:rPr>
                <w:rFonts w:ascii="Times New Roman" w:eastAsia="Times New Roman" w:hAnsi="Times New Roman"/>
                <w:sz w:val="24"/>
                <w:szCs w:val="24"/>
                <w:lang w:val="pt-BR"/>
              </w:rPr>
            </w:pPr>
            <w:r w:rsidRPr="0015762D">
              <w:rPr>
                <w:rFonts w:ascii="Times New Roman" w:eastAsia="Times New Roman" w:hAnsi="Times New Roman"/>
                <w:sz w:val="24"/>
                <w:szCs w:val="24"/>
                <w:lang w:val="pt-BR"/>
              </w:rPr>
              <w:t xml:space="preserve">Transmiterea dosarelor care au fost confirmate în Lista lungă către AMEPIP în vederea obținerii avizului </w:t>
            </w:r>
          </w:p>
          <w:p w14:paraId="1D9B1E78" w14:textId="77777777" w:rsidR="0015762D" w:rsidRPr="007300E3" w:rsidRDefault="0015762D" w:rsidP="00A9173E">
            <w:pPr>
              <w:rPr>
                <w:rFonts w:ascii="Times New Roman" w:eastAsia="Times New Roman" w:hAnsi="Times New Roman"/>
                <w:i/>
                <w:sz w:val="24"/>
                <w:szCs w:val="24"/>
                <w:lang w:val="pt-BR"/>
              </w:rPr>
            </w:pPr>
            <w:r w:rsidRPr="007300E3">
              <w:rPr>
                <w:rFonts w:ascii="Times New Roman" w:eastAsia="Times New Roman" w:hAnsi="Times New Roman"/>
                <w:bCs/>
                <w:i/>
                <w:sz w:val="24"/>
                <w:szCs w:val="24"/>
                <w:bdr w:val="none" w:sz="0" w:space="0" w:color="auto" w:frame="1"/>
                <w:shd w:val="clear" w:color="auto" w:fill="FFFFFF"/>
                <w:lang w:val="pt-BR"/>
              </w:rPr>
              <w:t>articolul 4^5 din O</w:t>
            </w:r>
            <w:r w:rsidR="007300E3">
              <w:rPr>
                <w:rFonts w:ascii="Times New Roman" w:eastAsia="Times New Roman" w:hAnsi="Times New Roman"/>
                <w:bCs/>
                <w:i/>
                <w:sz w:val="24"/>
                <w:szCs w:val="24"/>
                <w:bdr w:val="none" w:sz="0" w:space="0" w:color="auto" w:frame="1"/>
                <w:shd w:val="clear" w:color="auto" w:fill="FFFFFF"/>
                <w:lang w:val="ro-RO"/>
              </w:rPr>
              <w:t>.</w:t>
            </w:r>
            <w:r w:rsidRPr="007300E3">
              <w:rPr>
                <w:rFonts w:ascii="Times New Roman" w:eastAsia="Times New Roman" w:hAnsi="Times New Roman"/>
                <w:bCs/>
                <w:i/>
                <w:sz w:val="24"/>
                <w:szCs w:val="24"/>
                <w:bdr w:val="none" w:sz="0" w:space="0" w:color="auto" w:frame="1"/>
                <w:shd w:val="clear" w:color="auto" w:fill="FFFFFF"/>
                <w:lang w:val="pt-BR"/>
              </w:rPr>
              <w:t>U</w:t>
            </w:r>
            <w:r w:rsidR="007300E3">
              <w:rPr>
                <w:rFonts w:ascii="Times New Roman" w:eastAsia="Times New Roman" w:hAnsi="Times New Roman"/>
                <w:bCs/>
                <w:i/>
                <w:sz w:val="24"/>
                <w:szCs w:val="24"/>
                <w:bdr w:val="none" w:sz="0" w:space="0" w:color="auto" w:frame="1"/>
                <w:shd w:val="clear" w:color="auto" w:fill="FFFFFF"/>
                <w:lang w:val="ro-RO"/>
              </w:rPr>
              <w:t>.</w:t>
            </w:r>
            <w:r w:rsidRPr="007300E3">
              <w:rPr>
                <w:rFonts w:ascii="Times New Roman" w:eastAsia="Times New Roman" w:hAnsi="Times New Roman"/>
                <w:bCs/>
                <w:i/>
                <w:sz w:val="24"/>
                <w:szCs w:val="24"/>
                <w:bdr w:val="none" w:sz="0" w:space="0" w:color="auto" w:frame="1"/>
                <w:shd w:val="clear" w:color="auto" w:fill="FFFFFF"/>
                <w:lang w:val="pt-BR"/>
              </w:rPr>
              <w:t>G</w:t>
            </w:r>
            <w:r w:rsidR="007300E3">
              <w:rPr>
                <w:rFonts w:ascii="Times New Roman" w:eastAsia="Times New Roman" w:hAnsi="Times New Roman"/>
                <w:bCs/>
                <w:i/>
                <w:sz w:val="24"/>
                <w:szCs w:val="24"/>
                <w:bdr w:val="none" w:sz="0" w:space="0" w:color="auto" w:frame="1"/>
                <w:shd w:val="clear" w:color="auto" w:fill="FFFFFF"/>
                <w:lang w:val="ro-RO"/>
              </w:rPr>
              <w:t>. nr.</w:t>
            </w:r>
            <w:r w:rsidRPr="007300E3">
              <w:rPr>
                <w:rFonts w:ascii="Times New Roman" w:eastAsia="Times New Roman" w:hAnsi="Times New Roman"/>
                <w:bCs/>
                <w:i/>
                <w:sz w:val="24"/>
                <w:szCs w:val="24"/>
                <w:bdr w:val="none" w:sz="0" w:space="0" w:color="auto" w:frame="1"/>
                <w:shd w:val="clear" w:color="auto" w:fill="FFFFFF"/>
                <w:lang w:val="pt-BR"/>
              </w:rPr>
              <w:t xml:space="preserve"> 109/2011 </w:t>
            </w:r>
          </w:p>
        </w:tc>
        <w:tc>
          <w:tcPr>
            <w:tcW w:w="2783" w:type="dxa"/>
            <w:tcBorders>
              <w:top w:val="single" w:sz="4" w:space="0" w:color="000000"/>
              <w:left w:val="single" w:sz="4" w:space="0" w:color="000000"/>
              <w:bottom w:val="single" w:sz="4" w:space="0" w:color="000000"/>
              <w:right w:val="single" w:sz="4" w:space="0" w:color="000000"/>
            </w:tcBorders>
            <w:vAlign w:val="center"/>
            <w:hideMark/>
          </w:tcPr>
          <w:p w14:paraId="62ECA421" w14:textId="77777777" w:rsidR="0015762D" w:rsidRPr="00FF6C5A" w:rsidRDefault="0015762D" w:rsidP="00A9173E">
            <w:pPr>
              <w:rPr>
                <w:rFonts w:ascii="Times New Roman" w:eastAsia="Times New Roman" w:hAnsi="Times New Roman"/>
                <w:sz w:val="24"/>
                <w:szCs w:val="24"/>
              </w:rPr>
            </w:pPr>
            <w:r w:rsidRPr="00FF6C5A">
              <w:rPr>
                <w:rFonts w:ascii="Times New Roman" w:eastAsia="Times New Roman" w:hAnsi="Times New Roman"/>
                <w:sz w:val="24"/>
                <w:szCs w:val="24"/>
              </w:rPr>
              <w:t xml:space="preserve">Comisia de </w:t>
            </w:r>
            <w:r w:rsidR="007300E3">
              <w:rPr>
                <w:rFonts w:ascii="Times New Roman" w:eastAsia="Times New Roman" w:hAnsi="Times New Roman"/>
                <w:sz w:val="24"/>
                <w:szCs w:val="24"/>
                <w:lang w:val="ro-RO"/>
              </w:rPr>
              <w:t>S</w:t>
            </w:r>
            <w:r w:rsidRPr="00FF6C5A">
              <w:rPr>
                <w:rFonts w:ascii="Times New Roman" w:eastAsia="Times New Roman" w:hAnsi="Times New Roman"/>
                <w:sz w:val="24"/>
                <w:szCs w:val="24"/>
              </w:rPr>
              <w:t>elec</w:t>
            </w:r>
            <w:r>
              <w:rPr>
                <w:rFonts w:ascii="Times New Roman" w:eastAsia="Times New Roman" w:hAnsi="Times New Roman"/>
                <w:sz w:val="24"/>
                <w:szCs w:val="24"/>
              </w:rPr>
              <w:t>ț</w:t>
            </w:r>
            <w:r w:rsidRPr="00FF6C5A">
              <w:rPr>
                <w:rFonts w:ascii="Times New Roman" w:eastAsia="Times New Roman" w:hAnsi="Times New Roman"/>
                <w:sz w:val="24"/>
                <w:szCs w:val="24"/>
              </w:rPr>
              <w:t xml:space="preserve">ie </w:t>
            </w:r>
            <w:r>
              <w:rPr>
                <w:rFonts w:ascii="Times New Roman" w:eastAsia="Times New Roman" w:hAnsi="Times New Roman"/>
                <w:sz w:val="24"/>
                <w:szCs w:val="24"/>
              </w:rPr>
              <w:t xml:space="preserve">și </w:t>
            </w:r>
            <w:r w:rsidR="007300E3">
              <w:rPr>
                <w:rFonts w:ascii="Times New Roman" w:eastAsia="Times New Roman" w:hAnsi="Times New Roman"/>
                <w:sz w:val="24"/>
                <w:szCs w:val="24"/>
                <w:lang w:val="ro-RO"/>
              </w:rPr>
              <w:t>N</w:t>
            </w:r>
            <w:r>
              <w:rPr>
                <w:rFonts w:ascii="Times New Roman" w:eastAsia="Times New Roman" w:hAnsi="Times New Roman"/>
                <w:sz w:val="24"/>
                <w:szCs w:val="24"/>
              </w:rPr>
              <w:t>ominalizare</w:t>
            </w:r>
          </w:p>
        </w:tc>
        <w:tc>
          <w:tcPr>
            <w:tcW w:w="1883" w:type="dxa"/>
            <w:tcBorders>
              <w:top w:val="single" w:sz="4" w:space="0" w:color="000000"/>
              <w:left w:val="single" w:sz="4" w:space="0" w:color="000000"/>
              <w:bottom w:val="single" w:sz="4" w:space="0" w:color="000000"/>
              <w:right w:val="single" w:sz="4" w:space="0" w:color="000000"/>
            </w:tcBorders>
            <w:vAlign w:val="center"/>
            <w:hideMark/>
          </w:tcPr>
          <w:p w14:paraId="2B616B38" w14:textId="77777777" w:rsidR="0015762D" w:rsidRPr="00FF6C5A" w:rsidRDefault="0015762D" w:rsidP="00A9173E">
            <w:pPr>
              <w:rPr>
                <w:rFonts w:ascii="Times New Roman" w:eastAsia="Times New Roman" w:hAnsi="Times New Roman"/>
                <w:sz w:val="24"/>
                <w:szCs w:val="24"/>
              </w:rPr>
            </w:pPr>
            <w:r>
              <w:rPr>
                <w:rFonts w:ascii="Times New Roman" w:eastAsia="Times New Roman" w:hAnsi="Times New Roman"/>
                <w:sz w:val="24"/>
                <w:szCs w:val="24"/>
              </w:rPr>
              <w:t>Î</w:t>
            </w:r>
            <w:r w:rsidRPr="00FF6C5A">
              <w:rPr>
                <w:rFonts w:ascii="Times New Roman" w:eastAsia="Times New Roman" w:hAnsi="Times New Roman"/>
                <w:sz w:val="24"/>
                <w:szCs w:val="24"/>
              </w:rPr>
              <w:t>n termen de 2 zile lucr</w:t>
            </w:r>
            <w:r w:rsidR="001353BD">
              <w:rPr>
                <w:rFonts w:ascii="Times New Roman" w:eastAsia="Times New Roman" w:hAnsi="Times New Roman"/>
                <w:sz w:val="24"/>
                <w:szCs w:val="24"/>
              </w:rPr>
              <w:t>ă</w:t>
            </w:r>
            <w:r w:rsidRPr="00FF6C5A">
              <w:rPr>
                <w:rFonts w:ascii="Times New Roman" w:eastAsia="Times New Roman" w:hAnsi="Times New Roman"/>
                <w:sz w:val="24"/>
                <w:szCs w:val="24"/>
              </w:rPr>
              <w:t>toare de la depunerea dosarelor de candidatur</w:t>
            </w:r>
            <w:r w:rsidR="007300E3">
              <w:rPr>
                <w:rFonts w:ascii="Times New Roman" w:eastAsia="Times New Roman" w:hAnsi="Times New Roman"/>
                <w:sz w:val="24"/>
                <w:szCs w:val="24"/>
              </w:rPr>
              <w:t>ă</w:t>
            </w:r>
            <w:r w:rsidRPr="00FF6C5A">
              <w:rPr>
                <w:rFonts w:ascii="Times New Roman" w:eastAsia="Times New Roman" w:hAnsi="Times New Roman"/>
                <w:sz w:val="24"/>
                <w:szCs w:val="24"/>
              </w:rPr>
              <w:t xml:space="preserve"> </w:t>
            </w:r>
          </w:p>
        </w:tc>
      </w:tr>
      <w:tr w:rsidR="0015762D" w:rsidRPr="00FF6C5A" w14:paraId="64D3E1EC" w14:textId="77777777" w:rsidTr="00D72AE8">
        <w:tc>
          <w:tcPr>
            <w:tcW w:w="569" w:type="dxa"/>
            <w:tcBorders>
              <w:top w:val="single" w:sz="4" w:space="0" w:color="000000"/>
              <w:left w:val="single" w:sz="4" w:space="0" w:color="000000"/>
              <w:bottom w:val="single" w:sz="4" w:space="0" w:color="000000"/>
              <w:right w:val="single" w:sz="4" w:space="0" w:color="000000"/>
            </w:tcBorders>
            <w:vAlign w:val="center"/>
            <w:hideMark/>
          </w:tcPr>
          <w:p w14:paraId="66032DB5" w14:textId="77777777" w:rsidR="0015762D" w:rsidRPr="00FF6C5A" w:rsidRDefault="0015762D" w:rsidP="00A9173E">
            <w:pPr>
              <w:jc w:val="center"/>
              <w:rPr>
                <w:rFonts w:ascii="Times New Roman" w:eastAsia="Times New Roman" w:hAnsi="Times New Roman"/>
                <w:b/>
                <w:sz w:val="24"/>
                <w:szCs w:val="24"/>
              </w:rPr>
            </w:pPr>
            <w:r w:rsidRPr="00FF6C5A">
              <w:rPr>
                <w:rFonts w:ascii="Times New Roman" w:eastAsia="Times New Roman" w:hAnsi="Times New Roman"/>
                <w:b/>
                <w:sz w:val="24"/>
                <w:szCs w:val="24"/>
              </w:rPr>
              <w:t>2</w:t>
            </w:r>
            <w:r>
              <w:rPr>
                <w:rFonts w:ascii="Times New Roman" w:eastAsia="Times New Roman" w:hAnsi="Times New Roman"/>
                <w:b/>
                <w:sz w:val="24"/>
                <w:szCs w:val="24"/>
              </w:rPr>
              <w:t>2</w:t>
            </w:r>
          </w:p>
        </w:tc>
        <w:tc>
          <w:tcPr>
            <w:tcW w:w="4399" w:type="dxa"/>
            <w:tcBorders>
              <w:top w:val="single" w:sz="4" w:space="0" w:color="000000"/>
              <w:left w:val="single" w:sz="4" w:space="0" w:color="000000"/>
              <w:bottom w:val="single" w:sz="4" w:space="0" w:color="000000"/>
              <w:right w:val="single" w:sz="4" w:space="0" w:color="000000"/>
            </w:tcBorders>
            <w:vAlign w:val="center"/>
            <w:hideMark/>
          </w:tcPr>
          <w:p w14:paraId="22FD5990" w14:textId="77777777" w:rsidR="0015762D" w:rsidRDefault="0015762D" w:rsidP="00A9173E">
            <w:pPr>
              <w:rPr>
                <w:rFonts w:ascii="Times New Roman" w:eastAsia="Times New Roman" w:hAnsi="Times New Roman"/>
                <w:sz w:val="24"/>
                <w:szCs w:val="24"/>
              </w:rPr>
            </w:pPr>
            <w:r w:rsidRPr="00FF6C5A">
              <w:rPr>
                <w:rFonts w:ascii="Times New Roman" w:eastAsia="Times New Roman" w:hAnsi="Times New Roman"/>
                <w:sz w:val="24"/>
                <w:szCs w:val="24"/>
              </w:rPr>
              <w:t xml:space="preserve">Comisia de selecție îi informează, în scris, pe candidații </w:t>
            </w:r>
            <w:r>
              <w:rPr>
                <w:rFonts w:ascii="Times New Roman" w:eastAsia="Times New Roman" w:hAnsi="Times New Roman"/>
                <w:sz w:val="24"/>
                <w:szCs w:val="24"/>
              </w:rPr>
              <w:t xml:space="preserve">respinși </w:t>
            </w:r>
          </w:p>
          <w:p w14:paraId="6C61B6DC" w14:textId="77777777" w:rsidR="0015762D" w:rsidRPr="00FF6C5A" w:rsidRDefault="0015762D" w:rsidP="00A9173E">
            <w:pPr>
              <w:rPr>
                <w:rFonts w:ascii="Times New Roman" w:eastAsia="Times New Roman" w:hAnsi="Times New Roman"/>
                <w:sz w:val="24"/>
                <w:szCs w:val="24"/>
              </w:rPr>
            </w:pPr>
            <w:r w:rsidRPr="00FF6C5A">
              <w:rPr>
                <w:rFonts w:ascii="Times New Roman" w:eastAsia="Times New Roman" w:hAnsi="Times New Roman"/>
                <w:i/>
                <w:sz w:val="24"/>
                <w:szCs w:val="24"/>
              </w:rPr>
              <w:t xml:space="preserve">art. 20 alin. 3 din  Anexa 1 </w:t>
            </w:r>
            <w:r>
              <w:rPr>
                <w:rFonts w:ascii="Times New Roman" w:eastAsia="Times New Roman" w:hAnsi="Times New Roman"/>
                <w:i/>
                <w:sz w:val="24"/>
                <w:szCs w:val="24"/>
              </w:rPr>
              <w:t xml:space="preserve">la </w:t>
            </w:r>
            <w:r w:rsidRPr="00FF6C5A">
              <w:rPr>
                <w:rFonts w:ascii="Times New Roman" w:eastAsia="Times New Roman" w:hAnsi="Times New Roman"/>
                <w:i/>
                <w:sz w:val="24"/>
                <w:szCs w:val="24"/>
              </w:rPr>
              <w:t>H.G. 639</w:t>
            </w:r>
            <w:r>
              <w:rPr>
                <w:rFonts w:ascii="Times New Roman" w:eastAsia="Times New Roman" w:hAnsi="Times New Roman"/>
                <w:i/>
                <w:sz w:val="24"/>
                <w:szCs w:val="24"/>
              </w:rPr>
              <w:t>/2023</w:t>
            </w:r>
          </w:p>
        </w:tc>
        <w:tc>
          <w:tcPr>
            <w:tcW w:w="2783" w:type="dxa"/>
            <w:tcBorders>
              <w:top w:val="single" w:sz="4" w:space="0" w:color="000000"/>
              <w:left w:val="single" w:sz="4" w:space="0" w:color="000000"/>
              <w:bottom w:val="single" w:sz="4" w:space="0" w:color="000000"/>
              <w:right w:val="single" w:sz="4" w:space="0" w:color="000000"/>
            </w:tcBorders>
            <w:vAlign w:val="center"/>
            <w:hideMark/>
          </w:tcPr>
          <w:p w14:paraId="7BB1160C" w14:textId="77777777" w:rsidR="0015762D" w:rsidRPr="00FF6C5A" w:rsidRDefault="0015762D" w:rsidP="00A9173E">
            <w:pPr>
              <w:rPr>
                <w:rFonts w:ascii="Times New Roman" w:eastAsia="Times New Roman" w:hAnsi="Times New Roman"/>
                <w:sz w:val="24"/>
                <w:szCs w:val="24"/>
              </w:rPr>
            </w:pPr>
            <w:r w:rsidRPr="00FF6C5A">
              <w:rPr>
                <w:rFonts w:ascii="Times New Roman" w:eastAsia="Times New Roman" w:hAnsi="Times New Roman"/>
                <w:sz w:val="24"/>
                <w:szCs w:val="24"/>
              </w:rPr>
              <w:t>Informarea scrisă, comunicată</w:t>
            </w:r>
          </w:p>
        </w:tc>
        <w:tc>
          <w:tcPr>
            <w:tcW w:w="1883" w:type="dxa"/>
            <w:tcBorders>
              <w:top w:val="single" w:sz="4" w:space="0" w:color="000000"/>
              <w:left w:val="single" w:sz="4" w:space="0" w:color="000000"/>
              <w:bottom w:val="single" w:sz="4" w:space="0" w:color="000000"/>
              <w:right w:val="single" w:sz="4" w:space="0" w:color="000000"/>
            </w:tcBorders>
            <w:vAlign w:val="center"/>
            <w:hideMark/>
          </w:tcPr>
          <w:p w14:paraId="53A7BB93" w14:textId="77777777" w:rsidR="0015762D" w:rsidRPr="00FF6C5A" w:rsidRDefault="0015762D" w:rsidP="00A9173E">
            <w:pPr>
              <w:rPr>
                <w:rFonts w:ascii="Times New Roman" w:eastAsia="Times New Roman" w:hAnsi="Times New Roman"/>
                <w:sz w:val="24"/>
                <w:szCs w:val="24"/>
              </w:rPr>
            </w:pPr>
            <w:r w:rsidRPr="00FF6C5A">
              <w:rPr>
                <w:rFonts w:ascii="Times New Roman" w:eastAsia="Times New Roman" w:hAnsi="Times New Roman"/>
                <w:sz w:val="24"/>
                <w:szCs w:val="24"/>
              </w:rPr>
              <w:t xml:space="preserve">În maximum 5 zile lucrătoare de la data adoptării deciziei de </w:t>
            </w:r>
            <w:r w:rsidRPr="00FF6C5A">
              <w:rPr>
                <w:rFonts w:ascii="Times New Roman" w:eastAsia="Times New Roman" w:hAnsi="Times New Roman"/>
                <w:sz w:val="24"/>
                <w:szCs w:val="24"/>
              </w:rPr>
              <w:lastRenderedPageBreak/>
              <w:t xml:space="preserve">respingere </w:t>
            </w:r>
          </w:p>
        </w:tc>
      </w:tr>
      <w:tr w:rsidR="0015762D" w:rsidRPr="00FF6C5A" w14:paraId="2D0BE2C1" w14:textId="77777777" w:rsidTr="00D72AE8">
        <w:trPr>
          <w:trHeight w:val="260"/>
        </w:trPr>
        <w:tc>
          <w:tcPr>
            <w:tcW w:w="569" w:type="dxa"/>
            <w:vMerge w:val="restart"/>
            <w:tcBorders>
              <w:top w:val="single" w:sz="4" w:space="0" w:color="000000"/>
              <w:left w:val="single" w:sz="4" w:space="0" w:color="000000"/>
              <w:bottom w:val="single" w:sz="4" w:space="0" w:color="000000"/>
              <w:right w:val="single" w:sz="4" w:space="0" w:color="000000"/>
            </w:tcBorders>
            <w:vAlign w:val="center"/>
            <w:hideMark/>
          </w:tcPr>
          <w:p w14:paraId="2F8F0DAD" w14:textId="77777777" w:rsidR="0015762D" w:rsidRPr="00FF6C5A" w:rsidRDefault="0015762D" w:rsidP="00A9173E">
            <w:pPr>
              <w:jc w:val="center"/>
              <w:rPr>
                <w:rFonts w:ascii="Times New Roman" w:eastAsia="Times New Roman" w:hAnsi="Times New Roman"/>
                <w:b/>
                <w:sz w:val="24"/>
                <w:szCs w:val="24"/>
              </w:rPr>
            </w:pPr>
            <w:r w:rsidRPr="00FF6C5A">
              <w:rPr>
                <w:rFonts w:ascii="Times New Roman" w:eastAsia="Times New Roman" w:hAnsi="Times New Roman"/>
                <w:b/>
                <w:sz w:val="24"/>
                <w:szCs w:val="24"/>
              </w:rPr>
              <w:lastRenderedPageBreak/>
              <w:t>2</w:t>
            </w:r>
            <w:r>
              <w:rPr>
                <w:rFonts w:ascii="Times New Roman" w:eastAsia="Times New Roman" w:hAnsi="Times New Roman"/>
                <w:b/>
                <w:sz w:val="24"/>
                <w:szCs w:val="24"/>
              </w:rPr>
              <w:t>3</w:t>
            </w:r>
          </w:p>
        </w:tc>
        <w:tc>
          <w:tcPr>
            <w:tcW w:w="4399" w:type="dxa"/>
            <w:vMerge w:val="restart"/>
            <w:tcBorders>
              <w:top w:val="single" w:sz="4" w:space="0" w:color="000000"/>
              <w:left w:val="single" w:sz="4" w:space="0" w:color="000000"/>
              <w:bottom w:val="single" w:sz="4" w:space="0" w:color="000000"/>
              <w:right w:val="single" w:sz="4" w:space="0" w:color="000000"/>
            </w:tcBorders>
            <w:vAlign w:val="center"/>
            <w:hideMark/>
          </w:tcPr>
          <w:p w14:paraId="1E0C71C1" w14:textId="77777777" w:rsidR="0015762D" w:rsidRPr="0015762D" w:rsidRDefault="0015762D" w:rsidP="00A9173E">
            <w:pPr>
              <w:rPr>
                <w:rFonts w:ascii="Times New Roman" w:eastAsia="Times New Roman" w:hAnsi="Times New Roman"/>
                <w:sz w:val="24"/>
                <w:szCs w:val="24"/>
                <w:lang w:val="pt-BR"/>
              </w:rPr>
            </w:pPr>
            <w:r w:rsidRPr="0015762D">
              <w:rPr>
                <w:rFonts w:ascii="Times New Roman" w:eastAsia="Times New Roman" w:hAnsi="Times New Roman"/>
                <w:sz w:val="24"/>
                <w:szCs w:val="24"/>
                <w:lang w:val="pt-BR"/>
              </w:rPr>
              <w:t xml:space="preserve">Candidații nemulțumiți au dreptul să conteste rezultatul </w:t>
            </w:r>
          </w:p>
          <w:p w14:paraId="5E74ACAA" w14:textId="77777777" w:rsidR="0015762D" w:rsidRPr="007300E3" w:rsidRDefault="0015762D" w:rsidP="00A9173E">
            <w:pPr>
              <w:rPr>
                <w:rFonts w:ascii="Times New Roman" w:eastAsia="Times New Roman" w:hAnsi="Times New Roman"/>
                <w:sz w:val="24"/>
                <w:szCs w:val="24"/>
                <w:lang w:val="en-US"/>
              </w:rPr>
            </w:pPr>
            <w:r w:rsidRPr="0015762D">
              <w:rPr>
                <w:rFonts w:ascii="Times New Roman" w:eastAsia="Times New Roman" w:hAnsi="Times New Roman"/>
                <w:i/>
                <w:sz w:val="24"/>
                <w:szCs w:val="24"/>
                <w:lang w:val="en-US"/>
              </w:rPr>
              <w:t>art. 29</w:t>
            </w:r>
            <w:r w:rsidR="007300E3">
              <w:rPr>
                <w:rFonts w:ascii="Times New Roman" w:eastAsia="Times New Roman" w:hAnsi="Times New Roman"/>
                <w:i/>
                <w:sz w:val="24"/>
                <w:szCs w:val="24"/>
                <w:lang w:val="en-US"/>
              </w:rPr>
              <w:t>,</w:t>
            </w:r>
            <w:r w:rsidRPr="0015762D">
              <w:rPr>
                <w:rFonts w:ascii="Times New Roman" w:eastAsia="Times New Roman" w:hAnsi="Times New Roman"/>
                <w:i/>
                <w:sz w:val="24"/>
                <w:szCs w:val="24"/>
                <w:lang w:val="en-US"/>
              </w:rPr>
              <w:t xml:space="preserve"> alin. </w:t>
            </w:r>
            <w:r w:rsidR="007300E3">
              <w:rPr>
                <w:rFonts w:ascii="Times New Roman" w:eastAsia="Times New Roman" w:hAnsi="Times New Roman"/>
                <w:i/>
                <w:sz w:val="24"/>
                <w:szCs w:val="24"/>
                <w:lang w:val="en-US"/>
              </w:rPr>
              <w:t>(</w:t>
            </w:r>
            <w:r w:rsidRPr="0015762D">
              <w:rPr>
                <w:rFonts w:ascii="Times New Roman" w:eastAsia="Times New Roman" w:hAnsi="Times New Roman"/>
                <w:i/>
                <w:sz w:val="24"/>
                <w:szCs w:val="24"/>
                <w:lang w:val="en-US"/>
              </w:rPr>
              <w:t>6</w:t>
            </w:r>
            <w:r w:rsidR="007300E3">
              <w:rPr>
                <w:rFonts w:ascii="Times New Roman" w:eastAsia="Times New Roman" w:hAnsi="Times New Roman"/>
                <w:i/>
                <w:sz w:val="24"/>
                <w:szCs w:val="24"/>
                <w:lang w:val="en-US"/>
              </w:rPr>
              <w:t>)</w:t>
            </w:r>
            <w:r w:rsidRPr="0015762D">
              <w:rPr>
                <w:rFonts w:ascii="Times New Roman" w:eastAsia="Times New Roman" w:hAnsi="Times New Roman"/>
                <w:i/>
                <w:sz w:val="24"/>
                <w:szCs w:val="24"/>
                <w:lang w:val="en-US"/>
              </w:rPr>
              <w:t xml:space="preserve"> din  O.U.G. 109/2011</w:t>
            </w:r>
          </w:p>
        </w:tc>
        <w:tc>
          <w:tcPr>
            <w:tcW w:w="2783" w:type="dxa"/>
            <w:tcBorders>
              <w:top w:val="single" w:sz="4" w:space="0" w:color="000000"/>
              <w:left w:val="single" w:sz="4" w:space="0" w:color="000000"/>
              <w:bottom w:val="single" w:sz="4" w:space="0" w:color="000000"/>
              <w:right w:val="single" w:sz="4" w:space="0" w:color="000000"/>
            </w:tcBorders>
            <w:vAlign w:val="center"/>
            <w:hideMark/>
          </w:tcPr>
          <w:p w14:paraId="3D10CE66" w14:textId="77777777" w:rsidR="0015762D" w:rsidRPr="00FF6C5A" w:rsidRDefault="0015762D" w:rsidP="00A9173E">
            <w:pPr>
              <w:rPr>
                <w:rFonts w:ascii="Times New Roman" w:eastAsia="Times New Roman" w:hAnsi="Times New Roman"/>
                <w:sz w:val="24"/>
                <w:szCs w:val="24"/>
              </w:rPr>
            </w:pPr>
            <w:r w:rsidRPr="00FF6C5A">
              <w:rPr>
                <w:rFonts w:ascii="Times New Roman" w:eastAsia="Times New Roman" w:hAnsi="Times New Roman"/>
                <w:sz w:val="24"/>
                <w:szCs w:val="24"/>
              </w:rPr>
              <w:t>Contestația candidatului nemulțumit</w:t>
            </w:r>
          </w:p>
        </w:tc>
        <w:tc>
          <w:tcPr>
            <w:tcW w:w="1883" w:type="dxa"/>
            <w:tcBorders>
              <w:top w:val="single" w:sz="4" w:space="0" w:color="000000"/>
              <w:left w:val="single" w:sz="4" w:space="0" w:color="000000"/>
              <w:bottom w:val="single" w:sz="4" w:space="0" w:color="000000"/>
              <w:right w:val="single" w:sz="4" w:space="0" w:color="000000"/>
            </w:tcBorders>
            <w:vAlign w:val="center"/>
            <w:hideMark/>
          </w:tcPr>
          <w:p w14:paraId="48CAF453" w14:textId="77777777" w:rsidR="0015762D" w:rsidRPr="00FF6C5A" w:rsidRDefault="0015762D" w:rsidP="00A9173E">
            <w:pPr>
              <w:rPr>
                <w:rFonts w:ascii="Times New Roman" w:eastAsia="Times New Roman" w:hAnsi="Times New Roman"/>
                <w:sz w:val="24"/>
                <w:szCs w:val="24"/>
              </w:rPr>
            </w:pPr>
            <w:r w:rsidRPr="00FF6C5A">
              <w:rPr>
                <w:rFonts w:ascii="Times New Roman" w:eastAsia="Times New Roman" w:hAnsi="Times New Roman"/>
                <w:sz w:val="24"/>
                <w:szCs w:val="24"/>
              </w:rPr>
              <w:t>2 zile lucrătoare de la comunicarea rezultatului obținut</w:t>
            </w:r>
          </w:p>
        </w:tc>
      </w:tr>
      <w:tr w:rsidR="0015762D" w:rsidRPr="00FF6C5A" w14:paraId="28EC5CEE" w14:textId="77777777" w:rsidTr="00D72AE8">
        <w:trPr>
          <w:trHeight w:val="259"/>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C06CE58" w14:textId="77777777" w:rsidR="0015762D" w:rsidRPr="00FF6C5A" w:rsidRDefault="0015762D" w:rsidP="00A9173E">
            <w:pPr>
              <w:rPr>
                <w:rFonts w:ascii="Times New Roman" w:eastAsia="Times New Roman" w:hAnsi="Times New Roman"/>
                <w:b/>
                <w:sz w:val="24"/>
                <w:szCs w:val="24"/>
              </w:rPr>
            </w:pPr>
          </w:p>
        </w:tc>
        <w:tc>
          <w:tcPr>
            <w:tcW w:w="4399" w:type="dxa"/>
            <w:vMerge/>
            <w:tcBorders>
              <w:top w:val="single" w:sz="4" w:space="0" w:color="000000"/>
              <w:left w:val="single" w:sz="4" w:space="0" w:color="000000"/>
              <w:bottom w:val="single" w:sz="4" w:space="0" w:color="000000"/>
              <w:right w:val="single" w:sz="4" w:space="0" w:color="000000"/>
            </w:tcBorders>
            <w:vAlign w:val="center"/>
            <w:hideMark/>
          </w:tcPr>
          <w:p w14:paraId="6C26E3B4" w14:textId="77777777" w:rsidR="0015762D" w:rsidRPr="00FF6C5A" w:rsidRDefault="0015762D" w:rsidP="00A9173E">
            <w:pPr>
              <w:rPr>
                <w:rFonts w:ascii="Times New Roman" w:eastAsia="Times New Roman" w:hAnsi="Times New Roman"/>
                <w:sz w:val="24"/>
                <w:szCs w:val="24"/>
              </w:rPr>
            </w:pPr>
          </w:p>
        </w:tc>
        <w:tc>
          <w:tcPr>
            <w:tcW w:w="2783" w:type="dxa"/>
            <w:tcBorders>
              <w:top w:val="single" w:sz="4" w:space="0" w:color="000000"/>
              <w:left w:val="single" w:sz="4" w:space="0" w:color="000000"/>
              <w:bottom w:val="single" w:sz="4" w:space="0" w:color="000000"/>
              <w:right w:val="single" w:sz="4" w:space="0" w:color="000000"/>
            </w:tcBorders>
            <w:vAlign w:val="center"/>
            <w:hideMark/>
          </w:tcPr>
          <w:p w14:paraId="2AFA5326" w14:textId="77777777" w:rsidR="0015762D" w:rsidRPr="00FF6C5A" w:rsidRDefault="0015762D" w:rsidP="00A9173E">
            <w:pPr>
              <w:rPr>
                <w:rFonts w:ascii="Times New Roman" w:eastAsia="Times New Roman" w:hAnsi="Times New Roman"/>
                <w:sz w:val="24"/>
                <w:szCs w:val="24"/>
              </w:rPr>
            </w:pPr>
            <w:r w:rsidRPr="00FF6C5A">
              <w:rPr>
                <w:rFonts w:ascii="Times New Roman" w:eastAsia="Times New Roman" w:hAnsi="Times New Roman"/>
                <w:sz w:val="24"/>
                <w:szCs w:val="24"/>
              </w:rPr>
              <w:t>Soluționarea contestației de către Comisie de selecție, prin decizie</w:t>
            </w:r>
          </w:p>
        </w:tc>
        <w:tc>
          <w:tcPr>
            <w:tcW w:w="1883" w:type="dxa"/>
            <w:tcBorders>
              <w:top w:val="single" w:sz="4" w:space="0" w:color="000000"/>
              <w:left w:val="single" w:sz="4" w:space="0" w:color="000000"/>
              <w:bottom w:val="single" w:sz="4" w:space="0" w:color="000000"/>
              <w:right w:val="single" w:sz="4" w:space="0" w:color="000000"/>
            </w:tcBorders>
            <w:vAlign w:val="center"/>
            <w:hideMark/>
          </w:tcPr>
          <w:p w14:paraId="60549BDD" w14:textId="77777777" w:rsidR="0015762D" w:rsidRPr="00FF6C5A" w:rsidRDefault="0015762D" w:rsidP="00A9173E">
            <w:pPr>
              <w:rPr>
                <w:rFonts w:ascii="Times New Roman" w:eastAsia="Times New Roman" w:hAnsi="Times New Roman"/>
                <w:sz w:val="24"/>
                <w:szCs w:val="24"/>
              </w:rPr>
            </w:pPr>
            <w:r w:rsidRPr="00FF6C5A">
              <w:rPr>
                <w:rFonts w:ascii="Times New Roman" w:eastAsia="Times New Roman" w:hAnsi="Times New Roman"/>
                <w:sz w:val="24"/>
                <w:szCs w:val="24"/>
              </w:rPr>
              <w:t>2 zile lucrătoare de la înregistrarea contestației</w:t>
            </w:r>
          </w:p>
        </w:tc>
      </w:tr>
      <w:tr w:rsidR="0015762D" w:rsidRPr="0015762D" w14:paraId="08563B47" w14:textId="77777777" w:rsidTr="00D72AE8">
        <w:trPr>
          <w:trHeight w:val="259"/>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EB5E2AB" w14:textId="77777777" w:rsidR="0015762D" w:rsidRPr="00FF6C5A" w:rsidRDefault="0015762D" w:rsidP="00A9173E">
            <w:pPr>
              <w:rPr>
                <w:rFonts w:ascii="Times New Roman" w:eastAsia="Times New Roman" w:hAnsi="Times New Roman"/>
                <w:b/>
                <w:sz w:val="24"/>
                <w:szCs w:val="24"/>
              </w:rPr>
            </w:pPr>
          </w:p>
        </w:tc>
        <w:tc>
          <w:tcPr>
            <w:tcW w:w="4399" w:type="dxa"/>
            <w:vMerge/>
            <w:tcBorders>
              <w:top w:val="single" w:sz="4" w:space="0" w:color="000000"/>
              <w:left w:val="single" w:sz="4" w:space="0" w:color="000000"/>
              <w:bottom w:val="single" w:sz="4" w:space="0" w:color="000000"/>
              <w:right w:val="single" w:sz="4" w:space="0" w:color="000000"/>
            </w:tcBorders>
            <w:vAlign w:val="center"/>
            <w:hideMark/>
          </w:tcPr>
          <w:p w14:paraId="72C5632E" w14:textId="77777777" w:rsidR="0015762D" w:rsidRPr="00FF6C5A" w:rsidRDefault="0015762D" w:rsidP="00A9173E">
            <w:pPr>
              <w:rPr>
                <w:rFonts w:ascii="Times New Roman" w:eastAsia="Times New Roman" w:hAnsi="Times New Roman"/>
                <w:sz w:val="24"/>
                <w:szCs w:val="24"/>
              </w:rPr>
            </w:pPr>
          </w:p>
        </w:tc>
        <w:tc>
          <w:tcPr>
            <w:tcW w:w="2783" w:type="dxa"/>
            <w:tcBorders>
              <w:top w:val="single" w:sz="4" w:space="0" w:color="000000"/>
              <w:left w:val="single" w:sz="4" w:space="0" w:color="000000"/>
              <w:bottom w:val="single" w:sz="4" w:space="0" w:color="000000"/>
              <w:right w:val="single" w:sz="4" w:space="0" w:color="000000"/>
            </w:tcBorders>
            <w:vAlign w:val="center"/>
            <w:hideMark/>
          </w:tcPr>
          <w:p w14:paraId="197ACA3C" w14:textId="77777777" w:rsidR="0015762D" w:rsidRPr="00FF6C5A" w:rsidRDefault="0015762D" w:rsidP="00A9173E">
            <w:pPr>
              <w:rPr>
                <w:rFonts w:ascii="Times New Roman" w:eastAsia="Times New Roman" w:hAnsi="Times New Roman"/>
                <w:sz w:val="24"/>
                <w:szCs w:val="24"/>
              </w:rPr>
            </w:pPr>
            <w:r w:rsidRPr="00FF6C5A">
              <w:rPr>
                <w:rFonts w:ascii="Times New Roman" w:eastAsia="Times New Roman" w:hAnsi="Times New Roman"/>
                <w:sz w:val="24"/>
                <w:szCs w:val="24"/>
              </w:rPr>
              <w:t xml:space="preserve">Contestarea deciziei Comisiei de </w:t>
            </w:r>
            <w:r w:rsidR="001353BD">
              <w:rPr>
                <w:rFonts w:ascii="Times New Roman" w:eastAsia="Times New Roman" w:hAnsi="Times New Roman"/>
                <w:sz w:val="24"/>
                <w:szCs w:val="24"/>
                <w:lang w:val="ro-RO"/>
              </w:rPr>
              <w:t>A</w:t>
            </w:r>
            <w:r w:rsidRPr="00FF6C5A">
              <w:rPr>
                <w:rFonts w:ascii="Times New Roman" w:eastAsia="Times New Roman" w:hAnsi="Times New Roman"/>
                <w:sz w:val="24"/>
                <w:szCs w:val="24"/>
              </w:rPr>
              <w:t xml:space="preserve">elecție </w:t>
            </w:r>
            <w:r>
              <w:rPr>
                <w:rFonts w:ascii="Times New Roman" w:eastAsia="Times New Roman" w:hAnsi="Times New Roman"/>
                <w:sz w:val="24"/>
                <w:szCs w:val="24"/>
              </w:rPr>
              <w:t xml:space="preserve">privind soluționarea </w:t>
            </w:r>
            <w:r w:rsidRPr="00FF6C5A">
              <w:rPr>
                <w:rFonts w:ascii="Times New Roman" w:eastAsia="Times New Roman" w:hAnsi="Times New Roman"/>
                <w:sz w:val="24"/>
                <w:szCs w:val="24"/>
              </w:rPr>
              <w:t>la instanța de contencios administrativ</w:t>
            </w:r>
          </w:p>
        </w:tc>
        <w:tc>
          <w:tcPr>
            <w:tcW w:w="1883" w:type="dxa"/>
            <w:tcBorders>
              <w:top w:val="single" w:sz="4" w:space="0" w:color="000000"/>
              <w:left w:val="single" w:sz="4" w:space="0" w:color="000000"/>
              <w:bottom w:val="single" w:sz="4" w:space="0" w:color="000000"/>
              <w:right w:val="single" w:sz="4" w:space="0" w:color="000000"/>
            </w:tcBorders>
            <w:vAlign w:val="center"/>
            <w:hideMark/>
          </w:tcPr>
          <w:p w14:paraId="16AD1047" w14:textId="77777777" w:rsidR="0015762D" w:rsidRPr="0015762D" w:rsidRDefault="0015762D" w:rsidP="00A9173E">
            <w:pPr>
              <w:rPr>
                <w:rFonts w:ascii="Times New Roman" w:eastAsia="Times New Roman" w:hAnsi="Times New Roman"/>
                <w:sz w:val="24"/>
                <w:szCs w:val="24"/>
                <w:lang w:val="es-ES"/>
              </w:rPr>
            </w:pPr>
            <w:r w:rsidRPr="0015762D">
              <w:rPr>
                <w:rFonts w:ascii="Times New Roman" w:eastAsia="Times New Roman" w:hAnsi="Times New Roman"/>
                <w:sz w:val="24"/>
                <w:szCs w:val="24"/>
                <w:lang w:val="es-ES"/>
              </w:rPr>
              <w:t>15 zile de la comunicarea deciziei</w:t>
            </w:r>
          </w:p>
        </w:tc>
      </w:tr>
      <w:tr w:rsidR="0015762D" w:rsidRPr="00FF6C5A" w14:paraId="483C5AD7" w14:textId="77777777" w:rsidTr="00D72AE8">
        <w:tc>
          <w:tcPr>
            <w:tcW w:w="569" w:type="dxa"/>
            <w:tcBorders>
              <w:top w:val="single" w:sz="4" w:space="0" w:color="000000"/>
              <w:left w:val="single" w:sz="4" w:space="0" w:color="000000"/>
              <w:bottom w:val="single" w:sz="4" w:space="0" w:color="000000"/>
              <w:right w:val="single" w:sz="4" w:space="0" w:color="000000"/>
            </w:tcBorders>
            <w:vAlign w:val="center"/>
            <w:hideMark/>
          </w:tcPr>
          <w:p w14:paraId="6F2CD135" w14:textId="77777777" w:rsidR="0015762D" w:rsidRPr="00FF6C5A" w:rsidRDefault="0015762D" w:rsidP="00A9173E">
            <w:pPr>
              <w:jc w:val="center"/>
              <w:rPr>
                <w:rFonts w:ascii="Times New Roman" w:eastAsia="Times New Roman" w:hAnsi="Times New Roman"/>
                <w:b/>
                <w:sz w:val="24"/>
                <w:szCs w:val="24"/>
              </w:rPr>
            </w:pPr>
            <w:r w:rsidRPr="00FF6C5A">
              <w:rPr>
                <w:rFonts w:ascii="Times New Roman" w:eastAsia="Times New Roman" w:hAnsi="Times New Roman"/>
                <w:b/>
                <w:sz w:val="24"/>
                <w:szCs w:val="24"/>
              </w:rPr>
              <w:t>2</w:t>
            </w:r>
            <w:r>
              <w:rPr>
                <w:rFonts w:ascii="Times New Roman" w:eastAsia="Times New Roman" w:hAnsi="Times New Roman"/>
                <w:b/>
                <w:sz w:val="24"/>
                <w:szCs w:val="24"/>
              </w:rPr>
              <w:t>4</w:t>
            </w:r>
          </w:p>
        </w:tc>
        <w:tc>
          <w:tcPr>
            <w:tcW w:w="4399" w:type="dxa"/>
            <w:tcBorders>
              <w:top w:val="single" w:sz="4" w:space="0" w:color="000000"/>
              <w:left w:val="single" w:sz="4" w:space="0" w:color="000000"/>
              <w:bottom w:val="single" w:sz="4" w:space="0" w:color="000000"/>
              <w:right w:val="single" w:sz="4" w:space="0" w:color="000000"/>
            </w:tcBorders>
            <w:vAlign w:val="center"/>
            <w:hideMark/>
          </w:tcPr>
          <w:p w14:paraId="2562C3DC" w14:textId="77777777" w:rsidR="0015762D" w:rsidRPr="00FF6C5A" w:rsidRDefault="0015762D" w:rsidP="00A9173E">
            <w:pPr>
              <w:rPr>
                <w:rFonts w:ascii="Times New Roman" w:eastAsia="Times New Roman" w:hAnsi="Times New Roman"/>
                <w:sz w:val="24"/>
                <w:szCs w:val="24"/>
              </w:rPr>
            </w:pPr>
            <w:r w:rsidRPr="00FF6C5A">
              <w:rPr>
                <w:rFonts w:ascii="Times New Roman" w:eastAsia="Times New Roman" w:hAnsi="Times New Roman"/>
                <w:sz w:val="24"/>
                <w:szCs w:val="24"/>
              </w:rPr>
              <w:t xml:space="preserve">Comisia de </w:t>
            </w:r>
            <w:r w:rsidR="007300E3">
              <w:rPr>
                <w:rFonts w:ascii="Times New Roman" w:eastAsia="Times New Roman" w:hAnsi="Times New Roman"/>
                <w:sz w:val="24"/>
                <w:szCs w:val="24"/>
                <w:lang w:val="ro-RO"/>
              </w:rPr>
              <w:t>S</w:t>
            </w:r>
            <w:r w:rsidRPr="00FF6C5A">
              <w:rPr>
                <w:rFonts w:ascii="Times New Roman" w:eastAsia="Times New Roman" w:hAnsi="Times New Roman"/>
                <w:sz w:val="24"/>
                <w:szCs w:val="24"/>
              </w:rPr>
              <w:t xml:space="preserve">elecție și </w:t>
            </w:r>
            <w:r w:rsidR="007300E3">
              <w:rPr>
                <w:rFonts w:ascii="Times New Roman" w:eastAsia="Times New Roman" w:hAnsi="Times New Roman"/>
                <w:sz w:val="24"/>
                <w:szCs w:val="24"/>
                <w:lang w:val="ro-RO"/>
              </w:rPr>
              <w:t>N</w:t>
            </w:r>
            <w:r w:rsidRPr="00FF6C5A">
              <w:rPr>
                <w:rFonts w:ascii="Times New Roman" w:eastAsia="Times New Roman" w:hAnsi="Times New Roman"/>
                <w:sz w:val="24"/>
                <w:szCs w:val="24"/>
              </w:rPr>
              <w:t xml:space="preserve">ominalizare evaluează / verifică dosarele candidaților rămase în </w:t>
            </w:r>
            <w:r w:rsidR="001353BD">
              <w:rPr>
                <w:rFonts w:ascii="Times New Roman" w:eastAsia="Times New Roman" w:hAnsi="Times New Roman"/>
                <w:sz w:val="24"/>
                <w:szCs w:val="24"/>
                <w:lang w:val="ro-RO"/>
              </w:rPr>
              <w:t>L</w:t>
            </w:r>
            <w:r w:rsidRPr="00FF6C5A">
              <w:rPr>
                <w:rFonts w:ascii="Times New Roman" w:eastAsia="Times New Roman" w:hAnsi="Times New Roman"/>
                <w:sz w:val="24"/>
                <w:szCs w:val="24"/>
              </w:rPr>
              <w:t xml:space="preserve">ista lungă,  stabilește punctajul și întocmește </w:t>
            </w:r>
            <w:r w:rsidR="001353BD">
              <w:rPr>
                <w:rFonts w:ascii="Times New Roman" w:eastAsia="Times New Roman" w:hAnsi="Times New Roman"/>
                <w:sz w:val="24"/>
                <w:szCs w:val="24"/>
                <w:lang w:val="ro-RO"/>
              </w:rPr>
              <w:t>L</w:t>
            </w:r>
            <w:r w:rsidRPr="00FF6C5A">
              <w:rPr>
                <w:rFonts w:ascii="Times New Roman" w:eastAsia="Times New Roman" w:hAnsi="Times New Roman"/>
                <w:sz w:val="24"/>
                <w:szCs w:val="24"/>
              </w:rPr>
              <w:t xml:space="preserve">ista scurtă </w:t>
            </w:r>
          </w:p>
          <w:p w14:paraId="59008E16" w14:textId="77777777" w:rsidR="0015762D" w:rsidRPr="007300E3" w:rsidRDefault="0015762D" w:rsidP="00A9173E">
            <w:pPr>
              <w:rPr>
                <w:rFonts w:ascii="Times New Roman" w:eastAsia="Times New Roman" w:hAnsi="Times New Roman"/>
                <w:i/>
                <w:sz w:val="24"/>
                <w:szCs w:val="24"/>
                <w:lang w:val="es-ES"/>
              </w:rPr>
            </w:pPr>
            <w:r w:rsidRPr="0015762D">
              <w:rPr>
                <w:rFonts w:ascii="Times New Roman" w:eastAsia="Times New Roman" w:hAnsi="Times New Roman"/>
                <w:i/>
                <w:sz w:val="24"/>
                <w:szCs w:val="24"/>
                <w:lang w:val="en-US"/>
              </w:rPr>
              <w:t>art. 21 și art. 22</w:t>
            </w:r>
            <w:r w:rsidR="007300E3">
              <w:rPr>
                <w:rFonts w:ascii="Times New Roman" w:eastAsia="Times New Roman" w:hAnsi="Times New Roman"/>
                <w:i/>
                <w:sz w:val="24"/>
                <w:szCs w:val="24"/>
                <w:lang w:val="en-US"/>
              </w:rPr>
              <w:t>,</w:t>
            </w:r>
            <w:r w:rsidRPr="0015762D">
              <w:rPr>
                <w:rFonts w:ascii="Times New Roman" w:eastAsia="Times New Roman" w:hAnsi="Times New Roman"/>
                <w:i/>
                <w:sz w:val="24"/>
                <w:szCs w:val="24"/>
                <w:lang w:val="en-US"/>
              </w:rPr>
              <w:t xml:space="preserve"> alin. </w:t>
            </w:r>
            <w:r w:rsidR="007300E3" w:rsidRPr="007300E3">
              <w:rPr>
                <w:rFonts w:ascii="Times New Roman" w:eastAsia="Times New Roman" w:hAnsi="Times New Roman"/>
                <w:i/>
                <w:sz w:val="24"/>
                <w:szCs w:val="24"/>
                <w:lang w:val="es-ES"/>
              </w:rPr>
              <w:t>(</w:t>
            </w:r>
            <w:r w:rsidRPr="007300E3">
              <w:rPr>
                <w:rFonts w:ascii="Times New Roman" w:eastAsia="Times New Roman" w:hAnsi="Times New Roman"/>
                <w:i/>
                <w:sz w:val="24"/>
                <w:szCs w:val="24"/>
                <w:lang w:val="es-ES"/>
              </w:rPr>
              <w:t>1</w:t>
            </w:r>
            <w:r w:rsidR="007300E3" w:rsidRPr="007300E3">
              <w:rPr>
                <w:rFonts w:ascii="Times New Roman" w:eastAsia="Times New Roman" w:hAnsi="Times New Roman"/>
                <w:i/>
                <w:sz w:val="24"/>
                <w:szCs w:val="24"/>
                <w:lang w:val="es-ES"/>
              </w:rPr>
              <w:t>)</w:t>
            </w:r>
            <w:r w:rsidRPr="007300E3">
              <w:rPr>
                <w:rFonts w:ascii="Times New Roman" w:eastAsia="Times New Roman" w:hAnsi="Times New Roman"/>
                <w:i/>
                <w:sz w:val="24"/>
                <w:szCs w:val="24"/>
                <w:lang w:val="es-ES"/>
              </w:rPr>
              <w:t xml:space="preserve"> din Anexa </w:t>
            </w:r>
            <w:r w:rsidR="007300E3">
              <w:rPr>
                <w:rFonts w:ascii="Times New Roman" w:eastAsia="Times New Roman" w:hAnsi="Times New Roman"/>
                <w:i/>
                <w:sz w:val="24"/>
                <w:szCs w:val="24"/>
                <w:lang w:val="es-ES"/>
              </w:rPr>
              <w:t xml:space="preserve">nr. </w:t>
            </w:r>
            <w:r w:rsidRPr="007300E3">
              <w:rPr>
                <w:rFonts w:ascii="Times New Roman" w:eastAsia="Times New Roman" w:hAnsi="Times New Roman"/>
                <w:i/>
                <w:sz w:val="24"/>
                <w:szCs w:val="24"/>
                <w:lang w:val="es-ES"/>
              </w:rPr>
              <w:t>1 la H.G. 639/2023</w:t>
            </w:r>
          </w:p>
        </w:tc>
        <w:tc>
          <w:tcPr>
            <w:tcW w:w="2783" w:type="dxa"/>
            <w:tcBorders>
              <w:top w:val="single" w:sz="4" w:space="0" w:color="000000"/>
              <w:left w:val="single" w:sz="4" w:space="0" w:color="000000"/>
              <w:bottom w:val="single" w:sz="4" w:space="0" w:color="000000"/>
              <w:right w:val="single" w:sz="4" w:space="0" w:color="000000"/>
            </w:tcBorders>
            <w:vAlign w:val="center"/>
            <w:hideMark/>
          </w:tcPr>
          <w:p w14:paraId="0557C08E" w14:textId="77777777" w:rsidR="0015762D" w:rsidRPr="00FF6C5A" w:rsidRDefault="0015762D" w:rsidP="00A9173E">
            <w:pPr>
              <w:rPr>
                <w:rFonts w:ascii="Times New Roman" w:eastAsia="Times New Roman" w:hAnsi="Times New Roman"/>
                <w:sz w:val="24"/>
                <w:szCs w:val="24"/>
              </w:rPr>
            </w:pPr>
            <w:r w:rsidRPr="00FF6C5A">
              <w:rPr>
                <w:rFonts w:ascii="Times New Roman" w:eastAsia="Times New Roman" w:hAnsi="Times New Roman"/>
                <w:sz w:val="24"/>
                <w:szCs w:val="24"/>
              </w:rPr>
              <w:t xml:space="preserve">Lista scurtă </w:t>
            </w:r>
          </w:p>
        </w:tc>
        <w:tc>
          <w:tcPr>
            <w:tcW w:w="1883" w:type="dxa"/>
            <w:tcBorders>
              <w:top w:val="single" w:sz="4" w:space="0" w:color="000000"/>
              <w:left w:val="single" w:sz="4" w:space="0" w:color="000000"/>
              <w:bottom w:val="single" w:sz="4" w:space="0" w:color="000000"/>
              <w:right w:val="single" w:sz="4" w:space="0" w:color="000000"/>
            </w:tcBorders>
            <w:vAlign w:val="center"/>
          </w:tcPr>
          <w:p w14:paraId="1282C3E8" w14:textId="77777777" w:rsidR="0015762D" w:rsidRPr="00FF6C5A" w:rsidRDefault="0015762D" w:rsidP="00A9173E">
            <w:pPr>
              <w:rPr>
                <w:rFonts w:ascii="Times New Roman" w:eastAsia="Times New Roman" w:hAnsi="Times New Roman"/>
                <w:sz w:val="24"/>
                <w:szCs w:val="24"/>
              </w:rPr>
            </w:pPr>
            <w:r w:rsidRPr="00FF6C5A">
              <w:rPr>
                <w:rFonts w:ascii="Times New Roman" w:eastAsia="Times New Roman" w:hAnsi="Times New Roman"/>
                <w:sz w:val="24"/>
                <w:szCs w:val="24"/>
              </w:rPr>
              <w:t>La finalizarea evaluării dosarelor</w:t>
            </w:r>
          </w:p>
          <w:p w14:paraId="3DA25739" w14:textId="77777777" w:rsidR="0015762D" w:rsidRPr="00FF6C5A" w:rsidRDefault="0015762D" w:rsidP="00A9173E">
            <w:pPr>
              <w:rPr>
                <w:rFonts w:ascii="Times New Roman" w:eastAsia="Times New Roman" w:hAnsi="Times New Roman"/>
                <w:sz w:val="24"/>
                <w:szCs w:val="24"/>
              </w:rPr>
            </w:pPr>
          </w:p>
          <w:p w14:paraId="17F90B8A" w14:textId="77777777" w:rsidR="0015762D" w:rsidRPr="00FF6C5A" w:rsidRDefault="0015762D" w:rsidP="00A9173E">
            <w:pPr>
              <w:rPr>
                <w:rFonts w:ascii="Times New Roman" w:eastAsia="Times New Roman" w:hAnsi="Times New Roman"/>
                <w:sz w:val="24"/>
                <w:szCs w:val="24"/>
              </w:rPr>
            </w:pPr>
          </w:p>
        </w:tc>
      </w:tr>
      <w:tr w:rsidR="0015762D" w:rsidRPr="00FF6C5A" w14:paraId="44056B96" w14:textId="77777777" w:rsidTr="00D72AE8">
        <w:tc>
          <w:tcPr>
            <w:tcW w:w="569" w:type="dxa"/>
            <w:tcBorders>
              <w:top w:val="single" w:sz="4" w:space="0" w:color="000000"/>
              <w:left w:val="single" w:sz="4" w:space="0" w:color="000000"/>
              <w:bottom w:val="single" w:sz="4" w:space="0" w:color="000000"/>
              <w:right w:val="single" w:sz="4" w:space="0" w:color="000000"/>
            </w:tcBorders>
            <w:vAlign w:val="center"/>
          </w:tcPr>
          <w:p w14:paraId="4E75BC4D" w14:textId="77777777" w:rsidR="0015762D" w:rsidRPr="00FF6C5A" w:rsidRDefault="0015762D" w:rsidP="00A9173E">
            <w:pPr>
              <w:jc w:val="center"/>
              <w:rPr>
                <w:rFonts w:ascii="Times New Roman" w:eastAsia="Times New Roman" w:hAnsi="Times New Roman"/>
                <w:b/>
                <w:sz w:val="24"/>
                <w:szCs w:val="24"/>
              </w:rPr>
            </w:pPr>
            <w:r>
              <w:rPr>
                <w:rFonts w:ascii="Times New Roman" w:eastAsia="Times New Roman" w:hAnsi="Times New Roman"/>
                <w:b/>
                <w:sz w:val="24"/>
                <w:szCs w:val="24"/>
              </w:rPr>
              <w:t>25</w:t>
            </w:r>
          </w:p>
        </w:tc>
        <w:tc>
          <w:tcPr>
            <w:tcW w:w="4399" w:type="dxa"/>
            <w:tcBorders>
              <w:top w:val="single" w:sz="4" w:space="0" w:color="000000"/>
              <w:left w:val="single" w:sz="4" w:space="0" w:color="000000"/>
              <w:bottom w:val="single" w:sz="4" w:space="0" w:color="000000"/>
              <w:right w:val="single" w:sz="4" w:space="0" w:color="000000"/>
            </w:tcBorders>
            <w:vAlign w:val="center"/>
          </w:tcPr>
          <w:p w14:paraId="15C5B9C8" w14:textId="77777777" w:rsidR="0015762D" w:rsidRDefault="0015762D" w:rsidP="00A9173E">
            <w:pPr>
              <w:rPr>
                <w:rFonts w:ascii="Times New Roman" w:eastAsia="Times New Roman" w:hAnsi="Times New Roman"/>
                <w:sz w:val="24"/>
                <w:szCs w:val="24"/>
              </w:rPr>
            </w:pPr>
          </w:p>
          <w:p w14:paraId="5D74DF08" w14:textId="77777777" w:rsidR="0015762D" w:rsidRPr="00FF6C5A" w:rsidRDefault="0015762D" w:rsidP="00A9173E">
            <w:pPr>
              <w:rPr>
                <w:rFonts w:ascii="Times New Roman" w:eastAsia="Times New Roman" w:hAnsi="Times New Roman"/>
                <w:sz w:val="24"/>
                <w:szCs w:val="24"/>
              </w:rPr>
            </w:pPr>
            <w:r w:rsidRPr="00694194">
              <w:rPr>
                <w:rFonts w:ascii="Times New Roman" w:eastAsia="Times New Roman" w:hAnsi="Times New Roman"/>
                <w:sz w:val="24"/>
                <w:szCs w:val="24"/>
              </w:rPr>
              <w:t>Raport de activitate și comunicarea acestuia comisiei de selecție</w:t>
            </w:r>
          </w:p>
        </w:tc>
        <w:tc>
          <w:tcPr>
            <w:tcW w:w="2783" w:type="dxa"/>
            <w:tcBorders>
              <w:top w:val="single" w:sz="4" w:space="0" w:color="000000"/>
              <w:left w:val="single" w:sz="4" w:space="0" w:color="000000"/>
              <w:bottom w:val="single" w:sz="4" w:space="0" w:color="000000"/>
              <w:right w:val="single" w:sz="4" w:space="0" w:color="000000"/>
            </w:tcBorders>
            <w:vAlign w:val="center"/>
          </w:tcPr>
          <w:p w14:paraId="679D2AA4" w14:textId="77777777" w:rsidR="0015762D" w:rsidRPr="00FF6C5A" w:rsidRDefault="0015762D" w:rsidP="00A9173E">
            <w:pPr>
              <w:rPr>
                <w:rFonts w:ascii="Times New Roman" w:eastAsia="Times New Roman" w:hAnsi="Times New Roman"/>
                <w:sz w:val="24"/>
                <w:szCs w:val="24"/>
              </w:rPr>
            </w:pPr>
            <w:r w:rsidRPr="00694194">
              <w:rPr>
                <w:rFonts w:ascii="Times New Roman" w:eastAsia="Times New Roman" w:hAnsi="Times New Roman"/>
                <w:sz w:val="24"/>
                <w:szCs w:val="24"/>
              </w:rPr>
              <w:t>Expert independent</w:t>
            </w:r>
          </w:p>
        </w:tc>
        <w:tc>
          <w:tcPr>
            <w:tcW w:w="1883" w:type="dxa"/>
            <w:tcBorders>
              <w:top w:val="single" w:sz="4" w:space="0" w:color="000000"/>
              <w:left w:val="single" w:sz="4" w:space="0" w:color="000000"/>
              <w:bottom w:val="single" w:sz="4" w:space="0" w:color="000000"/>
              <w:right w:val="single" w:sz="4" w:space="0" w:color="000000"/>
            </w:tcBorders>
            <w:vAlign w:val="center"/>
          </w:tcPr>
          <w:p w14:paraId="1379D5A2" w14:textId="77777777" w:rsidR="0015762D" w:rsidRPr="00FF6C5A" w:rsidRDefault="0015762D" w:rsidP="00A9173E">
            <w:pPr>
              <w:rPr>
                <w:rFonts w:ascii="Times New Roman" w:eastAsia="Times New Roman" w:hAnsi="Times New Roman"/>
                <w:sz w:val="24"/>
                <w:szCs w:val="24"/>
              </w:rPr>
            </w:pPr>
          </w:p>
        </w:tc>
      </w:tr>
      <w:tr w:rsidR="0015762D" w:rsidRPr="00FF6C5A" w14:paraId="57257BD0" w14:textId="77777777" w:rsidTr="00D72AE8">
        <w:trPr>
          <w:trHeight w:val="625"/>
        </w:trPr>
        <w:tc>
          <w:tcPr>
            <w:tcW w:w="569" w:type="dxa"/>
            <w:tcBorders>
              <w:top w:val="single" w:sz="4" w:space="0" w:color="000000"/>
              <w:left w:val="single" w:sz="4" w:space="0" w:color="000000"/>
              <w:bottom w:val="single" w:sz="4" w:space="0" w:color="000000"/>
              <w:right w:val="single" w:sz="4" w:space="0" w:color="000000"/>
            </w:tcBorders>
            <w:vAlign w:val="center"/>
            <w:hideMark/>
          </w:tcPr>
          <w:p w14:paraId="1EFD3B20" w14:textId="77777777" w:rsidR="0015762D" w:rsidRPr="00FF6C5A" w:rsidRDefault="0015762D" w:rsidP="00A9173E">
            <w:pPr>
              <w:jc w:val="center"/>
              <w:rPr>
                <w:rFonts w:ascii="Times New Roman" w:eastAsia="Times New Roman" w:hAnsi="Times New Roman"/>
                <w:b/>
                <w:sz w:val="24"/>
                <w:szCs w:val="24"/>
              </w:rPr>
            </w:pPr>
            <w:r w:rsidRPr="00FF6C5A">
              <w:rPr>
                <w:rFonts w:ascii="Times New Roman" w:eastAsia="Times New Roman" w:hAnsi="Times New Roman"/>
                <w:b/>
                <w:sz w:val="24"/>
                <w:szCs w:val="24"/>
              </w:rPr>
              <w:t>2</w:t>
            </w:r>
            <w:r>
              <w:rPr>
                <w:rFonts w:ascii="Times New Roman" w:eastAsia="Times New Roman" w:hAnsi="Times New Roman"/>
                <w:b/>
                <w:sz w:val="24"/>
                <w:szCs w:val="24"/>
              </w:rPr>
              <w:t>6</w:t>
            </w:r>
          </w:p>
        </w:tc>
        <w:tc>
          <w:tcPr>
            <w:tcW w:w="4399" w:type="dxa"/>
            <w:tcBorders>
              <w:top w:val="single" w:sz="4" w:space="0" w:color="000000"/>
              <w:left w:val="single" w:sz="4" w:space="0" w:color="000000"/>
              <w:bottom w:val="single" w:sz="4" w:space="0" w:color="000000"/>
              <w:right w:val="single" w:sz="4" w:space="0" w:color="000000"/>
            </w:tcBorders>
            <w:vAlign w:val="center"/>
            <w:hideMark/>
          </w:tcPr>
          <w:p w14:paraId="73D20819" w14:textId="77777777" w:rsidR="0015762D" w:rsidRPr="00FF6C5A" w:rsidRDefault="0015762D" w:rsidP="00A9173E">
            <w:pPr>
              <w:rPr>
                <w:rFonts w:ascii="Times New Roman" w:eastAsia="Times New Roman" w:hAnsi="Times New Roman"/>
                <w:sz w:val="24"/>
                <w:szCs w:val="24"/>
              </w:rPr>
            </w:pPr>
            <w:r w:rsidRPr="00FF6C5A">
              <w:rPr>
                <w:rFonts w:ascii="Times New Roman" w:eastAsia="Times New Roman" w:hAnsi="Times New Roman"/>
                <w:sz w:val="24"/>
                <w:szCs w:val="24"/>
              </w:rPr>
              <w:t xml:space="preserve">Comisia de </w:t>
            </w:r>
            <w:r w:rsidR="007300E3">
              <w:rPr>
                <w:rFonts w:ascii="Times New Roman" w:eastAsia="Times New Roman" w:hAnsi="Times New Roman"/>
                <w:sz w:val="24"/>
                <w:szCs w:val="24"/>
                <w:lang w:val="ro-RO"/>
              </w:rPr>
              <w:t>S</w:t>
            </w:r>
            <w:r w:rsidRPr="00FF6C5A">
              <w:rPr>
                <w:rFonts w:ascii="Times New Roman" w:eastAsia="Times New Roman" w:hAnsi="Times New Roman"/>
                <w:sz w:val="24"/>
                <w:szCs w:val="24"/>
              </w:rPr>
              <w:t xml:space="preserve">elecție și </w:t>
            </w:r>
            <w:r w:rsidR="007300E3">
              <w:rPr>
                <w:rFonts w:ascii="Times New Roman" w:eastAsia="Times New Roman" w:hAnsi="Times New Roman"/>
                <w:sz w:val="24"/>
                <w:szCs w:val="24"/>
                <w:lang w:val="ro-RO"/>
              </w:rPr>
              <w:t>N</w:t>
            </w:r>
            <w:r w:rsidRPr="00FF6C5A">
              <w:rPr>
                <w:rFonts w:ascii="Times New Roman" w:eastAsia="Times New Roman" w:hAnsi="Times New Roman"/>
                <w:sz w:val="24"/>
                <w:szCs w:val="24"/>
              </w:rPr>
              <w:t>ominalizare informează candidații respinși din</w:t>
            </w:r>
            <w:r w:rsidR="007300E3">
              <w:rPr>
                <w:rFonts w:ascii="Times New Roman" w:eastAsia="Times New Roman" w:hAnsi="Times New Roman"/>
                <w:sz w:val="24"/>
                <w:szCs w:val="24"/>
              </w:rPr>
              <w:t xml:space="preserve"> L</w:t>
            </w:r>
            <w:r w:rsidRPr="00FF6C5A">
              <w:rPr>
                <w:rFonts w:ascii="Times New Roman" w:eastAsia="Times New Roman" w:hAnsi="Times New Roman"/>
                <w:sz w:val="24"/>
                <w:szCs w:val="24"/>
              </w:rPr>
              <w:t>ista lungă, prin mijloace electronice</w:t>
            </w:r>
          </w:p>
          <w:p w14:paraId="5B8DA03D" w14:textId="77777777" w:rsidR="0015762D" w:rsidRPr="007300E3" w:rsidRDefault="0015762D" w:rsidP="00A9173E">
            <w:pPr>
              <w:rPr>
                <w:rFonts w:ascii="Times New Roman" w:eastAsia="Times New Roman" w:hAnsi="Times New Roman"/>
                <w:sz w:val="24"/>
                <w:szCs w:val="24"/>
                <w:lang w:val="en-US"/>
              </w:rPr>
            </w:pPr>
            <w:r w:rsidRPr="00FF6C5A">
              <w:rPr>
                <w:rFonts w:ascii="Times New Roman" w:eastAsia="Times New Roman" w:hAnsi="Times New Roman"/>
                <w:sz w:val="24"/>
                <w:szCs w:val="24"/>
              </w:rPr>
              <w:t xml:space="preserve"> </w:t>
            </w:r>
            <w:r w:rsidRPr="007300E3">
              <w:rPr>
                <w:rFonts w:ascii="Times New Roman" w:eastAsia="Times New Roman" w:hAnsi="Times New Roman"/>
                <w:i/>
                <w:sz w:val="24"/>
                <w:szCs w:val="24"/>
                <w:lang w:val="en-US"/>
              </w:rPr>
              <w:t>art. 21</w:t>
            </w:r>
            <w:r w:rsidR="007300E3">
              <w:rPr>
                <w:rFonts w:ascii="Times New Roman" w:eastAsia="Times New Roman" w:hAnsi="Times New Roman"/>
                <w:i/>
                <w:sz w:val="24"/>
                <w:szCs w:val="24"/>
                <w:lang w:val="ro-RO"/>
              </w:rPr>
              <w:t>,</w:t>
            </w:r>
            <w:r w:rsidRPr="007300E3">
              <w:rPr>
                <w:rFonts w:ascii="Times New Roman" w:eastAsia="Times New Roman" w:hAnsi="Times New Roman"/>
                <w:i/>
                <w:sz w:val="24"/>
                <w:szCs w:val="24"/>
                <w:lang w:val="en-US"/>
              </w:rPr>
              <w:t xml:space="preserve"> alin. </w:t>
            </w:r>
            <w:r w:rsidR="007300E3">
              <w:rPr>
                <w:rFonts w:ascii="Times New Roman" w:eastAsia="Times New Roman" w:hAnsi="Times New Roman"/>
                <w:i/>
                <w:sz w:val="24"/>
                <w:szCs w:val="24"/>
                <w:lang w:val="ro-RO"/>
              </w:rPr>
              <w:t>(</w:t>
            </w:r>
            <w:r w:rsidRPr="007300E3">
              <w:rPr>
                <w:rFonts w:ascii="Times New Roman" w:eastAsia="Times New Roman" w:hAnsi="Times New Roman"/>
                <w:i/>
                <w:sz w:val="24"/>
                <w:szCs w:val="24"/>
                <w:lang w:val="en-US"/>
              </w:rPr>
              <w:t>7</w:t>
            </w:r>
            <w:r w:rsidR="007300E3">
              <w:rPr>
                <w:rFonts w:ascii="Times New Roman" w:eastAsia="Times New Roman" w:hAnsi="Times New Roman"/>
                <w:i/>
                <w:sz w:val="24"/>
                <w:szCs w:val="24"/>
                <w:lang w:val="ro-RO"/>
              </w:rPr>
              <w:t>)</w:t>
            </w:r>
            <w:r w:rsidRPr="007300E3">
              <w:rPr>
                <w:rFonts w:ascii="Times New Roman" w:eastAsia="Times New Roman" w:hAnsi="Times New Roman"/>
                <w:i/>
                <w:sz w:val="24"/>
                <w:szCs w:val="24"/>
                <w:lang w:val="en-US"/>
              </w:rPr>
              <w:t xml:space="preserve"> din  Anexa </w:t>
            </w:r>
            <w:r w:rsidR="007300E3">
              <w:rPr>
                <w:rFonts w:ascii="Times New Roman" w:eastAsia="Times New Roman" w:hAnsi="Times New Roman"/>
                <w:i/>
                <w:sz w:val="24"/>
                <w:szCs w:val="24"/>
                <w:lang w:val="ro-RO"/>
              </w:rPr>
              <w:t xml:space="preserve">nr. </w:t>
            </w:r>
            <w:r w:rsidRPr="007300E3">
              <w:rPr>
                <w:rFonts w:ascii="Times New Roman" w:eastAsia="Times New Roman" w:hAnsi="Times New Roman"/>
                <w:i/>
                <w:sz w:val="24"/>
                <w:szCs w:val="24"/>
                <w:lang w:val="en-US"/>
              </w:rPr>
              <w:t>1 la H.G. 639/2023</w:t>
            </w:r>
          </w:p>
        </w:tc>
        <w:tc>
          <w:tcPr>
            <w:tcW w:w="2783" w:type="dxa"/>
            <w:tcBorders>
              <w:top w:val="single" w:sz="4" w:space="0" w:color="000000"/>
              <w:left w:val="single" w:sz="4" w:space="0" w:color="000000"/>
              <w:bottom w:val="single" w:sz="4" w:space="0" w:color="000000"/>
              <w:right w:val="single" w:sz="4" w:space="0" w:color="000000"/>
            </w:tcBorders>
            <w:vAlign w:val="center"/>
            <w:hideMark/>
          </w:tcPr>
          <w:p w14:paraId="6349396C" w14:textId="77777777" w:rsidR="0015762D" w:rsidRPr="00FF6C5A" w:rsidRDefault="0015762D" w:rsidP="00A9173E">
            <w:pPr>
              <w:rPr>
                <w:rFonts w:ascii="Times New Roman" w:eastAsia="Times New Roman" w:hAnsi="Times New Roman"/>
                <w:sz w:val="24"/>
                <w:szCs w:val="24"/>
              </w:rPr>
            </w:pPr>
            <w:r w:rsidRPr="00FF6C5A">
              <w:rPr>
                <w:rFonts w:ascii="Times New Roman" w:eastAsia="Times New Roman" w:hAnsi="Times New Roman"/>
                <w:sz w:val="24"/>
                <w:szCs w:val="24"/>
              </w:rPr>
              <w:t>Informarea electronică</w:t>
            </w:r>
          </w:p>
        </w:tc>
        <w:tc>
          <w:tcPr>
            <w:tcW w:w="1883" w:type="dxa"/>
            <w:tcBorders>
              <w:top w:val="single" w:sz="4" w:space="0" w:color="000000"/>
              <w:left w:val="single" w:sz="4" w:space="0" w:color="000000"/>
              <w:bottom w:val="single" w:sz="4" w:space="0" w:color="000000"/>
              <w:right w:val="single" w:sz="4" w:space="0" w:color="000000"/>
            </w:tcBorders>
            <w:vAlign w:val="center"/>
          </w:tcPr>
          <w:p w14:paraId="0B2CC858" w14:textId="77777777" w:rsidR="0015762D" w:rsidRPr="00FF6C5A" w:rsidRDefault="0015762D" w:rsidP="00A9173E">
            <w:pPr>
              <w:rPr>
                <w:rFonts w:ascii="Times New Roman" w:eastAsia="Times New Roman" w:hAnsi="Times New Roman"/>
                <w:sz w:val="24"/>
                <w:szCs w:val="24"/>
              </w:rPr>
            </w:pPr>
            <w:r w:rsidRPr="00FF6C5A">
              <w:rPr>
                <w:rFonts w:ascii="Times New Roman" w:eastAsia="Times New Roman" w:hAnsi="Times New Roman"/>
                <w:sz w:val="24"/>
                <w:szCs w:val="24"/>
              </w:rPr>
              <w:t>La finalizarea evaluării dosarelor</w:t>
            </w:r>
          </w:p>
          <w:p w14:paraId="500E7EDB" w14:textId="77777777" w:rsidR="0015762D" w:rsidRPr="00FF6C5A" w:rsidRDefault="0015762D" w:rsidP="00A9173E">
            <w:pPr>
              <w:rPr>
                <w:rFonts w:ascii="Times New Roman" w:eastAsia="Times New Roman" w:hAnsi="Times New Roman"/>
                <w:sz w:val="24"/>
                <w:szCs w:val="24"/>
              </w:rPr>
            </w:pPr>
          </w:p>
        </w:tc>
      </w:tr>
      <w:tr w:rsidR="0015762D" w:rsidRPr="00FF6C5A" w14:paraId="5883D915" w14:textId="77777777" w:rsidTr="00D72AE8">
        <w:trPr>
          <w:trHeight w:val="315"/>
        </w:trPr>
        <w:tc>
          <w:tcPr>
            <w:tcW w:w="569" w:type="dxa"/>
            <w:vMerge w:val="restart"/>
            <w:tcBorders>
              <w:top w:val="single" w:sz="4" w:space="0" w:color="000000"/>
              <w:left w:val="single" w:sz="4" w:space="0" w:color="000000"/>
              <w:bottom w:val="single" w:sz="4" w:space="0" w:color="000000"/>
              <w:right w:val="single" w:sz="4" w:space="0" w:color="000000"/>
            </w:tcBorders>
            <w:vAlign w:val="center"/>
            <w:hideMark/>
          </w:tcPr>
          <w:p w14:paraId="540BB5C0" w14:textId="77777777" w:rsidR="0015762D" w:rsidRPr="00FF6C5A" w:rsidRDefault="0015762D" w:rsidP="00A9173E">
            <w:pPr>
              <w:jc w:val="center"/>
              <w:rPr>
                <w:rFonts w:ascii="Times New Roman" w:eastAsia="Times New Roman" w:hAnsi="Times New Roman"/>
                <w:b/>
                <w:sz w:val="24"/>
                <w:szCs w:val="24"/>
              </w:rPr>
            </w:pPr>
            <w:r w:rsidRPr="00FF6C5A">
              <w:rPr>
                <w:rFonts w:ascii="Times New Roman" w:eastAsia="Times New Roman" w:hAnsi="Times New Roman"/>
                <w:b/>
                <w:sz w:val="24"/>
                <w:szCs w:val="24"/>
              </w:rPr>
              <w:t>2</w:t>
            </w:r>
            <w:r>
              <w:rPr>
                <w:rFonts w:ascii="Times New Roman" w:eastAsia="Times New Roman" w:hAnsi="Times New Roman"/>
                <w:b/>
                <w:sz w:val="24"/>
                <w:szCs w:val="24"/>
              </w:rPr>
              <w:t>7</w:t>
            </w:r>
          </w:p>
        </w:tc>
        <w:tc>
          <w:tcPr>
            <w:tcW w:w="4399" w:type="dxa"/>
            <w:vMerge w:val="restart"/>
            <w:tcBorders>
              <w:top w:val="single" w:sz="4" w:space="0" w:color="000000"/>
              <w:left w:val="single" w:sz="4" w:space="0" w:color="000000"/>
              <w:bottom w:val="single" w:sz="4" w:space="0" w:color="000000"/>
              <w:right w:val="single" w:sz="4" w:space="0" w:color="000000"/>
            </w:tcBorders>
            <w:vAlign w:val="center"/>
            <w:hideMark/>
          </w:tcPr>
          <w:p w14:paraId="604862C3" w14:textId="77777777" w:rsidR="0015762D" w:rsidRPr="0015762D" w:rsidRDefault="0015762D" w:rsidP="00A9173E">
            <w:pPr>
              <w:rPr>
                <w:rFonts w:ascii="Times New Roman" w:eastAsia="Times New Roman" w:hAnsi="Times New Roman"/>
                <w:sz w:val="24"/>
                <w:szCs w:val="24"/>
                <w:lang w:val="pt-BR"/>
              </w:rPr>
            </w:pPr>
            <w:r w:rsidRPr="0015762D">
              <w:rPr>
                <w:rFonts w:ascii="Times New Roman" w:eastAsia="Times New Roman" w:hAnsi="Times New Roman"/>
                <w:sz w:val="24"/>
                <w:szCs w:val="24"/>
                <w:lang w:val="pt-BR"/>
              </w:rPr>
              <w:t>Candidații nemulțumiți pot contesta rezultatul obținut</w:t>
            </w:r>
          </w:p>
          <w:p w14:paraId="5401AEC7" w14:textId="77777777" w:rsidR="0015762D" w:rsidRPr="0015762D" w:rsidRDefault="0015762D" w:rsidP="00A9173E">
            <w:pPr>
              <w:rPr>
                <w:rFonts w:ascii="Times New Roman" w:eastAsia="Times New Roman" w:hAnsi="Times New Roman"/>
                <w:sz w:val="24"/>
                <w:szCs w:val="24"/>
                <w:lang w:val="en-US"/>
              </w:rPr>
            </w:pPr>
            <w:r w:rsidRPr="0015762D">
              <w:rPr>
                <w:rFonts w:ascii="Times New Roman" w:eastAsia="Times New Roman" w:hAnsi="Times New Roman"/>
                <w:i/>
                <w:sz w:val="24"/>
                <w:szCs w:val="24"/>
                <w:lang w:val="en-US"/>
              </w:rPr>
              <w:t>art. 29</w:t>
            </w:r>
            <w:r w:rsidR="007300E3">
              <w:rPr>
                <w:rFonts w:ascii="Times New Roman" w:eastAsia="Times New Roman" w:hAnsi="Times New Roman"/>
                <w:i/>
                <w:sz w:val="24"/>
                <w:szCs w:val="24"/>
                <w:lang w:val="en-US"/>
              </w:rPr>
              <w:t>,</w:t>
            </w:r>
            <w:r w:rsidRPr="0015762D">
              <w:rPr>
                <w:rFonts w:ascii="Times New Roman" w:eastAsia="Times New Roman" w:hAnsi="Times New Roman"/>
                <w:i/>
                <w:sz w:val="24"/>
                <w:szCs w:val="24"/>
                <w:lang w:val="en-US"/>
              </w:rPr>
              <w:t xml:space="preserve"> alin. </w:t>
            </w:r>
            <w:r w:rsidR="007300E3">
              <w:rPr>
                <w:rFonts w:ascii="Times New Roman" w:eastAsia="Times New Roman" w:hAnsi="Times New Roman"/>
                <w:i/>
                <w:sz w:val="24"/>
                <w:szCs w:val="24"/>
                <w:lang w:val="en-US"/>
              </w:rPr>
              <w:t>(</w:t>
            </w:r>
            <w:r w:rsidRPr="0015762D">
              <w:rPr>
                <w:rFonts w:ascii="Times New Roman" w:eastAsia="Times New Roman" w:hAnsi="Times New Roman"/>
                <w:i/>
                <w:sz w:val="24"/>
                <w:szCs w:val="24"/>
                <w:lang w:val="en-US"/>
              </w:rPr>
              <w:t>6</w:t>
            </w:r>
            <w:r w:rsidR="007300E3">
              <w:rPr>
                <w:rFonts w:ascii="Times New Roman" w:eastAsia="Times New Roman" w:hAnsi="Times New Roman"/>
                <w:i/>
                <w:sz w:val="24"/>
                <w:szCs w:val="24"/>
                <w:lang w:val="en-US"/>
              </w:rPr>
              <w:t>)</w:t>
            </w:r>
            <w:r w:rsidRPr="0015762D">
              <w:rPr>
                <w:rFonts w:ascii="Times New Roman" w:eastAsia="Times New Roman" w:hAnsi="Times New Roman"/>
                <w:i/>
                <w:sz w:val="24"/>
                <w:szCs w:val="24"/>
                <w:lang w:val="en-US"/>
              </w:rPr>
              <w:t xml:space="preserve"> din O.U.G. </w:t>
            </w:r>
            <w:r w:rsidR="007300E3">
              <w:rPr>
                <w:rFonts w:ascii="Times New Roman" w:eastAsia="Times New Roman" w:hAnsi="Times New Roman"/>
                <w:i/>
                <w:sz w:val="24"/>
                <w:szCs w:val="24"/>
                <w:lang w:val="en-US"/>
              </w:rPr>
              <w:t xml:space="preserve">nr. </w:t>
            </w:r>
            <w:r w:rsidRPr="0015762D">
              <w:rPr>
                <w:rFonts w:ascii="Times New Roman" w:eastAsia="Times New Roman" w:hAnsi="Times New Roman"/>
                <w:i/>
                <w:sz w:val="24"/>
                <w:szCs w:val="24"/>
                <w:lang w:val="en-US"/>
              </w:rPr>
              <w:t>109/2011</w:t>
            </w:r>
          </w:p>
        </w:tc>
        <w:tc>
          <w:tcPr>
            <w:tcW w:w="2783" w:type="dxa"/>
            <w:tcBorders>
              <w:top w:val="single" w:sz="4" w:space="0" w:color="000000"/>
              <w:left w:val="single" w:sz="4" w:space="0" w:color="000000"/>
              <w:bottom w:val="single" w:sz="4" w:space="0" w:color="000000"/>
              <w:right w:val="single" w:sz="4" w:space="0" w:color="000000"/>
            </w:tcBorders>
            <w:vAlign w:val="center"/>
            <w:hideMark/>
          </w:tcPr>
          <w:p w14:paraId="5F9ADD43" w14:textId="77777777" w:rsidR="0015762D" w:rsidRPr="00FF6C5A" w:rsidRDefault="0015762D" w:rsidP="00A9173E">
            <w:pPr>
              <w:rPr>
                <w:rFonts w:ascii="Times New Roman" w:eastAsia="Times New Roman" w:hAnsi="Times New Roman"/>
                <w:sz w:val="24"/>
                <w:szCs w:val="24"/>
              </w:rPr>
            </w:pPr>
            <w:r w:rsidRPr="00FF6C5A">
              <w:rPr>
                <w:rFonts w:ascii="Times New Roman" w:eastAsia="Times New Roman" w:hAnsi="Times New Roman"/>
                <w:sz w:val="24"/>
                <w:szCs w:val="24"/>
              </w:rPr>
              <w:t>Contestația candidatului nemulțumit</w:t>
            </w:r>
          </w:p>
        </w:tc>
        <w:tc>
          <w:tcPr>
            <w:tcW w:w="1883" w:type="dxa"/>
            <w:tcBorders>
              <w:top w:val="single" w:sz="4" w:space="0" w:color="000000"/>
              <w:left w:val="single" w:sz="4" w:space="0" w:color="000000"/>
              <w:bottom w:val="single" w:sz="4" w:space="0" w:color="000000"/>
              <w:right w:val="single" w:sz="4" w:space="0" w:color="000000"/>
            </w:tcBorders>
            <w:vAlign w:val="center"/>
          </w:tcPr>
          <w:p w14:paraId="53272C6E" w14:textId="77777777" w:rsidR="0015762D" w:rsidRPr="00FF6C5A" w:rsidRDefault="0015762D" w:rsidP="00A9173E">
            <w:pPr>
              <w:rPr>
                <w:rFonts w:ascii="Times New Roman" w:eastAsia="Times New Roman" w:hAnsi="Times New Roman"/>
                <w:sz w:val="24"/>
                <w:szCs w:val="24"/>
              </w:rPr>
            </w:pPr>
            <w:r w:rsidRPr="00FF6C5A">
              <w:rPr>
                <w:rFonts w:ascii="Times New Roman" w:eastAsia="Times New Roman" w:hAnsi="Times New Roman"/>
                <w:sz w:val="24"/>
                <w:szCs w:val="24"/>
              </w:rPr>
              <w:t>2 zile lucrătoare de la comunicarea rezultatului obținut</w:t>
            </w:r>
          </w:p>
          <w:p w14:paraId="20E050AE" w14:textId="77777777" w:rsidR="0015762D" w:rsidRPr="00FF6C5A" w:rsidRDefault="0015762D" w:rsidP="00A9173E">
            <w:pPr>
              <w:rPr>
                <w:rFonts w:ascii="Times New Roman" w:eastAsia="Times New Roman" w:hAnsi="Times New Roman"/>
                <w:sz w:val="24"/>
                <w:szCs w:val="24"/>
              </w:rPr>
            </w:pPr>
          </w:p>
        </w:tc>
      </w:tr>
      <w:tr w:rsidR="0015762D" w:rsidRPr="00FF6C5A" w14:paraId="497B52F3" w14:textId="77777777" w:rsidTr="00D72AE8">
        <w:trPr>
          <w:trHeight w:val="158"/>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52BEB78" w14:textId="77777777" w:rsidR="0015762D" w:rsidRPr="00FF6C5A" w:rsidRDefault="0015762D" w:rsidP="00A9173E">
            <w:pPr>
              <w:rPr>
                <w:rFonts w:ascii="Times New Roman" w:eastAsia="Times New Roman" w:hAnsi="Times New Roman"/>
                <w:b/>
                <w:sz w:val="24"/>
                <w:szCs w:val="24"/>
              </w:rPr>
            </w:pPr>
          </w:p>
        </w:tc>
        <w:tc>
          <w:tcPr>
            <w:tcW w:w="4399" w:type="dxa"/>
            <w:vMerge/>
            <w:tcBorders>
              <w:top w:val="single" w:sz="4" w:space="0" w:color="000000"/>
              <w:left w:val="single" w:sz="4" w:space="0" w:color="000000"/>
              <w:bottom w:val="single" w:sz="4" w:space="0" w:color="000000"/>
              <w:right w:val="single" w:sz="4" w:space="0" w:color="000000"/>
            </w:tcBorders>
            <w:vAlign w:val="center"/>
            <w:hideMark/>
          </w:tcPr>
          <w:p w14:paraId="10F54991" w14:textId="77777777" w:rsidR="0015762D" w:rsidRPr="00FF6C5A" w:rsidRDefault="0015762D" w:rsidP="00A9173E">
            <w:pPr>
              <w:rPr>
                <w:rFonts w:ascii="Times New Roman" w:eastAsia="Times New Roman" w:hAnsi="Times New Roman"/>
                <w:sz w:val="24"/>
                <w:szCs w:val="24"/>
              </w:rPr>
            </w:pPr>
          </w:p>
        </w:tc>
        <w:tc>
          <w:tcPr>
            <w:tcW w:w="2783" w:type="dxa"/>
            <w:tcBorders>
              <w:top w:val="single" w:sz="4" w:space="0" w:color="000000"/>
              <w:left w:val="single" w:sz="4" w:space="0" w:color="000000"/>
              <w:bottom w:val="single" w:sz="4" w:space="0" w:color="000000"/>
              <w:right w:val="single" w:sz="4" w:space="0" w:color="000000"/>
            </w:tcBorders>
            <w:vAlign w:val="center"/>
            <w:hideMark/>
          </w:tcPr>
          <w:p w14:paraId="2D13F387" w14:textId="77777777" w:rsidR="0015762D" w:rsidRPr="00FF6C5A" w:rsidRDefault="0015762D" w:rsidP="00A9173E">
            <w:pPr>
              <w:rPr>
                <w:rFonts w:ascii="Times New Roman" w:eastAsia="Times New Roman" w:hAnsi="Times New Roman"/>
                <w:sz w:val="24"/>
                <w:szCs w:val="24"/>
              </w:rPr>
            </w:pPr>
            <w:r w:rsidRPr="00FF6C5A">
              <w:rPr>
                <w:rFonts w:ascii="Times New Roman" w:eastAsia="Times New Roman" w:hAnsi="Times New Roman"/>
                <w:sz w:val="24"/>
                <w:szCs w:val="24"/>
              </w:rPr>
              <w:t xml:space="preserve">Soluționarea contestației de către Comisia de </w:t>
            </w:r>
            <w:r w:rsidR="00706B37">
              <w:rPr>
                <w:rFonts w:ascii="Times New Roman" w:eastAsia="Times New Roman" w:hAnsi="Times New Roman"/>
                <w:sz w:val="24"/>
                <w:szCs w:val="24"/>
                <w:lang w:val="ro-RO"/>
              </w:rPr>
              <w:t>S</w:t>
            </w:r>
            <w:r w:rsidRPr="00FF6C5A">
              <w:rPr>
                <w:rFonts w:ascii="Times New Roman" w:eastAsia="Times New Roman" w:hAnsi="Times New Roman"/>
                <w:sz w:val="24"/>
                <w:szCs w:val="24"/>
              </w:rPr>
              <w:t>elecție, prin hotărâre</w:t>
            </w:r>
          </w:p>
        </w:tc>
        <w:tc>
          <w:tcPr>
            <w:tcW w:w="1883" w:type="dxa"/>
            <w:tcBorders>
              <w:top w:val="single" w:sz="4" w:space="0" w:color="000000"/>
              <w:left w:val="single" w:sz="4" w:space="0" w:color="000000"/>
              <w:bottom w:val="single" w:sz="4" w:space="0" w:color="000000"/>
              <w:right w:val="single" w:sz="4" w:space="0" w:color="000000"/>
            </w:tcBorders>
            <w:vAlign w:val="center"/>
            <w:hideMark/>
          </w:tcPr>
          <w:p w14:paraId="71725031" w14:textId="77777777" w:rsidR="0015762D" w:rsidRPr="00FF6C5A" w:rsidRDefault="0015762D" w:rsidP="00A9173E">
            <w:pPr>
              <w:rPr>
                <w:rFonts w:ascii="Times New Roman" w:eastAsia="Times New Roman" w:hAnsi="Times New Roman"/>
                <w:sz w:val="24"/>
                <w:szCs w:val="24"/>
              </w:rPr>
            </w:pPr>
            <w:r w:rsidRPr="00FF6C5A">
              <w:rPr>
                <w:rFonts w:ascii="Times New Roman" w:eastAsia="Times New Roman" w:hAnsi="Times New Roman"/>
                <w:sz w:val="24"/>
                <w:szCs w:val="24"/>
              </w:rPr>
              <w:t>2 zile lucrătoare de la înregistrarea contestației</w:t>
            </w:r>
          </w:p>
        </w:tc>
      </w:tr>
      <w:tr w:rsidR="0015762D" w:rsidRPr="0015762D" w14:paraId="0BAC37F6" w14:textId="77777777" w:rsidTr="00D72AE8">
        <w:trPr>
          <w:trHeight w:val="157"/>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B2A0487" w14:textId="77777777" w:rsidR="0015762D" w:rsidRPr="00FF6C5A" w:rsidRDefault="0015762D" w:rsidP="00A9173E">
            <w:pPr>
              <w:rPr>
                <w:rFonts w:ascii="Times New Roman" w:eastAsia="Times New Roman" w:hAnsi="Times New Roman"/>
                <w:b/>
                <w:sz w:val="24"/>
                <w:szCs w:val="24"/>
              </w:rPr>
            </w:pPr>
          </w:p>
        </w:tc>
        <w:tc>
          <w:tcPr>
            <w:tcW w:w="4399" w:type="dxa"/>
            <w:vMerge/>
            <w:tcBorders>
              <w:top w:val="single" w:sz="4" w:space="0" w:color="000000"/>
              <w:left w:val="single" w:sz="4" w:space="0" w:color="000000"/>
              <w:bottom w:val="single" w:sz="4" w:space="0" w:color="000000"/>
              <w:right w:val="single" w:sz="4" w:space="0" w:color="000000"/>
            </w:tcBorders>
            <w:vAlign w:val="center"/>
            <w:hideMark/>
          </w:tcPr>
          <w:p w14:paraId="35FC7720" w14:textId="77777777" w:rsidR="0015762D" w:rsidRPr="00FF6C5A" w:rsidRDefault="0015762D" w:rsidP="00A9173E">
            <w:pPr>
              <w:rPr>
                <w:rFonts w:ascii="Times New Roman" w:eastAsia="Times New Roman" w:hAnsi="Times New Roman"/>
                <w:sz w:val="24"/>
                <w:szCs w:val="24"/>
              </w:rPr>
            </w:pPr>
          </w:p>
        </w:tc>
        <w:tc>
          <w:tcPr>
            <w:tcW w:w="2783" w:type="dxa"/>
            <w:tcBorders>
              <w:top w:val="single" w:sz="4" w:space="0" w:color="000000"/>
              <w:left w:val="single" w:sz="4" w:space="0" w:color="000000"/>
              <w:bottom w:val="single" w:sz="4" w:space="0" w:color="000000"/>
              <w:right w:val="single" w:sz="4" w:space="0" w:color="000000"/>
            </w:tcBorders>
            <w:vAlign w:val="center"/>
            <w:hideMark/>
          </w:tcPr>
          <w:p w14:paraId="3172D66D" w14:textId="77777777" w:rsidR="0015762D" w:rsidRPr="00FF6C5A" w:rsidRDefault="0015762D" w:rsidP="00A9173E">
            <w:pPr>
              <w:rPr>
                <w:rFonts w:ascii="Times New Roman" w:eastAsia="Times New Roman" w:hAnsi="Times New Roman"/>
                <w:sz w:val="24"/>
                <w:szCs w:val="24"/>
              </w:rPr>
            </w:pPr>
            <w:r w:rsidRPr="00FF6C5A">
              <w:rPr>
                <w:rFonts w:ascii="Times New Roman" w:eastAsia="Times New Roman" w:hAnsi="Times New Roman"/>
                <w:sz w:val="24"/>
                <w:szCs w:val="24"/>
              </w:rPr>
              <w:t xml:space="preserve">Contestarea hotărârii Comisiei de </w:t>
            </w:r>
            <w:r w:rsidR="00706B37">
              <w:rPr>
                <w:rFonts w:ascii="Times New Roman" w:eastAsia="Times New Roman" w:hAnsi="Times New Roman"/>
                <w:sz w:val="24"/>
                <w:szCs w:val="24"/>
                <w:lang w:val="ro-RO"/>
              </w:rPr>
              <w:t>S</w:t>
            </w:r>
            <w:r w:rsidRPr="00FF6C5A">
              <w:rPr>
                <w:rFonts w:ascii="Times New Roman" w:eastAsia="Times New Roman" w:hAnsi="Times New Roman"/>
                <w:sz w:val="24"/>
                <w:szCs w:val="24"/>
              </w:rPr>
              <w:t xml:space="preserve">elecție </w:t>
            </w:r>
            <w:r>
              <w:rPr>
                <w:rFonts w:ascii="Times New Roman" w:eastAsia="Times New Roman" w:hAnsi="Times New Roman"/>
                <w:sz w:val="24"/>
                <w:szCs w:val="24"/>
              </w:rPr>
              <w:t>privind soluționarea</w:t>
            </w:r>
            <w:r w:rsidRPr="00FF6C5A">
              <w:rPr>
                <w:rFonts w:ascii="Times New Roman" w:eastAsia="Times New Roman" w:hAnsi="Times New Roman"/>
                <w:sz w:val="24"/>
                <w:szCs w:val="24"/>
              </w:rPr>
              <w:t xml:space="preserve"> la instanța de contencios administrativ</w:t>
            </w:r>
            <w:r>
              <w:rPr>
                <w:rFonts w:ascii="Times New Roman" w:eastAsia="Times New Roman" w:hAnsi="Times New Roman"/>
                <w:sz w:val="24"/>
                <w:szCs w:val="24"/>
              </w:rPr>
              <w:t xml:space="preserve"> </w:t>
            </w:r>
          </w:p>
        </w:tc>
        <w:tc>
          <w:tcPr>
            <w:tcW w:w="1883" w:type="dxa"/>
            <w:tcBorders>
              <w:top w:val="single" w:sz="4" w:space="0" w:color="000000"/>
              <w:left w:val="single" w:sz="4" w:space="0" w:color="000000"/>
              <w:bottom w:val="single" w:sz="4" w:space="0" w:color="000000"/>
              <w:right w:val="single" w:sz="4" w:space="0" w:color="000000"/>
            </w:tcBorders>
            <w:vAlign w:val="center"/>
            <w:hideMark/>
          </w:tcPr>
          <w:p w14:paraId="1D98D83C" w14:textId="77777777" w:rsidR="0015762D" w:rsidRPr="0015762D" w:rsidRDefault="0015762D" w:rsidP="00A9173E">
            <w:pPr>
              <w:rPr>
                <w:rFonts w:ascii="Times New Roman" w:eastAsia="Times New Roman" w:hAnsi="Times New Roman"/>
                <w:sz w:val="24"/>
                <w:szCs w:val="24"/>
                <w:lang w:val="es-ES"/>
              </w:rPr>
            </w:pPr>
            <w:r w:rsidRPr="0015762D">
              <w:rPr>
                <w:rFonts w:ascii="Times New Roman" w:eastAsia="Times New Roman" w:hAnsi="Times New Roman"/>
                <w:sz w:val="24"/>
                <w:szCs w:val="24"/>
                <w:lang w:val="es-ES"/>
              </w:rPr>
              <w:t xml:space="preserve">15 zile de la comunicarea hotărârii </w:t>
            </w:r>
          </w:p>
        </w:tc>
      </w:tr>
      <w:tr w:rsidR="0015762D" w:rsidRPr="0015762D" w14:paraId="40CC8F14" w14:textId="77777777" w:rsidTr="00D72AE8">
        <w:trPr>
          <w:trHeight w:val="180"/>
        </w:trPr>
        <w:tc>
          <w:tcPr>
            <w:tcW w:w="569" w:type="dxa"/>
            <w:tcBorders>
              <w:top w:val="single" w:sz="4" w:space="0" w:color="000000"/>
              <w:left w:val="single" w:sz="4" w:space="0" w:color="000000"/>
              <w:bottom w:val="single" w:sz="4" w:space="0" w:color="000000"/>
              <w:right w:val="single" w:sz="4" w:space="0" w:color="000000"/>
            </w:tcBorders>
            <w:vAlign w:val="center"/>
            <w:hideMark/>
          </w:tcPr>
          <w:p w14:paraId="68EB9AC0" w14:textId="77777777" w:rsidR="0015762D" w:rsidRPr="00FF6C5A" w:rsidRDefault="0015762D" w:rsidP="00A9173E">
            <w:pPr>
              <w:jc w:val="center"/>
              <w:rPr>
                <w:rFonts w:ascii="Times New Roman" w:eastAsia="Times New Roman" w:hAnsi="Times New Roman"/>
                <w:b/>
                <w:sz w:val="24"/>
                <w:szCs w:val="24"/>
              </w:rPr>
            </w:pPr>
            <w:r w:rsidRPr="00FF6C5A">
              <w:rPr>
                <w:rFonts w:ascii="Times New Roman" w:eastAsia="Times New Roman" w:hAnsi="Times New Roman"/>
                <w:b/>
                <w:sz w:val="24"/>
                <w:szCs w:val="24"/>
              </w:rPr>
              <w:t>2</w:t>
            </w:r>
            <w:r>
              <w:rPr>
                <w:rFonts w:ascii="Times New Roman" w:eastAsia="Times New Roman" w:hAnsi="Times New Roman"/>
                <w:b/>
                <w:sz w:val="24"/>
                <w:szCs w:val="24"/>
              </w:rPr>
              <w:t>8</w:t>
            </w:r>
          </w:p>
        </w:tc>
        <w:tc>
          <w:tcPr>
            <w:tcW w:w="4399" w:type="dxa"/>
            <w:tcBorders>
              <w:top w:val="single" w:sz="4" w:space="0" w:color="000000"/>
              <w:left w:val="single" w:sz="4" w:space="0" w:color="000000"/>
              <w:bottom w:val="single" w:sz="4" w:space="0" w:color="000000"/>
              <w:right w:val="single" w:sz="4" w:space="0" w:color="000000"/>
            </w:tcBorders>
            <w:vAlign w:val="center"/>
            <w:hideMark/>
          </w:tcPr>
          <w:p w14:paraId="319CB568" w14:textId="77777777" w:rsidR="0015762D" w:rsidRPr="0015762D" w:rsidRDefault="0015762D" w:rsidP="00A9173E">
            <w:pPr>
              <w:rPr>
                <w:rFonts w:ascii="Times New Roman" w:eastAsia="Times New Roman" w:hAnsi="Times New Roman"/>
                <w:sz w:val="24"/>
                <w:szCs w:val="24"/>
                <w:lang w:val="es-ES"/>
              </w:rPr>
            </w:pPr>
            <w:r w:rsidRPr="0015762D">
              <w:rPr>
                <w:rFonts w:ascii="Times New Roman" w:eastAsia="Times New Roman" w:hAnsi="Times New Roman"/>
                <w:sz w:val="24"/>
                <w:szCs w:val="24"/>
                <w:lang w:val="es-ES"/>
              </w:rPr>
              <w:t>Candidații din</w:t>
            </w:r>
            <w:r w:rsidR="00706B37">
              <w:rPr>
                <w:rFonts w:ascii="Times New Roman" w:eastAsia="Times New Roman" w:hAnsi="Times New Roman"/>
                <w:sz w:val="24"/>
                <w:szCs w:val="24"/>
                <w:lang w:val="es-ES"/>
              </w:rPr>
              <w:t xml:space="preserve"> L</w:t>
            </w:r>
            <w:r w:rsidRPr="0015762D">
              <w:rPr>
                <w:rFonts w:ascii="Times New Roman" w:eastAsia="Times New Roman" w:hAnsi="Times New Roman"/>
                <w:sz w:val="24"/>
                <w:szCs w:val="24"/>
                <w:lang w:val="es-ES"/>
              </w:rPr>
              <w:t xml:space="preserve">ista scurtă depun </w:t>
            </w:r>
            <w:r w:rsidR="001353BD">
              <w:rPr>
                <w:rFonts w:ascii="Times New Roman" w:eastAsia="Times New Roman" w:hAnsi="Times New Roman"/>
                <w:sz w:val="24"/>
                <w:szCs w:val="24"/>
                <w:lang w:val="es-ES"/>
              </w:rPr>
              <w:t>S</w:t>
            </w:r>
            <w:r w:rsidRPr="0015762D">
              <w:rPr>
                <w:rFonts w:ascii="Times New Roman" w:eastAsia="Times New Roman" w:hAnsi="Times New Roman"/>
                <w:sz w:val="24"/>
                <w:szCs w:val="24"/>
                <w:lang w:val="es-ES"/>
              </w:rPr>
              <w:t>eclarațiile de intenție</w:t>
            </w:r>
          </w:p>
          <w:p w14:paraId="63E821B5" w14:textId="77777777" w:rsidR="0015762D" w:rsidRPr="00706B37" w:rsidRDefault="0015762D" w:rsidP="00A9173E">
            <w:pPr>
              <w:rPr>
                <w:rFonts w:ascii="Times New Roman" w:eastAsia="Times New Roman" w:hAnsi="Times New Roman"/>
                <w:sz w:val="24"/>
                <w:szCs w:val="24"/>
                <w:lang w:val="es-ES"/>
              </w:rPr>
            </w:pPr>
            <w:r w:rsidRPr="00706B37">
              <w:rPr>
                <w:rFonts w:ascii="Times New Roman" w:eastAsia="Times New Roman" w:hAnsi="Times New Roman"/>
                <w:i/>
                <w:sz w:val="24"/>
                <w:szCs w:val="24"/>
                <w:lang w:val="en-US"/>
              </w:rPr>
              <w:t>art. 22</w:t>
            </w:r>
            <w:r w:rsidR="00706B37" w:rsidRPr="00706B37">
              <w:rPr>
                <w:rFonts w:ascii="Times New Roman" w:eastAsia="Times New Roman" w:hAnsi="Times New Roman"/>
                <w:i/>
                <w:sz w:val="24"/>
                <w:szCs w:val="24"/>
                <w:lang w:val="en-US"/>
              </w:rPr>
              <w:t>,</w:t>
            </w:r>
            <w:r w:rsidRPr="00706B37">
              <w:rPr>
                <w:rFonts w:ascii="Times New Roman" w:eastAsia="Times New Roman" w:hAnsi="Times New Roman"/>
                <w:i/>
                <w:sz w:val="24"/>
                <w:szCs w:val="24"/>
                <w:lang w:val="en-US"/>
              </w:rPr>
              <w:t xml:space="preserve"> alin. </w:t>
            </w:r>
            <w:r w:rsidR="00706B37" w:rsidRPr="00706B37">
              <w:rPr>
                <w:rFonts w:ascii="Times New Roman" w:eastAsia="Times New Roman" w:hAnsi="Times New Roman"/>
                <w:i/>
                <w:sz w:val="24"/>
                <w:szCs w:val="24"/>
                <w:lang w:val="es-ES"/>
              </w:rPr>
              <w:t>(</w:t>
            </w:r>
            <w:r w:rsidRPr="00706B37">
              <w:rPr>
                <w:rFonts w:ascii="Times New Roman" w:eastAsia="Times New Roman" w:hAnsi="Times New Roman"/>
                <w:i/>
                <w:sz w:val="24"/>
                <w:szCs w:val="24"/>
                <w:lang w:val="es-ES"/>
              </w:rPr>
              <w:t>2</w:t>
            </w:r>
            <w:r w:rsidR="00706B37" w:rsidRPr="00706B37">
              <w:rPr>
                <w:rFonts w:ascii="Times New Roman" w:eastAsia="Times New Roman" w:hAnsi="Times New Roman"/>
                <w:i/>
                <w:sz w:val="24"/>
                <w:szCs w:val="24"/>
                <w:lang w:val="es-ES"/>
              </w:rPr>
              <w:t>)</w:t>
            </w:r>
            <w:r w:rsidRPr="00706B37">
              <w:rPr>
                <w:rFonts w:ascii="Times New Roman" w:eastAsia="Times New Roman" w:hAnsi="Times New Roman"/>
                <w:i/>
                <w:sz w:val="24"/>
                <w:szCs w:val="24"/>
                <w:lang w:val="es-ES"/>
              </w:rPr>
              <w:t xml:space="preserve"> și </w:t>
            </w:r>
            <w:r w:rsidR="00706B37" w:rsidRPr="00706B37">
              <w:rPr>
                <w:rFonts w:ascii="Times New Roman" w:eastAsia="Times New Roman" w:hAnsi="Times New Roman"/>
                <w:i/>
                <w:sz w:val="24"/>
                <w:szCs w:val="24"/>
                <w:lang w:val="es-ES"/>
              </w:rPr>
              <w:t>(</w:t>
            </w:r>
            <w:r w:rsidRPr="00706B37">
              <w:rPr>
                <w:rFonts w:ascii="Times New Roman" w:eastAsia="Times New Roman" w:hAnsi="Times New Roman"/>
                <w:i/>
                <w:sz w:val="24"/>
                <w:szCs w:val="24"/>
                <w:lang w:val="es-ES"/>
              </w:rPr>
              <w:t>3</w:t>
            </w:r>
            <w:r w:rsidR="00706B37">
              <w:rPr>
                <w:rFonts w:ascii="Times New Roman" w:eastAsia="Times New Roman" w:hAnsi="Times New Roman"/>
                <w:i/>
                <w:sz w:val="24"/>
                <w:szCs w:val="24"/>
                <w:lang w:val="es-ES"/>
              </w:rPr>
              <w:t>)</w:t>
            </w:r>
            <w:r w:rsidRPr="00706B37">
              <w:rPr>
                <w:rFonts w:ascii="Times New Roman" w:eastAsia="Times New Roman" w:hAnsi="Times New Roman"/>
                <w:i/>
                <w:sz w:val="24"/>
                <w:szCs w:val="24"/>
                <w:lang w:val="es-ES"/>
              </w:rPr>
              <w:t xml:space="preserve"> din Anexa </w:t>
            </w:r>
            <w:r w:rsidR="00706B37">
              <w:rPr>
                <w:rFonts w:ascii="Times New Roman" w:eastAsia="Times New Roman" w:hAnsi="Times New Roman"/>
                <w:i/>
                <w:sz w:val="24"/>
                <w:szCs w:val="24"/>
                <w:lang w:val="es-ES"/>
              </w:rPr>
              <w:t xml:space="preserve">nr. </w:t>
            </w:r>
            <w:r w:rsidRPr="00706B37">
              <w:rPr>
                <w:rFonts w:ascii="Times New Roman" w:eastAsia="Times New Roman" w:hAnsi="Times New Roman"/>
                <w:i/>
                <w:sz w:val="24"/>
                <w:szCs w:val="24"/>
                <w:lang w:val="es-ES"/>
              </w:rPr>
              <w:t>1 la H.G. 639/2023</w:t>
            </w:r>
          </w:p>
        </w:tc>
        <w:tc>
          <w:tcPr>
            <w:tcW w:w="2783" w:type="dxa"/>
            <w:tcBorders>
              <w:top w:val="single" w:sz="4" w:space="0" w:color="000000"/>
              <w:left w:val="single" w:sz="4" w:space="0" w:color="000000"/>
              <w:bottom w:val="single" w:sz="4" w:space="0" w:color="000000"/>
              <w:right w:val="single" w:sz="4" w:space="0" w:color="000000"/>
            </w:tcBorders>
            <w:vAlign w:val="center"/>
            <w:hideMark/>
          </w:tcPr>
          <w:p w14:paraId="5B620F2B" w14:textId="77777777" w:rsidR="0015762D" w:rsidRPr="00FF6C5A" w:rsidRDefault="0015762D" w:rsidP="00A9173E">
            <w:pPr>
              <w:rPr>
                <w:rFonts w:ascii="Times New Roman" w:eastAsia="Times New Roman" w:hAnsi="Times New Roman"/>
                <w:sz w:val="24"/>
                <w:szCs w:val="24"/>
              </w:rPr>
            </w:pPr>
            <w:r w:rsidRPr="00FF6C5A">
              <w:rPr>
                <w:rFonts w:ascii="Times New Roman" w:eastAsia="Times New Roman" w:hAnsi="Times New Roman"/>
                <w:sz w:val="24"/>
                <w:szCs w:val="24"/>
              </w:rPr>
              <w:t>Declarațiile de intenție depuse</w:t>
            </w:r>
          </w:p>
        </w:tc>
        <w:tc>
          <w:tcPr>
            <w:tcW w:w="1883" w:type="dxa"/>
            <w:tcBorders>
              <w:top w:val="single" w:sz="4" w:space="0" w:color="000000"/>
              <w:left w:val="single" w:sz="4" w:space="0" w:color="000000"/>
              <w:bottom w:val="single" w:sz="4" w:space="0" w:color="000000"/>
              <w:right w:val="single" w:sz="4" w:space="0" w:color="000000"/>
            </w:tcBorders>
            <w:vAlign w:val="center"/>
          </w:tcPr>
          <w:p w14:paraId="5BECCC78" w14:textId="77777777" w:rsidR="0015762D" w:rsidRPr="0015762D" w:rsidRDefault="0015762D" w:rsidP="00A9173E">
            <w:pPr>
              <w:rPr>
                <w:rFonts w:ascii="Times New Roman" w:eastAsia="Times New Roman" w:hAnsi="Times New Roman"/>
                <w:sz w:val="24"/>
                <w:szCs w:val="24"/>
                <w:lang w:val="es-ES"/>
              </w:rPr>
            </w:pPr>
            <w:r w:rsidRPr="0015762D">
              <w:rPr>
                <w:rFonts w:ascii="Times New Roman" w:eastAsia="Times New Roman" w:hAnsi="Times New Roman"/>
                <w:sz w:val="24"/>
                <w:szCs w:val="24"/>
                <w:lang w:val="es-ES"/>
              </w:rPr>
              <w:t>În termen de 15 zile de la data informării</w:t>
            </w:r>
          </w:p>
          <w:p w14:paraId="266D0E5B" w14:textId="77777777" w:rsidR="0015762D" w:rsidRPr="0015762D" w:rsidRDefault="0015762D" w:rsidP="00A9173E">
            <w:pPr>
              <w:rPr>
                <w:rFonts w:ascii="Times New Roman" w:eastAsia="Times New Roman" w:hAnsi="Times New Roman"/>
                <w:sz w:val="24"/>
                <w:szCs w:val="24"/>
                <w:lang w:val="es-ES"/>
              </w:rPr>
            </w:pPr>
          </w:p>
        </w:tc>
      </w:tr>
      <w:tr w:rsidR="0015762D" w:rsidRPr="00FF6C5A" w14:paraId="1571EF86" w14:textId="77777777" w:rsidTr="00D72AE8">
        <w:trPr>
          <w:trHeight w:val="1001"/>
        </w:trPr>
        <w:tc>
          <w:tcPr>
            <w:tcW w:w="569" w:type="dxa"/>
            <w:tcBorders>
              <w:top w:val="single" w:sz="4" w:space="0" w:color="000000"/>
              <w:left w:val="single" w:sz="4" w:space="0" w:color="000000"/>
              <w:bottom w:val="single" w:sz="4" w:space="0" w:color="000000"/>
              <w:right w:val="single" w:sz="4" w:space="0" w:color="000000"/>
            </w:tcBorders>
            <w:vAlign w:val="center"/>
            <w:hideMark/>
          </w:tcPr>
          <w:p w14:paraId="0299B9D4" w14:textId="77777777" w:rsidR="0015762D" w:rsidRPr="00FF6C5A" w:rsidRDefault="0015762D" w:rsidP="00A9173E">
            <w:pPr>
              <w:jc w:val="center"/>
              <w:rPr>
                <w:rFonts w:ascii="Times New Roman" w:eastAsia="Times New Roman" w:hAnsi="Times New Roman"/>
                <w:b/>
                <w:sz w:val="24"/>
                <w:szCs w:val="24"/>
              </w:rPr>
            </w:pPr>
            <w:r w:rsidRPr="00FF6C5A">
              <w:rPr>
                <w:rFonts w:ascii="Times New Roman" w:eastAsia="Times New Roman" w:hAnsi="Times New Roman"/>
                <w:b/>
                <w:sz w:val="24"/>
                <w:szCs w:val="24"/>
              </w:rPr>
              <w:t>2</w:t>
            </w:r>
            <w:r>
              <w:rPr>
                <w:rFonts w:ascii="Times New Roman" w:eastAsia="Times New Roman" w:hAnsi="Times New Roman"/>
                <w:b/>
                <w:sz w:val="24"/>
                <w:szCs w:val="24"/>
              </w:rPr>
              <w:t>9</w:t>
            </w:r>
          </w:p>
        </w:tc>
        <w:tc>
          <w:tcPr>
            <w:tcW w:w="4399" w:type="dxa"/>
            <w:tcBorders>
              <w:top w:val="single" w:sz="4" w:space="0" w:color="000000"/>
              <w:left w:val="single" w:sz="4" w:space="0" w:color="000000"/>
              <w:bottom w:val="single" w:sz="4" w:space="0" w:color="000000"/>
              <w:right w:val="single" w:sz="4" w:space="0" w:color="000000"/>
            </w:tcBorders>
            <w:vAlign w:val="center"/>
            <w:hideMark/>
          </w:tcPr>
          <w:p w14:paraId="5E7A9909" w14:textId="77777777" w:rsidR="0015762D" w:rsidRPr="00FF6C5A" w:rsidRDefault="0015762D" w:rsidP="00A9173E">
            <w:pPr>
              <w:rPr>
                <w:rFonts w:ascii="Times New Roman" w:eastAsia="Times New Roman" w:hAnsi="Times New Roman"/>
                <w:sz w:val="24"/>
                <w:szCs w:val="24"/>
              </w:rPr>
            </w:pPr>
            <w:r w:rsidRPr="00FF6C5A">
              <w:rPr>
                <w:rFonts w:ascii="Times New Roman" w:eastAsia="Times New Roman" w:hAnsi="Times New Roman"/>
                <w:sz w:val="24"/>
                <w:szCs w:val="24"/>
              </w:rPr>
              <w:t xml:space="preserve">Comisia de </w:t>
            </w:r>
            <w:r w:rsidR="00706B37">
              <w:rPr>
                <w:rFonts w:ascii="Times New Roman" w:eastAsia="Times New Roman" w:hAnsi="Times New Roman"/>
                <w:sz w:val="24"/>
                <w:szCs w:val="24"/>
                <w:lang w:val="ro-RO"/>
              </w:rPr>
              <w:t>S</w:t>
            </w:r>
            <w:r w:rsidRPr="00FF6C5A">
              <w:rPr>
                <w:rFonts w:ascii="Times New Roman" w:eastAsia="Times New Roman" w:hAnsi="Times New Roman"/>
                <w:sz w:val="24"/>
                <w:szCs w:val="24"/>
              </w:rPr>
              <w:t xml:space="preserve">elecție și </w:t>
            </w:r>
            <w:r w:rsidR="00706B37">
              <w:rPr>
                <w:rFonts w:ascii="Times New Roman" w:eastAsia="Times New Roman" w:hAnsi="Times New Roman"/>
                <w:sz w:val="24"/>
                <w:szCs w:val="24"/>
                <w:lang w:val="ro-RO"/>
              </w:rPr>
              <w:t>N</w:t>
            </w:r>
            <w:r w:rsidRPr="00FF6C5A">
              <w:rPr>
                <w:rFonts w:ascii="Times New Roman" w:eastAsia="Times New Roman" w:hAnsi="Times New Roman"/>
                <w:sz w:val="24"/>
                <w:szCs w:val="24"/>
              </w:rPr>
              <w:t xml:space="preserve">ominalizare analizează </w:t>
            </w:r>
            <w:r w:rsidR="00706B37">
              <w:rPr>
                <w:rFonts w:ascii="Times New Roman" w:eastAsia="Times New Roman" w:hAnsi="Times New Roman"/>
                <w:sz w:val="24"/>
                <w:szCs w:val="24"/>
                <w:lang w:val="ro-RO"/>
              </w:rPr>
              <w:t>D</w:t>
            </w:r>
            <w:r w:rsidRPr="00FF6C5A">
              <w:rPr>
                <w:rFonts w:ascii="Times New Roman" w:eastAsia="Times New Roman" w:hAnsi="Times New Roman"/>
                <w:sz w:val="24"/>
                <w:szCs w:val="24"/>
              </w:rPr>
              <w:t xml:space="preserve">eclarațiile  de intenție și integrarea rezultatelor în </w:t>
            </w:r>
            <w:r>
              <w:rPr>
                <w:rFonts w:ascii="Times New Roman" w:eastAsia="Times New Roman" w:hAnsi="Times New Roman"/>
                <w:sz w:val="24"/>
                <w:szCs w:val="24"/>
              </w:rPr>
              <w:t>m</w:t>
            </w:r>
            <w:r w:rsidRPr="0015762D">
              <w:rPr>
                <w:rFonts w:ascii="Times New Roman" w:eastAsia="Times New Roman" w:hAnsi="Times New Roman"/>
                <w:color w:val="000000"/>
                <w:sz w:val="24"/>
                <w:szCs w:val="24"/>
              </w:rPr>
              <w:t xml:space="preserve">atricea </w:t>
            </w:r>
            <w:r w:rsidR="00706B37">
              <w:rPr>
                <w:rFonts w:ascii="Times New Roman" w:eastAsia="Times New Roman" w:hAnsi="Times New Roman"/>
                <w:color w:val="000000"/>
                <w:sz w:val="24"/>
                <w:szCs w:val="24"/>
                <w:lang w:val="ro-RO"/>
              </w:rPr>
              <w:t>P</w:t>
            </w:r>
            <w:r w:rsidRPr="0015762D">
              <w:rPr>
                <w:rFonts w:ascii="Times New Roman" w:eastAsia="Times New Roman" w:hAnsi="Times New Roman"/>
                <w:color w:val="000000"/>
                <w:sz w:val="24"/>
                <w:szCs w:val="24"/>
              </w:rPr>
              <w:t>rofilului de candidat</w:t>
            </w:r>
          </w:p>
        </w:tc>
        <w:tc>
          <w:tcPr>
            <w:tcW w:w="2783" w:type="dxa"/>
            <w:tcBorders>
              <w:top w:val="single" w:sz="4" w:space="0" w:color="000000"/>
              <w:left w:val="single" w:sz="4" w:space="0" w:color="000000"/>
              <w:bottom w:val="single" w:sz="4" w:space="0" w:color="000000"/>
              <w:right w:val="single" w:sz="4" w:space="0" w:color="000000"/>
            </w:tcBorders>
            <w:vAlign w:val="center"/>
          </w:tcPr>
          <w:p w14:paraId="204DCFC1" w14:textId="77777777" w:rsidR="0015762D" w:rsidRPr="0015762D" w:rsidRDefault="0015762D" w:rsidP="00A9173E">
            <w:pPr>
              <w:rPr>
                <w:rFonts w:ascii="Times New Roman" w:eastAsia="Times New Roman" w:hAnsi="Times New Roman"/>
                <w:sz w:val="24"/>
                <w:szCs w:val="24"/>
                <w:lang w:val="pt-BR"/>
              </w:rPr>
            </w:pPr>
            <w:r w:rsidRPr="0015762D">
              <w:rPr>
                <w:rFonts w:ascii="Times New Roman" w:eastAsia="Times New Roman" w:hAnsi="Times New Roman"/>
                <w:sz w:val="24"/>
                <w:szCs w:val="24"/>
                <w:lang w:val="pt-BR"/>
              </w:rPr>
              <w:t xml:space="preserve">Formular de analiză a </w:t>
            </w:r>
            <w:r w:rsidR="00706B37">
              <w:rPr>
                <w:rFonts w:ascii="Times New Roman" w:eastAsia="Times New Roman" w:hAnsi="Times New Roman"/>
                <w:sz w:val="24"/>
                <w:szCs w:val="24"/>
                <w:lang w:val="pt-BR"/>
              </w:rPr>
              <w:t>D</w:t>
            </w:r>
            <w:r w:rsidRPr="0015762D">
              <w:rPr>
                <w:rFonts w:ascii="Times New Roman" w:eastAsia="Times New Roman" w:hAnsi="Times New Roman"/>
                <w:sz w:val="24"/>
                <w:szCs w:val="24"/>
                <w:lang w:val="pt-BR"/>
              </w:rPr>
              <w:t xml:space="preserve">eclarației de intenție plus matricea profilului de candidat </w:t>
            </w:r>
          </w:p>
          <w:p w14:paraId="6427F5A7" w14:textId="77777777" w:rsidR="0015762D" w:rsidRPr="0015762D" w:rsidRDefault="0015762D" w:rsidP="00A9173E">
            <w:pPr>
              <w:rPr>
                <w:rFonts w:ascii="Times New Roman" w:eastAsia="Times New Roman" w:hAnsi="Times New Roman"/>
                <w:sz w:val="24"/>
                <w:szCs w:val="24"/>
                <w:lang w:val="pt-BR"/>
              </w:rPr>
            </w:pPr>
          </w:p>
        </w:tc>
        <w:tc>
          <w:tcPr>
            <w:tcW w:w="1883" w:type="dxa"/>
            <w:tcBorders>
              <w:top w:val="single" w:sz="4" w:space="0" w:color="000000"/>
              <w:left w:val="single" w:sz="4" w:space="0" w:color="000000"/>
              <w:bottom w:val="single" w:sz="4" w:space="0" w:color="000000"/>
              <w:right w:val="single" w:sz="4" w:space="0" w:color="000000"/>
            </w:tcBorders>
            <w:vAlign w:val="center"/>
          </w:tcPr>
          <w:p w14:paraId="6C080000" w14:textId="77777777" w:rsidR="0015762D" w:rsidRPr="00FF6C5A" w:rsidRDefault="0015762D" w:rsidP="00A9173E">
            <w:pPr>
              <w:rPr>
                <w:rFonts w:ascii="Times New Roman" w:eastAsia="Times New Roman" w:hAnsi="Times New Roman"/>
                <w:sz w:val="24"/>
                <w:szCs w:val="24"/>
              </w:rPr>
            </w:pPr>
            <w:r w:rsidRPr="00FF6C5A">
              <w:rPr>
                <w:rFonts w:ascii="Times New Roman" w:eastAsia="Times New Roman" w:hAnsi="Times New Roman"/>
                <w:sz w:val="24"/>
                <w:szCs w:val="24"/>
              </w:rPr>
              <w:lastRenderedPageBreak/>
              <w:t xml:space="preserve">La termenele stabilite de către Comisia de </w:t>
            </w:r>
            <w:r w:rsidR="00706B37">
              <w:rPr>
                <w:rFonts w:ascii="Times New Roman" w:eastAsia="Times New Roman" w:hAnsi="Times New Roman"/>
                <w:sz w:val="24"/>
                <w:szCs w:val="24"/>
                <w:lang w:val="ro-RO"/>
              </w:rPr>
              <w:t>S</w:t>
            </w:r>
            <w:r w:rsidRPr="00FF6C5A">
              <w:rPr>
                <w:rFonts w:ascii="Times New Roman" w:eastAsia="Times New Roman" w:hAnsi="Times New Roman"/>
                <w:sz w:val="24"/>
                <w:szCs w:val="24"/>
              </w:rPr>
              <w:t xml:space="preserve">elecție și </w:t>
            </w:r>
            <w:r w:rsidR="00706B37">
              <w:rPr>
                <w:rFonts w:ascii="Times New Roman" w:eastAsia="Times New Roman" w:hAnsi="Times New Roman"/>
                <w:sz w:val="24"/>
                <w:szCs w:val="24"/>
                <w:lang w:val="ro-RO"/>
              </w:rPr>
              <w:lastRenderedPageBreak/>
              <w:t>N</w:t>
            </w:r>
            <w:r w:rsidRPr="00FF6C5A">
              <w:rPr>
                <w:rFonts w:ascii="Times New Roman" w:eastAsia="Times New Roman" w:hAnsi="Times New Roman"/>
                <w:sz w:val="24"/>
                <w:szCs w:val="24"/>
              </w:rPr>
              <w:t xml:space="preserve">ominalizare </w:t>
            </w:r>
          </w:p>
          <w:p w14:paraId="09F4F544" w14:textId="77777777" w:rsidR="0015762D" w:rsidRPr="00FF6C5A" w:rsidRDefault="0015762D" w:rsidP="00A9173E">
            <w:pPr>
              <w:rPr>
                <w:rFonts w:ascii="Times New Roman" w:eastAsia="Times New Roman" w:hAnsi="Times New Roman"/>
                <w:sz w:val="24"/>
                <w:szCs w:val="24"/>
              </w:rPr>
            </w:pPr>
          </w:p>
        </w:tc>
      </w:tr>
      <w:tr w:rsidR="0015762D" w:rsidRPr="00FF6C5A" w14:paraId="603D5F0D" w14:textId="77777777" w:rsidTr="00D72AE8">
        <w:trPr>
          <w:trHeight w:val="180"/>
        </w:trPr>
        <w:tc>
          <w:tcPr>
            <w:tcW w:w="569" w:type="dxa"/>
            <w:tcBorders>
              <w:top w:val="single" w:sz="4" w:space="0" w:color="000000"/>
              <w:left w:val="single" w:sz="4" w:space="0" w:color="000000"/>
              <w:bottom w:val="single" w:sz="4" w:space="0" w:color="000000"/>
              <w:right w:val="single" w:sz="4" w:space="0" w:color="000000"/>
            </w:tcBorders>
            <w:vAlign w:val="center"/>
            <w:hideMark/>
          </w:tcPr>
          <w:p w14:paraId="4EFE9589" w14:textId="77777777" w:rsidR="0015762D" w:rsidRPr="00FF6C5A" w:rsidRDefault="0015762D" w:rsidP="00A9173E">
            <w:pPr>
              <w:jc w:val="center"/>
              <w:rPr>
                <w:rFonts w:ascii="Times New Roman" w:eastAsia="Times New Roman" w:hAnsi="Times New Roman"/>
                <w:b/>
                <w:sz w:val="24"/>
                <w:szCs w:val="24"/>
              </w:rPr>
            </w:pPr>
            <w:r>
              <w:rPr>
                <w:rFonts w:ascii="Times New Roman" w:eastAsia="Times New Roman" w:hAnsi="Times New Roman"/>
                <w:b/>
                <w:sz w:val="24"/>
                <w:szCs w:val="24"/>
              </w:rPr>
              <w:lastRenderedPageBreak/>
              <w:t>30</w:t>
            </w:r>
          </w:p>
        </w:tc>
        <w:tc>
          <w:tcPr>
            <w:tcW w:w="4399" w:type="dxa"/>
            <w:tcBorders>
              <w:top w:val="single" w:sz="4" w:space="0" w:color="000000"/>
              <w:left w:val="single" w:sz="4" w:space="0" w:color="000000"/>
              <w:bottom w:val="single" w:sz="4" w:space="0" w:color="000000"/>
              <w:right w:val="single" w:sz="4" w:space="0" w:color="000000"/>
            </w:tcBorders>
            <w:vAlign w:val="center"/>
            <w:hideMark/>
          </w:tcPr>
          <w:p w14:paraId="17BB88E8" w14:textId="77777777" w:rsidR="0015762D" w:rsidRPr="00FF6C5A" w:rsidRDefault="0015762D" w:rsidP="00A9173E">
            <w:pPr>
              <w:rPr>
                <w:rFonts w:ascii="Times New Roman" w:eastAsia="Times New Roman" w:hAnsi="Times New Roman"/>
                <w:sz w:val="24"/>
                <w:szCs w:val="24"/>
              </w:rPr>
            </w:pPr>
            <w:r w:rsidRPr="00FF6C5A">
              <w:rPr>
                <w:rFonts w:ascii="Times New Roman" w:eastAsia="Times New Roman" w:hAnsi="Times New Roman"/>
                <w:sz w:val="24"/>
                <w:szCs w:val="24"/>
              </w:rPr>
              <w:t xml:space="preserve">Comisia de </w:t>
            </w:r>
            <w:r w:rsidR="00706B37">
              <w:rPr>
                <w:rFonts w:ascii="Times New Roman" w:eastAsia="Times New Roman" w:hAnsi="Times New Roman"/>
                <w:sz w:val="24"/>
                <w:szCs w:val="24"/>
                <w:lang w:val="ro-RO"/>
              </w:rPr>
              <w:t>S</w:t>
            </w:r>
            <w:r w:rsidRPr="00FF6C5A">
              <w:rPr>
                <w:rFonts w:ascii="Times New Roman" w:eastAsia="Times New Roman" w:hAnsi="Times New Roman"/>
                <w:sz w:val="24"/>
                <w:szCs w:val="24"/>
              </w:rPr>
              <w:t xml:space="preserve">elecție și </w:t>
            </w:r>
            <w:r w:rsidR="00706B37">
              <w:rPr>
                <w:rFonts w:ascii="Times New Roman" w:eastAsia="Times New Roman" w:hAnsi="Times New Roman"/>
                <w:sz w:val="24"/>
                <w:szCs w:val="24"/>
                <w:lang w:val="ro-RO"/>
              </w:rPr>
              <w:t>N</w:t>
            </w:r>
            <w:r w:rsidRPr="00FF6C5A">
              <w:rPr>
                <w:rFonts w:ascii="Times New Roman" w:eastAsia="Times New Roman" w:hAnsi="Times New Roman"/>
                <w:sz w:val="24"/>
                <w:szCs w:val="24"/>
              </w:rPr>
              <w:t xml:space="preserve">ominalizare organizează interviurile candidaților din  </w:t>
            </w:r>
            <w:r w:rsidR="00706B37">
              <w:rPr>
                <w:rFonts w:ascii="Times New Roman" w:eastAsia="Times New Roman" w:hAnsi="Times New Roman"/>
                <w:sz w:val="24"/>
                <w:szCs w:val="24"/>
                <w:lang w:val="ro-RO"/>
              </w:rPr>
              <w:t>L</w:t>
            </w:r>
            <w:r w:rsidRPr="00FF6C5A">
              <w:rPr>
                <w:rFonts w:ascii="Times New Roman" w:eastAsia="Times New Roman" w:hAnsi="Times New Roman"/>
                <w:sz w:val="24"/>
                <w:szCs w:val="24"/>
              </w:rPr>
              <w:t xml:space="preserve">ista scurtă </w:t>
            </w:r>
          </w:p>
          <w:p w14:paraId="107FE17C" w14:textId="77777777" w:rsidR="0015762D" w:rsidRPr="00FF6C5A" w:rsidRDefault="0015762D" w:rsidP="00A9173E">
            <w:pPr>
              <w:rPr>
                <w:rFonts w:ascii="Times New Roman" w:eastAsia="Times New Roman" w:hAnsi="Times New Roman"/>
                <w:sz w:val="24"/>
                <w:szCs w:val="24"/>
              </w:rPr>
            </w:pPr>
            <w:r w:rsidRPr="00FF6C5A">
              <w:rPr>
                <w:rFonts w:ascii="Times New Roman" w:eastAsia="Times New Roman" w:hAnsi="Times New Roman"/>
                <w:i/>
                <w:sz w:val="24"/>
                <w:szCs w:val="24"/>
              </w:rPr>
              <w:t>art. 22</w:t>
            </w:r>
            <w:r w:rsidR="00706B37">
              <w:rPr>
                <w:rFonts w:ascii="Times New Roman" w:eastAsia="Times New Roman" w:hAnsi="Times New Roman"/>
                <w:i/>
                <w:sz w:val="24"/>
                <w:szCs w:val="24"/>
                <w:lang w:val="ro-RO"/>
              </w:rPr>
              <w:t>,</w:t>
            </w:r>
            <w:r w:rsidRPr="00FF6C5A">
              <w:rPr>
                <w:rFonts w:ascii="Times New Roman" w:eastAsia="Times New Roman" w:hAnsi="Times New Roman"/>
                <w:i/>
                <w:sz w:val="24"/>
                <w:szCs w:val="24"/>
              </w:rPr>
              <w:t xml:space="preserve"> alin. </w:t>
            </w:r>
            <w:r w:rsidR="00706B37">
              <w:rPr>
                <w:rFonts w:ascii="Times New Roman" w:eastAsia="Times New Roman" w:hAnsi="Times New Roman"/>
                <w:i/>
                <w:sz w:val="24"/>
                <w:szCs w:val="24"/>
                <w:lang w:val="ro-RO"/>
              </w:rPr>
              <w:t>(</w:t>
            </w:r>
            <w:r w:rsidRPr="00FF6C5A">
              <w:rPr>
                <w:rFonts w:ascii="Times New Roman" w:eastAsia="Times New Roman" w:hAnsi="Times New Roman"/>
                <w:i/>
                <w:sz w:val="24"/>
                <w:szCs w:val="24"/>
              </w:rPr>
              <w:t>4</w:t>
            </w:r>
            <w:r w:rsidR="00706B37">
              <w:rPr>
                <w:rFonts w:ascii="Times New Roman" w:eastAsia="Times New Roman" w:hAnsi="Times New Roman"/>
                <w:i/>
                <w:sz w:val="24"/>
                <w:szCs w:val="24"/>
                <w:lang w:val="ro-RO"/>
              </w:rPr>
              <w:t>)</w:t>
            </w:r>
            <w:r w:rsidRPr="00FF6C5A">
              <w:rPr>
                <w:rFonts w:ascii="Times New Roman" w:eastAsia="Times New Roman" w:hAnsi="Times New Roman"/>
                <w:i/>
                <w:sz w:val="24"/>
                <w:szCs w:val="24"/>
              </w:rPr>
              <w:t xml:space="preserve"> și </w:t>
            </w:r>
            <w:r w:rsidR="00706B37">
              <w:rPr>
                <w:rFonts w:ascii="Times New Roman" w:eastAsia="Times New Roman" w:hAnsi="Times New Roman"/>
                <w:i/>
                <w:sz w:val="24"/>
                <w:szCs w:val="24"/>
                <w:lang w:val="ro-RO"/>
              </w:rPr>
              <w:t>(</w:t>
            </w:r>
            <w:r w:rsidRPr="00FF6C5A">
              <w:rPr>
                <w:rFonts w:ascii="Times New Roman" w:eastAsia="Times New Roman" w:hAnsi="Times New Roman"/>
                <w:i/>
                <w:sz w:val="24"/>
                <w:szCs w:val="24"/>
              </w:rPr>
              <w:t>5</w:t>
            </w:r>
            <w:r w:rsidR="00706B37">
              <w:rPr>
                <w:rFonts w:ascii="Times New Roman" w:eastAsia="Times New Roman" w:hAnsi="Times New Roman"/>
                <w:i/>
                <w:sz w:val="24"/>
                <w:szCs w:val="24"/>
                <w:lang w:val="ro-RO"/>
              </w:rPr>
              <w:t xml:space="preserve">) </w:t>
            </w:r>
            <w:r w:rsidRPr="00FF6C5A">
              <w:rPr>
                <w:rFonts w:ascii="Times New Roman" w:eastAsia="Times New Roman" w:hAnsi="Times New Roman"/>
                <w:i/>
                <w:sz w:val="24"/>
                <w:szCs w:val="24"/>
              </w:rPr>
              <w:t xml:space="preserve">din Anexa </w:t>
            </w:r>
            <w:r w:rsidR="00706B37">
              <w:rPr>
                <w:rFonts w:ascii="Times New Roman" w:eastAsia="Times New Roman" w:hAnsi="Times New Roman"/>
                <w:i/>
                <w:sz w:val="24"/>
                <w:szCs w:val="24"/>
                <w:lang w:val="ro-RO"/>
              </w:rPr>
              <w:t xml:space="preserve">nr. </w:t>
            </w:r>
            <w:r w:rsidRPr="00FF6C5A">
              <w:rPr>
                <w:rFonts w:ascii="Times New Roman" w:eastAsia="Times New Roman" w:hAnsi="Times New Roman"/>
                <w:i/>
                <w:sz w:val="24"/>
                <w:szCs w:val="24"/>
              </w:rPr>
              <w:t xml:space="preserve">1 </w:t>
            </w:r>
            <w:r>
              <w:rPr>
                <w:rFonts w:ascii="Times New Roman" w:eastAsia="Times New Roman" w:hAnsi="Times New Roman"/>
                <w:i/>
                <w:sz w:val="24"/>
                <w:szCs w:val="24"/>
              </w:rPr>
              <w:t xml:space="preserve">la </w:t>
            </w:r>
            <w:r w:rsidRPr="00FF6C5A">
              <w:rPr>
                <w:rFonts w:ascii="Times New Roman" w:eastAsia="Times New Roman" w:hAnsi="Times New Roman"/>
                <w:i/>
                <w:sz w:val="24"/>
                <w:szCs w:val="24"/>
              </w:rPr>
              <w:t>H.G. 639</w:t>
            </w:r>
            <w:r>
              <w:rPr>
                <w:rFonts w:ascii="Times New Roman" w:eastAsia="Times New Roman" w:hAnsi="Times New Roman"/>
                <w:i/>
                <w:sz w:val="24"/>
                <w:szCs w:val="24"/>
              </w:rPr>
              <w:t>/2023</w:t>
            </w:r>
          </w:p>
        </w:tc>
        <w:tc>
          <w:tcPr>
            <w:tcW w:w="2783" w:type="dxa"/>
            <w:tcBorders>
              <w:top w:val="single" w:sz="4" w:space="0" w:color="000000"/>
              <w:left w:val="single" w:sz="4" w:space="0" w:color="000000"/>
              <w:bottom w:val="single" w:sz="4" w:space="0" w:color="000000"/>
              <w:right w:val="single" w:sz="4" w:space="0" w:color="000000"/>
            </w:tcBorders>
            <w:vAlign w:val="center"/>
            <w:hideMark/>
          </w:tcPr>
          <w:p w14:paraId="14FA042D" w14:textId="77777777" w:rsidR="0015762D" w:rsidRPr="00FF6C5A" w:rsidRDefault="0015762D" w:rsidP="00A9173E">
            <w:pPr>
              <w:rPr>
                <w:rFonts w:ascii="Times New Roman" w:eastAsia="Times New Roman" w:hAnsi="Times New Roman"/>
                <w:sz w:val="24"/>
                <w:szCs w:val="24"/>
              </w:rPr>
            </w:pPr>
            <w:r w:rsidRPr="00FF6C5A">
              <w:rPr>
                <w:rFonts w:ascii="Times New Roman" w:eastAsia="Times New Roman" w:hAnsi="Times New Roman"/>
                <w:sz w:val="24"/>
                <w:szCs w:val="24"/>
              </w:rPr>
              <w:t>Planul de interviu</w:t>
            </w:r>
          </w:p>
        </w:tc>
        <w:tc>
          <w:tcPr>
            <w:tcW w:w="1883" w:type="dxa"/>
            <w:tcBorders>
              <w:top w:val="single" w:sz="4" w:space="0" w:color="000000"/>
              <w:left w:val="single" w:sz="4" w:space="0" w:color="000000"/>
              <w:bottom w:val="single" w:sz="4" w:space="0" w:color="000000"/>
              <w:right w:val="single" w:sz="4" w:space="0" w:color="000000"/>
            </w:tcBorders>
            <w:vAlign w:val="center"/>
            <w:hideMark/>
          </w:tcPr>
          <w:p w14:paraId="567EF9AE" w14:textId="77777777" w:rsidR="0015762D" w:rsidRPr="00FF6C5A" w:rsidRDefault="0015762D" w:rsidP="00A9173E">
            <w:pPr>
              <w:rPr>
                <w:rFonts w:ascii="Times New Roman" w:eastAsia="Times New Roman" w:hAnsi="Times New Roman"/>
                <w:sz w:val="24"/>
                <w:szCs w:val="24"/>
              </w:rPr>
            </w:pPr>
            <w:r w:rsidRPr="00FF6C5A">
              <w:rPr>
                <w:rFonts w:ascii="Times New Roman" w:eastAsia="Times New Roman" w:hAnsi="Times New Roman"/>
                <w:sz w:val="24"/>
                <w:szCs w:val="24"/>
              </w:rPr>
              <w:t xml:space="preserve">La termenele stabilite de către Comisia de </w:t>
            </w:r>
            <w:r w:rsidR="00706B37">
              <w:rPr>
                <w:rFonts w:ascii="Times New Roman" w:eastAsia="Times New Roman" w:hAnsi="Times New Roman"/>
                <w:sz w:val="24"/>
                <w:szCs w:val="24"/>
                <w:lang w:val="ro-RO"/>
              </w:rPr>
              <w:t>S</w:t>
            </w:r>
            <w:r w:rsidRPr="00FF6C5A">
              <w:rPr>
                <w:rFonts w:ascii="Times New Roman" w:eastAsia="Times New Roman" w:hAnsi="Times New Roman"/>
                <w:sz w:val="24"/>
                <w:szCs w:val="24"/>
              </w:rPr>
              <w:t xml:space="preserve">elecție și </w:t>
            </w:r>
            <w:r w:rsidR="00706B37">
              <w:rPr>
                <w:rFonts w:ascii="Times New Roman" w:eastAsia="Times New Roman" w:hAnsi="Times New Roman"/>
                <w:sz w:val="24"/>
                <w:szCs w:val="24"/>
                <w:lang w:val="ro-RO"/>
              </w:rPr>
              <w:t>N</w:t>
            </w:r>
            <w:r w:rsidRPr="00FF6C5A">
              <w:rPr>
                <w:rFonts w:ascii="Times New Roman" w:eastAsia="Times New Roman" w:hAnsi="Times New Roman"/>
                <w:sz w:val="24"/>
                <w:szCs w:val="24"/>
              </w:rPr>
              <w:t>ominalizare</w:t>
            </w:r>
          </w:p>
        </w:tc>
      </w:tr>
      <w:tr w:rsidR="0015762D" w:rsidRPr="00FF6C5A" w14:paraId="1148368D" w14:textId="77777777" w:rsidTr="00D72AE8">
        <w:trPr>
          <w:trHeight w:val="180"/>
        </w:trPr>
        <w:tc>
          <w:tcPr>
            <w:tcW w:w="569" w:type="dxa"/>
            <w:tcBorders>
              <w:top w:val="single" w:sz="4" w:space="0" w:color="000000"/>
              <w:left w:val="single" w:sz="4" w:space="0" w:color="000000"/>
              <w:bottom w:val="single" w:sz="4" w:space="0" w:color="000000"/>
              <w:right w:val="single" w:sz="4" w:space="0" w:color="000000"/>
            </w:tcBorders>
            <w:vAlign w:val="center"/>
            <w:hideMark/>
          </w:tcPr>
          <w:p w14:paraId="2D746392" w14:textId="77777777" w:rsidR="0015762D" w:rsidRPr="00FF6C5A" w:rsidRDefault="0015762D" w:rsidP="00A9173E">
            <w:pPr>
              <w:jc w:val="center"/>
              <w:rPr>
                <w:rFonts w:ascii="Times New Roman" w:eastAsia="Times New Roman" w:hAnsi="Times New Roman"/>
                <w:b/>
                <w:sz w:val="24"/>
                <w:szCs w:val="24"/>
              </w:rPr>
            </w:pPr>
            <w:r w:rsidRPr="00FF6C5A">
              <w:rPr>
                <w:rFonts w:ascii="Times New Roman" w:eastAsia="Times New Roman" w:hAnsi="Times New Roman"/>
                <w:b/>
                <w:sz w:val="24"/>
                <w:szCs w:val="24"/>
              </w:rPr>
              <w:t>3</w:t>
            </w:r>
            <w:r>
              <w:rPr>
                <w:rFonts w:ascii="Times New Roman" w:eastAsia="Times New Roman" w:hAnsi="Times New Roman"/>
                <w:b/>
                <w:sz w:val="24"/>
                <w:szCs w:val="24"/>
              </w:rPr>
              <w:t>1</w:t>
            </w:r>
          </w:p>
        </w:tc>
        <w:tc>
          <w:tcPr>
            <w:tcW w:w="4399" w:type="dxa"/>
            <w:tcBorders>
              <w:top w:val="single" w:sz="4" w:space="0" w:color="000000"/>
              <w:left w:val="single" w:sz="4" w:space="0" w:color="000000"/>
              <w:bottom w:val="single" w:sz="4" w:space="0" w:color="000000"/>
              <w:right w:val="single" w:sz="4" w:space="0" w:color="000000"/>
            </w:tcBorders>
            <w:vAlign w:val="center"/>
            <w:hideMark/>
          </w:tcPr>
          <w:p w14:paraId="651C9674" w14:textId="77777777" w:rsidR="0015762D" w:rsidRPr="00FF6C5A" w:rsidRDefault="0015762D" w:rsidP="00A9173E">
            <w:pPr>
              <w:rPr>
                <w:rFonts w:ascii="Times New Roman" w:eastAsia="Times New Roman" w:hAnsi="Times New Roman"/>
                <w:sz w:val="24"/>
                <w:szCs w:val="24"/>
              </w:rPr>
            </w:pPr>
            <w:r w:rsidRPr="00FF6C5A">
              <w:rPr>
                <w:rFonts w:ascii="Times New Roman" w:eastAsia="Times New Roman" w:hAnsi="Times New Roman"/>
                <w:sz w:val="24"/>
                <w:szCs w:val="24"/>
              </w:rPr>
              <w:t xml:space="preserve">Comisia de </w:t>
            </w:r>
            <w:r w:rsidR="00706B37">
              <w:rPr>
                <w:rFonts w:ascii="Times New Roman" w:eastAsia="Times New Roman" w:hAnsi="Times New Roman"/>
                <w:sz w:val="24"/>
                <w:szCs w:val="24"/>
                <w:lang w:val="ro-RO"/>
              </w:rPr>
              <w:t>S</w:t>
            </w:r>
            <w:r w:rsidRPr="00FF6C5A">
              <w:rPr>
                <w:rFonts w:ascii="Times New Roman" w:eastAsia="Times New Roman" w:hAnsi="Times New Roman"/>
                <w:sz w:val="24"/>
                <w:szCs w:val="24"/>
              </w:rPr>
              <w:t xml:space="preserve">elecție și </w:t>
            </w:r>
            <w:r w:rsidR="00706B37">
              <w:rPr>
                <w:rFonts w:ascii="Times New Roman" w:eastAsia="Times New Roman" w:hAnsi="Times New Roman"/>
                <w:sz w:val="24"/>
                <w:szCs w:val="24"/>
                <w:lang w:val="ro-RO"/>
              </w:rPr>
              <w:t>N</w:t>
            </w:r>
            <w:r w:rsidRPr="00FF6C5A">
              <w:rPr>
                <w:rFonts w:ascii="Times New Roman" w:eastAsia="Times New Roman" w:hAnsi="Times New Roman"/>
                <w:sz w:val="24"/>
                <w:szCs w:val="24"/>
              </w:rPr>
              <w:t xml:space="preserve">ominalizare întocmește clasamentul candidaților din  </w:t>
            </w:r>
            <w:r w:rsidR="00706B37">
              <w:rPr>
                <w:rFonts w:ascii="Times New Roman" w:eastAsia="Times New Roman" w:hAnsi="Times New Roman"/>
                <w:sz w:val="24"/>
                <w:szCs w:val="24"/>
                <w:lang w:val="ro-RO"/>
              </w:rPr>
              <w:t>L</w:t>
            </w:r>
            <w:r w:rsidRPr="00FF6C5A">
              <w:rPr>
                <w:rFonts w:ascii="Times New Roman" w:eastAsia="Times New Roman" w:hAnsi="Times New Roman"/>
                <w:sz w:val="24"/>
                <w:szCs w:val="24"/>
              </w:rPr>
              <w:t xml:space="preserve">ista scurtă și raportul final al </w:t>
            </w:r>
            <w:r w:rsidR="00706B37">
              <w:rPr>
                <w:rFonts w:ascii="Times New Roman" w:eastAsia="Times New Roman" w:hAnsi="Times New Roman"/>
                <w:sz w:val="24"/>
                <w:szCs w:val="24"/>
                <w:lang w:val="ro-RO"/>
              </w:rPr>
              <w:t>P</w:t>
            </w:r>
            <w:r w:rsidRPr="00FF6C5A">
              <w:rPr>
                <w:rFonts w:ascii="Times New Roman" w:eastAsia="Times New Roman" w:hAnsi="Times New Roman"/>
                <w:sz w:val="24"/>
                <w:szCs w:val="24"/>
              </w:rPr>
              <w:t xml:space="preserve">rocedurii, reprezentând finalizarea </w:t>
            </w:r>
            <w:r w:rsidR="00706B37">
              <w:rPr>
                <w:rFonts w:ascii="Times New Roman" w:eastAsia="Times New Roman" w:hAnsi="Times New Roman"/>
                <w:sz w:val="24"/>
                <w:szCs w:val="24"/>
                <w:lang w:val="ro-RO"/>
              </w:rPr>
              <w:t>P</w:t>
            </w:r>
            <w:r w:rsidRPr="00FF6C5A">
              <w:rPr>
                <w:rFonts w:ascii="Times New Roman" w:eastAsia="Times New Roman" w:hAnsi="Times New Roman"/>
                <w:sz w:val="24"/>
                <w:szCs w:val="24"/>
              </w:rPr>
              <w:t>rocedurii de selecție</w:t>
            </w:r>
          </w:p>
          <w:p w14:paraId="14C4C5BF" w14:textId="77777777" w:rsidR="0015762D" w:rsidRPr="00706B37" w:rsidRDefault="0015762D" w:rsidP="00A9173E">
            <w:pPr>
              <w:rPr>
                <w:rFonts w:ascii="Times New Roman" w:eastAsia="Times New Roman" w:hAnsi="Times New Roman"/>
                <w:sz w:val="24"/>
                <w:szCs w:val="24"/>
                <w:lang w:val="es-ES"/>
              </w:rPr>
            </w:pPr>
            <w:r w:rsidRPr="0015762D">
              <w:rPr>
                <w:rFonts w:ascii="Times New Roman" w:eastAsia="Times New Roman" w:hAnsi="Times New Roman"/>
                <w:i/>
                <w:sz w:val="24"/>
                <w:szCs w:val="24"/>
                <w:lang w:val="en-US"/>
              </w:rPr>
              <w:t>art. 22</w:t>
            </w:r>
            <w:r w:rsidR="00706B37">
              <w:rPr>
                <w:rFonts w:ascii="Times New Roman" w:eastAsia="Times New Roman" w:hAnsi="Times New Roman"/>
                <w:i/>
                <w:sz w:val="24"/>
                <w:szCs w:val="24"/>
                <w:lang w:val="en-US"/>
              </w:rPr>
              <w:t>,</w:t>
            </w:r>
            <w:r w:rsidRPr="0015762D">
              <w:rPr>
                <w:rFonts w:ascii="Times New Roman" w:eastAsia="Times New Roman" w:hAnsi="Times New Roman"/>
                <w:i/>
                <w:sz w:val="24"/>
                <w:szCs w:val="24"/>
                <w:lang w:val="en-US"/>
              </w:rPr>
              <w:t xml:space="preserve"> alin. </w:t>
            </w:r>
            <w:r w:rsidR="00706B37" w:rsidRPr="00706B37">
              <w:rPr>
                <w:rFonts w:ascii="Times New Roman" w:eastAsia="Times New Roman" w:hAnsi="Times New Roman"/>
                <w:i/>
                <w:sz w:val="24"/>
                <w:szCs w:val="24"/>
                <w:lang w:val="es-ES"/>
              </w:rPr>
              <w:t>(</w:t>
            </w:r>
            <w:r w:rsidRPr="00706B37">
              <w:rPr>
                <w:rFonts w:ascii="Times New Roman" w:eastAsia="Times New Roman" w:hAnsi="Times New Roman"/>
                <w:i/>
                <w:sz w:val="24"/>
                <w:szCs w:val="24"/>
                <w:lang w:val="es-ES"/>
              </w:rPr>
              <w:t>4</w:t>
            </w:r>
            <w:r w:rsidR="00706B37" w:rsidRPr="00706B37">
              <w:rPr>
                <w:rFonts w:ascii="Times New Roman" w:eastAsia="Times New Roman" w:hAnsi="Times New Roman"/>
                <w:i/>
                <w:sz w:val="24"/>
                <w:szCs w:val="24"/>
                <w:lang w:val="es-ES"/>
              </w:rPr>
              <w:t>)</w:t>
            </w:r>
            <w:r w:rsidRPr="00706B37">
              <w:rPr>
                <w:rFonts w:ascii="Times New Roman" w:eastAsia="Times New Roman" w:hAnsi="Times New Roman"/>
                <w:i/>
                <w:sz w:val="24"/>
                <w:szCs w:val="24"/>
                <w:lang w:val="es-ES"/>
              </w:rPr>
              <w:t xml:space="preserve"> și 6 din Anexa </w:t>
            </w:r>
            <w:r w:rsidR="00706B37" w:rsidRPr="00706B37">
              <w:rPr>
                <w:rFonts w:ascii="Times New Roman" w:eastAsia="Times New Roman" w:hAnsi="Times New Roman"/>
                <w:i/>
                <w:sz w:val="24"/>
                <w:szCs w:val="24"/>
                <w:lang w:val="es-ES"/>
              </w:rPr>
              <w:t xml:space="preserve">nr. </w:t>
            </w:r>
            <w:r w:rsidRPr="00706B37">
              <w:rPr>
                <w:rFonts w:ascii="Times New Roman" w:eastAsia="Times New Roman" w:hAnsi="Times New Roman"/>
                <w:i/>
                <w:sz w:val="24"/>
                <w:szCs w:val="24"/>
                <w:lang w:val="es-ES"/>
              </w:rPr>
              <w:t>1 la H.G. 639/2023</w:t>
            </w:r>
          </w:p>
        </w:tc>
        <w:tc>
          <w:tcPr>
            <w:tcW w:w="2783" w:type="dxa"/>
            <w:tcBorders>
              <w:top w:val="single" w:sz="4" w:space="0" w:color="000000"/>
              <w:left w:val="single" w:sz="4" w:space="0" w:color="000000"/>
              <w:bottom w:val="single" w:sz="4" w:space="0" w:color="000000"/>
              <w:right w:val="single" w:sz="4" w:space="0" w:color="000000"/>
            </w:tcBorders>
            <w:vAlign w:val="center"/>
            <w:hideMark/>
          </w:tcPr>
          <w:p w14:paraId="5BE2EF8D" w14:textId="77777777" w:rsidR="0015762D" w:rsidRPr="00FF6C5A" w:rsidRDefault="0015762D" w:rsidP="00A9173E">
            <w:pPr>
              <w:rPr>
                <w:rFonts w:ascii="Times New Roman" w:eastAsia="Times New Roman" w:hAnsi="Times New Roman"/>
                <w:sz w:val="24"/>
                <w:szCs w:val="24"/>
              </w:rPr>
            </w:pPr>
            <w:r w:rsidRPr="00FF6C5A">
              <w:rPr>
                <w:rFonts w:ascii="Times New Roman" w:eastAsia="Times New Roman" w:hAnsi="Times New Roman"/>
                <w:sz w:val="24"/>
                <w:szCs w:val="24"/>
              </w:rPr>
              <w:t>Raportul final</w:t>
            </w:r>
          </w:p>
        </w:tc>
        <w:tc>
          <w:tcPr>
            <w:tcW w:w="1883" w:type="dxa"/>
            <w:tcBorders>
              <w:top w:val="single" w:sz="4" w:space="0" w:color="000000"/>
              <w:left w:val="single" w:sz="4" w:space="0" w:color="000000"/>
              <w:bottom w:val="single" w:sz="4" w:space="0" w:color="000000"/>
              <w:right w:val="single" w:sz="4" w:space="0" w:color="000000"/>
            </w:tcBorders>
            <w:vAlign w:val="center"/>
          </w:tcPr>
          <w:p w14:paraId="2C0CD2C9" w14:textId="77777777" w:rsidR="0015762D" w:rsidRPr="00FF6C5A" w:rsidRDefault="0015762D" w:rsidP="00A9173E">
            <w:pPr>
              <w:rPr>
                <w:rFonts w:ascii="Times New Roman" w:eastAsia="Times New Roman" w:hAnsi="Times New Roman"/>
                <w:sz w:val="24"/>
                <w:szCs w:val="24"/>
              </w:rPr>
            </w:pPr>
            <w:r w:rsidRPr="00FF6C5A">
              <w:rPr>
                <w:rFonts w:ascii="Times New Roman" w:eastAsia="Times New Roman" w:hAnsi="Times New Roman"/>
                <w:sz w:val="24"/>
                <w:szCs w:val="24"/>
              </w:rPr>
              <w:t>La termenele stabilite</w:t>
            </w:r>
          </w:p>
          <w:p w14:paraId="02FF2557" w14:textId="77777777" w:rsidR="0015762D" w:rsidRPr="00FF6C5A" w:rsidRDefault="0015762D" w:rsidP="00A9173E">
            <w:pPr>
              <w:rPr>
                <w:rFonts w:ascii="Times New Roman" w:eastAsia="Times New Roman" w:hAnsi="Times New Roman"/>
                <w:sz w:val="24"/>
                <w:szCs w:val="24"/>
              </w:rPr>
            </w:pPr>
          </w:p>
        </w:tc>
      </w:tr>
      <w:tr w:rsidR="0015762D" w:rsidRPr="00FF6C5A" w14:paraId="04947E41" w14:textId="77777777" w:rsidTr="00D72AE8">
        <w:trPr>
          <w:trHeight w:val="45"/>
        </w:trPr>
        <w:tc>
          <w:tcPr>
            <w:tcW w:w="569" w:type="dxa"/>
            <w:tcBorders>
              <w:top w:val="single" w:sz="4" w:space="0" w:color="000000"/>
              <w:left w:val="single" w:sz="4" w:space="0" w:color="000000"/>
              <w:bottom w:val="single" w:sz="4" w:space="0" w:color="000000"/>
              <w:right w:val="single" w:sz="4" w:space="0" w:color="000000"/>
            </w:tcBorders>
            <w:vAlign w:val="center"/>
            <w:hideMark/>
          </w:tcPr>
          <w:p w14:paraId="1A617EB1" w14:textId="77777777" w:rsidR="0015762D" w:rsidRPr="00FF6C5A" w:rsidRDefault="0015762D" w:rsidP="00A9173E">
            <w:pPr>
              <w:jc w:val="center"/>
              <w:rPr>
                <w:rFonts w:ascii="Times New Roman" w:eastAsia="Times New Roman" w:hAnsi="Times New Roman"/>
                <w:b/>
                <w:sz w:val="24"/>
                <w:szCs w:val="24"/>
              </w:rPr>
            </w:pPr>
            <w:r w:rsidRPr="00FF6C5A">
              <w:rPr>
                <w:rFonts w:ascii="Times New Roman" w:eastAsia="Times New Roman" w:hAnsi="Times New Roman"/>
                <w:b/>
                <w:sz w:val="24"/>
                <w:szCs w:val="24"/>
              </w:rPr>
              <w:t>3</w:t>
            </w:r>
            <w:r>
              <w:rPr>
                <w:rFonts w:ascii="Times New Roman" w:eastAsia="Times New Roman" w:hAnsi="Times New Roman"/>
                <w:b/>
                <w:sz w:val="24"/>
                <w:szCs w:val="24"/>
              </w:rPr>
              <w:t>2</w:t>
            </w:r>
          </w:p>
        </w:tc>
        <w:tc>
          <w:tcPr>
            <w:tcW w:w="4399" w:type="dxa"/>
            <w:tcBorders>
              <w:top w:val="single" w:sz="4" w:space="0" w:color="000000"/>
              <w:left w:val="single" w:sz="4" w:space="0" w:color="000000"/>
              <w:bottom w:val="single" w:sz="4" w:space="0" w:color="000000"/>
              <w:right w:val="single" w:sz="4" w:space="0" w:color="000000"/>
            </w:tcBorders>
            <w:vAlign w:val="center"/>
            <w:hideMark/>
          </w:tcPr>
          <w:p w14:paraId="29461103" w14:textId="77777777" w:rsidR="0015762D" w:rsidRPr="00FF6C5A" w:rsidRDefault="0015762D" w:rsidP="00A9173E">
            <w:pPr>
              <w:rPr>
                <w:rFonts w:ascii="Times New Roman" w:eastAsia="Times New Roman" w:hAnsi="Times New Roman"/>
                <w:sz w:val="24"/>
                <w:szCs w:val="24"/>
              </w:rPr>
            </w:pPr>
            <w:r w:rsidRPr="00FF6C5A">
              <w:rPr>
                <w:rFonts w:ascii="Times New Roman" w:eastAsia="Times New Roman" w:hAnsi="Times New Roman"/>
                <w:sz w:val="24"/>
                <w:szCs w:val="24"/>
              </w:rPr>
              <w:t xml:space="preserve">Comisia de </w:t>
            </w:r>
            <w:r w:rsidR="00706B37">
              <w:rPr>
                <w:rFonts w:ascii="Times New Roman" w:eastAsia="Times New Roman" w:hAnsi="Times New Roman"/>
                <w:sz w:val="24"/>
                <w:szCs w:val="24"/>
                <w:lang w:val="ro-RO"/>
              </w:rPr>
              <w:t>S</w:t>
            </w:r>
            <w:r w:rsidRPr="00FF6C5A">
              <w:rPr>
                <w:rFonts w:ascii="Times New Roman" w:eastAsia="Times New Roman" w:hAnsi="Times New Roman"/>
                <w:sz w:val="24"/>
                <w:szCs w:val="24"/>
              </w:rPr>
              <w:t xml:space="preserve">elecție și </w:t>
            </w:r>
            <w:r w:rsidR="00706B37">
              <w:rPr>
                <w:rFonts w:ascii="Times New Roman" w:eastAsia="Times New Roman" w:hAnsi="Times New Roman"/>
                <w:sz w:val="24"/>
                <w:szCs w:val="24"/>
                <w:lang w:val="ro-RO"/>
              </w:rPr>
              <w:t>N</w:t>
            </w:r>
            <w:r w:rsidRPr="00FF6C5A">
              <w:rPr>
                <w:rFonts w:ascii="Times New Roman" w:eastAsia="Times New Roman" w:hAnsi="Times New Roman"/>
                <w:sz w:val="24"/>
                <w:szCs w:val="24"/>
              </w:rPr>
              <w:t xml:space="preserve">ominalizare comunică </w:t>
            </w:r>
            <w:r w:rsidR="00706B37">
              <w:rPr>
                <w:rFonts w:ascii="Times New Roman" w:eastAsia="Times New Roman" w:hAnsi="Times New Roman"/>
                <w:sz w:val="24"/>
                <w:szCs w:val="24"/>
                <w:lang w:val="ro-RO"/>
              </w:rPr>
              <w:t>R</w:t>
            </w:r>
            <w:r w:rsidRPr="00FF6C5A">
              <w:rPr>
                <w:rFonts w:ascii="Times New Roman" w:eastAsia="Times New Roman" w:hAnsi="Times New Roman"/>
                <w:sz w:val="24"/>
                <w:szCs w:val="24"/>
              </w:rPr>
              <w:t>aportul final conducătorului Autoritătii Publice Tutelare</w:t>
            </w:r>
          </w:p>
          <w:p w14:paraId="00076939" w14:textId="77777777" w:rsidR="00706B37" w:rsidRPr="00706B37" w:rsidRDefault="00706B37" w:rsidP="00706B37">
            <w:pPr>
              <w:rPr>
                <w:rFonts w:ascii="Times New Roman" w:eastAsia="Times New Roman" w:hAnsi="Times New Roman"/>
                <w:i/>
                <w:sz w:val="24"/>
                <w:szCs w:val="24"/>
                <w:lang w:val="ro-RO"/>
              </w:rPr>
            </w:pPr>
            <w:r w:rsidRPr="00706B37">
              <w:rPr>
                <w:rFonts w:ascii="Times New Roman" w:eastAsia="Times New Roman" w:hAnsi="Times New Roman"/>
                <w:i/>
                <w:sz w:val="24"/>
                <w:szCs w:val="24"/>
                <w:lang w:val="ro-RO"/>
              </w:rPr>
              <w:t>art. 22, alin. (7) lit. c) din  Anexa nr. 1 H.G. nr. 639</w:t>
            </w:r>
            <w:r>
              <w:rPr>
                <w:rFonts w:ascii="Times New Roman" w:eastAsia="Times New Roman" w:hAnsi="Times New Roman"/>
                <w:i/>
                <w:sz w:val="24"/>
                <w:szCs w:val="24"/>
                <w:lang w:val="ro-RO"/>
              </w:rPr>
              <w:t>/2023</w:t>
            </w:r>
          </w:p>
          <w:p w14:paraId="375C6DF9" w14:textId="77777777" w:rsidR="0015762D" w:rsidRPr="00706B37" w:rsidRDefault="00706B37" w:rsidP="00706B37">
            <w:pPr>
              <w:rPr>
                <w:rFonts w:ascii="Times New Roman" w:eastAsia="Times New Roman" w:hAnsi="Times New Roman"/>
                <w:i/>
                <w:sz w:val="24"/>
                <w:szCs w:val="24"/>
                <w:lang w:val="en-US"/>
              </w:rPr>
            </w:pPr>
            <w:r w:rsidRPr="00706B37">
              <w:rPr>
                <w:rFonts w:ascii="Times New Roman" w:eastAsia="Times New Roman" w:hAnsi="Times New Roman"/>
                <w:i/>
                <w:sz w:val="24"/>
                <w:szCs w:val="24"/>
                <w:lang w:val="ro-RO"/>
              </w:rPr>
              <w:t>art. 22, alin. (11) din  Anexa nr. 1 H.G. nr. 639 corob. cu Legea nr. 31/1990</w:t>
            </w:r>
          </w:p>
        </w:tc>
        <w:tc>
          <w:tcPr>
            <w:tcW w:w="2783" w:type="dxa"/>
            <w:tcBorders>
              <w:top w:val="single" w:sz="4" w:space="0" w:color="000000"/>
              <w:left w:val="single" w:sz="4" w:space="0" w:color="000000"/>
              <w:bottom w:val="single" w:sz="4" w:space="0" w:color="000000"/>
              <w:right w:val="single" w:sz="4" w:space="0" w:color="000000"/>
            </w:tcBorders>
            <w:vAlign w:val="center"/>
          </w:tcPr>
          <w:p w14:paraId="6FF3C11F" w14:textId="77777777" w:rsidR="0015762D" w:rsidRPr="00706B37" w:rsidRDefault="0015762D" w:rsidP="00A9173E">
            <w:pPr>
              <w:rPr>
                <w:rFonts w:ascii="Times New Roman" w:eastAsia="Times New Roman" w:hAnsi="Times New Roman"/>
                <w:sz w:val="24"/>
                <w:szCs w:val="24"/>
                <w:lang w:val="en-US"/>
              </w:rPr>
            </w:pPr>
            <w:r w:rsidRPr="00706B37">
              <w:rPr>
                <w:rFonts w:ascii="Times New Roman" w:eastAsia="Times New Roman" w:hAnsi="Times New Roman"/>
                <w:sz w:val="24"/>
                <w:szCs w:val="24"/>
                <w:lang w:val="en-US"/>
              </w:rPr>
              <w:t xml:space="preserve">Comunicarea </w:t>
            </w:r>
            <w:r w:rsidR="00706B37">
              <w:rPr>
                <w:rFonts w:ascii="Times New Roman" w:eastAsia="Times New Roman" w:hAnsi="Times New Roman"/>
                <w:sz w:val="24"/>
                <w:szCs w:val="24"/>
                <w:lang w:val="ro-RO"/>
              </w:rPr>
              <w:t>R</w:t>
            </w:r>
            <w:r w:rsidRPr="00706B37">
              <w:rPr>
                <w:rFonts w:ascii="Times New Roman" w:eastAsia="Times New Roman" w:hAnsi="Times New Roman"/>
                <w:sz w:val="24"/>
                <w:szCs w:val="24"/>
                <w:lang w:val="en-US"/>
              </w:rPr>
              <w:t xml:space="preserve">aportului final, pentru analiză și aprobare, pentru propunerea de membri în </w:t>
            </w:r>
            <w:r w:rsidR="00706B37">
              <w:rPr>
                <w:rFonts w:ascii="Times New Roman" w:eastAsia="Times New Roman" w:hAnsi="Times New Roman"/>
                <w:sz w:val="24"/>
                <w:szCs w:val="24"/>
                <w:lang w:val="en-US"/>
              </w:rPr>
              <w:t>C</w:t>
            </w:r>
            <w:r w:rsidRPr="00706B37">
              <w:rPr>
                <w:rFonts w:ascii="Times New Roman" w:eastAsia="Times New Roman" w:hAnsi="Times New Roman"/>
                <w:sz w:val="24"/>
                <w:szCs w:val="24"/>
                <w:lang w:val="en-US"/>
              </w:rPr>
              <w:t>onsiliu și mandatarea AGA Societate să numească administratorii</w:t>
            </w:r>
          </w:p>
          <w:p w14:paraId="7544BDAA" w14:textId="77777777" w:rsidR="0015762D" w:rsidRPr="00706B37" w:rsidRDefault="0015762D" w:rsidP="00A9173E">
            <w:pPr>
              <w:rPr>
                <w:rFonts w:ascii="Times New Roman" w:eastAsia="Times New Roman" w:hAnsi="Times New Roman"/>
                <w:sz w:val="24"/>
                <w:szCs w:val="24"/>
                <w:lang w:val="en-US"/>
              </w:rPr>
            </w:pPr>
          </w:p>
        </w:tc>
        <w:tc>
          <w:tcPr>
            <w:tcW w:w="1883" w:type="dxa"/>
            <w:tcBorders>
              <w:top w:val="single" w:sz="4" w:space="0" w:color="000000"/>
              <w:left w:val="single" w:sz="4" w:space="0" w:color="000000"/>
              <w:bottom w:val="single" w:sz="4" w:space="0" w:color="000000"/>
              <w:right w:val="single" w:sz="4" w:space="0" w:color="000000"/>
            </w:tcBorders>
            <w:vAlign w:val="center"/>
            <w:hideMark/>
          </w:tcPr>
          <w:p w14:paraId="692D2940" w14:textId="77777777" w:rsidR="0015762D" w:rsidRPr="00706B37" w:rsidRDefault="0015762D" w:rsidP="00A9173E">
            <w:pPr>
              <w:rPr>
                <w:rFonts w:ascii="Times New Roman" w:eastAsia="Times New Roman" w:hAnsi="Times New Roman"/>
                <w:sz w:val="24"/>
                <w:szCs w:val="24"/>
                <w:lang w:val="ro-RO"/>
              </w:rPr>
            </w:pPr>
            <w:r w:rsidRPr="00FF6C5A">
              <w:rPr>
                <w:rFonts w:ascii="Times New Roman" w:eastAsia="Times New Roman" w:hAnsi="Times New Roman"/>
                <w:sz w:val="24"/>
                <w:szCs w:val="24"/>
              </w:rPr>
              <w:t xml:space="preserve">Hotărârea Consiliului Local al </w:t>
            </w:r>
            <w:r w:rsidR="00706B37">
              <w:rPr>
                <w:rFonts w:ascii="Times New Roman" w:eastAsia="Times New Roman" w:hAnsi="Times New Roman"/>
                <w:sz w:val="24"/>
                <w:szCs w:val="24"/>
                <w:lang w:val="ro-RO"/>
              </w:rPr>
              <w:t>MUNICIPIULUI TURNU</w:t>
            </w:r>
            <w:r w:rsidR="001353BD">
              <w:rPr>
                <w:rFonts w:ascii="Times New Roman" w:eastAsia="Times New Roman" w:hAnsi="Times New Roman"/>
                <w:sz w:val="24"/>
                <w:szCs w:val="24"/>
                <w:lang w:val="ro-RO"/>
              </w:rPr>
              <w:t xml:space="preserve"> </w:t>
            </w:r>
            <w:r w:rsidR="00706B37">
              <w:rPr>
                <w:rFonts w:ascii="Times New Roman" w:eastAsia="Times New Roman" w:hAnsi="Times New Roman"/>
                <w:sz w:val="24"/>
                <w:szCs w:val="24"/>
                <w:lang w:val="ro-RO"/>
              </w:rPr>
              <w:t>MĂGURELE</w:t>
            </w:r>
          </w:p>
        </w:tc>
      </w:tr>
      <w:tr w:rsidR="0015762D" w:rsidRPr="00FF6C5A" w14:paraId="65A77347" w14:textId="77777777" w:rsidTr="00D72AE8">
        <w:trPr>
          <w:trHeight w:val="45"/>
        </w:trPr>
        <w:tc>
          <w:tcPr>
            <w:tcW w:w="569" w:type="dxa"/>
            <w:tcBorders>
              <w:top w:val="single" w:sz="4" w:space="0" w:color="000000"/>
              <w:left w:val="single" w:sz="4" w:space="0" w:color="000000"/>
              <w:bottom w:val="single" w:sz="4" w:space="0" w:color="000000"/>
              <w:right w:val="single" w:sz="4" w:space="0" w:color="000000"/>
            </w:tcBorders>
            <w:vAlign w:val="center"/>
            <w:hideMark/>
          </w:tcPr>
          <w:p w14:paraId="4FBC3CB5" w14:textId="77777777" w:rsidR="0015762D" w:rsidRPr="00FF6C5A" w:rsidRDefault="0015762D" w:rsidP="00A9173E">
            <w:pPr>
              <w:jc w:val="center"/>
              <w:rPr>
                <w:rFonts w:ascii="Times New Roman" w:eastAsia="Times New Roman" w:hAnsi="Times New Roman"/>
                <w:b/>
                <w:sz w:val="24"/>
                <w:szCs w:val="24"/>
              </w:rPr>
            </w:pPr>
            <w:r w:rsidRPr="00FF6C5A">
              <w:rPr>
                <w:rFonts w:ascii="Times New Roman" w:eastAsia="Times New Roman" w:hAnsi="Times New Roman"/>
                <w:b/>
                <w:sz w:val="24"/>
                <w:szCs w:val="24"/>
              </w:rPr>
              <w:t>3</w:t>
            </w:r>
            <w:r>
              <w:rPr>
                <w:rFonts w:ascii="Times New Roman" w:eastAsia="Times New Roman" w:hAnsi="Times New Roman"/>
                <w:b/>
                <w:sz w:val="24"/>
                <w:szCs w:val="24"/>
              </w:rPr>
              <w:t>3</w:t>
            </w:r>
          </w:p>
        </w:tc>
        <w:tc>
          <w:tcPr>
            <w:tcW w:w="4399" w:type="dxa"/>
            <w:tcBorders>
              <w:top w:val="single" w:sz="4" w:space="0" w:color="000000"/>
              <w:left w:val="single" w:sz="4" w:space="0" w:color="000000"/>
              <w:bottom w:val="single" w:sz="4" w:space="0" w:color="000000"/>
              <w:right w:val="single" w:sz="4" w:space="0" w:color="000000"/>
            </w:tcBorders>
            <w:vAlign w:val="center"/>
            <w:hideMark/>
          </w:tcPr>
          <w:p w14:paraId="0371D555" w14:textId="77777777" w:rsidR="0015762D" w:rsidRPr="00FF6C5A" w:rsidRDefault="0015762D" w:rsidP="00A9173E">
            <w:pPr>
              <w:rPr>
                <w:rFonts w:ascii="Times New Roman" w:eastAsia="Times New Roman" w:hAnsi="Times New Roman"/>
                <w:sz w:val="24"/>
                <w:szCs w:val="24"/>
              </w:rPr>
            </w:pPr>
            <w:r w:rsidRPr="00FF6C5A">
              <w:rPr>
                <w:rFonts w:ascii="Times New Roman" w:eastAsia="Times New Roman" w:hAnsi="Times New Roman"/>
                <w:sz w:val="24"/>
                <w:szCs w:val="24"/>
              </w:rPr>
              <w:t>Autoritatea publică tutelară comunică raportul final către AMEPIP în vederea emiterii avizului conform în condiţiile</w:t>
            </w:r>
          </w:p>
          <w:p w14:paraId="4111CEBB" w14:textId="77777777" w:rsidR="0015762D" w:rsidRPr="0015762D" w:rsidRDefault="00706B37" w:rsidP="00A9173E">
            <w:pPr>
              <w:rPr>
                <w:rFonts w:ascii="Times New Roman" w:eastAsia="Times New Roman" w:hAnsi="Times New Roman"/>
                <w:sz w:val="24"/>
                <w:szCs w:val="24"/>
                <w:lang w:val="en-US"/>
              </w:rPr>
            </w:pPr>
            <w:r w:rsidRPr="00706B37">
              <w:rPr>
                <w:rFonts w:ascii="Times New Roman" w:eastAsia="Times New Roman" w:hAnsi="Times New Roman"/>
                <w:i/>
                <w:sz w:val="24"/>
                <w:szCs w:val="24"/>
                <w:lang w:val="ro-RO"/>
              </w:rPr>
              <w:t>art. 4^4, alin. (5) lit. c) pct. (vii) din  O.U.G. nr. 109/2011</w:t>
            </w:r>
          </w:p>
        </w:tc>
        <w:tc>
          <w:tcPr>
            <w:tcW w:w="2783" w:type="dxa"/>
            <w:tcBorders>
              <w:top w:val="single" w:sz="4" w:space="0" w:color="000000"/>
              <w:left w:val="single" w:sz="4" w:space="0" w:color="000000"/>
              <w:bottom w:val="single" w:sz="4" w:space="0" w:color="000000"/>
              <w:right w:val="single" w:sz="4" w:space="0" w:color="000000"/>
            </w:tcBorders>
            <w:vAlign w:val="center"/>
            <w:hideMark/>
          </w:tcPr>
          <w:p w14:paraId="6334C641" w14:textId="77777777" w:rsidR="0015762D" w:rsidRPr="00FF6C5A" w:rsidRDefault="0015762D" w:rsidP="00A9173E">
            <w:pPr>
              <w:rPr>
                <w:rFonts w:ascii="Times New Roman" w:eastAsia="Times New Roman" w:hAnsi="Times New Roman"/>
                <w:sz w:val="24"/>
                <w:szCs w:val="24"/>
              </w:rPr>
            </w:pPr>
            <w:r w:rsidRPr="00FF6C5A">
              <w:rPr>
                <w:rFonts w:ascii="Times New Roman" w:eastAsia="Times New Roman" w:hAnsi="Times New Roman"/>
                <w:sz w:val="24"/>
                <w:szCs w:val="24"/>
              </w:rPr>
              <w:t xml:space="preserve">Comunicarea </w:t>
            </w:r>
            <w:r w:rsidR="00706B37">
              <w:rPr>
                <w:rFonts w:ascii="Times New Roman" w:eastAsia="Times New Roman" w:hAnsi="Times New Roman"/>
                <w:sz w:val="24"/>
                <w:szCs w:val="24"/>
                <w:lang w:val="ro-RO"/>
              </w:rPr>
              <w:t>R</w:t>
            </w:r>
            <w:r w:rsidRPr="00FF6C5A">
              <w:rPr>
                <w:rFonts w:ascii="Times New Roman" w:eastAsia="Times New Roman" w:hAnsi="Times New Roman"/>
                <w:sz w:val="24"/>
                <w:szCs w:val="24"/>
              </w:rPr>
              <w:t>aportului</w:t>
            </w:r>
          </w:p>
        </w:tc>
        <w:tc>
          <w:tcPr>
            <w:tcW w:w="1883" w:type="dxa"/>
            <w:tcBorders>
              <w:top w:val="single" w:sz="4" w:space="0" w:color="000000"/>
              <w:left w:val="single" w:sz="4" w:space="0" w:color="000000"/>
              <w:bottom w:val="single" w:sz="4" w:space="0" w:color="000000"/>
              <w:right w:val="single" w:sz="4" w:space="0" w:color="000000"/>
            </w:tcBorders>
            <w:vAlign w:val="center"/>
            <w:hideMark/>
          </w:tcPr>
          <w:p w14:paraId="7AA6A226" w14:textId="77777777" w:rsidR="0015762D" w:rsidRPr="00FF6C5A" w:rsidRDefault="0015762D" w:rsidP="00A9173E">
            <w:pPr>
              <w:rPr>
                <w:rFonts w:ascii="Times New Roman" w:eastAsia="Times New Roman" w:hAnsi="Times New Roman"/>
                <w:sz w:val="24"/>
                <w:szCs w:val="24"/>
              </w:rPr>
            </w:pPr>
            <w:r w:rsidRPr="00FF6C5A">
              <w:rPr>
                <w:rFonts w:ascii="Times New Roman" w:eastAsia="Times New Roman" w:hAnsi="Times New Roman"/>
                <w:sz w:val="24"/>
                <w:szCs w:val="24"/>
              </w:rPr>
              <w:t xml:space="preserve">În 3 zile lucrătoare de la finalizarea </w:t>
            </w:r>
            <w:r w:rsidR="00706B37">
              <w:rPr>
                <w:rFonts w:ascii="Times New Roman" w:eastAsia="Times New Roman" w:hAnsi="Times New Roman"/>
                <w:sz w:val="24"/>
                <w:szCs w:val="24"/>
                <w:lang w:val="ro-RO"/>
              </w:rPr>
              <w:t>P</w:t>
            </w:r>
            <w:r w:rsidRPr="00FF6C5A">
              <w:rPr>
                <w:rFonts w:ascii="Times New Roman" w:eastAsia="Times New Roman" w:hAnsi="Times New Roman"/>
                <w:sz w:val="24"/>
                <w:szCs w:val="24"/>
              </w:rPr>
              <w:t>rocedurii de selecție</w:t>
            </w:r>
          </w:p>
        </w:tc>
      </w:tr>
      <w:tr w:rsidR="0015762D" w:rsidRPr="00FF6C5A" w14:paraId="70C31F19" w14:textId="77777777" w:rsidTr="00D72AE8">
        <w:trPr>
          <w:trHeight w:val="45"/>
        </w:trPr>
        <w:tc>
          <w:tcPr>
            <w:tcW w:w="569" w:type="dxa"/>
            <w:tcBorders>
              <w:top w:val="single" w:sz="4" w:space="0" w:color="000000"/>
              <w:left w:val="single" w:sz="4" w:space="0" w:color="000000"/>
              <w:bottom w:val="single" w:sz="4" w:space="0" w:color="000000"/>
              <w:right w:val="single" w:sz="4" w:space="0" w:color="000000"/>
            </w:tcBorders>
            <w:vAlign w:val="center"/>
            <w:hideMark/>
          </w:tcPr>
          <w:p w14:paraId="63FE6526" w14:textId="77777777" w:rsidR="0015762D" w:rsidRPr="00FF6C5A" w:rsidRDefault="0015762D" w:rsidP="00A9173E">
            <w:pPr>
              <w:jc w:val="center"/>
              <w:rPr>
                <w:rFonts w:ascii="Times New Roman" w:eastAsia="Times New Roman" w:hAnsi="Times New Roman"/>
                <w:b/>
                <w:sz w:val="24"/>
                <w:szCs w:val="24"/>
              </w:rPr>
            </w:pPr>
            <w:r w:rsidRPr="00FF6C5A">
              <w:rPr>
                <w:rFonts w:ascii="Times New Roman" w:eastAsia="Times New Roman" w:hAnsi="Times New Roman"/>
                <w:b/>
                <w:sz w:val="24"/>
                <w:szCs w:val="24"/>
              </w:rPr>
              <w:t>3</w:t>
            </w:r>
            <w:r>
              <w:rPr>
                <w:rFonts w:ascii="Times New Roman" w:eastAsia="Times New Roman" w:hAnsi="Times New Roman"/>
                <w:b/>
                <w:sz w:val="24"/>
                <w:szCs w:val="24"/>
              </w:rPr>
              <w:t>4</w:t>
            </w:r>
          </w:p>
        </w:tc>
        <w:tc>
          <w:tcPr>
            <w:tcW w:w="4399" w:type="dxa"/>
            <w:tcBorders>
              <w:top w:val="single" w:sz="4" w:space="0" w:color="000000"/>
              <w:left w:val="single" w:sz="4" w:space="0" w:color="000000"/>
              <w:bottom w:val="single" w:sz="4" w:space="0" w:color="000000"/>
              <w:right w:val="single" w:sz="4" w:space="0" w:color="000000"/>
            </w:tcBorders>
            <w:vAlign w:val="center"/>
            <w:hideMark/>
          </w:tcPr>
          <w:p w14:paraId="317B5466" w14:textId="77777777" w:rsidR="0015762D" w:rsidRPr="0015762D" w:rsidRDefault="0015762D" w:rsidP="00A9173E">
            <w:pPr>
              <w:rPr>
                <w:rFonts w:ascii="Times New Roman" w:eastAsia="Times New Roman" w:hAnsi="Times New Roman"/>
                <w:sz w:val="24"/>
                <w:szCs w:val="24"/>
                <w:lang w:val="pt-BR"/>
              </w:rPr>
            </w:pPr>
            <w:r w:rsidRPr="0015762D">
              <w:rPr>
                <w:rFonts w:ascii="Times New Roman" w:eastAsia="Times New Roman" w:hAnsi="Times New Roman"/>
                <w:sz w:val="24"/>
                <w:szCs w:val="24"/>
                <w:lang w:val="pt-BR"/>
              </w:rPr>
              <w:t>AMEPIP verifică raportul final și emite avizul conform (sau anulează procedura, formulând recomandări și aplicând sancțiuni)</w:t>
            </w:r>
          </w:p>
          <w:p w14:paraId="63618E9D" w14:textId="77777777" w:rsidR="0015762D" w:rsidRPr="00706B37" w:rsidRDefault="00706B37" w:rsidP="00A9173E">
            <w:pPr>
              <w:rPr>
                <w:rFonts w:ascii="Times New Roman" w:eastAsia="Times New Roman" w:hAnsi="Times New Roman"/>
                <w:sz w:val="24"/>
                <w:szCs w:val="24"/>
                <w:lang w:val="en-US"/>
              </w:rPr>
            </w:pPr>
            <w:r w:rsidRPr="00706B37">
              <w:rPr>
                <w:rFonts w:ascii="Times New Roman" w:eastAsia="Times New Roman" w:hAnsi="Times New Roman"/>
                <w:i/>
                <w:sz w:val="24"/>
                <w:szCs w:val="24"/>
                <w:lang w:val="ro-RO"/>
              </w:rPr>
              <w:t>art. 4^4, alin. (5) lit. c) pct. (vii) din  O.U.G. nr. 109/2011</w:t>
            </w:r>
          </w:p>
        </w:tc>
        <w:tc>
          <w:tcPr>
            <w:tcW w:w="2783" w:type="dxa"/>
            <w:tcBorders>
              <w:top w:val="single" w:sz="4" w:space="0" w:color="000000"/>
              <w:left w:val="single" w:sz="4" w:space="0" w:color="000000"/>
              <w:bottom w:val="single" w:sz="4" w:space="0" w:color="000000"/>
              <w:right w:val="single" w:sz="4" w:space="0" w:color="000000"/>
            </w:tcBorders>
            <w:vAlign w:val="center"/>
            <w:hideMark/>
          </w:tcPr>
          <w:p w14:paraId="30A91AC4" w14:textId="77777777" w:rsidR="0015762D" w:rsidRPr="00FF6C5A" w:rsidRDefault="0015762D" w:rsidP="00A9173E">
            <w:pPr>
              <w:rPr>
                <w:rFonts w:ascii="Times New Roman" w:eastAsia="Times New Roman" w:hAnsi="Times New Roman"/>
                <w:sz w:val="24"/>
                <w:szCs w:val="24"/>
              </w:rPr>
            </w:pPr>
            <w:r w:rsidRPr="00FF6C5A">
              <w:rPr>
                <w:rFonts w:ascii="Times New Roman" w:eastAsia="Times New Roman" w:hAnsi="Times New Roman"/>
                <w:sz w:val="24"/>
                <w:szCs w:val="24"/>
              </w:rPr>
              <w:t>AMEPIP emite Avizul conform</w:t>
            </w:r>
          </w:p>
        </w:tc>
        <w:tc>
          <w:tcPr>
            <w:tcW w:w="1883" w:type="dxa"/>
            <w:tcBorders>
              <w:top w:val="single" w:sz="4" w:space="0" w:color="000000"/>
              <w:left w:val="single" w:sz="4" w:space="0" w:color="000000"/>
              <w:bottom w:val="single" w:sz="4" w:space="0" w:color="000000"/>
              <w:right w:val="single" w:sz="4" w:space="0" w:color="000000"/>
            </w:tcBorders>
            <w:vAlign w:val="center"/>
          </w:tcPr>
          <w:p w14:paraId="6274A319" w14:textId="77777777" w:rsidR="0015762D" w:rsidRPr="00FF6C5A" w:rsidRDefault="0015762D" w:rsidP="00A9173E">
            <w:pPr>
              <w:rPr>
                <w:rFonts w:ascii="Times New Roman" w:eastAsia="Times New Roman" w:hAnsi="Times New Roman"/>
                <w:sz w:val="24"/>
                <w:szCs w:val="24"/>
              </w:rPr>
            </w:pPr>
            <w:r w:rsidRPr="00FF6C5A">
              <w:rPr>
                <w:rFonts w:ascii="Times New Roman" w:eastAsia="Times New Roman" w:hAnsi="Times New Roman"/>
                <w:sz w:val="24"/>
                <w:szCs w:val="24"/>
              </w:rPr>
              <w:t xml:space="preserve">În 10 zile de la data primirii </w:t>
            </w:r>
            <w:r w:rsidR="00706B37">
              <w:rPr>
                <w:rFonts w:ascii="Times New Roman" w:eastAsia="Times New Roman" w:hAnsi="Times New Roman"/>
                <w:sz w:val="24"/>
                <w:szCs w:val="24"/>
                <w:lang w:val="ro-RO"/>
              </w:rPr>
              <w:t>R</w:t>
            </w:r>
            <w:r w:rsidRPr="00FF6C5A">
              <w:rPr>
                <w:rFonts w:ascii="Times New Roman" w:eastAsia="Times New Roman" w:hAnsi="Times New Roman"/>
                <w:sz w:val="24"/>
                <w:szCs w:val="24"/>
              </w:rPr>
              <w:t>aportului final</w:t>
            </w:r>
          </w:p>
          <w:p w14:paraId="2FA1E461" w14:textId="77777777" w:rsidR="0015762D" w:rsidRPr="00FF6C5A" w:rsidRDefault="0015762D" w:rsidP="00A9173E">
            <w:pPr>
              <w:rPr>
                <w:rFonts w:ascii="Times New Roman" w:eastAsia="Times New Roman" w:hAnsi="Times New Roman"/>
                <w:sz w:val="24"/>
                <w:szCs w:val="24"/>
              </w:rPr>
            </w:pPr>
          </w:p>
        </w:tc>
      </w:tr>
      <w:tr w:rsidR="0015762D" w:rsidRPr="00FF6C5A" w14:paraId="0C592684" w14:textId="77777777" w:rsidTr="00D72AE8">
        <w:trPr>
          <w:trHeight w:val="45"/>
        </w:trPr>
        <w:tc>
          <w:tcPr>
            <w:tcW w:w="569" w:type="dxa"/>
            <w:tcBorders>
              <w:top w:val="single" w:sz="4" w:space="0" w:color="000000"/>
              <w:left w:val="single" w:sz="4" w:space="0" w:color="000000"/>
              <w:bottom w:val="single" w:sz="4" w:space="0" w:color="000000"/>
              <w:right w:val="single" w:sz="4" w:space="0" w:color="000000"/>
            </w:tcBorders>
            <w:vAlign w:val="center"/>
            <w:hideMark/>
          </w:tcPr>
          <w:p w14:paraId="088CF553" w14:textId="77777777" w:rsidR="0015762D" w:rsidRPr="00FF6C5A" w:rsidRDefault="0015762D" w:rsidP="00A9173E">
            <w:pPr>
              <w:jc w:val="center"/>
              <w:rPr>
                <w:rFonts w:ascii="Times New Roman" w:eastAsia="Times New Roman" w:hAnsi="Times New Roman"/>
                <w:b/>
                <w:sz w:val="24"/>
                <w:szCs w:val="24"/>
              </w:rPr>
            </w:pPr>
            <w:r w:rsidRPr="00FF6C5A">
              <w:rPr>
                <w:rFonts w:ascii="Times New Roman" w:eastAsia="Times New Roman" w:hAnsi="Times New Roman"/>
                <w:b/>
                <w:sz w:val="24"/>
                <w:szCs w:val="24"/>
              </w:rPr>
              <w:t>3</w:t>
            </w:r>
            <w:r>
              <w:rPr>
                <w:rFonts w:ascii="Times New Roman" w:eastAsia="Times New Roman" w:hAnsi="Times New Roman"/>
                <w:b/>
                <w:sz w:val="24"/>
                <w:szCs w:val="24"/>
              </w:rPr>
              <w:t>5</w:t>
            </w:r>
          </w:p>
        </w:tc>
        <w:tc>
          <w:tcPr>
            <w:tcW w:w="4399" w:type="dxa"/>
            <w:tcBorders>
              <w:top w:val="single" w:sz="4" w:space="0" w:color="000000"/>
              <w:left w:val="single" w:sz="4" w:space="0" w:color="000000"/>
              <w:bottom w:val="single" w:sz="4" w:space="0" w:color="000000"/>
              <w:right w:val="single" w:sz="4" w:space="0" w:color="000000"/>
            </w:tcBorders>
            <w:vAlign w:val="center"/>
            <w:hideMark/>
          </w:tcPr>
          <w:p w14:paraId="22AC32B7" w14:textId="77777777" w:rsidR="0015762D" w:rsidRPr="00FF6C5A" w:rsidRDefault="0015762D" w:rsidP="00A9173E">
            <w:pPr>
              <w:rPr>
                <w:rFonts w:ascii="Times New Roman" w:eastAsia="Times New Roman" w:hAnsi="Times New Roman"/>
                <w:sz w:val="24"/>
                <w:szCs w:val="24"/>
              </w:rPr>
            </w:pPr>
            <w:r w:rsidRPr="00FF6C5A">
              <w:rPr>
                <w:rFonts w:ascii="Times New Roman" w:eastAsia="Times New Roman" w:hAnsi="Times New Roman"/>
                <w:sz w:val="24"/>
                <w:szCs w:val="24"/>
              </w:rPr>
              <w:t xml:space="preserve">Publicarea </w:t>
            </w:r>
            <w:r w:rsidR="00706B37">
              <w:rPr>
                <w:rFonts w:ascii="Times New Roman" w:eastAsia="Times New Roman" w:hAnsi="Times New Roman"/>
                <w:sz w:val="24"/>
                <w:szCs w:val="24"/>
                <w:lang w:val="ro-RO"/>
              </w:rPr>
              <w:t>R</w:t>
            </w:r>
            <w:r w:rsidRPr="00FF6C5A">
              <w:rPr>
                <w:rFonts w:ascii="Times New Roman" w:eastAsia="Times New Roman" w:hAnsi="Times New Roman"/>
                <w:sz w:val="24"/>
                <w:szCs w:val="24"/>
              </w:rPr>
              <w:t>aportului final</w:t>
            </w:r>
          </w:p>
          <w:p w14:paraId="43226DD9" w14:textId="77777777" w:rsidR="0015762D" w:rsidRPr="00706B37" w:rsidRDefault="00706B37" w:rsidP="00A9173E">
            <w:pPr>
              <w:rPr>
                <w:rFonts w:ascii="Times New Roman" w:eastAsia="Times New Roman" w:hAnsi="Times New Roman"/>
                <w:sz w:val="24"/>
                <w:szCs w:val="24"/>
                <w:lang w:val="en-US"/>
              </w:rPr>
            </w:pPr>
            <w:r w:rsidRPr="00706B37">
              <w:rPr>
                <w:rFonts w:ascii="Times New Roman" w:eastAsia="Times New Roman" w:hAnsi="Times New Roman"/>
                <w:i/>
                <w:sz w:val="24"/>
                <w:szCs w:val="24"/>
                <w:lang w:val="ro-RO"/>
              </w:rPr>
              <w:t>art. 22, alin. (8) din  Anexa nr. 1 H.G. nr. 639/2023</w:t>
            </w:r>
          </w:p>
        </w:tc>
        <w:tc>
          <w:tcPr>
            <w:tcW w:w="2783" w:type="dxa"/>
            <w:tcBorders>
              <w:top w:val="single" w:sz="4" w:space="0" w:color="000000"/>
              <w:left w:val="single" w:sz="4" w:space="0" w:color="000000"/>
              <w:bottom w:val="single" w:sz="4" w:space="0" w:color="000000"/>
              <w:right w:val="single" w:sz="4" w:space="0" w:color="000000"/>
            </w:tcBorders>
            <w:vAlign w:val="center"/>
            <w:hideMark/>
          </w:tcPr>
          <w:p w14:paraId="1ADCEFBB" w14:textId="77777777" w:rsidR="0015762D" w:rsidRPr="00706B37" w:rsidRDefault="0015762D" w:rsidP="00A9173E">
            <w:pPr>
              <w:rPr>
                <w:rFonts w:ascii="Times New Roman" w:eastAsia="Times New Roman" w:hAnsi="Times New Roman"/>
                <w:sz w:val="24"/>
                <w:szCs w:val="24"/>
                <w:lang w:val="ro-RO"/>
              </w:rPr>
            </w:pPr>
            <w:r w:rsidRPr="00FF6C5A">
              <w:rPr>
                <w:rFonts w:ascii="Times New Roman" w:eastAsia="Times New Roman" w:hAnsi="Times New Roman"/>
                <w:sz w:val="24"/>
                <w:szCs w:val="24"/>
              </w:rPr>
              <w:t xml:space="preserve">Postarea </w:t>
            </w:r>
            <w:r w:rsidR="00706B37">
              <w:rPr>
                <w:rFonts w:ascii="Times New Roman" w:eastAsia="Times New Roman" w:hAnsi="Times New Roman"/>
                <w:sz w:val="24"/>
                <w:szCs w:val="24"/>
                <w:lang w:val="ro-RO"/>
              </w:rPr>
              <w:t>R</w:t>
            </w:r>
            <w:r w:rsidRPr="00FF6C5A">
              <w:rPr>
                <w:rFonts w:ascii="Times New Roman" w:eastAsia="Times New Roman" w:hAnsi="Times New Roman"/>
                <w:sz w:val="24"/>
                <w:szCs w:val="24"/>
              </w:rPr>
              <w:t xml:space="preserve">aportului final, cu aplicarea regulilor de GDPR, pe site-ul </w:t>
            </w:r>
            <w:r w:rsidR="00706B37">
              <w:rPr>
                <w:rFonts w:ascii="Times New Roman" w:eastAsia="Times New Roman" w:hAnsi="Times New Roman"/>
                <w:sz w:val="24"/>
                <w:szCs w:val="24"/>
              </w:rPr>
              <w:t>A</w:t>
            </w:r>
            <w:r w:rsidRPr="00FF6C5A">
              <w:rPr>
                <w:rFonts w:ascii="Times New Roman" w:eastAsia="Times New Roman" w:hAnsi="Times New Roman"/>
                <w:sz w:val="24"/>
                <w:szCs w:val="24"/>
              </w:rPr>
              <w:t xml:space="preserve">utorității </w:t>
            </w:r>
            <w:r w:rsidR="00706B37">
              <w:rPr>
                <w:rFonts w:ascii="Times New Roman" w:eastAsia="Times New Roman" w:hAnsi="Times New Roman"/>
                <w:sz w:val="24"/>
                <w:szCs w:val="24"/>
                <w:lang w:val="ro-RO"/>
              </w:rPr>
              <w:t>P</w:t>
            </w:r>
            <w:r w:rsidRPr="00FF6C5A">
              <w:rPr>
                <w:rFonts w:ascii="Times New Roman" w:eastAsia="Times New Roman" w:hAnsi="Times New Roman"/>
                <w:sz w:val="24"/>
                <w:szCs w:val="24"/>
              </w:rPr>
              <w:t xml:space="preserve">ublice </w:t>
            </w:r>
            <w:r w:rsidR="00706B37">
              <w:rPr>
                <w:rFonts w:ascii="Times New Roman" w:eastAsia="Times New Roman" w:hAnsi="Times New Roman"/>
                <w:sz w:val="24"/>
                <w:szCs w:val="24"/>
                <w:lang w:val="ro-RO"/>
              </w:rPr>
              <w:t>T</w:t>
            </w:r>
            <w:r w:rsidRPr="00FF6C5A">
              <w:rPr>
                <w:rFonts w:ascii="Times New Roman" w:eastAsia="Times New Roman" w:hAnsi="Times New Roman"/>
                <w:sz w:val="24"/>
                <w:szCs w:val="24"/>
              </w:rPr>
              <w:t>utelare, al Societă</w:t>
            </w:r>
            <w:r w:rsidR="00706B37">
              <w:rPr>
                <w:rFonts w:ascii="Times New Roman" w:eastAsia="Times New Roman" w:hAnsi="Times New Roman"/>
                <w:sz w:val="24"/>
                <w:szCs w:val="24"/>
                <w:lang w:val="ro-RO"/>
              </w:rPr>
              <w:t>ț</w:t>
            </w:r>
            <w:r w:rsidRPr="00FF6C5A">
              <w:rPr>
                <w:rFonts w:ascii="Times New Roman" w:eastAsia="Times New Roman" w:hAnsi="Times New Roman"/>
                <w:sz w:val="24"/>
                <w:szCs w:val="24"/>
              </w:rPr>
              <w:t>ii  și AMEPIP</w:t>
            </w:r>
          </w:p>
        </w:tc>
        <w:tc>
          <w:tcPr>
            <w:tcW w:w="1883" w:type="dxa"/>
            <w:tcBorders>
              <w:top w:val="single" w:sz="4" w:space="0" w:color="000000"/>
              <w:left w:val="single" w:sz="4" w:space="0" w:color="000000"/>
              <w:bottom w:val="single" w:sz="4" w:space="0" w:color="000000"/>
              <w:right w:val="single" w:sz="4" w:space="0" w:color="000000"/>
            </w:tcBorders>
            <w:vAlign w:val="center"/>
            <w:hideMark/>
          </w:tcPr>
          <w:p w14:paraId="28E5A0DE" w14:textId="77777777" w:rsidR="0015762D" w:rsidRPr="00FF6C5A" w:rsidRDefault="0015762D" w:rsidP="00A9173E">
            <w:pPr>
              <w:rPr>
                <w:rFonts w:ascii="Times New Roman" w:eastAsia="Times New Roman" w:hAnsi="Times New Roman"/>
                <w:sz w:val="24"/>
                <w:szCs w:val="24"/>
              </w:rPr>
            </w:pPr>
            <w:r w:rsidRPr="00FF6C5A">
              <w:rPr>
                <w:rFonts w:ascii="Times New Roman" w:eastAsia="Times New Roman" w:hAnsi="Times New Roman"/>
                <w:sz w:val="24"/>
                <w:szCs w:val="24"/>
              </w:rPr>
              <w:t>După emiterea avizului conform emis de AMEPIP</w:t>
            </w:r>
          </w:p>
        </w:tc>
      </w:tr>
      <w:tr w:rsidR="0015762D" w:rsidRPr="0015762D" w14:paraId="1C508107" w14:textId="77777777" w:rsidTr="00D72AE8">
        <w:trPr>
          <w:trHeight w:val="1098"/>
        </w:trPr>
        <w:tc>
          <w:tcPr>
            <w:tcW w:w="569" w:type="dxa"/>
            <w:tcBorders>
              <w:top w:val="single" w:sz="4" w:space="0" w:color="000000"/>
              <w:left w:val="single" w:sz="4" w:space="0" w:color="000000"/>
              <w:bottom w:val="single" w:sz="4" w:space="0" w:color="000000"/>
              <w:right w:val="single" w:sz="4" w:space="0" w:color="000000"/>
            </w:tcBorders>
            <w:vAlign w:val="center"/>
            <w:hideMark/>
          </w:tcPr>
          <w:p w14:paraId="53273C77" w14:textId="77777777" w:rsidR="0015762D" w:rsidRPr="00FF6C5A" w:rsidRDefault="0015762D" w:rsidP="00A9173E">
            <w:pPr>
              <w:jc w:val="center"/>
              <w:rPr>
                <w:rFonts w:ascii="Times New Roman" w:eastAsia="Times New Roman" w:hAnsi="Times New Roman"/>
                <w:b/>
                <w:sz w:val="24"/>
                <w:szCs w:val="24"/>
              </w:rPr>
            </w:pPr>
            <w:r w:rsidRPr="00FF6C5A">
              <w:rPr>
                <w:rFonts w:ascii="Times New Roman" w:eastAsia="Times New Roman" w:hAnsi="Times New Roman"/>
                <w:b/>
                <w:sz w:val="24"/>
                <w:szCs w:val="24"/>
              </w:rPr>
              <w:t>3</w:t>
            </w:r>
            <w:r>
              <w:rPr>
                <w:rFonts w:ascii="Times New Roman" w:eastAsia="Times New Roman" w:hAnsi="Times New Roman"/>
                <w:b/>
                <w:sz w:val="24"/>
                <w:szCs w:val="24"/>
              </w:rPr>
              <w:t>6</w:t>
            </w:r>
          </w:p>
        </w:tc>
        <w:tc>
          <w:tcPr>
            <w:tcW w:w="4399" w:type="dxa"/>
            <w:tcBorders>
              <w:top w:val="single" w:sz="4" w:space="0" w:color="000000"/>
              <w:left w:val="single" w:sz="4" w:space="0" w:color="000000"/>
              <w:bottom w:val="single" w:sz="4" w:space="0" w:color="000000"/>
              <w:right w:val="single" w:sz="4" w:space="0" w:color="000000"/>
            </w:tcBorders>
            <w:vAlign w:val="center"/>
            <w:hideMark/>
          </w:tcPr>
          <w:p w14:paraId="23478902" w14:textId="77777777" w:rsidR="0015762D" w:rsidRPr="00FF6C5A" w:rsidRDefault="0015762D" w:rsidP="00A9173E">
            <w:pPr>
              <w:rPr>
                <w:rFonts w:ascii="Times New Roman" w:eastAsia="Times New Roman" w:hAnsi="Times New Roman"/>
                <w:sz w:val="24"/>
                <w:szCs w:val="24"/>
              </w:rPr>
            </w:pPr>
            <w:r w:rsidRPr="00FF6C5A">
              <w:rPr>
                <w:rFonts w:ascii="Times New Roman" w:eastAsia="Times New Roman" w:hAnsi="Times New Roman"/>
                <w:sz w:val="24"/>
                <w:szCs w:val="24"/>
              </w:rPr>
              <w:t>Convocarea AGA (de către președintele CA)</w:t>
            </w:r>
          </w:p>
          <w:p w14:paraId="0A5FDB29" w14:textId="77777777" w:rsidR="0015762D" w:rsidRPr="00FF6C5A" w:rsidRDefault="00706B37" w:rsidP="00A9173E">
            <w:pPr>
              <w:rPr>
                <w:rFonts w:ascii="Times New Roman" w:eastAsia="Times New Roman" w:hAnsi="Times New Roman"/>
                <w:sz w:val="24"/>
                <w:szCs w:val="24"/>
              </w:rPr>
            </w:pPr>
            <w:r w:rsidRPr="00706B37">
              <w:rPr>
                <w:rFonts w:ascii="Times New Roman" w:eastAsia="Times New Roman" w:hAnsi="Times New Roman"/>
                <w:i/>
                <w:sz w:val="24"/>
                <w:szCs w:val="24"/>
                <w:lang w:val="ro-RO"/>
              </w:rPr>
              <w:t>art. 22, alin. (11) din  Anexa nr. 1 H.G. nr. 639/2023 corob. cu Legea nr. 31/1990</w:t>
            </w:r>
          </w:p>
        </w:tc>
        <w:tc>
          <w:tcPr>
            <w:tcW w:w="2783" w:type="dxa"/>
            <w:tcBorders>
              <w:top w:val="single" w:sz="4" w:space="0" w:color="000000"/>
              <w:left w:val="single" w:sz="4" w:space="0" w:color="000000"/>
              <w:bottom w:val="single" w:sz="4" w:space="0" w:color="000000"/>
              <w:right w:val="single" w:sz="4" w:space="0" w:color="000000"/>
            </w:tcBorders>
            <w:vAlign w:val="center"/>
            <w:hideMark/>
          </w:tcPr>
          <w:p w14:paraId="1A6767AC" w14:textId="77777777" w:rsidR="0015762D" w:rsidRPr="00FF6C5A" w:rsidRDefault="0015762D" w:rsidP="00A9173E">
            <w:pPr>
              <w:rPr>
                <w:rFonts w:ascii="Times New Roman" w:eastAsia="Times New Roman" w:hAnsi="Times New Roman"/>
                <w:sz w:val="24"/>
                <w:szCs w:val="24"/>
              </w:rPr>
            </w:pPr>
            <w:r w:rsidRPr="00FF6C5A">
              <w:rPr>
                <w:rFonts w:ascii="Times New Roman" w:eastAsia="Times New Roman" w:hAnsi="Times New Roman"/>
                <w:sz w:val="24"/>
                <w:szCs w:val="24"/>
              </w:rPr>
              <w:t xml:space="preserve">Convocare AGA a Societății </w:t>
            </w:r>
          </w:p>
        </w:tc>
        <w:tc>
          <w:tcPr>
            <w:tcW w:w="1883" w:type="dxa"/>
            <w:tcBorders>
              <w:top w:val="single" w:sz="4" w:space="0" w:color="000000"/>
              <w:left w:val="single" w:sz="4" w:space="0" w:color="000000"/>
              <w:bottom w:val="single" w:sz="4" w:space="0" w:color="000000"/>
              <w:right w:val="single" w:sz="4" w:space="0" w:color="000000"/>
            </w:tcBorders>
            <w:vAlign w:val="center"/>
            <w:hideMark/>
          </w:tcPr>
          <w:p w14:paraId="0C00F8AB" w14:textId="77777777" w:rsidR="0015762D" w:rsidRPr="0015762D" w:rsidRDefault="0015762D" w:rsidP="00A9173E">
            <w:pPr>
              <w:rPr>
                <w:rFonts w:ascii="Times New Roman" w:eastAsia="Times New Roman" w:hAnsi="Times New Roman"/>
                <w:sz w:val="24"/>
                <w:szCs w:val="24"/>
                <w:lang w:val="es-ES"/>
              </w:rPr>
            </w:pPr>
            <w:r w:rsidRPr="0015762D">
              <w:rPr>
                <w:rFonts w:ascii="Times New Roman" w:eastAsia="Times New Roman" w:hAnsi="Times New Roman"/>
                <w:sz w:val="24"/>
                <w:szCs w:val="24"/>
                <w:lang w:val="es-ES"/>
              </w:rPr>
              <w:t xml:space="preserve">În termen de maximum 10 zile de la comunicarea </w:t>
            </w:r>
            <w:r w:rsidR="00706B37">
              <w:rPr>
                <w:rFonts w:ascii="Times New Roman" w:eastAsia="Times New Roman" w:hAnsi="Times New Roman"/>
                <w:sz w:val="24"/>
                <w:szCs w:val="24"/>
                <w:lang w:val="es-ES"/>
              </w:rPr>
              <w:t>R</w:t>
            </w:r>
            <w:r w:rsidRPr="0015762D">
              <w:rPr>
                <w:rFonts w:ascii="Times New Roman" w:eastAsia="Times New Roman" w:hAnsi="Times New Roman"/>
                <w:sz w:val="24"/>
                <w:szCs w:val="24"/>
                <w:lang w:val="es-ES"/>
              </w:rPr>
              <w:t>aportului final</w:t>
            </w:r>
          </w:p>
        </w:tc>
      </w:tr>
      <w:tr w:rsidR="0015762D" w:rsidRPr="0015762D" w14:paraId="0010ACE5" w14:textId="77777777" w:rsidTr="00D72AE8">
        <w:tc>
          <w:tcPr>
            <w:tcW w:w="569" w:type="dxa"/>
            <w:tcBorders>
              <w:top w:val="single" w:sz="4" w:space="0" w:color="000000"/>
              <w:left w:val="single" w:sz="4" w:space="0" w:color="000000"/>
              <w:bottom w:val="single" w:sz="4" w:space="0" w:color="000000"/>
              <w:right w:val="single" w:sz="4" w:space="0" w:color="000000"/>
            </w:tcBorders>
            <w:vAlign w:val="center"/>
            <w:hideMark/>
          </w:tcPr>
          <w:p w14:paraId="5772B944" w14:textId="77777777" w:rsidR="0015762D" w:rsidRPr="00FF6C5A" w:rsidRDefault="0015762D" w:rsidP="00A9173E">
            <w:pPr>
              <w:jc w:val="center"/>
              <w:rPr>
                <w:rFonts w:ascii="Times New Roman" w:eastAsia="Times New Roman" w:hAnsi="Times New Roman"/>
                <w:b/>
                <w:sz w:val="24"/>
                <w:szCs w:val="24"/>
              </w:rPr>
            </w:pPr>
            <w:r w:rsidRPr="00FF6C5A">
              <w:rPr>
                <w:rFonts w:ascii="Times New Roman" w:eastAsia="Times New Roman" w:hAnsi="Times New Roman"/>
                <w:b/>
                <w:sz w:val="24"/>
                <w:szCs w:val="24"/>
              </w:rPr>
              <w:t>3</w:t>
            </w:r>
            <w:r>
              <w:rPr>
                <w:rFonts w:ascii="Times New Roman" w:eastAsia="Times New Roman" w:hAnsi="Times New Roman"/>
                <w:b/>
                <w:sz w:val="24"/>
                <w:szCs w:val="24"/>
              </w:rPr>
              <w:t>7</w:t>
            </w:r>
          </w:p>
        </w:tc>
        <w:tc>
          <w:tcPr>
            <w:tcW w:w="4399" w:type="dxa"/>
            <w:tcBorders>
              <w:top w:val="single" w:sz="4" w:space="0" w:color="000000"/>
              <w:left w:val="single" w:sz="4" w:space="0" w:color="000000"/>
              <w:bottom w:val="single" w:sz="4" w:space="0" w:color="000000"/>
              <w:right w:val="single" w:sz="4" w:space="0" w:color="000000"/>
            </w:tcBorders>
            <w:vAlign w:val="center"/>
            <w:hideMark/>
          </w:tcPr>
          <w:p w14:paraId="673A49BB" w14:textId="77777777" w:rsidR="0015762D" w:rsidRPr="0015762D" w:rsidRDefault="0015762D" w:rsidP="00A9173E">
            <w:pPr>
              <w:rPr>
                <w:rFonts w:ascii="Times New Roman" w:eastAsia="Times New Roman" w:hAnsi="Times New Roman"/>
                <w:sz w:val="24"/>
                <w:szCs w:val="24"/>
                <w:lang w:val="pt-BR"/>
              </w:rPr>
            </w:pPr>
            <w:r w:rsidRPr="0015762D">
              <w:rPr>
                <w:rFonts w:ascii="Times New Roman" w:eastAsia="Times New Roman" w:hAnsi="Times New Roman"/>
                <w:sz w:val="24"/>
                <w:szCs w:val="24"/>
                <w:lang w:val="pt-BR"/>
              </w:rPr>
              <w:t>Hotarare AGA a Societății de numire a administratorilor</w:t>
            </w:r>
          </w:p>
        </w:tc>
        <w:tc>
          <w:tcPr>
            <w:tcW w:w="2783" w:type="dxa"/>
            <w:tcBorders>
              <w:top w:val="single" w:sz="4" w:space="0" w:color="000000"/>
              <w:left w:val="single" w:sz="4" w:space="0" w:color="000000"/>
              <w:bottom w:val="single" w:sz="4" w:space="0" w:color="000000"/>
              <w:right w:val="single" w:sz="4" w:space="0" w:color="000000"/>
            </w:tcBorders>
            <w:vAlign w:val="center"/>
            <w:hideMark/>
          </w:tcPr>
          <w:p w14:paraId="422B7794" w14:textId="77777777" w:rsidR="0015762D" w:rsidRPr="00FF6C5A" w:rsidRDefault="0015762D" w:rsidP="00A9173E">
            <w:pPr>
              <w:rPr>
                <w:rFonts w:ascii="Times New Roman" w:eastAsia="Times New Roman" w:hAnsi="Times New Roman"/>
                <w:sz w:val="24"/>
                <w:szCs w:val="24"/>
              </w:rPr>
            </w:pPr>
            <w:r w:rsidRPr="00FF6C5A">
              <w:rPr>
                <w:rFonts w:ascii="Times New Roman" w:eastAsia="Times New Roman" w:hAnsi="Times New Roman"/>
                <w:sz w:val="24"/>
                <w:szCs w:val="24"/>
              </w:rPr>
              <w:t>Hotărârea AGA de numire</w:t>
            </w:r>
          </w:p>
        </w:tc>
        <w:tc>
          <w:tcPr>
            <w:tcW w:w="1883" w:type="dxa"/>
            <w:tcBorders>
              <w:top w:val="single" w:sz="4" w:space="0" w:color="000000"/>
              <w:left w:val="single" w:sz="4" w:space="0" w:color="000000"/>
              <w:bottom w:val="single" w:sz="4" w:space="0" w:color="000000"/>
              <w:right w:val="single" w:sz="4" w:space="0" w:color="000000"/>
            </w:tcBorders>
            <w:vAlign w:val="center"/>
            <w:hideMark/>
          </w:tcPr>
          <w:p w14:paraId="18975125" w14:textId="77777777" w:rsidR="0015762D" w:rsidRPr="0015762D" w:rsidRDefault="0015762D" w:rsidP="00A9173E">
            <w:pPr>
              <w:rPr>
                <w:rFonts w:ascii="Times New Roman" w:eastAsia="Times New Roman" w:hAnsi="Times New Roman"/>
                <w:sz w:val="24"/>
                <w:szCs w:val="24"/>
                <w:lang w:val="es-ES"/>
              </w:rPr>
            </w:pPr>
            <w:r w:rsidRPr="0015762D">
              <w:rPr>
                <w:rFonts w:ascii="Times New Roman" w:eastAsia="Times New Roman" w:hAnsi="Times New Roman"/>
                <w:sz w:val="24"/>
                <w:szCs w:val="24"/>
                <w:lang w:val="es-ES"/>
              </w:rPr>
              <w:t xml:space="preserve">În termen de maximum 10 zile de la comunicarea </w:t>
            </w:r>
            <w:r w:rsidR="00706B37">
              <w:rPr>
                <w:rFonts w:ascii="Times New Roman" w:eastAsia="Times New Roman" w:hAnsi="Times New Roman"/>
                <w:sz w:val="24"/>
                <w:szCs w:val="24"/>
                <w:lang w:val="es-ES"/>
              </w:rPr>
              <w:t>R</w:t>
            </w:r>
            <w:r w:rsidRPr="0015762D">
              <w:rPr>
                <w:rFonts w:ascii="Times New Roman" w:eastAsia="Times New Roman" w:hAnsi="Times New Roman"/>
                <w:sz w:val="24"/>
                <w:szCs w:val="24"/>
                <w:lang w:val="es-ES"/>
              </w:rPr>
              <w:t>aportului final</w:t>
            </w:r>
          </w:p>
        </w:tc>
      </w:tr>
      <w:tr w:rsidR="0015762D" w:rsidRPr="00FF6C5A" w14:paraId="43065F73" w14:textId="77777777" w:rsidTr="00D72AE8">
        <w:tc>
          <w:tcPr>
            <w:tcW w:w="569" w:type="dxa"/>
            <w:tcBorders>
              <w:top w:val="single" w:sz="4" w:space="0" w:color="000000"/>
              <w:left w:val="single" w:sz="4" w:space="0" w:color="000000"/>
              <w:bottom w:val="single" w:sz="4" w:space="0" w:color="000000"/>
              <w:right w:val="single" w:sz="4" w:space="0" w:color="000000"/>
            </w:tcBorders>
            <w:vAlign w:val="center"/>
            <w:hideMark/>
          </w:tcPr>
          <w:p w14:paraId="1AC5865D" w14:textId="77777777" w:rsidR="0015762D" w:rsidRPr="00FF6C5A" w:rsidRDefault="0015762D" w:rsidP="00A9173E">
            <w:pPr>
              <w:jc w:val="center"/>
              <w:rPr>
                <w:rFonts w:ascii="Times New Roman" w:eastAsia="Times New Roman" w:hAnsi="Times New Roman"/>
                <w:b/>
                <w:sz w:val="24"/>
                <w:szCs w:val="24"/>
              </w:rPr>
            </w:pPr>
            <w:r w:rsidRPr="00FF6C5A">
              <w:rPr>
                <w:rFonts w:ascii="Times New Roman" w:eastAsia="Times New Roman" w:hAnsi="Times New Roman"/>
                <w:b/>
                <w:sz w:val="24"/>
                <w:szCs w:val="24"/>
              </w:rPr>
              <w:t>3</w:t>
            </w:r>
            <w:r>
              <w:rPr>
                <w:rFonts w:ascii="Times New Roman" w:eastAsia="Times New Roman" w:hAnsi="Times New Roman"/>
                <w:b/>
                <w:sz w:val="24"/>
                <w:szCs w:val="24"/>
              </w:rPr>
              <w:t>8</w:t>
            </w:r>
          </w:p>
        </w:tc>
        <w:tc>
          <w:tcPr>
            <w:tcW w:w="4399" w:type="dxa"/>
            <w:tcBorders>
              <w:top w:val="single" w:sz="4" w:space="0" w:color="000000"/>
              <w:left w:val="single" w:sz="4" w:space="0" w:color="000000"/>
              <w:bottom w:val="single" w:sz="4" w:space="0" w:color="000000"/>
              <w:right w:val="single" w:sz="4" w:space="0" w:color="000000"/>
            </w:tcBorders>
            <w:vAlign w:val="center"/>
            <w:hideMark/>
          </w:tcPr>
          <w:p w14:paraId="26C067F8" w14:textId="77777777" w:rsidR="0015762D" w:rsidRPr="0015762D" w:rsidRDefault="0015762D" w:rsidP="00A9173E">
            <w:pPr>
              <w:rPr>
                <w:rFonts w:ascii="Times New Roman" w:eastAsia="Times New Roman" w:hAnsi="Times New Roman"/>
                <w:sz w:val="24"/>
                <w:szCs w:val="24"/>
                <w:lang w:val="pt-BR"/>
              </w:rPr>
            </w:pPr>
            <w:r w:rsidRPr="0015762D">
              <w:rPr>
                <w:rFonts w:ascii="Times New Roman" w:eastAsia="Times New Roman" w:hAnsi="Times New Roman"/>
                <w:sz w:val="24"/>
                <w:szCs w:val="24"/>
                <w:lang w:val="pt-BR"/>
              </w:rPr>
              <w:t xml:space="preserve">Încheierea Contractelor de mandat cu </w:t>
            </w:r>
            <w:r w:rsidRPr="0015762D">
              <w:rPr>
                <w:rFonts w:ascii="Times New Roman" w:eastAsia="Times New Roman" w:hAnsi="Times New Roman"/>
                <w:sz w:val="24"/>
                <w:szCs w:val="24"/>
                <w:lang w:val="pt-BR"/>
              </w:rPr>
              <w:lastRenderedPageBreak/>
              <w:t>administratorii numiți</w:t>
            </w:r>
          </w:p>
        </w:tc>
        <w:tc>
          <w:tcPr>
            <w:tcW w:w="2783" w:type="dxa"/>
            <w:tcBorders>
              <w:top w:val="single" w:sz="4" w:space="0" w:color="000000"/>
              <w:left w:val="single" w:sz="4" w:space="0" w:color="000000"/>
              <w:bottom w:val="single" w:sz="4" w:space="0" w:color="000000"/>
              <w:right w:val="single" w:sz="4" w:space="0" w:color="000000"/>
            </w:tcBorders>
            <w:vAlign w:val="center"/>
            <w:hideMark/>
          </w:tcPr>
          <w:p w14:paraId="3E614F77" w14:textId="77777777" w:rsidR="0015762D" w:rsidRPr="00FF6C5A" w:rsidRDefault="0015762D" w:rsidP="00A9173E">
            <w:pPr>
              <w:rPr>
                <w:rFonts w:ascii="Times New Roman" w:eastAsia="Times New Roman" w:hAnsi="Times New Roman"/>
                <w:sz w:val="24"/>
                <w:szCs w:val="24"/>
              </w:rPr>
            </w:pPr>
            <w:r w:rsidRPr="00FF6C5A">
              <w:rPr>
                <w:rFonts w:ascii="Times New Roman" w:eastAsia="Times New Roman" w:hAnsi="Times New Roman"/>
                <w:sz w:val="24"/>
                <w:szCs w:val="24"/>
              </w:rPr>
              <w:lastRenderedPageBreak/>
              <w:t>Contracte de mandat</w:t>
            </w:r>
          </w:p>
        </w:tc>
        <w:tc>
          <w:tcPr>
            <w:tcW w:w="1883" w:type="dxa"/>
            <w:tcBorders>
              <w:top w:val="single" w:sz="4" w:space="0" w:color="000000"/>
              <w:left w:val="single" w:sz="4" w:space="0" w:color="000000"/>
              <w:bottom w:val="single" w:sz="4" w:space="0" w:color="000000"/>
              <w:right w:val="single" w:sz="4" w:space="0" w:color="000000"/>
            </w:tcBorders>
            <w:vAlign w:val="center"/>
            <w:hideMark/>
          </w:tcPr>
          <w:p w14:paraId="36324ED0" w14:textId="77777777" w:rsidR="0015762D" w:rsidRPr="00FF6C5A" w:rsidRDefault="0015762D" w:rsidP="00A9173E">
            <w:pPr>
              <w:rPr>
                <w:rFonts w:ascii="Times New Roman" w:eastAsia="Times New Roman" w:hAnsi="Times New Roman"/>
                <w:sz w:val="24"/>
                <w:szCs w:val="24"/>
              </w:rPr>
            </w:pPr>
            <w:r w:rsidRPr="00FF6C5A">
              <w:rPr>
                <w:rFonts w:ascii="Times New Roman" w:eastAsia="Times New Roman" w:hAnsi="Times New Roman"/>
                <w:sz w:val="24"/>
                <w:szCs w:val="24"/>
              </w:rPr>
              <w:t xml:space="preserve">În termen de cel </w:t>
            </w:r>
            <w:r w:rsidRPr="00FF6C5A">
              <w:rPr>
                <w:rFonts w:ascii="Times New Roman" w:eastAsia="Times New Roman" w:hAnsi="Times New Roman"/>
                <w:sz w:val="24"/>
                <w:szCs w:val="24"/>
              </w:rPr>
              <w:lastRenderedPageBreak/>
              <w:t xml:space="preserve">mult 150 de zile de la data declanșării </w:t>
            </w:r>
            <w:r w:rsidR="00706B37">
              <w:rPr>
                <w:rFonts w:ascii="Times New Roman" w:eastAsia="Times New Roman" w:hAnsi="Times New Roman"/>
                <w:sz w:val="24"/>
                <w:szCs w:val="24"/>
                <w:lang w:val="ro-RO"/>
              </w:rPr>
              <w:t>P</w:t>
            </w:r>
            <w:r w:rsidRPr="00FF6C5A">
              <w:rPr>
                <w:rFonts w:ascii="Times New Roman" w:eastAsia="Times New Roman" w:hAnsi="Times New Roman"/>
                <w:sz w:val="24"/>
                <w:szCs w:val="24"/>
              </w:rPr>
              <w:t xml:space="preserve">rocedurii de selecție </w:t>
            </w:r>
          </w:p>
        </w:tc>
      </w:tr>
    </w:tbl>
    <w:p w14:paraId="6688891B" w14:textId="77777777" w:rsidR="0015762D" w:rsidRDefault="0015762D" w:rsidP="00E12EE9">
      <w:pPr>
        <w:rPr>
          <w:sz w:val="24"/>
          <w:szCs w:val="24"/>
          <w:lang w:val="en-US"/>
        </w:rPr>
      </w:pPr>
    </w:p>
    <w:p w14:paraId="1F00B1D8" w14:textId="77777777" w:rsidR="00E12EE9" w:rsidRPr="00387177" w:rsidRDefault="00E12EE9" w:rsidP="009A47EE">
      <w:pPr>
        <w:numPr>
          <w:ilvl w:val="0"/>
          <w:numId w:val="18"/>
        </w:numPr>
        <w:tabs>
          <w:tab w:val="left" w:pos="567"/>
        </w:tabs>
        <w:suppressAutoHyphens/>
        <w:rPr>
          <w:rFonts w:ascii="Times New Roman" w:hAnsi="Times New Roman"/>
          <w:b/>
          <w:sz w:val="24"/>
          <w:szCs w:val="24"/>
        </w:rPr>
      </w:pPr>
      <w:r w:rsidRPr="00803EED">
        <w:rPr>
          <w:rFonts w:ascii="Times New Roman" w:hAnsi="Times New Roman"/>
          <w:b/>
          <w:sz w:val="24"/>
          <w:szCs w:val="24"/>
        </w:rPr>
        <w:t>Riscurile identificate</w:t>
      </w:r>
      <w:r>
        <w:rPr>
          <w:rFonts w:ascii="Times New Roman" w:hAnsi="Times New Roman"/>
          <w:b/>
          <w:sz w:val="24"/>
          <w:szCs w:val="24"/>
          <w:lang w:val="ro-RO"/>
        </w:rPr>
        <w:t>:</w:t>
      </w:r>
    </w:p>
    <w:p w14:paraId="78B3678F" w14:textId="77777777" w:rsidR="00387177" w:rsidRPr="00803EED" w:rsidRDefault="00387177" w:rsidP="00387177">
      <w:pPr>
        <w:tabs>
          <w:tab w:val="left" w:pos="567"/>
        </w:tabs>
        <w:suppressAutoHyphens/>
        <w:ind w:left="360"/>
        <w:rPr>
          <w:rFonts w:ascii="Times New Roman" w:hAnsi="Times New Roman"/>
          <w:b/>
          <w:sz w:val="24"/>
          <w:szCs w:val="24"/>
        </w:rPr>
      </w:pPr>
    </w:p>
    <w:p w14:paraId="1598CCB7" w14:textId="77777777" w:rsidR="0029167E" w:rsidRPr="00E12EE9" w:rsidRDefault="00E12EE9" w:rsidP="008B65F4">
      <w:pPr>
        <w:spacing w:after="100" w:afterAutospacing="1"/>
        <w:ind w:firstLine="540"/>
        <w:rPr>
          <w:rFonts w:ascii="Times New Roman" w:hAnsi="Times New Roman"/>
          <w:sz w:val="24"/>
          <w:szCs w:val="24"/>
          <w:lang w:val="pt-BR"/>
        </w:rPr>
      </w:pPr>
      <w:r w:rsidRPr="00E12EE9">
        <w:rPr>
          <w:rFonts w:ascii="Times New Roman" w:hAnsi="Times New Roman"/>
          <w:sz w:val="24"/>
          <w:szCs w:val="24"/>
          <w:lang w:val="pt-BR"/>
        </w:rPr>
        <w:t xml:space="preserve">În procesul de selecție și nominalizare se pot identifica câteva riscuri reale, potențial să apară datorită cerințelor contextuale al ansamblului de condiții și circumstanțe specifice care trebuie luate în considerare. Aceste cerințe contextuale sunt determinate de particularitățile organizației și de mediul în care acestea operează, de starea economică, financiară, contextul legislativ, poziția strategică în care se află întreprinderea la momentul declanșării procedurii de selecție. </w:t>
      </w:r>
    </w:p>
    <w:tbl>
      <w:tblPr>
        <w:tblW w:w="104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5"/>
        <w:gridCol w:w="1151"/>
        <w:gridCol w:w="1563"/>
        <w:gridCol w:w="5631"/>
      </w:tblGrid>
      <w:tr w:rsidR="00E12EE9" w:rsidRPr="00A9173E" w14:paraId="2F291703" w14:textId="77777777" w:rsidTr="0084404A">
        <w:trPr>
          <w:jc w:val="center"/>
        </w:trPr>
        <w:tc>
          <w:tcPr>
            <w:tcW w:w="1897" w:type="dxa"/>
            <w:tcBorders>
              <w:bottom w:val="double" w:sz="4" w:space="0" w:color="auto"/>
            </w:tcBorders>
            <w:shd w:val="clear" w:color="auto" w:fill="auto"/>
            <w:vAlign w:val="center"/>
          </w:tcPr>
          <w:p w14:paraId="21F25463" w14:textId="77777777" w:rsidR="00E12EE9" w:rsidRDefault="00E12EE9" w:rsidP="0084404A">
            <w:pPr>
              <w:jc w:val="center"/>
              <w:rPr>
                <w:rFonts w:ascii="Times New Roman" w:eastAsia="Times New Roman" w:hAnsi="Times New Roman"/>
                <w:b/>
                <w:bCs/>
                <w:color w:val="000000"/>
                <w:sz w:val="24"/>
                <w:szCs w:val="24"/>
                <w:lang w:val="ro-RO" w:eastAsia="en-US"/>
              </w:rPr>
            </w:pPr>
            <w:r>
              <w:rPr>
                <w:rFonts w:ascii="Times New Roman" w:eastAsia="Times New Roman" w:hAnsi="Times New Roman"/>
                <w:b/>
                <w:bCs/>
                <w:color w:val="000000"/>
                <w:sz w:val="24"/>
                <w:szCs w:val="24"/>
                <w:lang w:val="ro-RO" w:eastAsia="en-US"/>
              </w:rPr>
              <w:t>Risc identificat</w:t>
            </w:r>
          </w:p>
        </w:tc>
        <w:tc>
          <w:tcPr>
            <w:tcW w:w="1161" w:type="dxa"/>
            <w:tcBorders>
              <w:bottom w:val="double" w:sz="4" w:space="0" w:color="auto"/>
            </w:tcBorders>
            <w:shd w:val="clear" w:color="auto" w:fill="auto"/>
            <w:vAlign w:val="center"/>
          </w:tcPr>
          <w:p w14:paraId="689C0D83" w14:textId="77777777" w:rsidR="00E12EE9" w:rsidRDefault="00E12EE9" w:rsidP="0084404A">
            <w:pPr>
              <w:jc w:val="center"/>
              <w:rPr>
                <w:rFonts w:ascii="Times New Roman" w:eastAsia="Times New Roman" w:hAnsi="Times New Roman"/>
                <w:b/>
                <w:bCs/>
                <w:color w:val="000000"/>
                <w:sz w:val="24"/>
                <w:szCs w:val="24"/>
                <w:lang w:val="ro-RO" w:eastAsia="en-US"/>
              </w:rPr>
            </w:pPr>
            <w:r>
              <w:rPr>
                <w:rFonts w:ascii="Times New Roman" w:eastAsia="Times New Roman" w:hAnsi="Times New Roman"/>
                <w:b/>
                <w:bCs/>
                <w:color w:val="000000"/>
                <w:sz w:val="24"/>
                <w:szCs w:val="24"/>
                <w:lang w:val="ro-RO" w:eastAsia="en-US"/>
              </w:rPr>
              <w:t>Impact</w:t>
            </w:r>
          </w:p>
        </w:tc>
        <w:tc>
          <w:tcPr>
            <w:tcW w:w="1563" w:type="dxa"/>
            <w:tcBorders>
              <w:bottom w:val="double" w:sz="4" w:space="0" w:color="auto"/>
            </w:tcBorders>
            <w:shd w:val="clear" w:color="auto" w:fill="auto"/>
            <w:vAlign w:val="center"/>
          </w:tcPr>
          <w:p w14:paraId="45BF5998" w14:textId="77777777" w:rsidR="00E12EE9" w:rsidRDefault="00E12EE9" w:rsidP="0084404A">
            <w:pPr>
              <w:jc w:val="center"/>
              <w:rPr>
                <w:rFonts w:ascii="Times New Roman" w:eastAsia="Times New Roman" w:hAnsi="Times New Roman"/>
                <w:b/>
                <w:bCs/>
                <w:color w:val="000000"/>
                <w:sz w:val="24"/>
                <w:szCs w:val="24"/>
                <w:lang w:val="ro-RO" w:eastAsia="en-US"/>
              </w:rPr>
            </w:pPr>
            <w:r>
              <w:rPr>
                <w:rFonts w:ascii="Times New Roman" w:eastAsia="Times New Roman" w:hAnsi="Times New Roman"/>
                <w:b/>
                <w:bCs/>
                <w:color w:val="000000"/>
                <w:sz w:val="24"/>
                <w:szCs w:val="24"/>
                <w:lang w:val="ro-RO" w:eastAsia="en-US"/>
              </w:rPr>
              <w:t>Probabilitate apariție</w:t>
            </w:r>
          </w:p>
        </w:tc>
        <w:tc>
          <w:tcPr>
            <w:tcW w:w="5819" w:type="dxa"/>
            <w:tcBorders>
              <w:bottom w:val="double" w:sz="4" w:space="0" w:color="auto"/>
            </w:tcBorders>
            <w:shd w:val="clear" w:color="auto" w:fill="auto"/>
            <w:vAlign w:val="center"/>
          </w:tcPr>
          <w:p w14:paraId="58DCF17C" w14:textId="77777777" w:rsidR="00E12EE9" w:rsidRDefault="00E12EE9" w:rsidP="0084404A">
            <w:pPr>
              <w:jc w:val="center"/>
              <w:rPr>
                <w:rFonts w:ascii="Times New Roman" w:eastAsia="Times New Roman" w:hAnsi="Times New Roman"/>
                <w:b/>
                <w:bCs/>
                <w:color w:val="000000"/>
                <w:sz w:val="24"/>
                <w:szCs w:val="24"/>
                <w:lang w:val="ro-RO" w:eastAsia="en-US"/>
              </w:rPr>
            </w:pPr>
            <w:r>
              <w:rPr>
                <w:rFonts w:ascii="Times New Roman" w:eastAsia="Times New Roman" w:hAnsi="Times New Roman"/>
                <w:b/>
                <w:bCs/>
                <w:color w:val="000000"/>
                <w:sz w:val="24"/>
                <w:szCs w:val="24"/>
                <w:lang w:val="ro-RO" w:eastAsia="en-US"/>
              </w:rPr>
              <w:t>Observații</w:t>
            </w:r>
          </w:p>
        </w:tc>
      </w:tr>
      <w:tr w:rsidR="00E12EE9" w:rsidRPr="00A9173E" w14:paraId="57323607" w14:textId="77777777" w:rsidTr="0084404A">
        <w:trPr>
          <w:jc w:val="center"/>
        </w:trPr>
        <w:tc>
          <w:tcPr>
            <w:tcW w:w="1897" w:type="dxa"/>
            <w:tcBorders>
              <w:top w:val="double" w:sz="4" w:space="0" w:color="auto"/>
            </w:tcBorders>
            <w:shd w:val="clear" w:color="auto" w:fill="auto"/>
            <w:vAlign w:val="center"/>
          </w:tcPr>
          <w:p w14:paraId="56649652" w14:textId="77777777" w:rsidR="00E12EE9" w:rsidRDefault="00E12EE9" w:rsidP="0084404A">
            <w:pPr>
              <w:spacing w:after="100" w:afterAutospacing="1"/>
              <w:jc w:val="left"/>
              <w:rPr>
                <w:rFonts w:ascii="Times New Roman" w:eastAsia="Times New Roman" w:hAnsi="Times New Roman"/>
                <w:color w:val="000000"/>
                <w:sz w:val="24"/>
                <w:szCs w:val="24"/>
                <w:lang w:val="ro-RO" w:eastAsia="en-US"/>
              </w:rPr>
            </w:pPr>
            <w:r>
              <w:rPr>
                <w:rFonts w:ascii="Times New Roman" w:eastAsia="Times New Roman" w:hAnsi="Times New Roman"/>
                <w:color w:val="000000"/>
                <w:sz w:val="24"/>
                <w:szCs w:val="24"/>
                <w:lang w:val="ro-RO" w:eastAsia="en-US"/>
              </w:rPr>
              <w:t>Schimbare legislativă</w:t>
            </w:r>
          </w:p>
        </w:tc>
        <w:tc>
          <w:tcPr>
            <w:tcW w:w="1161" w:type="dxa"/>
            <w:tcBorders>
              <w:top w:val="double" w:sz="4" w:space="0" w:color="auto"/>
            </w:tcBorders>
            <w:shd w:val="clear" w:color="auto" w:fill="auto"/>
            <w:vAlign w:val="center"/>
          </w:tcPr>
          <w:p w14:paraId="6BE7A586" w14:textId="77777777" w:rsidR="00E12EE9" w:rsidRDefault="00E12EE9" w:rsidP="0084404A">
            <w:pPr>
              <w:spacing w:after="100" w:afterAutospacing="1"/>
              <w:jc w:val="center"/>
              <w:rPr>
                <w:rFonts w:ascii="Times New Roman" w:eastAsia="Times New Roman" w:hAnsi="Times New Roman"/>
                <w:color w:val="000000"/>
                <w:sz w:val="24"/>
                <w:szCs w:val="24"/>
                <w:lang w:val="ro-RO" w:eastAsia="en-US"/>
              </w:rPr>
            </w:pPr>
            <w:r>
              <w:rPr>
                <w:rFonts w:ascii="Times New Roman" w:eastAsia="Times New Roman" w:hAnsi="Times New Roman"/>
                <w:color w:val="000000"/>
                <w:sz w:val="24"/>
                <w:szCs w:val="24"/>
                <w:lang w:val="ro-RO" w:eastAsia="en-US"/>
              </w:rPr>
              <w:t>mare</w:t>
            </w:r>
          </w:p>
        </w:tc>
        <w:tc>
          <w:tcPr>
            <w:tcW w:w="1563" w:type="dxa"/>
            <w:tcBorders>
              <w:top w:val="double" w:sz="4" w:space="0" w:color="auto"/>
            </w:tcBorders>
            <w:shd w:val="clear" w:color="auto" w:fill="auto"/>
            <w:vAlign w:val="center"/>
          </w:tcPr>
          <w:p w14:paraId="30C5E870" w14:textId="77777777" w:rsidR="00E12EE9" w:rsidRDefault="00E12EE9" w:rsidP="0084404A">
            <w:pPr>
              <w:spacing w:after="100" w:afterAutospacing="1"/>
              <w:jc w:val="center"/>
              <w:rPr>
                <w:rFonts w:ascii="Times New Roman" w:eastAsia="Times New Roman" w:hAnsi="Times New Roman"/>
                <w:color w:val="000000"/>
                <w:sz w:val="24"/>
                <w:szCs w:val="24"/>
                <w:lang w:val="ro-RO" w:eastAsia="en-US"/>
              </w:rPr>
            </w:pPr>
            <w:r>
              <w:rPr>
                <w:rFonts w:ascii="Times New Roman" w:eastAsia="Times New Roman" w:hAnsi="Times New Roman"/>
                <w:color w:val="000000"/>
                <w:sz w:val="24"/>
                <w:szCs w:val="24"/>
                <w:lang w:val="ro-RO" w:eastAsia="en-US"/>
              </w:rPr>
              <w:t>mare</w:t>
            </w:r>
          </w:p>
        </w:tc>
        <w:tc>
          <w:tcPr>
            <w:tcW w:w="5819" w:type="dxa"/>
            <w:tcBorders>
              <w:top w:val="double" w:sz="4" w:space="0" w:color="auto"/>
            </w:tcBorders>
            <w:shd w:val="clear" w:color="auto" w:fill="auto"/>
            <w:vAlign w:val="center"/>
          </w:tcPr>
          <w:p w14:paraId="3372D3C0" w14:textId="77777777" w:rsidR="00E12EE9" w:rsidRDefault="00E12EE9" w:rsidP="0084404A">
            <w:pPr>
              <w:spacing w:after="100" w:afterAutospacing="1"/>
              <w:jc w:val="left"/>
              <w:rPr>
                <w:rFonts w:ascii="Times New Roman" w:eastAsia="Times New Roman" w:hAnsi="Times New Roman"/>
                <w:color w:val="000000"/>
                <w:sz w:val="24"/>
                <w:szCs w:val="24"/>
                <w:lang w:val="ro-RO" w:eastAsia="en-US"/>
              </w:rPr>
            </w:pPr>
            <w:r>
              <w:rPr>
                <w:rFonts w:ascii="Times New Roman" w:eastAsia="Times New Roman" w:hAnsi="Times New Roman"/>
                <w:color w:val="000000"/>
                <w:sz w:val="24"/>
                <w:szCs w:val="24"/>
                <w:lang w:val="ro-RO" w:eastAsia="en-US"/>
              </w:rPr>
              <w:t>Cadru legislativ a fost completat cu norme noi (H.G. nr. 639/2023); aplicarea acestor norme implică un risc potențial fiind între primele unități care implementează noua legislație.</w:t>
            </w:r>
          </w:p>
        </w:tc>
      </w:tr>
      <w:tr w:rsidR="00E12EE9" w:rsidRPr="00A9173E" w14:paraId="54187079" w14:textId="77777777" w:rsidTr="0084404A">
        <w:trPr>
          <w:jc w:val="center"/>
        </w:trPr>
        <w:tc>
          <w:tcPr>
            <w:tcW w:w="1897" w:type="dxa"/>
            <w:shd w:val="clear" w:color="auto" w:fill="auto"/>
            <w:vAlign w:val="center"/>
          </w:tcPr>
          <w:p w14:paraId="3C4F9D1C" w14:textId="77777777" w:rsidR="00E12EE9" w:rsidRDefault="00E12EE9" w:rsidP="0084404A">
            <w:pPr>
              <w:spacing w:after="100" w:afterAutospacing="1"/>
              <w:jc w:val="left"/>
              <w:rPr>
                <w:rFonts w:ascii="Times New Roman" w:eastAsia="Times New Roman" w:hAnsi="Times New Roman"/>
                <w:color w:val="000000"/>
                <w:sz w:val="24"/>
                <w:szCs w:val="24"/>
                <w:lang w:val="ro-RO" w:eastAsia="en-US"/>
              </w:rPr>
            </w:pPr>
            <w:r>
              <w:rPr>
                <w:rFonts w:ascii="Times New Roman" w:eastAsia="Times New Roman" w:hAnsi="Times New Roman"/>
                <w:color w:val="000000"/>
                <w:sz w:val="24"/>
                <w:szCs w:val="24"/>
                <w:lang w:val="ro-RO" w:eastAsia="en-US"/>
              </w:rPr>
              <w:t>Norme în curs de elaborare/legiferare</w:t>
            </w:r>
          </w:p>
        </w:tc>
        <w:tc>
          <w:tcPr>
            <w:tcW w:w="1161" w:type="dxa"/>
            <w:shd w:val="clear" w:color="auto" w:fill="auto"/>
            <w:vAlign w:val="center"/>
          </w:tcPr>
          <w:p w14:paraId="554B0A98" w14:textId="77777777" w:rsidR="00E12EE9" w:rsidRDefault="00E12EE9" w:rsidP="0084404A">
            <w:pPr>
              <w:spacing w:after="100" w:afterAutospacing="1"/>
              <w:jc w:val="center"/>
              <w:rPr>
                <w:rFonts w:ascii="Times New Roman" w:eastAsia="Times New Roman" w:hAnsi="Times New Roman"/>
                <w:color w:val="000000"/>
                <w:sz w:val="24"/>
                <w:szCs w:val="24"/>
                <w:lang w:val="ro-RO" w:eastAsia="en-US"/>
              </w:rPr>
            </w:pPr>
            <w:r>
              <w:rPr>
                <w:rFonts w:ascii="Times New Roman" w:eastAsia="Times New Roman" w:hAnsi="Times New Roman"/>
                <w:color w:val="000000"/>
                <w:sz w:val="24"/>
                <w:szCs w:val="24"/>
                <w:lang w:val="ro-RO" w:eastAsia="en-US"/>
              </w:rPr>
              <w:t>mare</w:t>
            </w:r>
          </w:p>
        </w:tc>
        <w:tc>
          <w:tcPr>
            <w:tcW w:w="1563" w:type="dxa"/>
            <w:shd w:val="clear" w:color="auto" w:fill="auto"/>
            <w:vAlign w:val="center"/>
          </w:tcPr>
          <w:p w14:paraId="3AE257BD" w14:textId="77777777" w:rsidR="00E12EE9" w:rsidRDefault="00E12EE9" w:rsidP="0084404A">
            <w:pPr>
              <w:spacing w:after="100" w:afterAutospacing="1"/>
              <w:jc w:val="center"/>
              <w:rPr>
                <w:rFonts w:ascii="Times New Roman" w:eastAsia="Times New Roman" w:hAnsi="Times New Roman"/>
                <w:color w:val="000000"/>
                <w:sz w:val="24"/>
                <w:szCs w:val="24"/>
                <w:lang w:val="ro-RO" w:eastAsia="en-US"/>
              </w:rPr>
            </w:pPr>
            <w:r>
              <w:rPr>
                <w:rFonts w:ascii="Times New Roman" w:eastAsia="Times New Roman" w:hAnsi="Times New Roman"/>
                <w:color w:val="000000"/>
                <w:sz w:val="24"/>
                <w:szCs w:val="24"/>
                <w:lang w:val="ro-RO" w:eastAsia="en-US"/>
              </w:rPr>
              <w:t>mare</w:t>
            </w:r>
          </w:p>
        </w:tc>
        <w:tc>
          <w:tcPr>
            <w:tcW w:w="5819" w:type="dxa"/>
            <w:shd w:val="clear" w:color="auto" w:fill="auto"/>
            <w:vAlign w:val="center"/>
          </w:tcPr>
          <w:p w14:paraId="184CC46E" w14:textId="77777777" w:rsidR="00E12EE9" w:rsidRDefault="00E12EE9" w:rsidP="0084404A">
            <w:pPr>
              <w:spacing w:after="100" w:afterAutospacing="1"/>
              <w:jc w:val="left"/>
              <w:rPr>
                <w:rFonts w:ascii="Times New Roman" w:eastAsia="Times New Roman" w:hAnsi="Times New Roman"/>
                <w:color w:val="000000"/>
                <w:sz w:val="24"/>
                <w:szCs w:val="24"/>
                <w:lang w:val="ro-RO" w:eastAsia="en-US"/>
              </w:rPr>
            </w:pPr>
            <w:r>
              <w:rPr>
                <w:rFonts w:ascii="Times New Roman" w:eastAsia="Times New Roman" w:hAnsi="Times New Roman"/>
                <w:color w:val="000000"/>
                <w:sz w:val="24"/>
                <w:szCs w:val="24"/>
                <w:lang w:val="ro-RO" w:eastAsia="en-US"/>
              </w:rPr>
              <w:t>Acte legislative în curs de elaborare și care vor apărea pe parcursul derulării procedurii (ex: regulamentul de funcționare al comisiei de  selecție și nominalizare, aflat în fază de proiect)</w:t>
            </w:r>
          </w:p>
        </w:tc>
      </w:tr>
      <w:tr w:rsidR="00E12EE9" w:rsidRPr="00A9173E" w14:paraId="5C97BD7D" w14:textId="77777777" w:rsidTr="0084404A">
        <w:trPr>
          <w:jc w:val="center"/>
        </w:trPr>
        <w:tc>
          <w:tcPr>
            <w:tcW w:w="1897" w:type="dxa"/>
            <w:shd w:val="clear" w:color="auto" w:fill="auto"/>
            <w:vAlign w:val="center"/>
          </w:tcPr>
          <w:p w14:paraId="489FBADB" w14:textId="77777777" w:rsidR="00E12EE9" w:rsidRDefault="00E12EE9" w:rsidP="0084404A">
            <w:pPr>
              <w:spacing w:after="100" w:afterAutospacing="1"/>
              <w:jc w:val="left"/>
              <w:rPr>
                <w:rFonts w:ascii="Times New Roman" w:eastAsia="Times New Roman" w:hAnsi="Times New Roman"/>
                <w:color w:val="000000"/>
                <w:sz w:val="24"/>
                <w:szCs w:val="24"/>
                <w:lang w:val="ro-RO" w:eastAsia="en-US"/>
              </w:rPr>
            </w:pPr>
            <w:r>
              <w:rPr>
                <w:rFonts w:ascii="Times New Roman" w:eastAsia="Times New Roman" w:hAnsi="Times New Roman"/>
                <w:color w:val="000000"/>
                <w:sz w:val="24"/>
                <w:szCs w:val="24"/>
                <w:lang w:val="ro-RO" w:eastAsia="en-US"/>
              </w:rPr>
              <w:t>Criză de timp</w:t>
            </w:r>
          </w:p>
        </w:tc>
        <w:tc>
          <w:tcPr>
            <w:tcW w:w="1161" w:type="dxa"/>
            <w:shd w:val="clear" w:color="auto" w:fill="auto"/>
            <w:vAlign w:val="center"/>
          </w:tcPr>
          <w:p w14:paraId="32D048CA" w14:textId="77777777" w:rsidR="00E12EE9" w:rsidRDefault="00E12EE9" w:rsidP="0084404A">
            <w:pPr>
              <w:spacing w:after="100" w:afterAutospacing="1"/>
              <w:jc w:val="center"/>
              <w:rPr>
                <w:rFonts w:ascii="Times New Roman" w:eastAsia="Times New Roman" w:hAnsi="Times New Roman"/>
                <w:color w:val="000000"/>
                <w:sz w:val="24"/>
                <w:szCs w:val="24"/>
                <w:lang w:val="ro-RO" w:eastAsia="en-US"/>
              </w:rPr>
            </w:pPr>
            <w:r>
              <w:rPr>
                <w:rFonts w:ascii="Times New Roman" w:eastAsia="Times New Roman" w:hAnsi="Times New Roman"/>
                <w:color w:val="000000"/>
                <w:sz w:val="24"/>
                <w:szCs w:val="24"/>
                <w:lang w:val="ro-RO" w:eastAsia="en-US"/>
              </w:rPr>
              <w:t>moderat</w:t>
            </w:r>
          </w:p>
        </w:tc>
        <w:tc>
          <w:tcPr>
            <w:tcW w:w="1563" w:type="dxa"/>
            <w:shd w:val="clear" w:color="auto" w:fill="auto"/>
            <w:vAlign w:val="center"/>
          </w:tcPr>
          <w:p w14:paraId="7B853011" w14:textId="77777777" w:rsidR="00E12EE9" w:rsidRDefault="00E12EE9" w:rsidP="0084404A">
            <w:pPr>
              <w:spacing w:after="100" w:afterAutospacing="1"/>
              <w:jc w:val="center"/>
              <w:rPr>
                <w:rFonts w:ascii="Times New Roman" w:eastAsia="Times New Roman" w:hAnsi="Times New Roman"/>
                <w:color w:val="000000"/>
                <w:sz w:val="24"/>
                <w:szCs w:val="24"/>
                <w:lang w:val="ro-RO" w:eastAsia="en-US"/>
              </w:rPr>
            </w:pPr>
            <w:r>
              <w:rPr>
                <w:rFonts w:ascii="Times New Roman" w:eastAsia="Times New Roman" w:hAnsi="Times New Roman"/>
                <w:color w:val="000000"/>
                <w:sz w:val="24"/>
                <w:szCs w:val="24"/>
                <w:lang w:val="ro-RO" w:eastAsia="en-US"/>
              </w:rPr>
              <w:t>mare</w:t>
            </w:r>
          </w:p>
        </w:tc>
        <w:tc>
          <w:tcPr>
            <w:tcW w:w="5819" w:type="dxa"/>
            <w:shd w:val="clear" w:color="auto" w:fill="auto"/>
            <w:vAlign w:val="center"/>
          </w:tcPr>
          <w:p w14:paraId="3F91EF57" w14:textId="77777777" w:rsidR="00E12EE9" w:rsidRDefault="00E12EE9" w:rsidP="0084404A">
            <w:pPr>
              <w:spacing w:after="100" w:afterAutospacing="1"/>
              <w:jc w:val="left"/>
              <w:rPr>
                <w:rFonts w:ascii="Times New Roman" w:eastAsia="Times New Roman" w:hAnsi="Times New Roman"/>
                <w:color w:val="000000"/>
                <w:sz w:val="24"/>
                <w:szCs w:val="24"/>
                <w:lang w:val="ro-RO" w:eastAsia="en-US"/>
              </w:rPr>
            </w:pPr>
            <w:r>
              <w:rPr>
                <w:rFonts w:ascii="Times New Roman" w:eastAsia="Times New Roman" w:hAnsi="Times New Roman"/>
                <w:color w:val="000000"/>
                <w:sz w:val="24"/>
                <w:szCs w:val="24"/>
                <w:lang w:val="ro-RO" w:eastAsia="en-US"/>
              </w:rPr>
              <w:t>Pot apărea decalaje din  cauza întârzierilor în finalizarea unei/unor etape; aceste decalaje pot conduce le nerespectare/neîncadrarea în termenele stabilite de legiuitor pentru o parte din  etape, precum și pentru termenul legal maxim de 150 de zile de finalizare a procedurii de la data declanșării acestuia</w:t>
            </w:r>
          </w:p>
        </w:tc>
      </w:tr>
      <w:tr w:rsidR="00E12EE9" w:rsidRPr="00A9173E" w14:paraId="08D425C1" w14:textId="77777777" w:rsidTr="0084404A">
        <w:trPr>
          <w:jc w:val="center"/>
        </w:trPr>
        <w:tc>
          <w:tcPr>
            <w:tcW w:w="1897" w:type="dxa"/>
            <w:shd w:val="clear" w:color="auto" w:fill="auto"/>
            <w:vAlign w:val="center"/>
          </w:tcPr>
          <w:p w14:paraId="444D38EE" w14:textId="77777777" w:rsidR="00E12EE9" w:rsidRDefault="00E12EE9" w:rsidP="0084404A">
            <w:pPr>
              <w:spacing w:after="100" w:afterAutospacing="1"/>
              <w:jc w:val="left"/>
              <w:rPr>
                <w:rFonts w:ascii="Times New Roman" w:eastAsia="Times New Roman" w:hAnsi="Times New Roman"/>
                <w:color w:val="000000"/>
                <w:sz w:val="24"/>
                <w:szCs w:val="24"/>
                <w:lang w:val="ro-RO" w:eastAsia="en-US"/>
              </w:rPr>
            </w:pPr>
            <w:r>
              <w:rPr>
                <w:rFonts w:ascii="Times New Roman" w:eastAsia="Times New Roman" w:hAnsi="Times New Roman"/>
                <w:color w:val="000000"/>
                <w:sz w:val="24"/>
                <w:szCs w:val="24"/>
                <w:lang w:val="ro-RO" w:eastAsia="en-US"/>
              </w:rPr>
              <w:t>Număr mic de candidați care aplică</w:t>
            </w:r>
          </w:p>
        </w:tc>
        <w:tc>
          <w:tcPr>
            <w:tcW w:w="1161" w:type="dxa"/>
            <w:shd w:val="clear" w:color="auto" w:fill="auto"/>
            <w:vAlign w:val="center"/>
          </w:tcPr>
          <w:p w14:paraId="618DD81A" w14:textId="77777777" w:rsidR="00E12EE9" w:rsidRDefault="00E12EE9" w:rsidP="0084404A">
            <w:pPr>
              <w:spacing w:after="100" w:afterAutospacing="1"/>
              <w:jc w:val="center"/>
              <w:rPr>
                <w:rFonts w:ascii="Times New Roman" w:eastAsia="Times New Roman" w:hAnsi="Times New Roman"/>
                <w:color w:val="000000"/>
                <w:sz w:val="24"/>
                <w:szCs w:val="24"/>
                <w:lang w:val="ro-RO" w:eastAsia="en-US"/>
              </w:rPr>
            </w:pPr>
            <w:r>
              <w:rPr>
                <w:rFonts w:ascii="Times New Roman" w:eastAsia="Times New Roman" w:hAnsi="Times New Roman"/>
                <w:color w:val="000000"/>
                <w:sz w:val="24"/>
                <w:szCs w:val="24"/>
                <w:lang w:val="ro-RO" w:eastAsia="en-US"/>
              </w:rPr>
              <w:t>moderat</w:t>
            </w:r>
          </w:p>
        </w:tc>
        <w:tc>
          <w:tcPr>
            <w:tcW w:w="1563" w:type="dxa"/>
            <w:shd w:val="clear" w:color="auto" w:fill="auto"/>
            <w:vAlign w:val="center"/>
          </w:tcPr>
          <w:p w14:paraId="19A84EE4" w14:textId="77777777" w:rsidR="00E12EE9" w:rsidRDefault="00E12EE9" w:rsidP="0084404A">
            <w:pPr>
              <w:spacing w:after="100" w:afterAutospacing="1"/>
              <w:jc w:val="center"/>
              <w:rPr>
                <w:rFonts w:ascii="Times New Roman" w:eastAsia="Times New Roman" w:hAnsi="Times New Roman"/>
                <w:color w:val="000000"/>
                <w:sz w:val="24"/>
                <w:szCs w:val="24"/>
                <w:lang w:val="ro-RO" w:eastAsia="en-US"/>
              </w:rPr>
            </w:pPr>
            <w:r>
              <w:rPr>
                <w:rFonts w:ascii="Times New Roman" w:eastAsia="Times New Roman" w:hAnsi="Times New Roman"/>
                <w:color w:val="000000"/>
                <w:sz w:val="24"/>
                <w:szCs w:val="24"/>
                <w:lang w:val="ro-RO" w:eastAsia="en-US"/>
              </w:rPr>
              <w:t>medie</w:t>
            </w:r>
          </w:p>
        </w:tc>
        <w:tc>
          <w:tcPr>
            <w:tcW w:w="5819" w:type="dxa"/>
            <w:vMerge w:val="restart"/>
            <w:shd w:val="clear" w:color="auto" w:fill="auto"/>
            <w:vAlign w:val="center"/>
          </w:tcPr>
          <w:p w14:paraId="68E73474" w14:textId="77777777" w:rsidR="00E12EE9" w:rsidRDefault="00E12EE9" w:rsidP="0084404A">
            <w:pPr>
              <w:spacing w:after="100" w:afterAutospacing="1"/>
              <w:jc w:val="left"/>
              <w:rPr>
                <w:rFonts w:ascii="Times New Roman" w:eastAsia="Times New Roman" w:hAnsi="Times New Roman"/>
                <w:color w:val="000000"/>
                <w:sz w:val="24"/>
                <w:szCs w:val="24"/>
                <w:lang w:val="ro-RO" w:eastAsia="en-US"/>
              </w:rPr>
            </w:pPr>
            <w:r>
              <w:rPr>
                <w:rFonts w:ascii="Times New Roman" w:eastAsia="Times New Roman" w:hAnsi="Times New Roman"/>
                <w:color w:val="000000"/>
                <w:sz w:val="24"/>
                <w:szCs w:val="24"/>
                <w:lang w:val="ro-RO" w:eastAsia="en-US"/>
              </w:rPr>
              <w:t>Explicația pentru identificarea acestui risc este specificul întreprinderii, amplitudinea acestuia și experiența solicitată prin noile reglementări.</w:t>
            </w:r>
          </w:p>
        </w:tc>
      </w:tr>
      <w:tr w:rsidR="00E12EE9" w:rsidRPr="00A9173E" w14:paraId="0F96042D" w14:textId="77777777" w:rsidTr="0084404A">
        <w:trPr>
          <w:jc w:val="center"/>
        </w:trPr>
        <w:tc>
          <w:tcPr>
            <w:tcW w:w="1897" w:type="dxa"/>
            <w:shd w:val="clear" w:color="auto" w:fill="auto"/>
            <w:vAlign w:val="center"/>
          </w:tcPr>
          <w:p w14:paraId="4DB907E6" w14:textId="77777777" w:rsidR="00E12EE9" w:rsidRDefault="00E12EE9" w:rsidP="0084404A">
            <w:pPr>
              <w:spacing w:after="100" w:afterAutospacing="1"/>
              <w:jc w:val="left"/>
              <w:rPr>
                <w:rFonts w:ascii="Times New Roman" w:eastAsia="Times New Roman" w:hAnsi="Times New Roman"/>
                <w:color w:val="000000"/>
                <w:sz w:val="24"/>
                <w:szCs w:val="24"/>
                <w:lang w:val="ro-RO" w:eastAsia="en-US"/>
              </w:rPr>
            </w:pPr>
            <w:r>
              <w:rPr>
                <w:rFonts w:ascii="Times New Roman" w:eastAsia="Times New Roman" w:hAnsi="Times New Roman"/>
                <w:color w:val="000000"/>
                <w:sz w:val="24"/>
                <w:szCs w:val="24"/>
                <w:lang w:val="ro-RO" w:eastAsia="en-US"/>
              </w:rPr>
              <w:t>Abandon al procesului din  partea candidaților aleși în final</w:t>
            </w:r>
          </w:p>
        </w:tc>
        <w:tc>
          <w:tcPr>
            <w:tcW w:w="1161" w:type="dxa"/>
            <w:shd w:val="clear" w:color="auto" w:fill="auto"/>
            <w:vAlign w:val="center"/>
          </w:tcPr>
          <w:p w14:paraId="4E70D187" w14:textId="77777777" w:rsidR="00E12EE9" w:rsidRDefault="00E12EE9" w:rsidP="0084404A">
            <w:pPr>
              <w:spacing w:after="100" w:afterAutospacing="1"/>
              <w:jc w:val="center"/>
              <w:rPr>
                <w:rFonts w:ascii="Times New Roman" w:eastAsia="Times New Roman" w:hAnsi="Times New Roman"/>
                <w:color w:val="000000"/>
                <w:sz w:val="24"/>
                <w:szCs w:val="24"/>
                <w:lang w:val="ro-RO" w:eastAsia="en-US"/>
              </w:rPr>
            </w:pPr>
            <w:r>
              <w:rPr>
                <w:rFonts w:ascii="Times New Roman" w:eastAsia="Times New Roman" w:hAnsi="Times New Roman"/>
                <w:color w:val="000000"/>
                <w:sz w:val="24"/>
                <w:szCs w:val="24"/>
                <w:lang w:val="ro-RO" w:eastAsia="en-US"/>
              </w:rPr>
              <w:t>mare</w:t>
            </w:r>
          </w:p>
        </w:tc>
        <w:tc>
          <w:tcPr>
            <w:tcW w:w="1563" w:type="dxa"/>
            <w:shd w:val="clear" w:color="auto" w:fill="auto"/>
            <w:vAlign w:val="center"/>
          </w:tcPr>
          <w:p w14:paraId="5923131D" w14:textId="77777777" w:rsidR="00E12EE9" w:rsidRDefault="00E12EE9" w:rsidP="0084404A">
            <w:pPr>
              <w:spacing w:after="100" w:afterAutospacing="1"/>
              <w:jc w:val="center"/>
              <w:rPr>
                <w:rFonts w:ascii="Times New Roman" w:eastAsia="Times New Roman" w:hAnsi="Times New Roman"/>
                <w:color w:val="000000"/>
                <w:sz w:val="24"/>
                <w:szCs w:val="24"/>
                <w:lang w:val="ro-RO" w:eastAsia="en-US"/>
              </w:rPr>
            </w:pPr>
            <w:r>
              <w:rPr>
                <w:rFonts w:ascii="Times New Roman" w:eastAsia="Times New Roman" w:hAnsi="Times New Roman"/>
                <w:color w:val="000000"/>
                <w:sz w:val="24"/>
                <w:szCs w:val="24"/>
                <w:lang w:val="ro-RO" w:eastAsia="en-US"/>
              </w:rPr>
              <w:t>medie</w:t>
            </w:r>
          </w:p>
        </w:tc>
        <w:tc>
          <w:tcPr>
            <w:tcW w:w="5819" w:type="dxa"/>
            <w:vMerge/>
            <w:shd w:val="clear" w:color="auto" w:fill="auto"/>
            <w:vAlign w:val="center"/>
          </w:tcPr>
          <w:p w14:paraId="31A12F08" w14:textId="77777777" w:rsidR="00E12EE9" w:rsidRDefault="00E12EE9" w:rsidP="0084404A">
            <w:pPr>
              <w:spacing w:after="100" w:afterAutospacing="1"/>
              <w:jc w:val="left"/>
              <w:rPr>
                <w:rFonts w:ascii="Times New Roman" w:eastAsia="Times New Roman" w:hAnsi="Times New Roman"/>
                <w:color w:val="000000"/>
                <w:sz w:val="24"/>
                <w:szCs w:val="24"/>
                <w:lang w:val="ro-RO" w:eastAsia="en-US"/>
              </w:rPr>
            </w:pPr>
          </w:p>
        </w:tc>
      </w:tr>
      <w:tr w:rsidR="00E12EE9" w:rsidRPr="00A9173E" w14:paraId="0A796F43" w14:textId="77777777" w:rsidTr="0084404A">
        <w:trPr>
          <w:jc w:val="center"/>
        </w:trPr>
        <w:tc>
          <w:tcPr>
            <w:tcW w:w="1897" w:type="dxa"/>
            <w:shd w:val="clear" w:color="auto" w:fill="auto"/>
            <w:vAlign w:val="center"/>
          </w:tcPr>
          <w:p w14:paraId="092AE3A7" w14:textId="77777777" w:rsidR="00E12EE9" w:rsidRDefault="00E12EE9" w:rsidP="0084404A">
            <w:pPr>
              <w:spacing w:after="100" w:afterAutospacing="1"/>
              <w:jc w:val="left"/>
              <w:rPr>
                <w:rFonts w:ascii="Times New Roman" w:eastAsia="Times New Roman" w:hAnsi="Times New Roman"/>
                <w:color w:val="000000"/>
                <w:sz w:val="24"/>
                <w:szCs w:val="24"/>
                <w:lang w:val="ro-RO" w:eastAsia="en-US"/>
              </w:rPr>
            </w:pPr>
            <w:r>
              <w:rPr>
                <w:rFonts w:ascii="Times New Roman" w:eastAsia="Times New Roman" w:hAnsi="Times New Roman"/>
                <w:color w:val="000000"/>
                <w:sz w:val="24"/>
                <w:szCs w:val="24"/>
                <w:lang w:val="ro-RO" w:eastAsia="en-US"/>
              </w:rPr>
              <w:t>Riscuri ce se circumscriu cazului de forță majoră</w:t>
            </w:r>
          </w:p>
        </w:tc>
        <w:tc>
          <w:tcPr>
            <w:tcW w:w="1161" w:type="dxa"/>
            <w:shd w:val="clear" w:color="auto" w:fill="auto"/>
            <w:vAlign w:val="center"/>
          </w:tcPr>
          <w:p w14:paraId="4D6C4513" w14:textId="77777777" w:rsidR="00E12EE9" w:rsidRDefault="00E12EE9" w:rsidP="0084404A">
            <w:pPr>
              <w:spacing w:after="100" w:afterAutospacing="1"/>
              <w:jc w:val="center"/>
              <w:rPr>
                <w:rFonts w:ascii="Times New Roman" w:eastAsia="Times New Roman" w:hAnsi="Times New Roman"/>
                <w:color w:val="000000"/>
                <w:sz w:val="24"/>
                <w:szCs w:val="24"/>
                <w:lang w:val="ro-RO" w:eastAsia="en-US"/>
              </w:rPr>
            </w:pPr>
            <w:r>
              <w:rPr>
                <w:rFonts w:ascii="Times New Roman" w:eastAsia="Times New Roman" w:hAnsi="Times New Roman"/>
                <w:color w:val="000000"/>
                <w:sz w:val="24"/>
                <w:szCs w:val="24"/>
                <w:lang w:val="ro-RO" w:eastAsia="en-US"/>
              </w:rPr>
              <w:t>mic</w:t>
            </w:r>
          </w:p>
        </w:tc>
        <w:tc>
          <w:tcPr>
            <w:tcW w:w="1563" w:type="dxa"/>
            <w:shd w:val="clear" w:color="auto" w:fill="auto"/>
            <w:vAlign w:val="center"/>
          </w:tcPr>
          <w:p w14:paraId="4DA2C7B6" w14:textId="77777777" w:rsidR="00E12EE9" w:rsidRDefault="00E12EE9" w:rsidP="0084404A">
            <w:pPr>
              <w:spacing w:after="100" w:afterAutospacing="1"/>
              <w:jc w:val="center"/>
              <w:rPr>
                <w:rFonts w:ascii="Times New Roman" w:eastAsia="Times New Roman" w:hAnsi="Times New Roman"/>
                <w:color w:val="000000"/>
                <w:sz w:val="24"/>
                <w:szCs w:val="24"/>
                <w:lang w:val="ro-RO" w:eastAsia="en-US"/>
              </w:rPr>
            </w:pPr>
            <w:r>
              <w:rPr>
                <w:rFonts w:ascii="Times New Roman" w:eastAsia="Times New Roman" w:hAnsi="Times New Roman"/>
                <w:color w:val="000000"/>
                <w:sz w:val="24"/>
                <w:szCs w:val="24"/>
                <w:lang w:val="ro-RO" w:eastAsia="en-US"/>
              </w:rPr>
              <w:t>mic</w:t>
            </w:r>
          </w:p>
        </w:tc>
        <w:tc>
          <w:tcPr>
            <w:tcW w:w="5819" w:type="dxa"/>
            <w:shd w:val="clear" w:color="auto" w:fill="auto"/>
            <w:vAlign w:val="center"/>
          </w:tcPr>
          <w:p w14:paraId="78D47AD6" w14:textId="77777777" w:rsidR="00E12EE9" w:rsidRDefault="00E12EE9" w:rsidP="0084404A">
            <w:pPr>
              <w:spacing w:after="100" w:afterAutospacing="1"/>
              <w:jc w:val="left"/>
              <w:rPr>
                <w:rFonts w:ascii="Times New Roman" w:eastAsia="Times New Roman" w:hAnsi="Times New Roman"/>
                <w:color w:val="000000"/>
                <w:sz w:val="24"/>
                <w:szCs w:val="24"/>
                <w:lang w:val="ro-RO" w:eastAsia="en-US"/>
              </w:rPr>
            </w:pPr>
          </w:p>
        </w:tc>
      </w:tr>
    </w:tbl>
    <w:p w14:paraId="6FAE1934" w14:textId="77777777" w:rsidR="00706B37" w:rsidRDefault="00706B37" w:rsidP="009C392A">
      <w:pPr>
        <w:tabs>
          <w:tab w:val="left" w:pos="567"/>
        </w:tabs>
        <w:rPr>
          <w:rFonts w:ascii="Times New Roman" w:hAnsi="Times New Roman"/>
          <w:sz w:val="24"/>
          <w:szCs w:val="24"/>
          <w:lang w:val="ro-RO"/>
        </w:rPr>
      </w:pPr>
    </w:p>
    <w:p w14:paraId="0509E51E" w14:textId="77777777" w:rsidR="009C392A" w:rsidRPr="009C392A" w:rsidRDefault="009C392A" w:rsidP="009C392A">
      <w:pPr>
        <w:ind w:firstLine="708"/>
        <w:rPr>
          <w:rFonts w:ascii="Times New Roman" w:eastAsia="Times New Roman" w:hAnsi="Times New Roman"/>
          <w:sz w:val="24"/>
          <w:szCs w:val="24"/>
          <w:lang w:val="pt-BR"/>
        </w:rPr>
      </w:pPr>
      <w:r w:rsidRPr="009C392A">
        <w:rPr>
          <w:rFonts w:ascii="Times New Roman" w:eastAsia="Times New Roman" w:hAnsi="Times New Roman"/>
          <w:sz w:val="24"/>
          <w:szCs w:val="24"/>
          <w:lang w:val="pt-BR"/>
        </w:rPr>
        <w:t>Pe baza acestor factori s-au identificat câteva riscuri potențiale:</w:t>
      </w:r>
    </w:p>
    <w:p w14:paraId="67A761E0" w14:textId="77777777" w:rsidR="009C392A" w:rsidRPr="009C392A" w:rsidRDefault="009C392A" w:rsidP="009A47EE">
      <w:pPr>
        <w:numPr>
          <w:ilvl w:val="0"/>
          <w:numId w:val="59"/>
        </w:numPr>
        <w:rPr>
          <w:rFonts w:ascii="Times New Roman" w:hAnsi="Times New Roman"/>
          <w:sz w:val="24"/>
          <w:szCs w:val="24"/>
          <w:lang w:val="pt-BR"/>
        </w:rPr>
      </w:pPr>
      <w:r w:rsidRPr="009C392A">
        <w:rPr>
          <w:rFonts w:ascii="Times New Roman" w:hAnsi="Times New Roman"/>
          <w:sz w:val="24"/>
          <w:szCs w:val="24"/>
          <w:lang w:val="pt-BR"/>
        </w:rPr>
        <w:t xml:space="preserve">Apariția problemelor de comunicare între părțile responsabile împlicate în procesul de selecție – </w:t>
      </w:r>
      <w:r w:rsidRPr="009C392A">
        <w:rPr>
          <w:rFonts w:ascii="Times New Roman" w:hAnsi="Times New Roman"/>
          <w:sz w:val="24"/>
          <w:szCs w:val="24"/>
          <w:u w:val="single"/>
          <w:lang w:val="pt-BR"/>
        </w:rPr>
        <w:t>risc mediu</w:t>
      </w:r>
      <w:r w:rsidRPr="009C392A">
        <w:rPr>
          <w:rFonts w:ascii="Times New Roman" w:hAnsi="Times New Roman"/>
          <w:sz w:val="24"/>
          <w:szCs w:val="24"/>
          <w:lang w:val="pt-BR"/>
        </w:rPr>
        <w:t>;</w:t>
      </w:r>
    </w:p>
    <w:p w14:paraId="1B62AE23" w14:textId="77777777" w:rsidR="00D72AE8" w:rsidRDefault="00D72AE8" w:rsidP="009A47EE">
      <w:pPr>
        <w:numPr>
          <w:ilvl w:val="0"/>
          <w:numId w:val="59"/>
        </w:numPr>
        <w:rPr>
          <w:rFonts w:ascii="Times New Roman" w:hAnsi="Times New Roman"/>
          <w:sz w:val="24"/>
          <w:szCs w:val="24"/>
          <w:lang w:val="pt-BR"/>
        </w:rPr>
      </w:pPr>
      <w:r>
        <w:rPr>
          <w:rFonts w:ascii="Times New Roman" w:hAnsi="Times New Roman"/>
          <w:sz w:val="24"/>
          <w:szCs w:val="24"/>
          <w:lang w:val="pt-BR"/>
        </w:rPr>
        <w:t>I</w:t>
      </w:r>
      <w:r w:rsidR="009C392A" w:rsidRPr="009C392A">
        <w:rPr>
          <w:rFonts w:ascii="Times New Roman" w:hAnsi="Times New Roman"/>
          <w:sz w:val="24"/>
          <w:szCs w:val="24"/>
          <w:lang w:val="pt-BR"/>
        </w:rPr>
        <w:t xml:space="preserve">nsuficiența candidaturilor depuse și care să întrunească toate condițiile specifice conform legislației – </w:t>
      </w:r>
      <w:r w:rsidR="009C392A" w:rsidRPr="009C392A">
        <w:rPr>
          <w:rFonts w:ascii="Times New Roman" w:hAnsi="Times New Roman"/>
          <w:sz w:val="24"/>
          <w:szCs w:val="24"/>
          <w:u w:val="single"/>
          <w:lang w:val="pt-BR"/>
        </w:rPr>
        <w:t>risc mare</w:t>
      </w:r>
      <w:r w:rsidR="009C392A" w:rsidRPr="009C392A">
        <w:rPr>
          <w:rFonts w:ascii="Times New Roman" w:hAnsi="Times New Roman"/>
          <w:sz w:val="24"/>
          <w:szCs w:val="24"/>
          <w:lang w:val="pt-BR"/>
        </w:rPr>
        <w:t xml:space="preserve">; </w:t>
      </w:r>
    </w:p>
    <w:p w14:paraId="33BF2D70" w14:textId="77777777" w:rsidR="00D72AE8" w:rsidRDefault="009C392A" w:rsidP="009A47EE">
      <w:pPr>
        <w:numPr>
          <w:ilvl w:val="0"/>
          <w:numId w:val="59"/>
        </w:numPr>
        <w:rPr>
          <w:rFonts w:ascii="Times New Roman" w:hAnsi="Times New Roman"/>
          <w:sz w:val="24"/>
          <w:szCs w:val="24"/>
          <w:lang w:val="pt-BR"/>
        </w:rPr>
      </w:pPr>
      <w:r w:rsidRPr="00D72AE8">
        <w:rPr>
          <w:rFonts w:ascii="Times New Roman" w:hAnsi="Times New Roman"/>
          <w:sz w:val="24"/>
          <w:szCs w:val="24"/>
          <w:lang w:val="pt-BR"/>
        </w:rPr>
        <w:t xml:space="preserve">Contestații/reclamații venite din partea candidaților sau terțe persoane – </w:t>
      </w:r>
      <w:r w:rsidRPr="00D72AE8">
        <w:rPr>
          <w:rFonts w:ascii="Times New Roman" w:hAnsi="Times New Roman"/>
          <w:sz w:val="24"/>
          <w:szCs w:val="24"/>
          <w:u w:val="single"/>
          <w:lang w:val="pt-BR"/>
        </w:rPr>
        <w:t>risc mediu</w:t>
      </w:r>
      <w:r w:rsidRPr="00D72AE8">
        <w:rPr>
          <w:rFonts w:ascii="Times New Roman" w:hAnsi="Times New Roman"/>
          <w:sz w:val="24"/>
          <w:szCs w:val="24"/>
          <w:lang w:val="pt-BR"/>
        </w:rPr>
        <w:t xml:space="preserve">; </w:t>
      </w:r>
    </w:p>
    <w:p w14:paraId="483EE86B" w14:textId="77777777" w:rsidR="00D72AE8" w:rsidRDefault="009C392A" w:rsidP="009A47EE">
      <w:pPr>
        <w:numPr>
          <w:ilvl w:val="0"/>
          <w:numId w:val="59"/>
        </w:numPr>
        <w:rPr>
          <w:rFonts w:ascii="Times New Roman" w:hAnsi="Times New Roman"/>
          <w:sz w:val="24"/>
          <w:szCs w:val="24"/>
          <w:lang w:val="pt-BR"/>
        </w:rPr>
      </w:pPr>
      <w:r w:rsidRPr="00D72AE8">
        <w:rPr>
          <w:rFonts w:ascii="Times New Roman" w:hAnsi="Times New Roman"/>
          <w:sz w:val="24"/>
          <w:szCs w:val="24"/>
          <w:lang w:val="pt-BR"/>
        </w:rPr>
        <w:t xml:space="preserve">Depășirea termenului maxim de 150 de zile, din cauza celor prezentate anterior. </w:t>
      </w:r>
      <w:r w:rsidRPr="00D72AE8">
        <w:rPr>
          <w:rFonts w:ascii="Times New Roman" w:eastAsia="Times New Roman" w:hAnsi="Times New Roman"/>
          <w:sz w:val="24"/>
          <w:szCs w:val="24"/>
          <w:lang w:val="pt-BR"/>
        </w:rPr>
        <w:t xml:space="preserve">Pot apărea decalaje din cauza întârzierilor în finalizarea unei/unor etape și aceste decalaje pot conduce la nerespectare/ neîncadrarea în termenele stabilite de legiuitor pentru o parte din  etape, </w:t>
      </w:r>
      <w:r w:rsidRPr="00D72AE8">
        <w:rPr>
          <w:rFonts w:ascii="Times New Roman" w:eastAsia="Times New Roman" w:hAnsi="Times New Roman"/>
          <w:sz w:val="24"/>
          <w:szCs w:val="24"/>
          <w:lang w:val="pt-BR"/>
        </w:rPr>
        <w:lastRenderedPageBreak/>
        <w:t xml:space="preserve">precum și pentru termenul legal maxim de 150 de zile de finalizare a Procedurii de la data declanșării acestuia </w:t>
      </w:r>
      <w:r w:rsidRPr="00D72AE8">
        <w:rPr>
          <w:rFonts w:ascii="Times New Roman" w:hAnsi="Times New Roman"/>
          <w:sz w:val="24"/>
          <w:szCs w:val="24"/>
          <w:lang w:val="pt-BR"/>
        </w:rPr>
        <w:t xml:space="preserve">– </w:t>
      </w:r>
      <w:r w:rsidRPr="00D72AE8">
        <w:rPr>
          <w:rFonts w:ascii="Times New Roman" w:hAnsi="Times New Roman"/>
          <w:sz w:val="24"/>
          <w:szCs w:val="24"/>
          <w:u w:val="single"/>
          <w:lang w:val="pt-BR"/>
        </w:rPr>
        <w:t>risc mare</w:t>
      </w:r>
      <w:r w:rsidRPr="00D72AE8">
        <w:rPr>
          <w:rFonts w:ascii="Times New Roman" w:hAnsi="Times New Roman"/>
          <w:sz w:val="24"/>
          <w:szCs w:val="24"/>
          <w:lang w:val="pt-BR"/>
        </w:rPr>
        <w:t xml:space="preserve">; </w:t>
      </w:r>
    </w:p>
    <w:p w14:paraId="30673CB2" w14:textId="77777777" w:rsidR="009C392A" w:rsidRPr="00D72AE8" w:rsidRDefault="009C392A" w:rsidP="009A47EE">
      <w:pPr>
        <w:numPr>
          <w:ilvl w:val="0"/>
          <w:numId w:val="59"/>
        </w:numPr>
        <w:rPr>
          <w:rFonts w:ascii="Times New Roman" w:hAnsi="Times New Roman"/>
          <w:sz w:val="24"/>
          <w:szCs w:val="24"/>
          <w:lang w:val="pt-BR"/>
        </w:rPr>
      </w:pPr>
      <w:r w:rsidRPr="00D72AE8">
        <w:rPr>
          <w:rFonts w:ascii="Times New Roman" w:hAnsi="Times New Roman"/>
          <w:sz w:val="24"/>
          <w:szCs w:val="24"/>
          <w:lang w:val="pt-BR"/>
        </w:rPr>
        <w:t xml:space="preserve">Schimbări legislative intervenite pe parcursul derulării Procedurii de Nominalizare și Selecție – </w:t>
      </w:r>
      <w:r w:rsidRPr="00D72AE8">
        <w:rPr>
          <w:rFonts w:ascii="Times New Roman" w:hAnsi="Times New Roman"/>
          <w:sz w:val="24"/>
          <w:szCs w:val="24"/>
          <w:u w:val="single"/>
          <w:lang w:val="pt-BR"/>
        </w:rPr>
        <w:t>risc mare</w:t>
      </w:r>
      <w:r w:rsidRPr="00D72AE8">
        <w:rPr>
          <w:rFonts w:ascii="Times New Roman" w:hAnsi="Times New Roman"/>
          <w:sz w:val="24"/>
          <w:szCs w:val="24"/>
          <w:lang w:val="pt-BR"/>
        </w:rPr>
        <w:t xml:space="preserve">; </w:t>
      </w:r>
    </w:p>
    <w:p w14:paraId="03903AC1" w14:textId="77777777" w:rsidR="00D72AE8" w:rsidRDefault="00D72AE8" w:rsidP="009C392A">
      <w:pPr>
        <w:ind w:firstLine="708"/>
        <w:rPr>
          <w:rFonts w:ascii="Times New Roman" w:hAnsi="Times New Roman"/>
          <w:sz w:val="24"/>
          <w:szCs w:val="24"/>
          <w:lang w:val="pt-BR"/>
        </w:rPr>
      </w:pPr>
    </w:p>
    <w:p w14:paraId="4F2AB988" w14:textId="77777777" w:rsidR="009C392A" w:rsidRPr="009C392A" w:rsidRDefault="009C392A" w:rsidP="009C392A">
      <w:pPr>
        <w:ind w:firstLine="708"/>
        <w:rPr>
          <w:rFonts w:ascii="Times New Roman" w:eastAsia="Times New Roman" w:hAnsi="Times New Roman"/>
          <w:sz w:val="24"/>
          <w:szCs w:val="24"/>
          <w:lang w:val="pt-BR"/>
        </w:rPr>
      </w:pPr>
      <w:r w:rsidRPr="009C392A">
        <w:rPr>
          <w:rFonts w:ascii="Times New Roman" w:hAnsi="Times New Roman"/>
          <w:sz w:val="24"/>
          <w:szCs w:val="24"/>
          <w:lang w:val="pt-BR"/>
        </w:rPr>
        <w:t>Atât riscurile identificate, cât și alte posibile riscuri care pot să apară pe parcursul derul</w:t>
      </w:r>
      <w:r>
        <w:rPr>
          <w:rFonts w:ascii="Times New Roman" w:hAnsi="Times New Roman"/>
          <w:sz w:val="24"/>
          <w:szCs w:val="24"/>
          <w:lang w:val="pt-BR"/>
        </w:rPr>
        <w:t>ă</w:t>
      </w:r>
      <w:r w:rsidRPr="009C392A">
        <w:rPr>
          <w:rFonts w:ascii="Times New Roman" w:hAnsi="Times New Roman"/>
          <w:sz w:val="24"/>
          <w:szCs w:val="24"/>
          <w:lang w:val="pt-BR"/>
        </w:rPr>
        <w:t xml:space="preserve">rii și desfășurării </w:t>
      </w:r>
      <w:r>
        <w:rPr>
          <w:rFonts w:ascii="Times New Roman" w:hAnsi="Times New Roman"/>
          <w:sz w:val="24"/>
          <w:szCs w:val="24"/>
          <w:lang w:val="pt-BR"/>
        </w:rPr>
        <w:t>P</w:t>
      </w:r>
      <w:r w:rsidRPr="009C392A">
        <w:rPr>
          <w:rFonts w:ascii="Times New Roman" w:hAnsi="Times New Roman"/>
          <w:sz w:val="24"/>
          <w:szCs w:val="24"/>
          <w:lang w:val="pt-BR"/>
        </w:rPr>
        <w:t xml:space="preserve">rocedurii de </w:t>
      </w:r>
      <w:r>
        <w:rPr>
          <w:rFonts w:ascii="Times New Roman" w:hAnsi="Times New Roman"/>
          <w:sz w:val="24"/>
          <w:szCs w:val="24"/>
          <w:lang w:val="pt-BR"/>
        </w:rPr>
        <w:t>S</w:t>
      </w:r>
      <w:r w:rsidRPr="009C392A">
        <w:rPr>
          <w:rFonts w:ascii="Times New Roman" w:hAnsi="Times New Roman"/>
          <w:sz w:val="24"/>
          <w:szCs w:val="24"/>
          <w:lang w:val="pt-BR"/>
        </w:rPr>
        <w:t xml:space="preserve">elecție și </w:t>
      </w:r>
      <w:r>
        <w:rPr>
          <w:rFonts w:ascii="Times New Roman" w:hAnsi="Times New Roman"/>
          <w:sz w:val="24"/>
          <w:szCs w:val="24"/>
          <w:lang w:val="pt-BR"/>
        </w:rPr>
        <w:t>N</w:t>
      </w:r>
      <w:r w:rsidRPr="009C392A">
        <w:rPr>
          <w:rFonts w:ascii="Times New Roman" w:hAnsi="Times New Roman"/>
          <w:sz w:val="24"/>
          <w:szCs w:val="24"/>
          <w:lang w:val="pt-BR"/>
        </w:rPr>
        <w:t xml:space="preserve">ominalizare, vor fi discutate și soluționate între părțile implicate în proces, la momentul producerii lor, în vederea finalizării cu succes a </w:t>
      </w:r>
      <w:r w:rsidR="00BA5180">
        <w:rPr>
          <w:rFonts w:ascii="Times New Roman" w:hAnsi="Times New Roman"/>
          <w:sz w:val="24"/>
          <w:szCs w:val="24"/>
          <w:lang w:val="pt-BR"/>
        </w:rPr>
        <w:t>P</w:t>
      </w:r>
      <w:r w:rsidRPr="009C392A">
        <w:rPr>
          <w:rFonts w:ascii="Times New Roman" w:hAnsi="Times New Roman"/>
          <w:sz w:val="24"/>
          <w:szCs w:val="24"/>
          <w:lang w:val="pt-BR"/>
        </w:rPr>
        <w:t xml:space="preserve">rocedurii de </w:t>
      </w:r>
      <w:r w:rsidR="00BA5180">
        <w:rPr>
          <w:rFonts w:ascii="Times New Roman" w:hAnsi="Times New Roman"/>
          <w:sz w:val="24"/>
          <w:szCs w:val="24"/>
          <w:lang w:val="pt-BR"/>
        </w:rPr>
        <w:t>S</w:t>
      </w:r>
      <w:r w:rsidRPr="009C392A">
        <w:rPr>
          <w:rFonts w:ascii="Times New Roman" w:hAnsi="Times New Roman"/>
          <w:sz w:val="24"/>
          <w:szCs w:val="24"/>
          <w:lang w:val="pt-BR"/>
        </w:rPr>
        <w:t xml:space="preserve">elecție și </w:t>
      </w:r>
      <w:r w:rsidR="00BA5180">
        <w:rPr>
          <w:rFonts w:ascii="Times New Roman" w:hAnsi="Times New Roman"/>
          <w:sz w:val="24"/>
          <w:szCs w:val="24"/>
          <w:lang w:val="pt-BR"/>
        </w:rPr>
        <w:t>N</w:t>
      </w:r>
      <w:r w:rsidRPr="009C392A">
        <w:rPr>
          <w:rFonts w:ascii="Times New Roman" w:hAnsi="Times New Roman"/>
          <w:sz w:val="24"/>
          <w:szCs w:val="24"/>
          <w:lang w:val="pt-BR"/>
        </w:rPr>
        <w:t>ominalizare.</w:t>
      </w:r>
    </w:p>
    <w:p w14:paraId="351C71D2" w14:textId="77777777" w:rsidR="009C392A" w:rsidRPr="009C392A" w:rsidRDefault="009C392A" w:rsidP="009C392A">
      <w:pPr>
        <w:ind w:firstLine="708"/>
        <w:rPr>
          <w:rFonts w:ascii="Times New Roman" w:eastAsia="Times New Roman" w:hAnsi="Times New Roman"/>
          <w:color w:val="000000"/>
          <w:sz w:val="24"/>
          <w:szCs w:val="24"/>
          <w:lang w:val="pt-BR" w:eastAsia="ro-RO"/>
        </w:rPr>
      </w:pPr>
      <w:r w:rsidRPr="009C392A">
        <w:rPr>
          <w:rFonts w:ascii="Times New Roman" w:eastAsia="Times New Roman" w:hAnsi="Times New Roman"/>
          <w:sz w:val="24"/>
          <w:szCs w:val="24"/>
          <w:lang w:val="pt-BR"/>
        </w:rPr>
        <w:t xml:space="preserve">Planul de selecție este astfel întocmit încât </w:t>
      </w:r>
      <w:r>
        <w:rPr>
          <w:rFonts w:ascii="Times New Roman" w:eastAsia="Times New Roman" w:hAnsi="Times New Roman"/>
          <w:sz w:val="24"/>
          <w:szCs w:val="24"/>
          <w:lang w:val="pt-BR"/>
        </w:rPr>
        <w:t>P</w:t>
      </w:r>
      <w:r w:rsidRPr="009C392A">
        <w:rPr>
          <w:rFonts w:ascii="Times New Roman" w:eastAsia="Times New Roman" w:hAnsi="Times New Roman"/>
          <w:sz w:val="24"/>
          <w:szCs w:val="24"/>
          <w:lang w:val="pt-BR"/>
        </w:rPr>
        <w:t xml:space="preserve">rocedura de </w:t>
      </w:r>
      <w:r>
        <w:rPr>
          <w:rFonts w:ascii="Times New Roman" w:eastAsia="Times New Roman" w:hAnsi="Times New Roman"/>
          <w:sz w:val="24"/>
          <w:szCs w:val="24"/>
          <w:lang w:val="pt-BR"/>
        </w:rPr>
        <w:t>R</w:t>
      </w:r>
      <w:r w:rsidRPr="009C392A">
        <w:rPr>
          <w:rFonts w:ascii="Times New Roman" w:eastAsia="Times New Roman" w:hAnsi="Times New Roman"/>
          <w:sz w:val="24"/>
          <w:szCs w:val="24"/>
          <w:lang w:val="pt-BR"/>
        </w:rPr>
        <w:t xml:space="preserve">ecrutare și </w:t>
      </w:r>
      <w:r>
        <w:rPr>
          <w:rFonts w:ascii="Times New Roman" w:eastAsia="Times New Roman" w:hAnsi="Times New Roman"/>
          <w:sz w:val="24"/>
          <w:szCs w:val="24"/>
          <w:lang w:val="pt-BR"/>
        </w:rPr>
        <w:t>S</w:t>
      </w:r>
      <w:r w:rsidRPr="009C392A">
        <w:rPr>
          <w:rFonts w:ascii="Times New Roman" w:eastAsia="Times New Roman" w:hAnsi="Times New Roman"/>
          <w:sz w:val="24"/>
          <w:szCs w:val="24"/>
          <w:lang w:val="pt-BR"/>
        </w:rPr>
        <w:t>elecție să se realizeze cu respectarea dreptului la libera competiție, echitate și egalitate de șanse, nediscriminare, transparență, tratament egal și asumarea răspunderii.</w:t>
      </w:r>
      <w:r w:rsidRPr="009C392A">
        <w:rPr>
          <w:rFonts w:ascii="Times New Roman" w:hAnsi="Times New Roman"/>
          <w:color w:val="000000"/>
          <w:sz w:val="24"/>
          <w:szCs w:val="24"/>
          <w:lang w:val="pt-BR"/>
        </w:rPr>
        <w:t xml:space="preserve">Comisia de </w:t>
      </w:r>
      <w:r>
        <w:rPr>
          <w:rFonts w:ascii="Times New Roman" w:hAnsi="Times New Roman"/>
          <w:color w:val="000000"/>
          <w:sz w:val="24"/>
          <w:szCs w:val="24"/>
          <w:lang w:val="pt-BR"/>
        </w:rPr>
        <w:t>S</w:t>
      </w:r>
      <w:r w:rsidRPr="009C392A">
        <w:rPr>
          <w:rFonts w:ascii="Times New Roman" w:hAnsi="Times New Roman"/>
          <w:color w:val="000000"/>
          <w:sz w:val="24"/>
          <w:szCs w:val="24"/>
          <w:lang w:val="pt-BR"/>
        </w:rPr>
        <w:t xml:space="preserve">elecție și </w:t>
      </w:r>
      <w:r>
        <w:rPr>
          <w:rFonts w:ascii="Times New Roman" w:hAnsi="Times New Roman"/>
          <w:color w:val="000000"/>
          <w:sz w:val="24"/>
          <w:szCs w:val="24"/>
          <w:lang w:val="pt-BR"/>
        </w:rPr>
        <w:t>N</w:t>
      </w:r>
      <w:r w:rsidRPr="009C392A">
        <w:rPr>
          <w:rFonts w:ascii="Times New Roman" w:hAnsi="Times New Roman"/>
          <w:color w:val="000000"/>
          <w:sz w:val="24"/>
          <w:szCs w:val="24"/>
          <w:lang w:val="pt-BR"/>
        </w:rPr>
        <w:t xml:space="preserve">ominalizare elaborează </w:t>
      </w:r>
      <w:r>
        <w:rPr>
          <w:rFonts w:ascii="Times New Roman" w:hAnsi="Times New Roman"/>
          <w:color w:val="000000"/>
          <w:sz w:val="24"/>
          <w:szCs w:val="24"/>
          <w:lang w:val="pt-BR"/>
        </w:rPr>
        <w:t>C</w:t>
      </w:r>
      <w:r w:rsidRPr="009C392A">
        <w:rPr>
          <w:rFonts w:ascii="Times New Roman" w:hAnsi="Times New Roman"/>
          <w:color w:val="000000"/>
          <w:sz w:val="24"/>
          <w:szCs w:val="24"/>
          <w:lang w:val="pt-BR"/>
        </w:rPr>
        <w:t xml:space="preserve">omponenta integrală a </w:t>
      </w:r>
      <w:r>
        <w:rPr>
          <w:rFonts w:ascii="Times New Roman" w:hAnsi="Times New Roman"/>
          <w:color w:val="000000"/>
          <w:sz w:val="24"/>
          <w:szCs w:val="24"/>
          <w:lang w:val="pt-BR"/>
        </w:rPr>
        <w:t>P</w:t>
      </w:r>
      <w:r w:rsidRPr="009C392A">
        <w:rPr>
          <w:rFonts w:ascii="Times New Roman" w:hAnsi="Times New Roman"/>
          <w:color w:val="000000"/>
          <w:sz w:val="24"/>
          <w:szCs w:val="24"/>
          <w:lang w:val="pt-BR"/>
        </w:rPr>
        <w:t xml:space="preserve">lanului de selecție. </w:t>
      </w:r>
      <w:r w:rsidRPr="009C392A">
        <w:rPr>
          <w:rFonts w:ascii="Times New Roman" w:eastAsia="Times New Roman" w:hAnsi="Times New Roman"/>
          <w:color w:val="000000"/>
          <w:sz w:val="24"/>
          <w:szCs w:val="24"/>
          <w:lang w:val="pt-BR" w:eastAsia="ro-RO"/>
        </w:rPr>
        <w:t xml:space="preserve">   </w:t>
      </w:r>
    </w:p>
    <w:p w14:paraId="1F474FD8" w14:textId="77777777" w:rsidR="009C392A" w:rsidRPr="009C392A" w:rsidRDefault="009C392A" w:rsidP="009C392A">
      <w:pPr>
        <w:ind w:firstLine="708"/>
        <w:rPr>
          <w:rFonts w:ascii="Times New Roman" w:eastAsia="Times New Roman" w:hAnsi="Times New Roman"/>
          <w:color w:val="000000"/>
          <w:sz w:val="24"/>
          <w:szCs w:val="24"/>
          <w:lang w:val="pt-BR" w:eastAsia="ro-RO"/>
        </w:rPr>
      </w:pPr>
      <w:r w:rsidRPr="009C392A">
        <w:rPr>
          <w:rFonts w:ascii="Times New Roman" w:eastAsia="Times New Roman" w:hAnsi="Times New Roman"/>
          <w:color w:val="000000"/>
          <w:sz w:val="24"/>
          <w:szCs w:val="24"/>
          <w:lang w:val="pt-BR" w:eastAsia="ro-RO"/>
        </w:rPr>
        <w:t xml:space="preserve"> Potrivit art. 11 din Anexa la </w:t>
      </w:r>
      <w:r w:rsidRPr="009C392A">
        <w:rPr>
          <w:rFonts w:ascii="Times New Roman" w:hAnsi="Times New Roman" w:cs="Calibri"/>
          <w:sz w:val="24"/>
          <w:szCs w:val="24"/>
          <w:lang w:val="pt-BR" w:eastAsia="x-none"/>
        </w:rPr>
        <w:t>H.G. nr.</w:t>
      </w:r>
      <w:r>
        <w:rPr>
          <w:rFonts w:ascii="Times New Roman" w:hAnsi="Times New Roman" w:cs="Calibri"/>
          <w:sz w:val="24"/>
          <w:szCs w:val="24"/>
          <w:lang w:val="pt-BR" w:eastAsia="x-none"/>
        </w:rPr>
        <w:t xml:space="preserve"> </w:t>
      </w:r>
      <w:r w:rsidRPr="009C392A">
        <w:rPr>
          <w:rFonts w:ascii="Times New Roman" w:hAnsi="Times New Roman" w:cs="Calibri"/>
          <w:sz w:val="24"/>
          <w:szCs w:val="24"/>
          <w:lang w:val="pt-BR" w:eastAsia="x-none"/>
        </w:rPr>
        <w:t xml:space="preserve">639/2023, </w:t>
      </w:r>
      <w:r w:rsidRPr="009C392A">
        <w:rPr>
          <w:rFonts w:ascii="Times New Roman" w:eastAsia="Times New Roman" w:hAnsi="Times New Roman"/>
          <w:color w:val="000000"/>
          <w:sz w:val="24"/>
          <w:szCs w:val="24"/>
          <w:lang w:val="pt-BR" w:eastAsia="ro-RO"/>
        </w:rPr>
        <w:t>Planul de selec</w:t>
      </w:r>
      <w:r>
        <w:rPr>
          <w:rFonts w:ascii="Times New Roman" w:eastAsia="Times New Roman" w:hAnsi="Times New Roman"/>
          <w:color w:val="000000"/>
          <w:sz w:val="24"/>
          <w:szCs w:val="24"/>
          <w:lang w:val="pt-BR" w:eastAsia="ro-RO"/>
        </w:rPr>
        <w:t>ț</w:t>
      </w:r>
      <w:r w:rsidRPr="009C392A">
        <w:rPr>
          <w:rFonts w:ascii="Times New Roman" w:eastAsia="Times New Roman" w:hAnsi="Times New Roman"/>
          <w:color w:val="000000"/>
          <w:sz w:val="24"/>
          <w:szCs w:val="24"/>
          <w:lang w:val="pt-BR" w:eastAsia="ro-RO"/>
        </w:rPr>
        <w:t>ie cuprinde documente și formulare personalizate pentru fiecare procedură de selecție.</w:t>
      </w:r>
      <w:bookmarkStart w:id="15" w:name="A255"/>
      <w:bookmarkEnd w:id="15"/>
      <w:r w:rsidRPr="009C392A">
        <w:rPr>
          <w:rFonts w:ascii="Times New Roman" w:eastAsia="Times New Roman" w:hAnsi="Times New Roman"/>
          <w:color w:val="000000"/>
          <w:sz w:val="24"/>
          <w:szCs w:val="24"/>
          <w:lang w:val="pt-BR" w:eastAsia="ro-RO"/>
        </w:rPr>
        <w:t xml:space="preserve"> </w:t>
      </w:r>
    </w:p>
    <w:p w14:paraId="0DCEE10C" w14:textId="77777777" w:rsidR="009C392A" w:rsidRPr="009C392A" w:rsidRDefault="009C392A" w:rsidP="009C392A">
      <w:pPr>
        <w:ind w:firstLine="708"/>
        <w:rPr>
          <w:rFonts w:ascii="Times New Roman" w:eastAsia="Times New Roman" w:hAnsi="Times New Roman"/>
          <w:sz w:val="24"/>
          <w:szCs w:val="24"/>
          <w:lang w:val="pt-BR"/>
        </w:rPr>
      </w:pPr>
      <w:r w:rsidRPr="009C392A">
        <w:rPr>
          <w:rFonts w:ascii="Times New Roman" w:eastAsia="Times New Roman" w:hAnsi="Times New Roman"/>
          <w:color w:val="000000"/>
          <w:sz w:val="24"/>
          <w:szCs w:val="24"/>
          <w:lang w:val="pt-BR" w:eastAsia="ro-RO"/>
        </w:rPr>
        <w:t>Documentele și formularele sunt urmatoărele, dar fără a se limita la acestea:</w:t>
      </w:r>
      <w:bookmarkStart w:id="16" w:name="A256"/>
      <w:bookmarkEnd w:id="16"/>
    </w:p>
    <w:p w14:paraId="549C3916" w14:textId="77777777" w:rsidR="001353BD" w:rsidRDefault="009C392A" w:rsidP="009A47EE">
      <w:pPr>
        <w:numPr>
          <w:ilvl w:val="0"/>
          <w:numId w:val="58"/>
        </w:numPr>
        <w:rPr>
          <w:rFonts w:ascii="Times New Roman" w:eastAsia="Times New Roman" w:hAnsi="Times New Roman"/>
          <w:color w:val="000000"/>
          <w:sz w:val="24"/>
          <w:szCs w:val="24"/>
          <w:lang w:val="pt-BR" w:eastAsia="ro-RO"/>
        </w:rPr>
      </w:pPr>
      <w:r w:rsidRPr="009C392A">
        <w:rPr>
          <w:rFonts w:ascii="Times New Roman" w:eastAsia="Times New Roman" w:hAnsi="Times New Roman"/>
          <w:color w:val="000000"/>
          <w:sz w:val="24"/>
          <w:szCs w:val="24"/>
          <w:lang w:val="pt-BR" w:eastAsia="ro-RO"/>
        </w:rPr>
        <w:t>etapele procesului de selecție, calendarul, documente și materiale ce urmează a fi verificate, respectiv elaborate, persoane de contact pentru informații și detalii suplimentare;</w:t>
      </w:r>
    </w:p>
    <w:p w14:paraId="0846F5E2" w14:textId="77777777" w:rsidR="001353BD" w:rsidRDefault="009C392A" w:rsidP="009A47EE">
      <w:pPr>
        <w:numPr>
          <w:ilvl w:val="0"/>
          <w:numId w:val="58"/>
        </w:numPr>
        <w:rPr>
          <w:rFonts w:ascii="Times New Roman" w:eastAsia="Times New Roman" w:hAnsi="Times New Roman"/>
          <w:color w:val="000000"/>
          <w:sz w:val="24"/>
          <w:szCs w:val="24"/>
          <w:lang w:val="pt-BR" w:eastAsia="ro-RO"/>
        </w:rPr>
      </w:pPr>
      <w:r w:rsidRPr="001353BD">
        <w:rPr>
          <w:rFonts w:ascii="Times New Roman" w:eastAsia="Times New Roman" w:hAnsi="Times New Roman"/>
          <w:color w:val="000000"/>
          <w:sz w:val="24"/>
          <w:szCs w:val="24"/>
          <w:lang w:val="pt-BR" w:eastAsia="ro-RO"/>
        </w:rPr>
        <w:t>anunțurile privind selecția, pentru presa tiparită și online;</w:t>
      </w:r>
    </w:p>
    <w:p w14:paraId="2553A05E" w14:textId="77777777" w:rsidR="001353BD" w:rsidRDefault="009C392A" w:rsidP="009A47EE">
      <w:pPr>
        <w:numPr>
          <w:ilvl w:val="0"/>
          <w:numId w:val="58"/>
        </w:numPr>
        <w:rPr>
          <w:rFonts w:ascii="Times New Roman" w:eastAsia="Times New Roman" w:hAnsi="Times New Roman"/>
          <w:color w:val="000000"/>
          <w:sz w:val="24"/>
          <w:szCs w:val="24"/>
          <w:lang w:val="pt-BR" w:eastAsia="ro-RO"/>
        </w:rPr>
      </w:pPr>
      <w:r w:rsidRPr="001353BD">
        <w:rPr>
          <w:rFonts w:ascii="Times New Roman" w:eastAsia="Times New Roman" w:hAnsi="Times New Roman"/>
          <w:color w:val="000000"/>
          <w:sz w:val="24"/>
          <w:szCs w:val="24"/>
          <w:lang w:val="pt-BR" w:eastAsia="ro-RO"/>
        </w:rPr>
        <w:t>lista detaliată a documentelor necesare în vederea depunerii candidaturii de către persoane fizice și persoane juridice, în funcție de etapele procedurii de selecție;</w:t>
      </w:r>
    </w:p>
    <w:p w14:paraId="143BF1A5" w14:textId="77777777" w:rsidR="001353BD" w:rsidRDefault="009C392A" w:rsidP="009A47EE">
      <w:pPr>
        <w:numPr>
          <w:ilvl w:val="0"/>
          <w:numId w:val="58"/>
        </w:numPr>
        <w:rPr>
          <w:rFonts w:ascii="Times New Roman" w:eastAsia="Times New Roman" w:hAnsi="Times New Roman"/>
          <w:color w:val="000000"/>
          <w:sz w:val="24"/>
          <w:szCs w:val="24"/>
          <w:lang w:val="pt-BR" w:eastAsia="ro-RO"/>
        </w:rPr>
      </w:pPr>
      <w:r w:rsidRPr="001353BD">
        <w:rPr>
          <w:rFonts w:ascii="Times New Roman" w:eastAsia="Times New Roman" w:hAnsi="Times New Roman"/>
          <w:color w:val="000000"/>
          <w:sz w:val="24"/>
          <w:szCs w:val="24"/>
          <w:lang w:val="pt-BR" w:eastAsia="ro-RO"/>
        </w:rPr>
        <w:t>dispozițiile de confidențialitate și de acces la documente, lista elementelor confidențiale;</w:t>
      </w:r>
    </w:p>
    <w:p w14:paraId="5AB202F5" w14:textId="77777777" w:rsidR="001353BD" w:rsidRDefault="009C392A" w:rsidP="009A47EE">
      <w:pPr>
        <w:numPr>
          <w:ilvl w:val="0"/>
          <w:numId w:val="58"/>
        </w:numPr>
        <w:rPr>
          <w:rFonts w:ascii="Times New Roman" w:eastAsia="Times New Roman" w:hAnsi="Times New Roman"/>
          <w:color w:val="000000"/>
          <w:sz w:val="24"/>
          <w:szCs w:val="24"/>
          <w:lang w:val="pt-BR" w:eastAsia="ro-RO"/>
        </w:rPr>
      </w:pPr>
      <w:r w:rsidRPr="001353BD">
        <w:rPr>
          <w:rFonts w:ascii="Times New Roman" w:eastAsia="Times New Roman" w:hAnsi="Times New Roman"/>
          <w:color w:val="000000"/>
          <w:sz w:val="24"/>
          <w:szCs w:val="24"/>
          <w:lang w:val="pt-BR" w:eastAsia="ro-RO"/>
        </w:rPr>
        <w:t>lista riscurilor posibile și a măsurilor ce vor fi luate pentru diminuarea acestor riscuri, asigurându-se că drepturile acționarilor sunt respectate și că interesele întreprinderii publice sunt asigurate;</w:t>
      </w:r>
    </w:p>
    <w:p w14:paraId="7A285DCC" w14:textId="77777777" w:rsidR="001353BD" w:rsidRDefault="009C392A" w:rsidP="009A47EE">
      <w:pPr>
        <w:numPr>
          <w:ilvl w:val="0"/>
          <w:numId w:val="58"/>
        </w:numPr>
        <w:rPr>
          <w:rFonts w:ascii="Times New Roman" w:eastAsia="Times New Roman" w:hAnsi="Times New Roman"/>
          <w:color w:val="000000"/>
          <w:sz w:val="24"/>
          <w:szCs w:val="24"/>
          <w:lang w:val="pt-BR" w:eastAsia="ro-RO"/>
        </w:rPr>
      </w:pPr>
      <w:r w:rsidRPr="001353BD">
        <w:rPr>
          <w:rFonts w:ascii="Times New Roman" w:eastAsia="Times New Roman" w:hAnsi="Times New Roman"/>
          <w:color w:val="000000"/>
          <w:sz w:val="24"/>
          <w:szCs w:val="24"/>
          <w:lang w:val="pt-BR" w:eastAsia="ro-RO"/>
        </w:rPr>
        <w:t>Scrisoarea de Așteptări;</w:t>
      </w:r>
    </w:p>
    <w:p w14:paraId="79A3516B" w14:textId="77777777" w:rsidR="001353BD" w:rsidRDefault="009C392A" w:rsidP="009A47EE">
      <w:pPr>
        <w:numPr>
          <w:ilvl w:val="0"/>
          <w:numId w:val="58"/>
        </w:numPr>
        <w:rPr>
          <w:rFonts w:ascii="Times New Roman" w:eastAsia="Times New Roman" w:hAnsi="Times New Roman"/>
          <w:color w:val="000000"/>
          <w:sz w:val="24"/>
          <w:szCs w:val="24"/>
          <w:lang w:val="pt-BR" w:eastAsia="ro-RO"/>
        </w:rPr>
      </w:pPr>
      <w:r w:rsidRPr="001353BD">
        <w:rPr>
          <w:rFonts w:ascii="Times New Roman" w:eastAsia="Times New Roman" w:hAnsi="Times New Roman"/>
          <w:color w:val="000000"/>
          <w:sz w:val="24"/>
          <w:szCs w:val="24"/>
          <w:lang w:val="pt-BR" w:eastAsia="ro-RO"/>
        </w:rPr>
        <w:t>cerințele contextuale;</w:t>
      </w:r>
    </w:p>
    <w:p w14:paraId="09776EE2" w14:textId="77777777" w:rsidR="001353BD" w:rsidRDefault="009C392A" w:rsidP="009A47EE">
      <w:pPr>
        <w:numPr>
          <w:ilvl w:val="0"/>
          <w:numId w:val="58"/>
        </w:numPr>
        <w:rPr>
          <w:rFonts w:ascii="Times New Roman" w:eastAsia="Times New Roman" w:hAnsi="Times New Roman"/>
          <w:color w:val="000000"/>
          <w:sz w:val="24"/>
          <w:szCs w:val="24"/>
          <w:lang w:val="pt-BR" w:eastAsia="ro-RO"/>
        </w:rPr>
      </w:pPr>
      <w:r w:rsidRPr="001353BD">
        <w:rPr>
          <w:rFonts w:ascii="Times New Roman" w:eastAsia="Times New Roman" w:hAnsi="Times New Roman"/>
          <w:color w:val="000000"/>
          <w:sz w:val="24"/>
          <w:szCs w:val="24"/>
          <w:lang w:val="pt-BR" w:eastAsia="ro-RO"/>
        </w:rPr>
        <w:t>Profilul Consiliului;</w:t>
      </w:r>
    </w:p>
    <w:p w14:paraId="45E59510" w14:textId="77777777" w:rsidR="001353BD" w:rsidRDefault="009C392A" w:rsidP="009A47EE">
      <w:pPr>
        <w:numPr>
          <w:ilvl w:val="0"/>
          <w:numId w:val="58"/>
        </w:numPr>
        <w:rPr>
          <w:rFonts w:ascii="Times New Roman" w:eastAsia="Times New Roman" w:hAnsi="Times New Roman"/>
          <w:color w:val="000000"/>
          <w:sz w:val="24"/>
          <w:szCs w:val="24"/>
          <w:lang w:val="pt-BR" w:eastAsia="ro-RO"/>
        </w:rPr>
      </w:pPr>
      <w:r w:rsidRPr="001353BD">
        <w:rPr>
          <w:rFonts w:ascii="Times New Roman" w:eastAsia="Times New Roman" w:hAnsi="Times New Roman"/>
          <w:color w:val="000000"/>
          <w:sz w:val="24"/>
          <w:szCs w:val="24"/>
          <w:lang w:val="pt-BR" w:eastAsia="ro-RO"/>
        </w:rPr>
        <w:t>Profilul Candidatului;</w:t>
      </w:r>
    </w:p>
    <w:p w14:paraId="13947329" w14:textId="77777777" w:rsidR="001353BD" w:rsidRDefault="009C392A" w:rsidP="009A47EE">
      <w:pPr>
        <w:numPr>
          <w:ilvl w:val="0"/>
          <w:numId w:val="58"/>
        </w:numPr>
        <w:rPr>
          <w:rFonts w:ascii="Times New Roman" w:eastAsia="Times New Roman" w:hAnsi="Times New Roman"/>
          <w:color w:val="000000"/>
          <w:sz w:val="24"/>
          <w:szCs w:val="24"/>
          <w:lang w:val="pt-BR" w:eastAsia="ro-RO"/>
        </w:rPr>
      </w:pPr>
      <w:r w:rsidRPr="001353BD">
        <w:rPr>
          <w:rFonts w:ascii="Times New Roman" w:eastAsia="Times New Roman" w:hAnsi="Times New Roman"/>
          <w:color w:val="000000"/>
          <w:sz w:val="24"/>
          <w:szCs w:val="24"/>
          <w:lang w:val="pt-BR" w:eastAsia="ro-RO"/>
        </w:rPr>
        <w:t>criteriile de selecție;</w:t>
      </w:r>
    </w:p>
    <w:p w14:paraId="4112B866" w14:textId="77777777" w:rsidR="001353BD" w:rsidRDefault="009C392A" w:rsidP="009A47EE">
      <w:pPr>
        <w:numPr>
          <w:ilvl w:val="0"/>
          <w:numId w:val="58"/>
        </w:numPr>
        <w:rPr>
          <w:rFonts w:ascii="Times New Roman" w:eastAsia="Times New Roman" w:hAnsi="Times New Roman"/>
          <w:color w:val="000000"/>
          <w:sz w:val="24"/>
          <w:szCs w:val="24"/>
          <w:lang w:val="pt-BR" w:eastAsia="ro-RO"/>
        </w:rPr>
      </w:pPr>
      <w:r w:rsidRPr="001353BD">
        <w:rPr>
          <w:rFonts w:ascii="Times New Roman" w:eastAsia="Times New Roman" w:hAnsi="Times New Roman"/>
          <w:color w:val="000000"/>
          <w:sz w:val="24"/>
          <w:szCs w:val="24"/>
          <w:lang w:val="pt-BR" w:eastAsia="ro-RO"/>
        </w:rPr>
        <w:t>modul de acordare a punctajului;</w:t>
      </w:r>
    </w:p>
    <w:p w14:paraId="0638E5FE" w14:textId="77777777" w:rsidR="001353BD" w:rsidRDefault="009C392A" w:rsidP="009A47EE">
      <w:pPr>
        <w:numPr>
          <w:ilvl w:val="0"/>
          <w:numId w:val="58"/>
        </w:numPr>
        <w:rPr>
          <w:rFonts w:ascii="Times New Roman" w:eastAsia="Times New Roman" w:hAnsi="Times New Roman"/>
          <w:color w:val="000000"/>
          <w:sz w:val="24"/>
          <w:szCs w:val="24"/>
          <w:lang w:val="pt-BR" w:eastAsia="ro-RO"/>
        </w:rPr>
      </w:pPr>
      <w:r w:rsidRPr="001353BD">
        <w:rPr>
          <w:rFonts w:ascii="Times New Roman" w:eastAsia="Times New Roman" w:hAnsi="Times New Roman"/>
          <w:color w:val="000000"/>
          <w:sz w:val="24"/>
          <w:szCs w:val="24"/>
          <w:lang w:val="es-ES" w:eastAsia="ro-RO"/>
        </w:rPr>
        <w:t>documente referitoare la Declarația de intenție;</w:t>
      </w:r>
    </w:p>
    <w:p w14:paraId="4FDBF8F2" w14:textId="77777777" w:rsidR="001353BD" w:rsidRDefault="009C392A" w:rsidP="009A47EE">
      <w:pPr>
        <w:numPr>
          <w:ilvl w:val="0"/>
          <w:numId w:val="58"/>
        </w:numPr>
        <w:rPr>
          <w:rFonts w:ascii="Times New Roman" w:eastAsia="Times New Roman" w:hAnsi="Times New Roman"/>
          <w:color w:val="000000"/>
          <w:sz w:val="24"/>
          <w:szCs w:val="24"/>
          <w:lang w:val="pt-BR" w:eastAsia="ro-RO"/>
        </w:rPr>
      </w:pPr>
      <w:r w:rsidRPr="001353BD">
        <w:rPr>
          <w:rFonts w:ascii="Times New Roman" w:eastAsia="Times New Roman" w:hAnsi="Times New Roman"/>
          <w:color w:val="000000"/>
          <w:sz w:val="24"/>
          <w:szCs w:val="24"/>
          <w:lang w:val="es-ES" w:eastAsia="ro-RO"/>
        </w:rPr>
        <w:t>plan de interviu;</w:t>
      </w:r>
    </w:p>
    <w:p w14:paraId="44EA342E" w14:textId="77777777" w:rsidR="001353BD" w:rsidRDefault="009C392A" w:rsidP="009A47EE">
      <w:pPr>
        <w:numPr>
          <w:ilvl w:val="0"/>
          <w:numId w:val="58"/>
        </w:numPr>
        <w:rPr>
          <w:rFonts w:ascii="Times New Roman" w:eastAsia="Times New Roman" w:hAnsi="Times New Roman"/>
          <w:color w:val="000000"/>
          <w:sz w:val="24"/>
          <w:szCs w:val="24"/>
          <w:lang w:val="pt-BR" w:eastAsia="ro-RO"/>
        </w:rPr>
      </w:pPr>
      <w:r w:rsidRPr="001353BD">
        <w:rPr>
          <w:rFonts w:ascii="Times New Roman" w:eastAsia="Times New Roman" w:hAnsi="Times New Roman"/>
          <w:color w:val="000000"/>
          <w:sz w:val="24"/>
          <w:szCs w:val="24"/>
          <w:lang w:val="es-ES" w:eastAsia="ro-RO"/>
        </w:rPr>
        <w:t>proiectul contractului de mandat;</w:t>
      </w:r>
    </w:p>
    <w:p w14:paraId="67E0A180" w14:textId="77777777" w:rsidR="009C392A" w:rsidRPr="001353BD" w:rsidRDefault="009C392A" w:rsidP="009A47EE">
      <w:pPr>
        <w:numPr>
          <w:ilvl w:val="0"/>
          <w:numId w:val="58"/>
        </w:numPr>
        <w:rPr>
          <w:rFonts w:ascii="Times New Roman" w:eastAsia="Times New Roman" w:hAnsi="Times New Roman"/>
          <w:color w:val="000000"/>
          <w:sz w:val="24"/>
          <w:szCs w:val="24"/>
          <w:lang w:val="pt-BR" w:eastAsia="ro-RO"/>
        </w:rPr>
      </w:pPr>
      <w:r w:rsidRPr="001353BD">
        <w:rPr>
          <w:rFonts w:ascii="Times New Roman" w:eastAsia="Times New Roman" w:hAnsi="Times New Roman"/>
          <w:color w:val="000000"/>
          <w:sz w:val="24"/>
          <w:szCs w:val="24"/>
          <w:lang w:val="es-ES" w:eastAsia="ro-RO"/>
        </w:rPr>
        <w:t>declarații necesar a fi completate de catre candidați.</w:t>
      </w:r>
    </w:p>
    <w:p w14:paraId="2FA08EB5" w14:textId="77777777" w:rsidR="00706B37" w:rsidRDefault="00706B37" w:rsidP="00706B37">
      <w:pPr>
        <w:tabs>
          <w:tab w:val="left" w:pos="567"/>
          <w:tab w:val="left" w:pos="2010"/>
        </w:tabs>
        <w:ind w:firstLine="567"/>
        <w:rPr>
          <w:rFonts w:ascii="Times New Roman" w:hAnsi="Times New Roman"/>
          <w:sz w:val="24"/>
          <w:szCs w:val="24"/>
          <w:lang w:val="ro-RO"/>
        </w:rPr>
      </w:pPr>
      <w:r>
        <w:rPr>
          <w:rFonts w:ascii="Times New Roman" w:hAnsi="Times New Roman"/>
          <w:sz w:val="24"/>
          <w:szCs w:val="24"/>
          <w:lang w:val="ro-RO"/>
        </w:rPr>
        <w:tab/>
      </w:r>
    </w:p>
    <w:p w14:paraId="3D8F7C1D" w14:textId="77777777" w:rsidR="009C392A" w:rsidRDefault="009C392A" w:rsidP="008B65F4">
      <w:pPr>
        <w:tabs>
          <w:tab w:val="left" w:pos="567"/>
        </w:tabs>
        <w:ind w:firstLine="567"/>
        <w:rPr>
          <w:rFonts w:ascii="Times New Roman" w:hAnsi="Times New Roman"/>
          <w:sz w:val="24"/>
          <w:szCs w:val="24"/>
          <w:lang w:val="ro-RO"/>
        </w:rPr>
      </w:pPr>
    </w:p>
    <w:p w14:paraId="44992D84" w14:textId="77777777" w:rsidR="008B65F4" w:rsidRPr="008B65F4" w:rsidRDefault="003B03AF" w:rsidP="008B65F4">
      <w:pPr>
        <w:tabs>
          <w:tab w:val="left" w:pos="567"/>
        </w:tabs>
        <w:ind w:firstLine="567"/>
        <w:rPr>
          <w:rFonts w:ascii="Times New Roman" w:hAnsi="Times New Roman"/>
          <w:sz w:val="24"/>
          <w:szCs w:val="24"/>
          <w:lang w:val="ro-RO"/>
        </w:rPr>
      </w:pPr>
      <w:r w:rsidRPr="00706B37">
        <w:rPr>
          <w:rFonts w:ascii="Times New Roman" w:hAnsi="Times New Roman"/>
          <w:sz w:val="24"/>
          <w:szCs w:val="24"/>
          <w:lang w:val="ro-RO"/>
        </w:rPr>
        <w:br w:type="page"/>
      </w:r>
      <w:bookmarkStart w:id="17" w:name="_Hlk182477474"/>
      <w:bookmarkStart w:id="18" w:name="_Hlk182477196"/>
      <w:bookmarkEnd w:id="1"/>
      <w:r w:rsidR="008B65F4" w:rsidRPr="008B65F4">
        <w:rPr>
          <w:rFonts w:ascii="Times New Roman" w:hAnsi="Times New Roman"/>
          <w:sz w:val="24"/>
          <w:szCs w:val="24"/>
          <w:lang w:val="ro-RO"/>
        </w:rPr>
        <w:lastRenderedPageBreak/>
        <w:t xml:space="preserve">Profilul Consiliului de Administrație al </w:t>
      </w:r>
      <w:r w:rsidR="008B65F4" w:rsidRPr="008B65F4">
        <w:rPr>
          <w:rFonts w:ascii="Times New Roman" w:hAnsi="Times New Roman"/>
          <w:bCs/>
          <w:sz w:val="24"/>
          <w:szCs w:val="24"/>
          <w:lang w:val="ro-RO"/>
        </w:rPr>
        <w:t xml:space="preserve">Societății </w:t>
      </w:r>
      <w:r w:rsidR="00BA5180">
        <w:rPr>
          <w:rFonts w:ascii="TimesNewRomanPSMT" w:eastAsia="Times New Roman" w:hAnsi="TimesNewRomanPSMT" w:cs="TimesNewRomanPSMT"/>
          <w:b/>
          <w:bCs/>
          <w:sz w:val="24"/>
          <w:szCs w:val="24"/>
          <w:lang w:val="ro-RO" w:eastAsia="en-US"/>
        </w:rPr>
        <w:t xml:space="preserve">LOCAL URBAN </w:t>
      </w:r>
      <w:r w:rsidR="003D3B7D">
        <w:rPr>
          <w:rFonts w:ascii="TimesNewRomanPSMT" w:eastAsia="Times New Roman" w:hAnsi="TimesNewRomanPSMT" w:cs="TimesNewRomanPSMT"/>
          <w:b/>
          <w:bCs/>
          <w:sz w:val="24"/>
          <w:szCs w:val="24"/>
          <w:lang w:val="ro-RO" w:eastAsia="en-US"/>
        </w:rPr>
        <w:t>S.R.L.</w:t>
      </w:r>
      <w:r w:rsidR="008B65F4" w:rsidRPr="008B65F4">
        <w:rPr>
          <w:rFonts w:ascii="TimesNewRomanPSMT" w:eastAsia="Times New Roman" w:hAnsi="TimesNewRomanPSMT" w:cs="TimesNewRomanPSMT"/>
          <w:b/>
          <w:bCs/>
          <w:sz w:val="24"/>
          <w:szCs w:val="24"/>
          <w:lang w:val="ro-RO" w:eastAsia="en-US"/>
        </w:rPr>
        <w:t xml:space="preserve"> </w:t>
      </w:r>
      <w:r w:rsidR="008B65F4" w:rsidRPr="008B65F4">
        <w:rPr>
          <w:rFonts w:ascii="Times New Roman" w:hAnsi="Times New Roman"/>
          <w:sz w:val="24"/>
          <w:szCs w:val="24"/>
          <w:lang w:val="ro-RO"/>
        </w:rPr>
        <w:t xml:space="preserve">este elaborat cu respectarea prevederilor H.G. nr. 639/2023, conform Anexei nr. 1, art. 12, respectiv: </w:t>
      </w:r>
    </w:p>
    <w:p w14:paraId="4373F7A5" w14:textId="77777777" w:rsidR="008B65F4" w:rsidRPr="008B65F4" w:rsidRDefault="008B65F4" w:rsidP="008B65F4">
      <w:pPr>
        <w:tabs>
          <w:tab w:val="left" w:pos="567"/>
        </w:tabs>
        <w:ind w:firstLine="567"/>
        <w:rPr>
          <w:rFonts w:ascii="TimesNewRomanPSMT" w:eastAsia="Times New Roman" w:hAnsi="TimesNewRomanPSMT" w:cs="TimesNewRomanPSMT"/>
          <w:b/>
          <w:bCs/>
          <w:sz w:val="24"/>
          <w:szCs w:val="24"/>
          <w:lang w:val="ro-RO" w:eastAsia="en-US"/>
        </w:rPr>
      </w:pPr>
    </w:p>
    <w:p w14:paraId="52F054D9" w14:textId="77777777" w:rsidR="008B65F4" w:rsidRPr="008B65F4" w:rsidRDefault="008B65F4" w:rsidP="008B65F4">
      <w:pPr>
        <w:tabs>
          <w:tab w:val="left" w:pos="567"/>
        </w:tabs>
        <w:ind w:firstLine="567"/>
        <w:rPr>
          <w:rFonts w:ascii="Times New Roman" w:hAnsi="Times New Roman"/>
          <w:b/>
          <w:bCs/>
          <w:i/>
          <w:iCs/>
          <w:sz w:val="24"/>
          <w:szCs w:val="24"/>
          <w:lang w:val="ro-RO"/>
        </w:rPr>
      </w:pPr>
      <w:r w:rsidRPr="008B65F4">
        <w:rPr>
          <w:rFonts w:ascii="Times New Roman" w:hAnsi="Times New Roman"/>
          <w:b/>
          <w:bCs/>
          <w:i/>
          <w:iCs/>
          <w:sz w:val="24"/>
          <w:szCs w:val="24"/>
          <w:lang w:val="ro-RO"/>
        </w:rPr>
        <w:t>Articolul 12</w:t>
      </w:r>
    </w:p>
    <w:p w14:paraId="68F3F5DA" w14:textId="77777777" w:rsidR="008B65F4" w:rsidRPr="008B65F4" w:rsidRDefault="008B65F4" w:rsidP="008B65F4">
      <w:pPr>
        <w:tabs>
          <w:tab w:val="left" w:pos="567"/>
        </w:tabs>
        <w:ind w:firstLine="567"/>
        <w:rPr>
          <w:rFonts w:ascii="Times New Roman" w:hAnsi="Times New Roman"/>
          <w:i/>
          <w:iCs/>
          <w:sz w:val="24"/>
          <w:szCs w:val="24"/>
          <w:lang w:val="ro-RO"/>
        </w:rPr>
      </w:pPr>
      <w:r w:rsidRPr="008B65F4">
        <w:rPr>
          <w:rFonts w:ascii="Times New Roman" w:hAnsi="Times New Roman"/>
          <w:b/>
          <w:bCs/>
          <w:sz w:val="24"/>
          <w:szCs w:val="24"/>
          <w:lang w:val="ro-RO"/>
        </w:rPr>
        <w:t>(1)</w:t>
      </w:r>
      <w:r w:rsidRPr="008B65F4">
        <w:rPr>
          <w:rFonts w:ascii="Times New Roman" w:hAnsi="Times New Roman"/>
          <w:i/>
          <w:iCs/>
          <w:sz w:val="24"/>
          <w:szCs w:val="24"/>
          <w:lang w:val="ro-RO"/>
        </w:rPr>
        <w:t> Fiecare Autoritate Publică Tutelară, prin compartimentul de guvernanță corporativă, elaborează Profilul Consiliului.</w:t>
      </w:r>
    </w:p>
    <w:p w14:paraId="722B910C" w14:textId="77777777" w:rsidR="008B65F4" w:rsidRPr="008B65F4" w:rsidRDefault="008B65F4" w:rsidP="008B65F4">
      <w:pPr>
        <w:tabs>
          <w:tab w:val="left" w:pos="567"/>
        </w:tabs>
        <w:ind w:firstLine="567"/>
        <w:rPr>
          <w:rFonts w:ascii="Times New Roman" w:hAnsi="Times New Roman"/>
          <w:i/>
          <w:iCs/>
          <w:sz w:val="24"/>
          <w:szCs w:val="24"/>
          <w:lang w:val="ro-RO"/>
        </w:rPr>
      </w:pPr>
      <w:r w:rsidRPr="008B65F4">
        <w:rPr>
          <w:rFonts w:ascii="Times New Roman" w:hAnsi="Times New Roman"/>
          <w:b/>
          <w:bCs/>
          <w:sz w:val="24"/>
          <w:szCs w:val="24"/>
          <w:lang w:val="ro-RO"/>
        </w:rPr>
        <w:t>(2)</w:t>
      </w:r>
      <w:r w:rsidRPr="008B65F4">
        <w:rPr>
          <w:rFonts w:ascii="Times New Roman" w:hAnsi="Times New Roman"/>
          <w:i/>
          <w:iCs/>
          <w:sz w:val="24"/>
          <w:szCs w:val="24"/>
          <w:lang w:val="ro-RO"/>
        </w:rPr>
        <w:t> Acționarii care dețin, individual sau împreună, cel puțin 5% din capitalul social al întreprinderii publice au dreptul de a formula propuneri privind Profilul Consiliului, ca parte din Componenta Integrală a Planului de selecție. În acest scop, Autoritatea Publică Tutelară va publica proiectul Profilului Consiliului pe pagina proprie de internet, pe pagina întreprinderii publice și îl va transmite AMEPIP, în termen de 5 zile de la data aprobării Componentei Inițiale a Planului de selecție, stabilind termenul-limită pentru formularea de propuneri.</w:t>
      </w:r>
    </w:p>
    <w:p w14:paraId="0C6865EF" w14:textId="77777777" w:rsidR="008B65F4" w:rsidRPr="008B65F4" w:rsidRDefault="008B65F4" w:rsidP="008B65F4">
      <w:pPr>
        <w:tabs>
          <w:tab w:val="left" w:pos="567"/>
        </w:tabs>
        <w:ind w:firstLine="567"/>
        <w:rPr>
          <w:rFonts w:ascii="Times New Roman" w:hAnsi="Times New Roman"/>
          <w:i/>
          <w:iCs/>
          <w:sz w:val="24"/>
          <w:szCs w:val="24"/>
          <w:lang w:val="ro-RO"/>
        </w:rPr>
      </w:pPr>
      <w:r w:rsidRPr="008B65F4">
        <w:rPr>
          <w:rFonts w:ascii="Times New Roman" w:hAnsi="Times New Roman"/>
          <w:b/>
          <w:bCs/>
          <w:sz w:val="24"/>
          <w:szCs w:val="24"/>
          <w:lang w:val="ro-RO"/>
        </w:rPr>
        <w:t>(3)</w:t>
      </w:r>
      <w:r w:rsidRPr="008B65F4">
        <w:rPr>
          <w:rFonts w:ascii="Times New Roman" w:hAnsi="Times New Roman"/>
          <w:i/>
          <w:iCs/>
          <w:sz w:val="24"/>
          <w:szCs w:val="24"/>
          <w:lang w:val="ro-RO"/>
        </w:rPr>
        <w:t xml:space="preserve"> Profilul Consiliului și al Candidatului fac parte din </w:t>
      </w:r>
      <w:r w:rsidR="008151E1">
        <w:rPr>
          <w:rFonts w:ascii="Times New Roman" w:hAnsi="Times New Roman"/>
          <w:i/>
          <w:iCs/>
          <w:sz w:val="24"/>
          <w:szCs w:val="24"/>
          <w:lang w:val="ro-RO"/>
        </w:rPr>
        <w:t>C</w:t>
      </w:r>
      <w:r w:rsidRPr="008B65F4">
        <w:rPr>
          <w:rFonts w:ascii="Times New Roman" w:hAnsi="Times New Roman"/>
          <w:i/>
          <w:iCs/>
          <w:sz w:val="24"/>
          <w:szCs w:val="24"/>
          <w:lang w:val="ro-RO"/>
        </w:rPr>
        <w:t>omponenta integrală a Planului de selecție și vor fi aprobate împreună cu aceasta, prin act administrativ, de către Autoritatea Publică Tutelară sau de Adunarea Generală a Acționarilor/Asociaților, după caz.</w:t>
      </w:r>
    </w:p>
    <w:p w14:paraId="1C1B3CF2" w14:textId="77777777" w:rsidR="008B65F4" w:rsidRPr="008B65F4" w:rsidRDefault="008B65F4" w:rsidP="008B65F4">
      <w:pPr>
        <w:rPr>
          <w:lang w:val="ro-RO"/>
        </w:rPr>
      </w:pPr>
    </w:p>
    <w:p w14:paraId="5BFDCF74" w14:textId="77777777" w:rsidR="008B65F4" w:rsidRPr="003D3B7D" w:rsidRDefault="008B65F4" w:rsidP="008B65F4">
      <w:pPr>
        <w:shd w:val="clear" w:color="auto" w:fill="FFFFFF"/>
        <w:tabs>
          <w:tab w:val="left" w:pos="2850"/>
        </w:tabs>
        <w:suppressAutoHyphens/>
        <w:jc w:val="center"/>
        <w:rPr>
          <w:rFonts w:ascii="Times New Roman" w:hAnsi="Times New Roman"/>
          <w:b/>
          <w:color w:val="000000"/>
          <w:sz w:val="28"/>
          <w:szCs w:val="28"/>
          <w:lang w:val="ro-RO" w:eastAsia="ro-RO"/>
        </w:rPr>
      </w:pPr>
      <w:r w:rsidRPr="003D3B7D">
        <w:rPr>
          <w:rFonts w:ascii="Times New Roman" w:hAnsi="Times New Roman"/>
          <w:b/>
          <w:color w:val="000000"/>
          <w:sz w:val="28"/>
          <w:szCs w:val="28"/>
          <w:lang w:val="ro-RO" w:eastAsia="ro-RO"/>
        </w:rPr>
        <w:t xml:space="preserve">PROFILUL ADMINISTRATORILOR </w:t>
      </w:r>
    </w:p>
    <w:p w14:paraId="330C702E" w14:textId="77777777" w:rsidR="008B65F4" w:rsidRPr="003D3B7D" w:rsidRDefault="00BA5180" w:rsidP="008B65F4">
      <w:pPr>
        <w:shd w:val="clear" w:color="auto" w:fill="FFFFFF"/>
        <w:tabs>
          <w:tab w:val="left" w:pos="2850"/>
        </w:tabs>
        <w:suppressAutoHyphens/>
        <w:jc w:val="center"/>
        <w:rPr>
          <w:rFonts w:ascii="Times New Roman" w:hAnsi="Times New Roman"/>
          <w:b/>
          <w:color w:val="000000"/>
          <w:sz w:val="28"/>
          <w:szCs w:val="28"/>
          <w:lang w:val="ro-RO" w:eastAsia="ro-RO"/>
        </w:rPr>
      </w:pPr>
      <w:r>
        <w:rPr>
          <w:rFonts w:ascii="Times New Roman" w:hAnsi="Times New Roman"/>
          <w:b/>
          <w:color w:val="000000"/>
          <w:sz w:val="28"/>
          <w:szCs w:val="28"/>
          <w:lang w:val="ro-RO" w:eastAsia="ro-RO"/>
        </w:rPr>
        <w:t>LOCAL URBAN</w:t>
      </w:r>
      <w:r w:rsidR="003D3B7D" w:rsidRPr="003D3B7D">
        <w:rPr>
          <w:rFonts w:ascii="Times New Roman" w:hAnsi="Times New Roman"/>
          <w:b/>
          <w:color w:val="000000"/>
          <w:sz w:val="28"/>
          <w:szCs w:val="28"/>
          <w:lang w:val="ro-RO" w:eastAsia="ro-RO"/>
        </w:rPr>
        <w:t xml:space="preserve"> </w:t>
      </w:r>
      <w:r w:rsidR="008B65F4" w:rsidRPr="003D3B7D">
        <w:rPr>
          <w:rFonts w:ascii="TimesNewRomanPSMT" w:eastAsia="Times New Roman" w:hAnsi="TimesNewRomanPSMT" w:cs="TimesNewRomanPSMT"/>
          <w:b/>
          <w:bCs/>
          <w:sz w:val="28"/>
          <w:szCs w:val="28"/>
          <w:lang w:val="ro-RO" w:eastAsia="en-US"/>
        </w:rPr>
        <w:t>S.R.L.</w:t>
      </w:r>
    </w:p>
    <w:p w14:paraId="7F3862C8" w14:textId="77777777" w:rsidR="008B65F4" w:rsidRPr="008B65F4" w:rsidRDefault="008B65F4" w:rsidP="008B65F4">
      <w:pPr>
        <w:shd w:val="clear" w:color="auto" w:fill="FFFFFF"/>
        <w:tabs>
          <w:tab w:val="left" w:pos="2850"/>
        </w:tabs>
        <w:suppressAutoHyphens/>
        <w:rPr>
          <w:rFonts w:ascii="Times New Roman" w:hAnsi="Times New Roman"/>
          <w:b/>
          <w:color w:val="000000"/>
          <w:sz w:val="24"/>
          <w:szCs w:val="24"/>
          <w:lang w:val="ro-RO" w:eastAsia="ro-RO"/>
        </w:rPr>
      </w:pPr>
    </w:p>
    <w:p w14:paraId="31329D33" w14:textId="77777777" w:rsidR="008B65F4" w:rsidRPr="00BA5180" w:rsidRDefault="008B65F4" w:rsidP="008B65F4">
      <w:pPr>
        <w:widowControl w:val="0"/>
        <w:suppressAutoHyphens/>
        <w:ind w:firstLine="567"/>
        <w:rPr>
          <w:rFonts w:ascii="Times New Roman" w:eastAsia="Andale Sans UI" w:hAnsi="Times New Roman"/>
          <w:bCs/>
          <w:color w:val="000000"/>
          <w:kern w:val="1"/>
          <w:sz w:val="24"/>
          <w:szCs w:val="24"/>
          <w:lang w:val="ro-RO" w:eastAsia="ar-SA"/>
        </w:rPr>
      </w:pPr>
      <w:r w:rsidRPr="00BA5180">
        <w:rPr>
          <w:rFonts w:ascii="Times New Roman" w:eastAsia="Andale Sans UI" w:hAnsi="Times New Roman"/>
          <w:bCs/>
          <w:color w:val="000000"/>
          <w:kern w:val="1"/>
          <w:sz w:val="24"/>
          <w:szCs w:val="24"/>
          <w:lang w:val="ro-RO" w:eastAsia="ar-SA"/>
        </w:rPr>
        <w:t xml:space="preserve">Profilul administratorilor, profilul fiecărui administrator, analiza cerinţelor contextuale ale Societății </w:t>
      </w:r>
      <w:r w:rsidR="00BA5180" w:rsidRPr="00BA5180">
        <w:rPr>
          <w:rFonts w:ascii="Times New Roman" w:eastAsia="Andale Sans UI" w:hAnsi="Times New Roman"/>
          <w:b/>
          <w:color w:val="000000"/>
          <w:kern w:val="1"/>
          <w:sz w:val="24"/>
          <w:szCs w:val="24"/>
          <w:lang w:val="ro-RO" w:eastAsia="ar-SA"/>
        </w:rPr>
        <w:t>LO</w:t>
      </w:r>
      <w:r w:rsidR="00BA5180">
        <w:rPr>
          <w:rFonts w:ascii="Times New Roman" w:eastAsia="Andale Sans UI" w:hAnsi="Times New Roman"/>
          <w:b/>
          <w:color w:val="000000"/>
          <w:kern w:val="1"/>
          <w:sz w:val="24"/>
          <w:szCs w:val="24"/>
          <w:lang w:val="ro-RO" w:eastAsia="ar-SA"/>
        </w:rPr>
        <w:t>CAL URBAN</w:t>
      </w:r>
      <w:r w:rsidRPr="008B65F4">
        <w:rPr>
          <w:rFonts w:ascii="TimesNewRomanPSMT" w:eastAsia="Times New Roman" w:hAnsi="TimesNewRomanPSMT" w:cs="TimesNewRomanPSMT"/>
          <w:b/>
          <w:bCs/>
          <w:sz w:val="24"/>
          <w:szCs w:val="24"/>
          <w:lang w:val="ro-RO" w:eastAsia="en-US"/>
        </w:rPr>
        <w:t xml:space="preserve"> S.R.L.</w:t>
      </w:r>
      <w:r w:rsidRPr="00BA5180">
        <w:rPr>
          <w:rFonts w:ascii="Times New Roman" w:eastAsia="Andale Sans UI" w:hAnsi="Times New Roman"/>
          <w:bCs/>
          <w:color w:val="000000"/>
          <w:kern w:val="1"/>
          <w:sz w:val="24"/>
          <w:szCs w:val="24"/>
          <w:lang w:val="ro-RO" w:eastAsia="ar-SA"/>
        </w:rPr>
        <w:t>, în general, şi ale administratorilor, matricea Profilului administratorilor, Planul de administrare, vor fi elaborate, în cadrul Componentei integrale a planului de selecţie, de către comisia de selecție din care face parte și expertul independent.</w:t>
      </w:r>
    </w:p>
    <w:p w14:paraId="7DC581D1" w14:textId="77777777" w:rsidR="008B65F4" w:rsidRPr="00BA5180" w:rsidRDefault="008B65F4" w:rsidP="008B65F4">
      <w:pPr>
        <w:widowControl w:val="0"/>
        <w:suppressAutoHyphens/>
        <w:ind w:firstLine="567"/>
        <w:rPr>
          <w:rFonts w:ascii="Times New Roman" w:eastAsia="Andale Sans UI" w:hAnsi="Times New Roman"/>
          <w:bCs/>
          <w:color w:val="000000"/>
          <w:kern w:val="1"/>
          <w:sz w:val="24"/>
          <w:szCs w:val="24"/>
          <w:lang w:val="ro-RO" w:eastAsia="ar-SA"/>
        </w:rPr>
      </w:pPr>
    </w:p>
    <w:p w14:paraId="1D123C65" w14:textId="77777777" w:rsidR="008B65F4" w:rsidRPr="008B65F4" w:rsidRDefault="008B65F4" w:rsidP="008B65F4">
      <w:pPr>
        <w:suppressAutoHyphens/>
        <w:ind w:firstLine="567"/>
        <w:rPr>
          <w:rFonts w:ascii="Times New Roman" w:eastAsia="Andale Sans UI" w:hAnsi="Times New Roman"/>
          <w:color w:val="000000"/>
          <w:kern w:val="1"/>
          <w:sz w:val="24"/>
          <w:szCs w:val="24"/>
          <w:lang w:val="pt-BR" w:eastAsia="ar-SA"/>
        </w:rPr>
      </w:pPr>
      <w:r w:rsidRPr="008B65F4">
        <w:rPr>
          <w:rFonts w:ascii="Times New Roman" w:eastAsia="Andale Sans UI" w:hAnsi="Times New Roman"/>
          <w:b/>
          <w:bCs/>
          <w:color w:val="000000"/>
          <w:kern w:val="1"/>
          <w:sz w:val="24"/>
          <w:szCs w:val="24"/>
          <w:lang w:val="pt-BR" w:eastAsia="ar-SA"/>
        </w:rPr>
        <w:t>Profilul administratorilor</w:t>
      </w:r>
      <w:r w:rsidRPr="008B65F4">
        <w:rPr>
          <w:rFonts w:ascii="Times New Roman" w:eastAsia="Andale Sans UI" w:hAnsi="Times New Roman"/>
          <w:color w:val="000000"/>
          <w:kern w:val="1"/>
          <w:sz w:val="24"/>
          <w:szCs w:val="24"/>
          <w:lang w:val="pt-BR" w:eastAsia="ar-SA"/>
        </w:rPr>
        <w:t xml:space="preserve"> se bazează pe următoarele componente:</w:t>
      </w:r>
    </w:p>
    <w:p w14:paraId="5FA39FC5" w14:textId="77777777" w:rsidR="008B65F4" w:rsidRPr="008B65F4" w:rsidRDefault="008B65F4" w:rsidP="009A47EE">
      <w:pPr>
        <w:numPr>
          <w:ilvl w:val="0"/>
          <w:numId w:val="30"/>
        </w:numPr>
        <w:tabs>
          <w:tab w:val="left" w:pos="567"/>
        </w:tabs>
        <w:suppressAutoHyphens/>
        <w:ind w:left="567" w:hanging="283"/>
        <w:jc w:val="left"/>
        <w:rPr>
          <w:rFonts w:ascii="Times New Roman" w:eastAsia="Times New Roman" w:hAnsi="Times New Roman"/>
          <w:color w:val="000000"/>
          <w:sz w:val="24"/>
          <w:szCs w:val="24"/>
          <w:lang w:val="es-ES" w:eastAsia="en-US"/>
        </w:rPr>
      </w:pPr>
      <w:r w:rsidRPr="008B65F4">
        <w:rPr>
          <w:rFonts w:ascii="Times New Roman" w:eastAsia="Times New Roman" w:hAnsi="Times New Roman"/>
          <w:color w:val="000000"/>
          <w:sz w:val="24"/>
          <w:szCs w:val="24"/>
          <w:lang w:val="es-ES" w:eastAsia="en-US"/>
        </w:rPr>
        <w:t>Analiza cerinţelor contextuale ale întreprinderii publice, în general şi ale administratorilor, în particular;</w:t>
      </w:r>
    </w:p>
    <w:p w14:paraId="2335216F" w14:textId="77777777" w:rsidR="008B65F4" w:rsidRPr="008B65F4" w:rsidRDefault="008B65F4" w:rsidP="009A47EE">
      <w:pPr>
        <w:numPr>
          <w:ilvl w:val="0"/>
          <w:numId w:val="30"/>
        </w:numPr>
        <w:tabs>
          <w:tab w:val="left" w:pos="567"/>
          <w:tab w:val="left" w:pos="851"/>
        </w:tabs>
        <w:suppressAutoHyphens/>
        <w:ind w:left="851" w:hanging="567"/>
        <w:jc w:val="left"/>
        <w:rPr>
          <w:rFonts w:ascii="Times New Roman" w:eastAsia="Times New Roman" w:hAnsi="Times New Roman"/>
          <w:color w:val="000000"/>
          <w:sz w:val="24"/>
          <w:szCs w:val="24"/>
          <w:lang w:val="en-US" w:eastAsia="en-US"/>
        </w:rPr>
      </w:pPr>
      <w:r w:rsidRPr="008B65F4">
        <w:rPr>
          <w:rFonts w:ascii="Times New Roman" w:eastAsia="Times New Roman" w:hAnsi="Times New Roman"/>
          <w:color w:val="000000"/>
          <w:sz w:val="24"/>
          <w:szCs w:val="24"/>
          <w:lang w:val="en-US" w:eastAsia="en-US"/>
        </w:rPr>
        <w:t>Matricea Profilului administratorilor.</w:t>
      </w:r>
    </w:p>
    <w:p w14:paraId="48506322" w14:textId="77777777" w:rsidR="008B65F4" w:rsidRDefault="008B65F4" w:rsidP="008B65F4">
      <w:pPr>
        <w:jc w:val="left"/>
        <w:rPr>
          <w:rFonts w:ascii="Times New Roman" w:eastAsia="Times New Roman" w:hAnsi="Times New Roman"/>
          <w:noProof/>
          <w:color w:val="000000"/>
          <w:sz w:val="24"/>
          <w:szCs w:val="24"/>
          <w:lang w:val="ro-RO" w:eastAsia="en-US"/>
        </w:rPr>
      </w:pPr>
    </w:p>
    <w:p w14:paraId="4EF7F7F3" w14:textId="77777777" w:rsidR="00387177" w:rsidRPr="00387177" w:rsidRDefault="00387177" w:rsidP="00387177">
      <w:pPr>
        <w:jc w:val="center"/>
        <w:rPr>
          <w:rFonts w:ascii="Times New Roman" w:eastAsia="Times New Roman" w:hAnsi="Times New Roman"/>
          <w:b/>
          <w:bCs/>
          <w:color w:val="000000"/>
          <w:sz w:val="28"/>
          <w:szCs w:val="28"/>
          <w:lang w:val="es-ES" w:eastAsia="en-US"/>
        </w:rPr>
      </w:pPr>
      <w:r w:rsidRPr="00387177">
        <w:rPr>
          <w:rFonts w:ascii="Times New Roman" w:eastAsia="Times New Roman" w:hAnsi="Times New Roman"/>
          <w:b/>
          <w:bCs/>
          <w:color w:val="000000"/>
          <w:sz w:val="28"/>
          <w:szCs w:val="28"/>
          <w:lang w:val="es-ES" w:eastAsia="en-US"/>
        </w:rPr>
        <w:t xml:space="preserve">Analiza cerinţelor contextuale ale întreprinderii publice, în general </w:t>
      </w:r>
    </w:p>
    <w:p w14:paraId="19F01500" w14:textId="77777777" w:rsidR="00387177" w:rsidRPr="00387177" w:rsidRDefault="00387177" w:rsidP="00387177">
      <w:pPr>
        <w:jc w:val="center"/>
        <w:rPr>
          <w:rFonts w:ascii="Times New Roman" w:eastAsia="Times New Roman" w:hAnsi="Times New Roman"/>
          <w:b/>
          <w:bCs/>
          <w:noProof/>
          <w:color w:val="000000"/>
          <w:sz w:val="28"/>
          <w:szCs w:val="28"/>
          <w:lang w:val="ro-RO" w:eastAsia="en-US"/>
        </w:rPr>
      </w:pPr>
      <w:r w:rsidRPr="00387177">
        <w:rPr>
          <w:rFonts w:ascii="Times New Roman" w:eastAsia="Times New Roman" w:hAnsi="Times New Roman"/>
          <w:b/>
          <w:bCs/>
          <w:color w:val="000000"/>
          <w:sz w:val="28"/>
          <w:szCs w:val="28"/>
          <w:lang w:val="es-ES" w:eastAsia="en-US"/>
        </w:rPr>
        <w:t>şi ale administratorilor, în particular</w:t>
      </w:r>
    </w:p>
    <w:p w14:paraId="2A624DCF" w14:textId="77777777" w:rsidR="00387177" w:rsidRPr="008B65F4" w:rsidRDefault="00387177" w:rsidP="008B65F4">
      <w:pPr>
        <w:jc w:val="left"/>
        <w:rPr>
          <w:rFonts w:ascii="Times New Roman" w:eastAsia="Times New Roman" w:hAnsi="Times New Roman"/>
          <w:noProof/>
          <w:color w:val="000000"/>
          <w:sz w:val="24"/>
          <w:szCs w:val="24"/>
          <w:lang w:val="ro-RO" w:eastAsia="en-US"/>
        </w:rPr>
      </w:pPr>
    </w:p>
    <w:bookmarkEnd w:id="17"/>
    <w:p w14:paraId="184FC981" w14:textId="77777777" w:rsidR="008372D3" w:rsidRPr="008372D3" w:rsidRDefault="008372D3" w:rsidP="008372D3">
      <w:pPr>
        <w:rPr>
          <w:rFonts w:ascii="Times New Roman" w:eastAsia="Times New Roman" w:hAnsi="Times New Roman"/>
          <w:color w:val="FF0000"/>
          <w:sz w:val="24"/>
          <w:szCs w:val="24"/>
          <w:lang w:val="pt-BR" w:eastAsia="ro-RO"/>
        </w:rPr>
      </w:pPr>
      <w:r w:rsidRPr="008372D3">
        <w:rPr>
          <w:rFonts w:ascii="Times New Roman" w:eastAsia="Times New Roman" w:hAnsi="Times New Roman"/>
          <w:color w:val="FF0000"/>
          <w:sz w:val="24"/>
          <w:szCs w:val="24"/>
          <w:lang w:val="pt-BR" w:eastAsia="ro-RO"/>
        </w:rPr>
        <w:t xml:space="preserve">    </w:t>
      </w:r>
    </w:p>
    <w:p w14:paraId="47F22265" w14:textId="77777777" w:rsidR="008372D3" w:rsidRPr="008372D3" w:rsidRDefault="008372D3" w:rsidP="009A47EE">
      <w:pPr>
        <w:numPr>
          <w:ilvl w:val="0"/>
          <w:numId w:val="39"/>
        </w:numPr>
        <w:rPr>
          <w:rFonts w:ascii="Times New Roman" w:eastAsia="Times New Roman" w:hAnsi="Times New Roman"/>
          <w:b/>
          <w:bCs/>
          <w:color w:val="000000"/>
          <w:sz w:val="24"/>
          <w:szCs w:val="24"/>
          <w:lang w:val="pt-BR" w:eastAsia="ro-RO"/>
        </w:rPr>
      </w:pPr>
      <w:r w:rsidRPr="008372D3">
        <w:rPr>
          <w:rFonts w:ascii="Times New Roman" w:eastAsia="Times New Roman" w:hAnsi="Times New Roman"/>
          <w:b/>
          <w:bCs/>
          <w:color w:val="000000"/>
          <w:sz w:val="24"/>
          <w:szCs w:val="24"/>
          <w:lang w:val="pt-BR" w:eastAsia="ro-RO"/>
        </w:rPr>
        <w:t xml:space="preserve">Prezentare Societății </w:t>
      </w:r>
      <w:r w:rsidR="007211E4">
        <w:rPr>
          <w:rFonts w:ascii="Times New Roman" w:eastAsia="Times New Roman" w:hAnsi="Times New Roman"/>
          <w:b/>
          <w:bCs/>
          <w:color w:val="000000"/>
          <w:sz w:val="24"/>
          <w:szCs w:val="24"/>
          <w:lang w:val="pt-BR" w:eastAsia="ro-RO"/>
        </w:rPr>
        <w:t>LOCAL URBAN</w:t>
      </w:r>
      <w:r w:rsidRPr="008372D3">
        <w:rPr>
          <w:rFonts w:ascii="Times New Roman" w:eastAsia="Times New Roman" w:hAnsi="Times New Roman"/>
          <w:b/>
          <w:bCs/>
          <w:color w:val="000000"/>
          <w:sz w:val="24"/>
          <w:szCs w:val="24"/>
          <w:lang w:val="pt-BR" w:eastAsia="ro-RO"/>
        </w:rPr>
        <w:t xml:space="preserve"> S.R.L. </w:t>
      </w:r>
    </w:p>
    <w:p w14:paraId="2F1E4FF0" w14:textId="77777777" w:rsidR="008372D3" w:rsidRPr="008372D3" w:rsidRDefault="008372D3" w:rsidP="008372D3">
      <w:pPr>
        <w:keepNext/>
        <w:keepLines/>
        <w:outlineLvl w:val="0"/>
        <w:rPr>
          <w:rFonts w:ascii="Times New Roman" w:eastAsia="Times New Roman" w:hAnsi="Times New Roman"/>
          <w:color w:val="000000"/>
          <w:sz w:val="24"/>
          <w:szCs w:val="24"/>
          <w:lang w:val="pt-BR" w:eastAsia="ro-RO"/>
        </w:rPr>
      </w:pPr>
      <w:r w:rsidRPr="008372D3">
        <w:rPr>
          <w:rFonts w:ascii="Times New Roman" w:eastAsia="Times New Roman" w:hAnsi="Times New Roman"/>
          <w:color w:val="000000"/>
          <w:sz w:val="24"/>
          <w:szCs w:val="24"/>
          <w:lang w:val="pt-BR" w:eastAsia="ro-RO"/>
        </w:rPr>
        <w:t xml:space="preserve"> </w:t>
      </w:r>
    </w:p>
    <w:p w14:paraId="38ED7C76" w14:textId="77777777" w:rsidR="008372D3" w:rsidRDefault="008372D3" w:rsidP="008372D3">
      <w:pPr>
        <w:ind w:firstLine="708"/>
        <w:rPr>
          <w:rFonts w:ascii="Times New Roman" w:eastAsia="Times New Roman" w:hAnsi="Times New Roman"/>
          <w:color w:val="000000"/>
          <w:sz w:val="24"/>
          <w:szCs w:val="24"/>
          <w:lang w:val="pt-BR" w:eastAsia="ro-RO"/>
        </w:rPr>
      </w:pPr>
      <w:bookmarkStart w:id="19" w:name="_Hlk191640363"/>
      <w:r w:rsidRPr="008372D3">
        <w:rPr>
          <w:rFonts w:ascii="Times New Roman" w:eastAsia="Times New Roman" w:hAnsi="Times New Roman"/>
          <w:color w:val="000000"/>
          <w:sz w:val="24"/>
          <w:szCs w:val="24"/>
          <w:lang w:val="pt-BR" w:eastAsia="ro-RO"/>
        </w:rPr>
        <w:t xml:space="preserve">Prin H.C.L. nr. </w:t>
      </w:r>
      <w:r w:rsidR="00BA5180">
        <w:rPr>
          <w:rFonts w:ascii="Times New Roman" w:eastAsia="Times New Roman" w:hAnsi="Times New Roman"/>
          <w:color w:val="000000"/>
          <w:sz w:val="24"/>
          <w:szCs w:val="24"/>
          <w:lang w:val="pt-BR" w:eastAsia="ro-RO"/>
        </w:rPr>
        <w:t>48/03.04.2012</w:t>
      </w:r>
      <w:r w:rsidRPr="008372D3">
        <w:rPr>
          <w:rFonts w:ascii="Times New Roman" w:eastAsia="Times New Roman" w:hAnsi="Times New Roman"/>
          <w:color w:val="000000"/>
          <w:sz w:val="24"/>
          <w:szCs w:val="24"/>
          <w:lang w:val="pt-BR" w:eastAsia="ro-RO"/>
        </w:rPr>
        <w:t xml:space="preserve"> Consiliul Local al </w:t>
      </w:r>
      <w:r>
        <w:rPr>
          <w:rFonts w:ascii="Times New Roman" w:eastAsia="Times New Roman" w:hAnsi="Times New Roman"/>
          <w:color w:val="000000"/>
          <w:sz w:val="24"/>
          <w:szCs w:val="24"/>
          <w:lang w:val="pt-BR" w:eastAsia="ro-RO"/>
        </w:rPr>
        <w:t>M</w:t>
      </w:r>
      <w:r w:rsidRPr="008372D3">
        <w:rPr>
          <w:rFonts w:ascii="Times New Roman" w:eastAsia="Times New Roman" w:hAnsi="Times New Roman"/>
          <w:color w:val="000000"/>
          <w:sz w:val="24"/>
          <w:szCs w:val="24"/>
          <w:lang w:val="pt-BR" w:eastAsia="ro-RO"/>
        </w:rPr>
        <w:t xml:space="preserve">unicipiului Turnu Măgurele a aprobat înființarea </w:t>
      </w:r>
      <w:r>
        <w:rPr>
          <w:rFonts w:ascii="Times New Roman" w:eastAsia="Times New Roman" w:hAnsi="Times New Roman"/>
          <w:color w:val="000000"/>
          <w:sz w:val="24"/>
          <w:szCs w:val="24"/>
          <w:lang w:val="pt-BR" w:eastAsia="ro-RO"/>
        </w:rPr>
        <w:t>Societății</w:t>
      </w:r>
      <w:r w:rsidRPr="008372D3">
        <w:rPr>
          <w:rFonts w:ascii="Times New Roman" w:eastAsia="Times New Roman" w:hAnsi="Times New Roman"/>
          <w:color w:val="000000"/>
          <w:sz w:val="24"/>
          <w:szCs w:val="24"/>
          <w:lang w:val="pt-BR" w:eastAsia="ro-RO"/>
        </w:rPr>
        <w:t xml:space="preserve"> comerciale </w:t>
      </w:r>
      <w:bookmarkStart w:id="20" w:name="_Hlk189406024"/>
      <w:r w:rsidR="00BA5180">
        <w:rPr>
          <w:rFonts w:ascii="Times New Roman" w:eastAsia="Times New Roman" w:hAnsi="Times New Roman"/>
          <w:b/>
          <w:bCs/>
          <w:color w:val="000000"/>
          <w:sz w:val="24"/>
          <w:szCs w:val="24"/>
          <w:lang w:val="pt-BR" w:eastAsia="ro-RO"/>
        </w:rPr>
        <w:t xml:space="preserve">LOCAL URBAN </w:t>
      </w:r>
      <w:r>
        <w:rPr>
          <w:rFonts w:ascii="Times New Roman" w:eastAsia="Times New Roman" w:hAnsi="Times New Roman"/>
          <w:b/>
          <w:bCs/>
          <w:color w:val="000000"/>
          <w:sz w:val="24"/>
          <w:szCs w:val="24"/>
          <w:lang w:val="pt-BR" w:eastAsia="ro-RO"/>
        </w:rPr>
        <w:t>S.R.L.</w:t>
      </w:r>
      <w:r w:rsidRPr="008372D3">
        <w:rPr>
          <w:rFonts w:ascii="Times New Roman" w:eastAsia="Times New Roman" w:hAnsi="Times New Roman"/>
          <w:color w:val="000000"/>
          <w:sz w:val="24"/>
          <w:szCs w:val="24"/>
          <w:lang w:val="pt-BR" w:eastAsia="ro-RO"/>
        </w:rPr>
        <w:t xml:space="preserve">, </w:t>
      </w:r>
      <w:bookmarkEnd w:id="20"/>
      <w:r w:rsidRPr="008372D3">
        <w:rPr>
          <w:rFonts w:ascii="Times New Roman" w:eastAsia="Times New Roman" w:hAnsi="Times New Roman"/>
          <w:color w:val="000000"/>
          <w:sz w:val="24"/>
          <w:szCs w:val="24"/>
          <w:lang w:val="pt-BR" w:eastAsia="ro-RO"/>
        </w:rPr>
        <w:t xml:space="preserve">persoană juridică română, cu capital </w:t>
      </w:r>
      <w:r w:rsidR="00BA5180">
        <w:rPr>
          <w:rFonts w:ascii="Times New Roman" w:eastAsia="Times New Roman" w:hAnsi="Times New Roman"/>
          <w:color w:val="000000"/>
          <w:sz w:val="24"/>
          <w:szCs w:val="24"/>
          <w:lang w:val="pt-BR" w:eastAsia="ro-RO"/>
        </w:rPr>
        <w:t>integral</w:t>
      </w:r>
      <w:r w:rsidRPr="008372D3">
        <w:rPr>
          <w:rFonts w:ascii="Times New Roman" w:eastAsia="Times New Roman" w:hAnsi="Times New Roman"/>
          <w:color w:val="000000"/>
          <w:sz w:val="24"/>
          <w:szCs w:val="24"/>
          <w:lang w:val="pt-BR" w:eastAsia="ro-RO"/>
        </w:rPr>
        <w:t xml:space="preserve"> al Municipiului Turnu Măgurele prin Consiliul Local al Municipiului Turnu Măgurele</w:t>
      </w:r>
      <w:r w:rsidRPr="00BA5180">
        <w:rPr>
          <w:rFonts w:ascii="Times New Roman" w:eastAsia="Times New Roman" w:hAnsi="Times New Roman"/>
          <w:color w:val="000000"/>
          <w:sz w:val="24"/>
          <w:szCs w:val="24"/>
          <w:lang w:val="pt-BR" w:eastAsia="ro-RO"/>
        </w:rPr>
        <w:t xml:space="preserve">. </w:t>
      </w:r>
      <w:bookmarkStart w:id="21" w:name="_Hlk189406320"/>
    </w:p>
    <w:bookmarkEnd w:id="21"/>
    <w:p w14:paraId="09CC7F48" w14:textId="77777777" w:rsidR="00BA5180" w:rsidRDefault="008372D3" w:rsidP="008372D3">
      <w:pPr>
        <w:ind w:firstLine="708"/>
        <w:rPr>
          <w:rFonts w:ascii="Times New Roman" w:eastAsia="Times New Roman" w:hAnsi="Times New Roman"/>
          <w:sz w:val="24"/>
          <w:szCs w:val="24"/>
          <w:lang w:val="pt-BR"/>
        </w:rPr>
      </w:pPr>
      <w:r>
        <w:rPr>
          <w:rFonts w:ascii="Times New Roman" w:eastAsia="Times New Roman" w:hAnsi="Times New Roman"/>
          <w:color w:val="000000"/>
          <w:sz w:val="24"/>
          <w:szCs w:val="24"/>
          <w:lang w:val="pt-BR" w:eastAsia="ro-RO"/>
        </w:rPr>
        <w:t xml:space="preserve">Societatea </w:t>
      </w:r>
      <w:r w:rsidR="00BA5180">
        <w:rPr>
          <w:rFonts w:ascii="Times New Roman" w:eastAsia="Times New Roman" w:hAnsi="Times New Roman"/>
          <w:b/>
          <w:bCs/>
          <w:color w:val="000000"/>
          <w:sz w:val="24"/>
          <w:szCs w:val="24"/>
          <w:lang w:val="pt-BR" w:eastAsia="ro-RO"/>
        </w:rPr>
        <w:t>LOCAL URBAN</w:t>
      </w:r>
      <w:r>
        <w:rPr>
          <w:rFonts w:ascii="Times New Roman" w:eastAsia="Times New Roman" w:hAnsi="Times New Roman"/>
          <w:b/>
          <w:bCs/>
          <w:color w:val="000000"/>
          <w:sz w:val="24"/>
          <w:szCs w:val="24"/>
          <w:lang w:val="pt-BR" w:eastAsia="ro-RO"/>
        </w:rPr>
        <w:t xml:space="preserve"> S.R.L. </w:t>
      </w:r>
      <w:r w:rsidRPr="008372D3">
        <w:rPr>
          <w:rFonts w:ascii="Times New Roman" w:eastAsia="Times New Roman" w:hAnsi="Times New Roman"/>
          <w:color w:val="000000"/>
          <w:sz w:val="24"/>
          <w:szCs w:val="24"/>
          <w:lang w:val="pt-BR" w:eastAsia="ro-RO"/>
        </w:rPr>
        <w:t xml:space="preserve">are ca obiect principal de activitate </w:t>
      </w:r>
      <w:r w:rsidR="00BA5180" w:rsidRPr="00BA5180">
        <w:rPr>
          <w:rFonts w:ascii="Times New Roman" w:eastAsia="Times New Roman" w:hAnsi="Times New Roman"/>
          <w:sz w:val="24"/>
          <w:szCs w:val="24"/>
          <w:lang w:val="pt-BR" w:eastAsia="ro-RO"/>
        </w:rPr>
        <w:t>administrarea domeniului public și privat al Municipiului Turenu Măgurele</w:t>
      </w:r>
      <w:r w:rsidR="00BA5180">
        <w:rPr>
          <w:rFonts w:ascii="Times New Roman" w:eastAsia="Times New Roman" w:hAnsi="Times New Roman"/>
          <w:sz w:val="24"/>
          <w:szCs w:val="24"/>
          <w:lang w:val="pt-BR" w:eastAsia="ro-RO"/>
        </w:rPr>
        <w:t xml:space="preserve">. </w:t>
      </w:r>
      <w:r w:rsidR="00BA5180" w:rsidRPr="00BA5180">
        <w:rPr>
          <w:rFonts w:ascii="Times New Roman" w:eastAsia="Times New Roman" w:hAnsi="Times New Roman"/>
          <w:sz w:val="24"/>
          <w:szCs w:val="24"/>
          <w:lang w:val="pt-BR"/>
        </w:rPr>
        <w:t xml:space="preserve">Domeniul principal de activitate este: </w:t>
      </w:r>
      <w:r w:rsidR="00BA5180" w:rsidRPr="00BA5180">
        <w:rPr>
          <w:rFonts w:ascii="Times New Roman" w:eastAsia="Times New Roman" w:hAnsi="Times New Roman"/>
          <w:i/>
          <w:iCs/>
          <w:sz w:val="24"/>
          <w:szCs w:val="24"/>
          <w:lang w:val="pt-BR"/>
        </w:rPr>
        <w:t>Administrație publică generală, economică și socială</w:t>
      </w:r>
      <w:r w:rsidR="00BA5180" w:rsidRPr="00BA5180">
        <w:rPr>
          <w:rFonts w:ascii="Times New Roman" w:eastAsia="Times New Roman" w:hAnsi="Times New Roman"/>
          <w:sz w:val="24"/>
          <w:szCs w:val="24"/>
          <w:lang w:val="pt-BR"/>
        </w:rPr>
        <w:t>, căruia îi corespunde grupa CAEN 841</w:t>
      </w:r>
      <w:r w:rsidR="00BA5180">
        <w:rPr>
          <w:rFonts w:ascii="Times New Roman" w:eastAsia="Times New Roman" w:hAnsi="Times New Roman"/>
          <w:sz w:val="24"/>
          <w:szCs w:val="24"/>
          <w:lang w:val="pt-BR"/>
        </w:rPr>
        <w:t>.</w:t>
      </w:r>
    </w:p>
    <w:p w14:paraId="053B9A6B" w14:textId="77777777" w:rsidR="00BA5180" w:rsidRPr="00BA5180" w:rsidRDefault="00BA5180" w:rsidP="00BA5180">
      <w:pPr>
        <w:ind w:firstLine="708"/>
        <w:rPr>
          <w:rFonts w:ascii="Times New Roman" w:eastAsia="Times New Roman" w:hAnsi="Times New Roman"/>
          <w:sz w:val="24"/>
          <w:szCs w:val="24"/>
          <w:lang w:val="pt-BR"/>
        </w:rPr>
      </w:pPr>
      <w:r>
        <w:rPr>
          <w:rFonts w:ascii="Times New Roman" w:eastAsia="Times New Roman" w:hAnsi="Times New Roman"/>
          <w:color w:val="000000"/>
          <w:sz w:val="24"/>
          <w:szCs w:val="24"/>
          <w:lang w:val="pt-BR" w:eastAsia="ro-RO"/>
        </w:rPr>
        <w:t xml:space="preserve">Societatea </w:t>
      </w:r>
      <w:r>
        <w:rPr>
          <w:rFonts w:ascii="Times New Roman" w:eastAsia="Times New Roman" w:hAnsi="Times New Roman"/>
          <w:b/>
          <w:bCs/>
          <w:color w:val="000000"/>
          <w:sz w:val="24"/>
          <w:szCs w:val="24"/>
          <w:lang w:val="pt-BR" w:eastAsia="ro-RO"/>
        </w:rPr>
        <w:t>LOCAL URBAN S.R.L.</w:t>
      </w:r>
      <w:r w:rsidRPr="00BA5180">
        <w:rPr>
          <w:rFonts w:ascii="Times New Roman" w:eastAsia="Times New Roman" w:hAnsi="Times New Roman"/>
          <w:sz w:val="24"/>
          <w:szCs w:val="24"/>
          <w:lang w:val="pt-BR" w:eastAsia="ro-RO"/>
        </w:rPr>
        <w:t xml:space="preserve">îşi desfăşoară activitatea conform prevederilor  Actului Constitutiv şi în conformitate cu dispoziţiile legale în vigoare, referitoare la </w:t>
      </w:r>
      <w:r>
        <w:rPr>
          <w:rFonts w:ascii="Times New Roman" w:eastAsia="Times New Roman" w:hAnsi="Times New Roman"/>
          <w:sz w:val="24"/>
          <w:szCs w:val="24"/>
          <w:lang w:val="pt-BR" w:eastAsia="ro-RO"/>
        </w:rPr>
        <w:t>S</w:t>
      </w:r>
      <w:r w:rsidRPr="00BA5180">
        <w:rPr>
          <w:rFonts w:ascii="Times New Roman" w:eastAsia="Times New Roman" w:hAnsi="Times New Roman"/>
          <w:sz w:val="24"/>
          <w:szCs w:val="24"/>
          <w:lang w:val="pt-BR" w:eastAsia="ro-RO"/>
        </w:rPr>
        <w:t xml:space="preserve">ocietăţile comerciale, în vederea realizării obiectului său de activitate şi a îndeplinirii obiectivelor </w:t>
      </w:r>
      <w:r>
        <w:rPr>
          <w:rFonts w:ascii="Times New Roman" w:eastAsia="Times New Roman" w:hAnsi="Times New Roman"/>
          <w:sz w:val="24"/>
          <w:szCs w:val="24"/>
          <w:lang w:val="pt-BR" w:eastAsia="ro-RO"/>
        </w:rPr>
        <w:t>S</w:t>
      </w:r>
      <w:r w:rsidRPr="00BA5180">
        <w:rPr>
          <w:rFonts w:ascii="Times New Roman" w:eastAsia="Times New Roman" w:hAnsi="Times New Roman"/>
          <w:sz w:val="24"/>
          <w:szCs w:val="24"/>
          <w:lang w:val="pt-BR" w:eastAsia="ro-RO"/>
        </w:rPr>
        <w:t>ocietăţi, precum și a H.C.L. nr. 49/03.04.2012 privind aprobarea Caietului de sarcini și a Regulamentului de organizare și funcționare și H</w:t>
      </w:r>
      <w:r>
        <w:rPr>
          <w:rFonts w:ascii="Times New Roman" w:eastAsia="Times New Roman" w:hAnsi="Times New Roman"/>
          <w:sz w:val="24"/>
          <w:szCs w:val="24"/>
          <w:lang w:val="pt-BR" w:eastAsia="ro-RO"/>
        </w:rPr>
        <w:t>.</w:t>
      </w:r>
      <w:r w:rsidRPr="00BA5180">
        <w:rPr>
          <w:rFonts w:ascii="Times New Roman" w:eastAsia="Times New Roman" w:hAnsi="Times New Roman"/>
          <w:sz w:val="24"/>
          <w:szCs w:val="24"/>
          <w:lang w:val="pt-BR" w:eastAsia="ro-RO"/>
        </w:rPr>
        <w:t>C</w:t>
      </w:r>
      <w:r>
        <w:rPr>
          <w:rFonts w:ascii="Times New Roman" w:eastAsia="Times New Roman" w:hAnsi="Times New Roman"/>
          <w:sz w:val="24"/>
          <w:szCs w:val="24"/>
          <w:lang w:val="pt-BR" w:eastAsia="ro-RO"/>
        </w:rPr>
        <w:t>.</w:t>
      </w:r>
      <w:r w:rsidRPr="00BA5180">
        <w:rPr>
          <w:rFonts w:ascii="Times New Roman" w:eastAsia="Times New Roman" w:hAnsi="Times New Roman"/>
          <w:sz w:val="24"/>
          <w:szCs w:val="24"/>
          <w:lang w:val="pt-BR" w:eastAsia="ro-RO"/>
        </w:rPr>
        <w:t>L</w:t>
      </w:r>
      <w:r>
        <w:rPr>
          <w:rFonts w:ascii="Times New Roman" w:eastAsia="Times New Roman" w:hAnsi="Times New Roman"/>
          <w:sz w:val="24"/>
          <w:szCs w:val="24"/>
          <w:lang w:val="pt-BR" w:eastAsia="ro-RO"/>
        </w:rPr>
        <w:t>.</w:t>
      </w:r>
      <w:r w:rsidRPr="00BA5180">
        <w:rPr>
          <w:rFonts w:ascii="Times New Roman" w:eastAsia="Times New Roman" w:hAnsi="Times New Roman"/>
          <w:sz w:val="24"/>
          <w:szCs w:val="24"/>
          <w:lang w:val="pt-BR" w:eastAsia="ro-RO"/>
        </w:rPr>
        <w:t xml:space="preserve"> nr. 50/03.04.2012 privind aprobarea contractului de delegare a serviciului.</w:t>
      </w:r>
    </w:p>
    <w:p w14:paraId="5A9FA342" w14:textId="77777777" w:rsidR="00BA5180" w:rsidRDefault="00BA5180" w:rsidP="008372D3">
      <w:pPr>
        <w:ind w:firstLine="708"/>
        <w:rPr>
          <w:rFonts w:ascii="Times New Roman" w:eastAsia="Times New Roman" w:hAnsi="Times New Roman"/>
          <w:color w:val="000000"/>
          <w:sz w:val="24"/>
          <w:szCs w:val="24"/>
          <w:lang w:val="pt-BR" w:eastAsia="ro-RO"/>
        </w:rPr>
      </w:pPr>
    </w:p>
    <w:p w14:paraId="3946F125" w14:textId="77777777" w:rsidR="00BA5180" w:rsidRPr="00BA5180" w:rsidRDefault="00BA5180" w:rsidP="00BA5180">
      <w:pPr>
        <w:tabs>
          <w:tab w:val="left" w:pos="708"/>
          <w:tab w:val="left" w:pos="9163"/>
        </w:tabs>
        <w:spacing w:after="13" w:line="248" w:lineRule="auto"/>
        <w:ind w:left="10" w:right="-27" w:hanging="10"/>
        <w:rPr>
          <w:rFonts w:ascii="Times New Roman" w:eastAsia="Times New Roman" w:hAnsi="Times New Roman"/>
          <w:sz w:val="24"/>
          <w:szCs w:val="24"/>
          <w:lang w:val="pt-BR"/>
        </w:rPr>
      </w:pPr>
      <w:r>
        <w:rPr>
          <w:rFonts w:ascii="Times New Roman" w:eastAsia="Times New Roman" w:hAnsi="Times New Roman"/>
          <w:sz w:val="24"/>
          <w:szCs w:val="24"/>
          <w:lang w:val="pt-BR" w:eastAsia="ro-RO"/>
        </w:rPr>
        <w:tab/>
      </w:r>
      <w:r>
        <w:rPr>
          <w:rFonts w:ascii="Times New Roman" w:eastAsia="Times New Roman" w:hAnsi="Times New Roman"/>
          <w:sz w:val="24"/>
          <w:szCs w:val="24"/>
          <w:lang w:val="pt-BR" w:eastAsia="ro-RO"/>
        </w:rPr>
        <w:tab/>
      </w:r>
      <w:r w:rsidRPr="00BA5180">
        <w:rPr>
          <w:rFonts w:ascii="Times New Roman" w:eastAsia="Times New Roman" w:hAnsi="Times New Roman"/>
          <w:sz w:val="24"/>
          <w:szCs w:val="24"/>
          <w:lang w:val="pt-BR" w:eastAsia="ro-RO"/>
        </w:rPr>
        <w:t>Obiect principal de activitate:</w:t>
      </w:r>
    </w:p>
    <w:p w14:paraId="719DEDEF" w14:textId="77777777" w:rsidR="00BA5180" w:rsidRDefault="00BA5180" w:rsidP="009A47EE">
      <w:pPr>
        <w:numPr>
          <w:ilvl w:val="0"/>
          <w:numId w:val="60"/>
        </w:numPr>
        <w:rPr>
          <w:rFonts w:ascii="Times New Roman" w:eastAsia="Times New Roman" w:hAnsi="Times New Roman"/>
          <w:bCs/>
          <w:sz w:val="24"/>
          <w:szCs w:val="24"/>
          <w:lang w:val="es-ES"/>
        </w:rPr>
      </w:pPr>
      <w:r>
        <w:rPr>
          <w:rFonts w:ascii="Times New Roman" w:eastAsia="Times New Roman" w:hAnsi="Times New Roman"/>
          <w:bCs/>
          <w:sz w:val="24"/>
          <w:szCs w:val="24"/>
          <w:lang w:val="es-ES"/>
        </w:rPr>
        <w:t>A</w:t>
      </w:r>
      <w:r w:rsidRPr="00BA5180">
        <w:rPr>
          <w:rFonts w:ascii="Times New Roman" w:eastAsia="Times New Roman" w:hAnsi="Times New Roman"/>
          <w:bCs/>
          <w:sz w:val="24"/>
          <w:szCs w:val="24"/>
          <w:lang w:val="es-ES"/>
        </w:rPr>
        <w:t>ctivitate principală:</w:t>
      </w:r>
      <w:r>
        <w:rPr>
          <w:rFonts w:ascii="Times New Roman" w:eastAsia="Times New Roman" w:hAnsi="Times New Roman"/>
          <w:bCs/>
          <w:sz w:val="24"/>
          <w:szCs w:val="24"/>
          <w:lang w:val="es-ES"/>
        </w:rPr>
        <w:t xml:space="preserve"> COD CAEN</w:t>
      </w:r>
      <w:r w:rsidRPr="00BA5180">
        <w:rPr>
          <w:rFonts w:ascii="Times New Roman" w:eastAsia="Times New Roman" w:hAnsi="Times New Roman"/>
          <w:bCs/>
          <w:sz w:val="24"/>
          <w:szCs w:val="24"/>
          <w:lang w:val="es-ES"/>
        </w:rPr>
        <w:t xml:space="preserve"> </w:t>
      </w:r>
    </w:p>
    <w:p w14:paraId="52BDCD54" w14:textId="77777777" w:rsidR="00BA5180" w:rsidRPr="00BA5180" w:rsidRDefault="00BA5180" w:rsidP="009A47EE">
      <w:pPr>
        <w:numPr>
          <w:ilvl w:val="1"/>
          <w:numId w:val="60"/>
        </w:numPr>
        <w:rPr>
          <w:rFonts w:ascii="Times New Roman" w:eastAsia="Times New Roman" w:hAnsi="Times New Roman"/>
          <w:bCs/>
          <w:sz w:val="24"/>
          <w:szCs w:val="24"/>
          <w:lang w:val="es-ES"/>
        </w:rPr>
      </w:pPr>
      <w:r w:rsidRPr="00BA5180">
        <w:rPr>
          <w:rFonts w:ascii="Times New Roman" w:eastAsia="Times New Roman" w:hAnsi="Times New Roman"/>
          <w:bCs/>
          <w:sz w:val="24"/>
          <w:szCs w:val="24"/>
          <w:lang w:val="es-ES"/>
        </w:rPr>
        <w:t>841</w:t>
      </w:r>
      <w:r>
        <w:rPr>
          <w:rFonts w:ascii="Times New Roman" w:eastAsia="Times New Roman" w:hAnsi="Times New Roman"/>
          <w:bCs/>
          <w:sz w:val="24"/>
          <w:szCs w:val="24"/>
          <w:lang w:val="es-ES"/>
        </w:rPr>
        <w:t xml:space="preserve"> – </w:t>
      </w:r>
      <w:r w:rsidRPr="00BA5180">
        <w:rPr>
          <w:rFonts w:ascii="Times New Roman" w:eastAsia="Times New Roman" w:hAnsi="Times New Roman"/>
          <w:bCs/>
          <w:i/>
          <w:iCs/>
          <w:sz w:val="24"/>
          <w:szCs w:val="24"/>
          <w:lang w:val="es-ES"/>
        </w:rPr>
        <w:t>Reglementarea şi eficientizarea activităţilor economice</w:t>
      </w:r>
    </w:p>
    <w:p w14:paraId="567AF1BF" w14:textId="77777777" w:rsidR="00BA5180" w:rsidRDefault="00BA5180" w:rsidP="009A47EE">
      <w:pPr>
        <w:numPr>
          <w:ilvl w:val="0"/>
          <w:numId w:val="60"/>
        </w:numPr>
        <w:rPr>
          <w:rFonts w:ascii="Times New Roman" w:eastAsia="Times New Roman" w:hAnsi="Times New Roman"/>
          <w:bCs/>
          <w:sz w:val="24"/>
          <w:szCs w:val="24"/>
          <w:lang w:val="pt-BR"/>
        </w:rPr>
      </w:pPr>
      <w:r w:rsidRPr="00BA5180">
        <w:rPr>
          <w:rFonts w:ascii="Times New Roman" w:eastAsia="Times New Roman" w:hAnsi="Times New Roman"/>
          <w:bCs/>
          <w:sz w:val="24"/>
          <w:szCs w:val="24"/>
          <w:lang w:val="pt-BR"/>
        </w:rPr>
        <w:t xml:space="preserve">Activităţi secundare: COD </w:t>
      </w:r>
      <w:smartTag w:uri="urn:schemas-microsoft-com:office:smarttags" w:element="stockticker">
        <w:r w:rsidRPr="00BA5180">
          <w:rPr>
            <w:rFonts w:ascii="Times New Roman" w:eastAsia="Times New Roman" w:hAnsi="Times New Roman"/>
            <w:bCs/>
            <w:sz w:val="24"/>
            <w:szCs w:val="24"/>
            <w:lang w:val="pt-BR"/>
          </w:rPr>
          <w:t>CAE</w:t>
        </w:r>
      </w:smartTag>
      <w:r w:rsidRPr="00BA5180">
        <w:rPr>
          <w:rFonts w:ascii="Times New Roman" w:eastAsia="Times New Roman" w:hAnsi="Times New Roman"/>
          <w:bCs/>
          <w:sz w:val="24"/>
          <w:szCs w:val="24"/>
          <w:lang w:val="pt-BR"/>
        </w:rPr>
        <w:t xml:space="preserve">N  </w:t>
      </w:r>
    </w:p>
    <w:p w14:paraId="45990B3F" w14:textId="77777777" w:rsidR="00BA5180" w:rsidRPr="00BA5180" w:rsidRDefault="00BA5180" w:rsidP="009A47EE">
      <w:pPr>
        <w:numPr>
          <w:ilvl w:val="1"/>
          <w:numId w:val="60"/>
        </w:numPr>
        <w:rPr>
          <w:rFonts w:ascii="Times New Roman" w:eastAsia="Times New Roman" w:hAnsi="Times New Roman"/>
          <w:bCs/>
          <w:sz w:val="24"/>
          <w:szCs w:val="24"/>
          <w:lang w:val="pt-BR"/>
        </w:rPr>
      </w:pPr>
      <w:r w:rsidRPr="00BA5180">
        <w:rPr>
          <w:rFonts w:ascii="Times New Roman" w:eastAsia="Times New Roman" w:hAnsi="Times New Roman"/>
          <w:bCs/>
          <w:sz w:val="24"/>
          <w:szCs w:val="24"/>
          <w:lang w:val="pt-BR"/>
        </w:rPr>
        <w:t xml:space="preserve">0161 </w:t>
      </w:r>
      <w:r>
        <w:rPr>
          <w:rFonts w:ascii="Times New Roman" w:eastAsia="Times New Roman" w:hAnsi="Times New Roman"/>
          <w:bCs/>
          <w:sz w:val="24"/>
          <w:szCs w:val="24"/>
          <w:lang w:val="es-ES"/>
        </w:rPr>
        <w:t xml:space="preserve">– </w:t>
      </w:r>
      <w:r w:rsidRPr="00BA5180">
        <w:rPr>
          <w:rFonts w:ascii="Times New Roman" w:eastAsia="Times New Roman" w:hAnsi="Times New Roman"/>
          <w:bCs/>
          <w:i/>
          <w:iCs/>
          <w:sz w:val="24"/>
          <w:szCs w:val="24"/>
          <w:lang w:val="pt-BR"/>
        </w:rPr>
        <w:t>Activităţi auxiliare pentru producţia vegetală</w:t>
      </w:r>
    </w:p>
    <w:p w14:paraId="1B514814" w14:textId="77777777" w:rsidR="00BA5180" w:rsidRPr="00BA5180" w:rsidRDefault="00BA5180" w:rsidP="009A47EE">
      <w:pPr>
        <w:numPr>
          <w:ilvl w:val="1"/>
          <w:numId w:val="60"/>
        </w:numPr>
        <w:rPr>
          <w:rFonts w:ascii="Times New Roman" w:eastAsia="Times New Roman" w:hAnsi="Times New Roman"/>
          <w:bCs/>
          <w:sz w:val="24"/>
          <w:szCs w:val="24"/>
          <w:lang w:val="pt-BR"/>
        </w:rPr>
      </w:pPr>
      <w:r w:rsidRPr="00BA5180">
        <w:rPr>
          <w:rFonts w:ascii="Times New Roman" w:eastAsia="Times New Roman" w:hAnsi="Times New Roman"/>
          <w:bCs/>
          <w:sz w:val="24"/>
          <w:szCs w:val="24"/>
        </w:rPr>
        <w:lastRenderedPageBreak/>
        <w:t xml:space="preserve">0240  </w:t>
      </w:r>
      <w:r>
        <w:rPr>
          <w:rFonts w:ascii="Times New Roman" w:eastAsia="Times New Roman" w:hAnsi="Times New Roman"/>
          <w:bCs/>
          <w:sz w:val="24"/>
          <w:szCs w:val="24"/>
          <w:lang w:val="es-ES"/>
        </w:rPr>
        <w:t xml:space="preserve">– </w:t>
      </w:r>
      <w:r w:rsidRPr="008209CA">
        <w:rPr>
          <w:rFonts w:ascii="Times New Roman" w:eastAsia="Times New Roman" w:hAnsi="Times New Roman"/>
          <w:bCs/>
          <w:i/>
          <w:iCs/>
          <w:sz w:val="24"/>
          <w:szCs w:val="24"/>
        </w:rPr>
        <w:t>Activităţi de servicii anexe silviculturii</w:t>
      </w:r>
    </w:p>
    <w:p w14:paraId="1846F917" w14:textId="77777777" w:rsidR="00BA5180" w:rsidRPr="008209CA" w:rsidRDefault="00BA5180" w:rsidP="009A47EE">
      <w:pPr>
        <w:numPr>
          <w:ilvl w:val="1"/>
          <w:numId w:val="60"/>
        </w:numPr>
        <w:rPr>
          <w:rFonts w:ascii="Times New Roman" w:eastAsia="Times New Roman" w:hAnsi="Times New Roman"/>
          <w:bCs/>
          <w:i/>
          <w:iCs/>
          <w:sz w:val="24"/>
          <w:szCs w:val="24"/>
          <w:lang w:val="pt-BR"/>
        </w:rPr>
      </w:pPr>
      <w:r>
        <w:rPr>
          <w:rFonts w:ascii="Times New Roman" w:eastAsia="Times New Roman" w:hAnsi="Times New Roman"/>
          <w:bCs/>
          <w:sz w:val="24"/>
          <w:szCs w:val="24"/>
          <w:lang w:val="pt-BR"/>
        </w:rPr>
        <w:t xml:space="preserve">2511 </w:t>
      </w:r>
      <w:r>
        <w:rPr>
          <w:rFonts w:ascii="Times New Roman" w:eastAsia="Times New Roman" w:hAnsi="Times New Roman"/>
          <w:bCs/>
          <w:sz w:val="24"/>
          <w:szCs w:val="24"/>
          <w:lang w:val="es-ES"/>
        </w:rPr>
        <w:t xml:space="preserve">– </w:t>
      </w:r>
      <w:r w:rsidRPr="008209CA">
        <w:rPr>
          <w:rFonts w:ascii="Times New Roman" w:eastAsia="Times New Roman" w:hAnsi="Times New Roman"/>
          <w:bCs/>
          <w:i/>
          <w:iCs/>
          <w:sz w:val="24"/>
          <w:szCs w:val="24"/>
        </w:rPr>
        <w:t>Fabricarea de construcţii metalice şi părti componente ale structurilor metalice</w:t>
      </w:r>
    </w:p>
    <w:p w14:paraId="75CEA851" w14:textId="77777777" w:rsidR="00BA5180" w:rsidRDefault="00BA5180" w:rsidP="009A47EE">
      <w:pPr>
        <w:numPr>
          <w:ilvl w:val="1"/>
          <w:numId w:val="60"/>
        </w:numPr>
        <w:rPr>
          <w:rFonts w:ascii="Times New Roman" w:eastAsia="Times New Roman" w:hAnsi="Times New Roman"/>
          <w:bCs/>
          <w:sz w:val="24"/>
          <w:szCs w:val="24"/>
          <w:lang w:val="pt-BR"/>
        </w:rPr>
      </w:pPr>
      <w:r>
        <w:rPr>
          <w:rFonts w:ascii="Times New Roman" w:eastAsia="Times New Roman" w:hAnsi="Times New Roman"/>
          <w:bCs/>
          <w:sz w:val="24"/>
          <w:szCs w:val="24"/>
          <w:lang w:val="pt-BR"/>
        </w:rPr>
        <w:t xml:space="preserve">2512 </w:t>
      </w:r>
      <w:r>
        <w:rPr>
          <w:rFonts w:ascii="Times New Roman" w:eastAsia="Times New Roman" w:hAnsi="Times New Roman"/>
          <w:bCs/>
          <w:sz w:val="24"/>
          <w:szCs w:val="24"/>
          <w:lang w:val="es-ES"/>
        </w:rPr>
        <w:t xml:space="preserve">– </w:t>
      </w:r>
      <w:r w:rsidRPr="008209CA">
        <w:rPr>
          <w:rFonts w:ascii="Times New Roman" w:eastAsia="Times New Roman" w:hAnsi="Times New Roman"/>
          <w:bCs/>
          <w:i/>
          <w:iCs/>
          <w:sz w:val="24"/>
          <w:szCs w:val="24"/>
        </w:rPr>
        <w:t>Fabricarea de uşi şi ferestre din metal</w:t>
      </w:r>
    </w:p>
    <w:p w14:paraId="141C17C6" w14:textId="77777777" w:rsidR="00BA5180" w:rsidRPr="00BA5180" w:rsidRDefault="00BA5180" w:rsidP="009A47EE">
      <w:pPr>
        <w:numPr>
          <w:ilvl w:val="1"/>
          <w:numId w:val="60"/>
        </w:numPr>
        <w:rPr>
          <w:rFonts w:ascii="Times New Roman" w:eastAsia="Times New Roman" w:hAnsi="Times New Roman"/>
          <w:bCs/>
          <w:sz w:val="24"/>
          <w:szCs w:val="24"/>
          <w:lang w:val="pt-BR"/>
        </w:rPr>
      </w:pPr>
      <w:r w:rsidRPr="00BA5180">
        <w:rPr>
          <w:rFonts w:ascii="Times New Roman" w:eastAsia="Times New Roman" w:hAnsi="Times New Roman"/>
          <w:bCs/>
          <w:sz w:val="24"/>
          <w:szCs w:val="24"/>
        </w:rPr>
        <w:t xml:space="preserve">3109 </w:t>
      </w:r>
      <w:r>
        <w:rPr>
          <w:rFonts w:ascii="Times New Roman" w:eastAsia="Times New Roman" w:hAnsi="Times New Roman"/>
          <w:bCs/>
          <w:sz w:val="24"/>
          <w:szCs w:val="24"/>
          <w:lang w:val="es-ES"/>
        </w:rPr>
        <w:t>–</w:t>
      </w:r>
      <w:r w:rsidRPr="00BA5180">
        <w:rPr>
          <w:rFonts w:ascii="Times New Roman" w:eastAsia="Times New Roman" w:hAnsi="Times New Roman"/>
          <w:bCs/>
          <w:sz w:val="24"/>
          <w:szCs w:val="24"/>
        </w:rPr>
        <w:t xml:space="preserve"> </w:t>
      </w:r>
      <w:r w:rsidRPr="008209CA">
        <w:rPr>
          <w:rFonts w:ascii="Times New Roman" w:eastAsia="Times New Roman" w:hAnsi="Times New Roman"/>
          <w:bCs/>
          <w:i/>
          <w:iCs/>
          <w:sz w:val="24"/>
          <w:szCs w:val="24"/>
        </w:rPr>
        <w:t>Fabricarea de mobilă n.c.a.</w:t>
      </w:r>
    </w:p>
    <w:p w14:paraId="14C8D396" w14:textId="77777777" w:rsidR="00BA5180" w:rsidRDefault="00BA5180" w:rsidP="009A47EE">
      <w:pPr>
        <w:numPr>
          <w:ilvl w:val="1"/>
          <w:numId w:val="60"/>
        </w:numPr>
        <w:rPr>
          <w:rFonts w:ascii="Times New Roman" w:eastAsia="Times New Roman" w:hAnsi="Times New Roman"/>
          <w:bCs/>
          <w:sz w:val="24"/>
          <w:szCs w:val="24"/>
          <w:lang w:val="pt-BR"/>
        </w:rPr>
      </w:pPr>
      <w:r>
        <w:rPr>
          <w:rFonts w:ascii="Times New Roman" w:eastAsia="Times New Roman" w:hAnsi="Times New Roman"/>
          <w:bCs/>
          <w:sz w:val="24"/>
          <w:szCs w:val="24"/>
          <w:lang w:val="pt-BR"/>
        </w:rPr>
        <w:t xml:space="preserve">3513 </w:t>
      </w:r>
      <w:r>
        <w:rPr>
          <w:rFonts w:ascii="Times New Roman" w:eastAsia="Times New Roman" w:hAnsi="Times New Roman"/>
          <w:bCs/>
          <w:sz w:val="24"/>
          <w:szCs w:val="24"/>
          <w:lang w:val="es-ES"/>
        </w:rPr>
        <w:t>–</w:t>
      </w:r>
      <w:r>
        <w:rPr>
          <w:rFonts w:ascii="Times New Roman" w:eastAsia="Times New Roman" w:hAnsi="Times New Roman"/>
          <w:bCs/>
          <w:sz w:val="24"/>
          <w:szCs w:val="24"/>
          <w:lang w:val="pt-BR"/>
        </w:rPr>
        <w:t xml:space="preserve"> </w:t>
      </w:r>
      <w:r w:rsidRPr="008209CA">
        <w:rPr>
          <w:rFonts w:ascii="Times New Roman" w:eastAsia="Times New Roman" w:hAnsi="Times New Roman"/>
          <w:bCs/>
          <w:i/>
          <w:iCs/>
          <w:sz w:val="24"/>
          <w:szCs w:val="24"/>
        </w:rPr>
        <w:t>Distribuţie energie electrică</w:t>
      </w:r>
    </w:p>
    <w:p w14:paraId="7769CDFF" w14:textId="77777777" w:rsidR="00BA5180" w:rsidRPr="00BA5180" w:rsidRDefault="00BA5180" w:rsidP="009A47EE">
      <w:pPr>
        <w:numPr>
          <w:ilvl w:val="1"/>
          <w:numId w:val="60"/>
        </w:numPr>
        <w:rPr>
          <w:rFonts w:ascii="Times New Roman" w:eastAsia="Times New Roman" w:hAnsi="Times New Roman"/>
          <w:bCs/>
          <w:sz w:val="24"/>
          <w:szCs w:val="24"/>
          <w:lang w:val="pt-BR"/>
        </w:rPr>
      </w:pPr>
      <w:r w:rsidRPr="00BA5180">
        <w:rPr>
          <w:rFonts w:ascii="Times New Roman" w:eastAsia="Times New Roman" w:hAnsi="Times New Roman"/>
          <w:bCs/>
          <w:sz w:val="24"/>
          <w:szCs w:val="24"/>
        </w:rPr>
        <w:t xml:space="preserve">3700 </w:t>
      </w:r>
      <w:r>
        <w:rPr>
          <w:rFonts w:ascii="Times New Roman" w:eastAsia="Times New Roman" w:hAnsi="Times New Roman"/>
          <w:bCs/>
          <w:sz w:val="24"/>
          <w:szCs w:val="24"/>
          <w:lang w:val="es-ES"/>
        </w:rPr>
        <w:t xml:space="preserve">– </w:t>
      </w:r>
      <w:r w:rsidRPr="008209CA">
        <w:rPr>
          <w:rFonts w:ascii="Times New Roman" w:eastAsia="Times New Roman" w:hAnsi="Times New Roman"/>
          <w:bCs/>
          <w:i/>
          <w:iCs/>
          <w:sz w:val="24"/>
          <w:szCs w:val="24"/>
        </w:rPr>
        <w:t>Colectarea și epurarea apelor uzate</w:t>
      </w:r>
    </w:p>
    <w:p w14:paraId="3110ABCB" w14:textId="77777777" w:rsidR="00BA5180" w:rsidRDefault="00BA5180" w:rsidP="009A47EE">
      <w:pPr>
        <w:numPr>
          <w:ilvl w:val="1"/>
          <w:numId w:val="60"/>
        </w:numPr>
        <w:rPr>
          <w:rFonts w:ascii="Times New Roman" w:eastAsia="Times New Roman" w:hAnsi="Times New Roman"/>
          <w:bCs/>
          <w:sz w:val="24"/>
          <w:szCs w:val="24"/>
          <w:lang w:val="pt-BR"/>
        </w:rPr>
      </w:pPr>
      <w:r>
        <w:rPr>
          <w:rFonts w:ascii="Times New Roman" w:eastAsia="Times New Roman" w:hAnsi="Times New Roman"/>
          <w:bCs/>
          <w:sz w:val="24"/>
          <w:szCs w:val="24"/>
          <w:lang w:val="en-US"/>
        </w:rPr>
        <w:t xml:space="preserve">3811 </w:t>
      </w:r>
      <w:r>
        <w:rPr>
          <w:rFonts w:ascii="Times New Roman" w:eastAsia="Times New Roman" w:hAnsi="Times New Roman"/>
          <w:bCs/>
          <w:sz w:val="24"/>
          <w:szCs w:val="24"/>
          <w:lang w:val="es-ES"/>
        </w:rPr>
        <w:t xml:space="preserve">– </w:t>
      </w:r>
      <w:r w:rsidRPr="008209CA">
        <w:rPr>
          <w:rFonts w:ascii="Times New Roman" w:eastAsia="Times New Roman" w:hAnsi="Times New Roman"/>
          <w:bCs/>
          <w:i/>
          <w:iCs/>
          <w:sz w:val="24"/>
          <w:szCs w:val="24"/>
          <w:lang w:val="es-ES"/>
        </w:rPr>
        <w:t>Colectarea de</w:t>
      </w:r>
      <w:r w:rsidRPr="008209CA">
        <w:rPr>
          <w:rFonts w:ascii="Times New Roman" w:eastAsia="Times New Roman" w:hAnsi="Times New Roman"/>
          <w:bCs/>
          <w:i/>
          <w:iCs/>
          <w:sz w:val="24"/>
          <w:szCs w:val="24"/>
          <w:lang w:val="ro-RO"/>
        </w:rPr>
        <w:t>șeurilor nepericuloase</w:t>
      </w:r>
    </w:p>
    <w:p w14:paraId="679B63D5" w14:textId="77777777" w:rsidR="00BA5180" w:rsidRPr="00BA5180" w:rsidRDefault="00BA5180" w:rsidP="009A47EE">
      <w:pPr>
        <w:numPr>
          <w:ilvl w:val="1"/>
          <w:numId w:val="60"/>
        </w:numPr>
        <w:rPr>
          <w:rFonts w:ascii="Times New Roman" w:eastAsia="Times New Roman" w:hAnsi="Times New Roman"/>
          <w:bCs/>
          <w:sz w:val="24"/>
          <w:szCs w:val="24"/>
          <w:lang w:val="pt-BR"/>
        </w:rPr>
      </w:pPr>
      <w:r w:rsidRPr="00BA5180">
        <w:rPr>
          <w:rFonts w:ascii="Times New Roman" w:eastAsia="Times New Roman" w:hAnsi="Times New Roman"/>
          <w:bCs/>
          <w:sz w:val="24"/>
          <w:szCs w:val="24"/>
          <w:lang w:val="es-ES"/>
        </w:rPr>
        <w:t>4120 –</w:t>
      </w:r>
      <w:r w:rsidRPr="00BA5180">
        <w:rPr>
          <w:rFonts w:ascii="Times New Roman" w:eastAsia="Times New Roman" w:hAnsi="Times New Roman"/>
          <w:bCs/>
          <w:sz w:val="24"/>
          <w:szCs w:val="24"/>
        </w:rPr>
        <w:t xml:space="preserve"> </w:t>
      </w:r>
      <w:r w:rsidRPr="008209CA">
        <w:rPr>
          <w:rFonts w:ascii="Times New Roman" w:eastAsia="Times New Roman" w:hAnsi="Times New Roman"/>
          <w:bCs/>
          <w:i/>
          <w:iCs/>
          <w:sz w:val="24"/>
          <w:szCs w:val="24"/>
        </w:rPr>
        <w:t>Lucrări de construcții a clădirilor rezidențiale și nerezidențiale</w:t>
      </w:r>
    </w:p>
    <w:p w14:paraId="4F51E175" w14:textId="77777777" w:rsidR="00BA5180" w:rsidRPr="00BA5180" w:rsidRDefault="00BA5180" w:rsidP="009A47EE">
      <w:pPr>
        <w:numPr>
          <w:ilvl w:val="1"/>
          <w:numId w:val="60"/>
        </w:numPr>
        <w:rPr>
          <w:rFonts w:ascii="Times New Roman" w:eastAsia="Times New Roman" w:hAnsi="Times New Roman"/>
          <w:bCs/>
          <w:sz w:val="24"/>
          <w:szCs w:val="24"/>
          <w:lang w:val="pt-BR"/>
        </w:rPr>
      </w:pPr>
      <w:r w:rsidRPr="00BA5180">
        <w:rPr>
          <w:rFonts w:ascii="Times New Roman" w:eastAsia="Times New Roman" w:hAnsi="Times New Roman"/>
          <w:bCs/>
          <w:sz w:val="24"/>
          <w:szCs w:val="24"/>
          <w:lang w:val="es-ES"/>
        </w:rPr>
        <w:t>4211 –</w:t>
      </w:r>
      <w:r w:rsidRPr="00BA5180">
        <w:rPr>
          <w:rFonts w:ascii="Times New Roman" w:eastAsia="Times New Roman" w:hAnsi="Times New Roman"/>
          <w:bCs/>
          <w:sz w:val="24"/>
          <w:szCs w:val="24"/>
        </w:rPr>
        <w:t xml:space="preserve"> </w:t>
      </w:r>
      <w:r w:rsidRPr="008209CA">
        <w:rPr>
          <w:rFonts w:ascii="Times New Roman" w:eastAsia="Times New Roman" w:hAnsi="Times New Roman"/>
          <w:bCs/>
          <w:i/>
          <w:iCs/>
          <w:sz w:val="24"/>
          <w:szCs w:val="24"/>
        </w:rPr>
        <w:t>Lucrări de construcţie a drumurilor şi autostrăzilor</w:t>
      </w:r>
    </w:p>
    <w:p w14:paraId="134321BE" w14:textId="77777777" w:rsidR="00BA5180" w:rsidRDefault="00BA5180" w:rsidP="009A47EE">
      <w:pPr>
        <w:numPr>
          <w:ilvl w:val="1"/>
          <w:numId w:val="60"/>
        </w:numPr>
        <w:rPr>
          <w:rFonts w:ascii="Times New Roman" w:eastAsia="Times New Roman" w:hAnsi="Times New Roman"/>
          <w:bCs/>
          <w:sz w:val="24"/>
          <w:szCs w:val="24"/>
          <w:lang w:val="pt-BR"/>
        </w:rPr>
      </w:pPr>
      <w:r>
        <w:rPr>
          <w:rFonts w:ascii="Times New Roman" w:eastAsia="Times New Roman" w:hAnsi="Times New Roman"/>
          <w:bCs/>
          <w:sz w:val="24"/>
          <w:szCs w:val="24"/>
          <w:lang w:val="pt-BR"/>
        </w:rPr>
        <w:t xml:space="preserve">3811 </w:t>
      </w:r>
      <w:r w:rsidRPr="00BA5180">
        <w:rPr>
          <w:rFonts w:ascii="Times New Roman" w:eastAsia="Times New Roman" w:hAnsi="Times New Roman"/>
          <w:bCs/>
          <w:sz w:val="24"/>
          <w:szCs w:val="24"/>
          <w:lang w:val="es-ES"/>
        </w:rPr>
        <w:t>–</w:t>
      </w:r>
      <w:r>
        <w:rPr>
          <w:rFonts w:ascii="Times New Roman" w:eastAsia="Times New Roman" w:hAnsi="Times New Roman"/>
          <w:bCs/>
          <w:sz w:val="24"/>
          <w:szCs w:val="24"/>
          <w:lang w:val="pt-BR"/>
        </w:rPr>
        <w:t xml:space="preserve"> </w:t>
      </w:r>
      <w:r w:rsidRPr="008209CA">
        <w:rPr>
          <w:rFonts w:ascii="Times New Roman" w:eastAsia="Times New Roman" w:hAnsi="Times New Roman"/>
          <w:bCs/>
          <w:i/>
          <w:iCs/>
          <w:sz w:val="24"/>
          <w:szCs w:val="24"/>
        </w:rPr>
        <w:t>Colectarea deşeurilor nepericuloase</w:t>
      </w:r>
    </w:p>
    <w:p w14:paraId="11724081" w14:textId="77777777" w:rsidR="00BA5180" w:rsidRPr="008209CA" w:rsidRDefault="00BA5180" w:rsidP="009A47EE">
      <w:pPr>
        <w:numPr>
          <w:ilvl w:val="1"/>
          <w:numId w:val="60"/>
        </w:numPr>
        <w:rPr>
          <w:rFonts w:ascii="Times New Roman" w:eastAsia="Times New Roman" w:hAnsi="Times New Roman"/>
          <w:bCs/>
          <w:i/>
          <w:iCs/>
          <w:sz w:val="24"/>
          <w:szCs w:val="24"/>
          <w:lang w:val="pt-BR"/>
        </w:rPr>
      </w:pPr>
      <w:r w:rsidRPr="00BA5180">
        <w:rPr>
          <w:rFonts w:ascii="Times New Roman" w:eastAsia="Times New Roman" w:hAnsi="Times New Roman"/>
          <w:bCs/>
          <w:sz w:val="24"/>
          <w:szCs w:val="24"/>
        </w:rPr>
        <w:t xml:space="preserve">4120 </w:t>
      </w:r>
      <w:r w:rsidR="00DD0DCF" w:rsidRPr="00BA5180">
        <w:rPr>
          <w:rFonts w:ascii="Times New Roman" w:eastAsia="Times New Roman" w:hAnsi="Times New Roman"/>
          <w:bCs/>
          <w:sz w:val="24"/>
          <w:szCs w:val="24"/>
          <w:lang w:val="es-ES"/>
        </w:rPr>
        <w:t>–</w:t>
      </w:r>
      <w:r w:rsidR="00DD0DCF">
        <w:rPr>
          <w:rFonts w:ascii="Times New Roman" w:eastAsia="Times New Roman" w:hAnsi="Times New Roman"/>
          <w:bCs/>
          <w:sz w:val="24"/>
          <w:szCs w:val="24"/>
          <w:lang w:val="es-ES"/>
        </w:rPr>
        <w:t xml:space="preserve"> </w:t>
      </w:r>
      <w:r w:rsidRPr="008209CA">
        <w:rPr>
          <w:rFonts w:ascii="Times New Roman" w:eastAsia="Times New Roman" w:hAnsi="Times New Roman"/>
          <w:bCs/>
          <w:i/>
          <w:iCs/>
          <w:sz w:val="24"/>
          <w:szCs w:val="24"/>
        </w:rPr>
        <w:t>Lucrări de construcții a clădirilor rezidențiale și nerezidențiale</w:t>
      </w:r>
    </w:p>
    <w:p w14:paraId="67215D77" w14:textId="77777777" w:rsidR="00DD0DCF" w:rsidRDefault="00BA5180" w:rsidP="009A47EE">
      <w:pPr>
        <w:numPr>
          <w:ilvl w:val="1"/>
          <w:numId w:val="60"/>
        </w:numPr>
        <w:rPr>
          <w:rFonts w:ascii="Times New Roman" w:eastAsia="Times New Roman" w:hAnsi="Times New Roman"/>
          <w:bCs/>
          <w:sz w:val="24"/>
          <w:szCs w:val="24"/>
          <w:lang w:val="pt-BR"/>
        </w:rPr>
      </w:pPr>
      <w:r>
        <w:rPr>
          <w:rFonts w:ascii="Times New Roman" w:eastAsia="Times New Roman" w:hAnsi="Times New Roman"/>
          <w:bCs/>
          <w:sz w:val="24"/>
          <w:szCs w:val="24"/>
          <w:lang w:val="pt-BR"/>
        </w:rPr>
        <w:t xml:space="preserve">4211 </w:t>
      </w:r>
      <w:r w:rsidR="00DD0DCF" w:rsidRPr="00BA5180">
        <w:rPr>
          <w:rFonts w:ascii="Times New Roman" w:eastAsia="Times New Roman" w:hAnsi="Times New Roman"/>
          <w:bCs/>
          <w:sz w:val="24"/>
          <w:szCs w:val="24"/>
          <w:lang w:val="es-ES"/>
        </w:rPr>
        <w:t>–</w:t>
      </w:r>
      <w:r w:rsidR="00DD0DCF">
        <w:rPr>
          <w:rFonts w:ascii="Times New Roman" w:eastAsia="Times New Roman" w:hAnsi="Times New Roman"/>
          <w:bCs/>
          <w:sz w:val="24"/>
          <w:szCs w:val="24"/>
          <w:lang w:val="es-ES"/>
        </w:rPr>
        <w:t xml:space="preserve"> </w:t>
      </w:r>
      <w:r w:rsidRPr="008209CA">
        <w:rPr>
          <w:rFonts w:ascii="Times New Roman" w:eastAsia="Times New Roman" w:hAnsi="Times New Roman"/>
          <w:bCs/>
          <w:i/>
          <w:iCs/>
          <w:sz w:val="24"/>
          <w:szCs w:val="24"/>
        </w:rPr>
        <w:t>Lucrări de construcţie a drumurilor şi autostrăzilor</w:t>
      </w:r>
    </w:p>
    <w:p w14:paraId="060B9ED0" w14:textId="77777777" w:rsidR="00DD0DCF" w:rsidRDefault="00DD0DCF" w:rsidP="009A47EE">
      <w:pPr>
        <w:numPr>
          <w:ilvl w:val="1"/>
          <w:numId w:val="60"/>
        </w:numPr>
        <w:rPr>
          <w:rFonts w:ascii="Times New Roman" w:eastAsia="Times New Roman" w:hAnsi="Times New Roman"/>
          <w:bCs/>
          <w:sz w:val="24"/>
          <w:szCs w:val="24"/>
          <w:lang w:val="pt-BR"/>
        </w:rPr>
      </w:pPr>
      <w:r w:rsidRPr="00DD0DCF">
        <w:rPr>
          <w:rFonts w:ascii="Times New Roman" w:eastAsia="Times New Roman" w:hAnsi="Times New Roman"/>
          <w:bCs/>
          <w:sz w:val="24"/>
          <w:szCs w:val="24"/>
          <w:lang w:val="ro-RO"/>
        </w:rPr>
        <w:t xml:space="preserve">4221 </w:t>
      </w:r>
      <w:r w:rsidRPr="00DD0DCF">
        <w:rPr>
          <w:rFonts w:ascii="Times New Roman" w:eastAsia="Times New Roman" w:hAnsi="Times New Roman"/>
          <w:bCs/>
          <w:sz w:val="24"/>
          <w:szCs w:val="24"/>
          <w:lang w:val="es-ES"/>
        </w:rPr>
        <w:t>–</w:t>
      </w:r>
      <w:r w:rsidRPr="00DD0DCF">
        <w:rPr>
          <w:rFonts w:ascii="Times New Roman" w:eastAsia="Times New Roman" w:hAnsi="Times New Roman"/>
          <w:bCs/>
          <w:sz w:val="24"/>
          <w:szCs w:val="24"/>
        </w:rPr>
        <w:t xml:space="preserve"> </w:t>
      </w:r>
      <w:r w:rsidRPr="008209CA">
        <w:rPr>
          <w:rFonts w:ascii="Times New Roman" w:eastAsia="Times New Roman" w:hAnsi="Times New Roman"/>
          <w:bCs/>
          <w:i/>
          <w:iCs/>
          <w:sz w:val="24"/>
          <w:szCs w:val="24"/>
        </w:rPr>
        <w:t>Lucrări de construcţie a proiectelor utilitare pentru fluide</w:t>
      </w:r>
    </w:p>
    <w:p w14:paraId="06D8395A" w14:textId="77777777" w:rsidR="00DD0DCF" w:rsidRPr="008209CA" w:rsidRDefault="00DD0DCF" w:rsidP="009A47EE">
      <w:pPr>
        <w:numPr>
          <w:ilvl w:val="1"/>
          <w:numId w:val="60"/>
        </w:numPr>
        <w:rPr>
          <w:rFonts w:ascii="Times New Roman" w:eastAsia="Times New Roman" w:hAnsi="Times New Roman"/>
          <w:bCs/>
          <w:i/>
          <w:iCs/>
          <w:sz w:val="24"/>
          <w:szCs w:val="24"/>
          <w:lang w:val="pt-BR"/>
        </w:rPr>
      </w:pPr>
      <w:r w:rsidRPr="00DD0DCF">
        <w:rPr>
          <w:rFonts w:ascii="Times New Roman" w:eastAsia="Times New Roman" w:hAnsi="Times New Roman"/>
          <w:bCs/>
          <w:sz w:val="24"/>
          <w:szCs w:val="24"/>
          <w:lang w:val="pt-BR"/>
        </w:rPr>
        <w:t xml:space="preserve">4222 </w:t>
      </w:r>
      <w:r w:rsidRPr="00DD0DCF">
        <w:rPr>
          <w:rFonts w:ascii="Times New Roman" w:eastAsia="Times New Roman" w:hAnsi="Times New Roman"/>
          <w:bCs/>
          <w:sz w:val="24"/>
          <w:szCs w:val="24"/>
          <w:lang w:val="es-ES"/>
        </w:rPr>
        <w:t xml:space="preserve">– </w:t>
      </w:r>
      <w:r w:rsidRPr="008209CA">
        <w:rPr>
          <w:rFonts w:ascii="Times New Roman" w:eastAsia="Times New Roman" w:hAnsi="Times New Roman"/>
          <w:bCs/>
          <w:i/>
          <w:iCs/>
          <w:sz w:val="24"/>
          <w:szCs w:val="24"/>
        </w:rPr>
        <w:t>Lucrări de construcţie a proiectelor utilitare pentru electricitate şi telecomunicaţii</w:t>
      </w:r>
    </w:p>
    <w:p w14:paraId="301CF67B" w14:textId="77777777" w:rsidR="00DD0DCF" w:rsidRPr="00DD0DCF" w:rsidRDefault="00DD0DCF" w:rsidP="009A47EE">
      <w:pPr>
        <w:numPr>
          <w:ilvl w:val="1"/>
          <w:numId w:val="60"/>
        </w:numPr>
        <w:rPr>
          <w:rFonts w:ascii="Times New Roman" w:eastAsia="Times New Roman" w:hAnsi="Times New Roman"/>
          <w:bCs/>
          <w:sz w:val="24"/>
          <w:szCs w:val="24"/>
          <w:lang w:val="pt-BR"/>
        </w:rPr>
      </w:pPr>
      <w:r>
        <w:rPr>
          <w:rFonts w:ascii="Times New Roman" w:eastAsia="Times New Roman" w:hAnsi="Times New Roman"/>
          <w:bCs/>
          <w:sz w:val="24"/>
          <w:szCs w:val="24"/>
          <w:lang w:val="pt-BR"/>
        </w:rPr>
        <w:t xml:space="preserve">4311 </w:t>
      </w:r>
      <w:r w:rsidRPr="00DD0DCF">
        <w:rPr>
          <w:rFonts w:ascii="Times New Roman" w:eastAsia="Times New Roman" w:hAnsi="Times New Roman"/>
          <w:bCs/>
          <w:sz w:val="24"/>
          <w:szCs w:val="24"/>
          <w:lang w:val="es-ES"/>
        </w:rPr>
        <w:t>–</w:t>
      </w:r>
      <w:r w:rsidRPr="00DD0DCF">
        <w:rPr>
          <w:rFonts w:ascii="Times New Roman" w:eastAsia="Times New Roman" w:hAnsi="Times New Roman"/>
          <w:bCs/>
          <w:sz w:val="24"/>
          <w:szCs w:val="24"/>
          <w:lang w:val="ro-RO"/>
        </w:rPr>
        <w:t xml:space="preserve"> </w:t>
      </w:r>
      <w:r w:rsidRPr="008209CA">
        <w:rPr>
          <w:rFonts w:ascii="Times New Roman" w:eastAsia="Times New Roman" w:hAnsi="Times New Roman"/>
          <w:bCs/>
          <w:i/>
          <w:iCs/>
          <w:sz w:val="24"/>
          <w:szCs w:val="24"/>
        </w:rPr>
        <w:t>Lucrări de demolare a construcţiilor</w:t>
      </w:r>
    </w:p>
    <w:p w14:paraId="62289CC8" w14:textId="77777777" w:rsidR="00DD0DCF" w:rsidRPr="00DD0DCF" w:rsidRDefault="00DD0DCF" w:rsidP="009A47EE">
      <w:pPr>
        <w:numPr>
          <w:ilvl w:val="1"/>
          <w:numId w:val="60"/>
        </w:numPr>
        <w:rPr>
          <w:rFonts w:ascii="Times New Roman" w:eastAsia="Times New Roman" w:hAnsi="Times New Roman"/>
          <w:bCs/>
          <w:sz w:val="24"/>
          <w:szCs w:val="24"/>
          <w:lang w:val="pt-BR"/>
        </w:rPr>
      </w:pPr>
      <w:r>
        <w:rPr>
          <w:rFonts w:ascii="Times New Roman" w:eastAsia="Times New Roman" w:hAnsi="Times New Roman"/>
          <w:bCs/>
          <w:sz w:val="24"/>
          <w:szCs w:val="24"/>
          <w:lang w:val="ro-RO"/>
        </w:rPr>
        <w:t xml:space="preserve">4321 </w:t>
      </w:r>
      <w:r w:rsidRPr="00DD0DCF">
        <w:rPr>
          <w:rFonts w:ascii="Times New Roman" w:eastAsia="Times New Roman" w:hAnsi="Times New Roman"/>
          <w:bCs/>
          <w:sz w:val="24"/>
          <w:szCs w:val="24"/>
          <w:lang w:val="es-ES"/>
        </w:rPr>
        <w:t>–</w:t>
      </w:r>
      <w:r>
        <w:rPr>
          <w:rFonts w:ascii="Times New Roman" w:eastAsia="Times New Roman" w:hAnsi="Times New Roman"/>
          <w:bCs/>
          <w:sz w:val="24"/>
          <w:szCs w:val="24"/>
          <w:lang w:val="es-ES"/>
        </w:rPr>
        <w:t xml:space="preserve"> </w:t>
      </w:r>
      <w:r w:rsidRPr="008209CA">
        <w:rPr>
          <w:rFonts w:ascii="Times New Roman" w:eastAsia="Times New Roman" w:hAnsi="Times New Roman"/>
          <w:bCs/>
          <w:i/>
          <w:iCs/>
          <w:sz w:val="24"/>
          <w:szCs w:val="24"/>
          <w:lang w:val="es-ES"/>
        </w:rPr>
        <w:t>Lucrări de instalații electrice</w:t>
      </w:r>
    </w:p>
    <w:p w14:paraId="4B13852A" w14:textId="77777777" w:rsidR="00DD0DCF" w:rsidRPr="00DD0DCF" w:rsidRDefault="00DD0DCF" w:rsidP="009A47EE">
      <w:pPr>
        <w:numPr>
          <w:ilvl w:val="1"/>
          <w:numId w:val="60"/>
        </w:numPr>
        <w:rPr>
          <w:rFonts w:ascii="Times New Roman" w:eastAsia="Times New Roman" w:hAnsi="Times New Roman"/>
          <w:bCs/>
          <w:sz w:val="24"/>
          <w:szCs w:val="24"/>
          <w:lang w:val="pt-BR"/>
        </w:rPr>
      </w:pPr>
      <w:r>
        <w:rPr>
          <w:rFonts w:ascii="Times New Roman" w:eastAsia="Times New Roman" w:hAnsi="Times New Roman"/>
          <w:bCs/>
          <w:sz w:val="24"/>
          <w:szCs w:val="24"/>
          <w:lang w:val="ro-RO"/>
        </w:rPr>
        <w:t xml:space="preserve">4322 </w:t>
      </w:r>
      <w:r w:rsidRPr="00DD0DCF">
        <w:rPr>
          <w:rFonts w:ascii="Times New Roman" w:eastAsia="Times New Roman" w:hAnsi="Times New Roman"/>
          <w:bCs/>
          <w:sz w:val="24"/>
          <w:szCs w:val="24"/>
          <w:lang w:val="pt-BR"/>
        </w:rPr>
        <w:t xml:space="preserve">– </w:t>
      </w:r>
      <w:r w:rsidRPr="008209CA">
        <w:rPr>
          <w:rFonts w:ascii="Times New Roman" w:eastAsia="Times New Roman" w:hAnsi="Times New Roman"/>
          <w:bCs/>
          <w:i/>
          <w:iCs/>
          <w:sz w:val="24"/>
          <w:szCs w:val="24"/>
          <w:lang w:val="pt-BR"/>
        </w:rPr>
        <w:t>Lucrări de instalații sanitare, de încălzire și de aer condiționat</w:t>
      </w:r>
    </w:p>
    <w:p w14:paraId="46E8744C" w14:textId="77777777" w:rsidR="00DD0DCF" w:rsidRPr="00DD0DCF" w:rsidRDefault="00DD0DCF" w:rsidP="009A47EE">
      <w:pPr>
        <w:numPr>
          <w:ilvl w:val="1"/>
          <w:numId w:val="60"/>
        </w:numPr>
        <w:rPr>
          <w:rFonts w:ascii="Times New Roman" w:eastAsia="Times New Roman" w:hAnsi="Times New Roman"/>
          <w:bCs/>
          <w:sz w:val="24"/>
          <w:szCs w:val="24"/>
          <w:lang w:val="pt-BR"/>
        </w:rPr>
      </w:pPr>
      <w:r>
        <w:rPr>
          <w:rFonts w:ascii="Times New Roman" w:eastAsia="Times New Roman" w:hAnsi="Times New Roman"/>
          <w:bCs/>
          <w:sz w:val="24"/>
          <w:szCs w:val="24"/>
          <w:lang w:val="ro-RO"/>
        </w:rPr>
        <w:t xml:space="preserve">4329 </w:t>
      </w:r>
      <w:r w:rsidRPr="00DD0DCF">
        <w:rPr>
          <w:rFonts w:ascii="Times New Roman" w:eastAsia="Times New Roman" w:hAnsi="Times New Roman"/>
          <w:bCs/>
          <w:sz w:val="24"/>
          <w:szCs w:val="24"/>
          <w:lang w:val="pt-BR"/>
        </w:rPr>
        <w:t xml:space="preserve">– </w:t>
      </w:r>
      <w:r w:rsidRPr="008209CA">
        <w:rPr>
          <w:rFonts w:ascii="Times New Roman" w:eastAsia="Times New Roman" w:hAnsi="Times New Roman"/>
          <w:bCs/>
          <w:i/>
          <w:iCs/>
          <w:sz w:val="24"/>
          <w:szCs w:val="24"/>
          <w:lang w:val="pt-BR"/>
        </w:rPr>
        <w:t>Alte lucrări de instalații pentru construcții</w:t>
      </w:r>
    </w:p>
    <w:p w14:paraId="5EC271DB" w14:textId="77777777" w:rsidR="00DD0DCF" w:rsidRPr="00DD0DCF" w:rsidRDefault="00DD0DCF" w:rsidP="009A47EE">
      <w:pPr>
        <w:numPr>
          <w:ilvl w:val="1"/>
          <w:numId w:val="60"/>
        </w:numPr>
        <w:rPr>
          <w:rFonts w:ascii="Times New Roman" w:eastAsia="Times New Roman" w:hAnsi="Times New Roman"/>
          <w:bCs/>
          <w:sz w:val="24"/>
          <w:szCs w:val="24"/>
          <w:lang w:val="pt-BR"/>
        </w:rPr>
      </w:pPr>
      <w:r>
        <w:rPr>
          <w:rFonts w:ascii="Times New Roman" w:eastAsia="Times New Roman" w:hAnsi="Times New Roman"/>
          <w:bCs/>
          <w:sz w:val="24"/>
          <w:szCs w:val="24"/>
          <w:lang w:val="ro-RO"/>
        </w:rPr>
        <w:t xml:space="preserve">4331 </w:t>
      </w:r>
      <w:r w:rsidRPr="00DD0DCF">
        <w:rPr>
          <w:rFonts w:ascii="Times New Roman" w:eastAsia="Times New Roman" w:hAnsi="Times New Roman"/>
          <w:bCs/>
          <w:sz w:val="24"/>
          <w:szCs w:val="24"/>
          <w:lang w:val="es-ES"/>
        </w:rPr>
        <w:t>–</w:t>
      </w:r>
      <w:r>
        <w:rPr>
          <w:rFonts w:ascii="Times New Roman" w:eastAsia="Times New Roman" w:hAnsi="Times New Roman"/>
          <w:bCs/>
          <w:sz w:val="24"/>
          <w:szCs w:val="24"/>
          <w:lang w:val="es-ES"/>
        </w:rPr>
        <w:t xml:space="preserve"> </w:t>
      </w:r>
      <w:r w:rsidRPr="008209CA">
        <w:rPr>
          <w:rFonts w:ascii="Times New Roman" w:eastAsia="Times New Roman" w:hAnsi="Times New Roman"/>
          <w:bCs/>
          <w:i/>
          <w:iCs/>
          <w:sz w:val="24"/>
          <w:szCs w:val="24"/>
          <w:lang w:val="es-ES"/>
        </w:rPr>
        <w:t>Lucrări de ipsoserie</w:t>
      </w:r>
    </w:p>
    <w:p w14:paraId="6496CE20" w14:textId="77777777" w:rsidR="00DD0DCF" w:rsidRPr="00DD0DCF" w:rsidRDefault="00DD0DCF" w:rsidP="009A47EE">
      <w:pPr>
        <w:numPr>
          <w:ilvl w:val="1"/>
          <w:numId w:val="60"/>
        </w:numPr>
        <w:rPr>
          <w:rFonts w:ascii="Times New Roman" w:eastAsia="Times New Roman" w:hAnsi="Times New Roman"/>
          <w:bCs/>
          <w:sz w:val="24"/>
          <w:szCs w:val="24"/>
          <w:lang w:val="pt-BR"/>
        </w:rPr>
      </w:pPr>
      <w:r>
        <w:rPr>
          <w:rFonts w:ascii="Times New Roman" w:eastAsia="Times New Roman" w:hAnsi="Times New Roman"/>
          <w:bCs/>
          <w:sz w:val="24"/>
          <w:szCs w:val="24"/>
          <w:lang w:val="ro-RO"/>
        </w:rPr>
        <w:t xml:space="preserve">4332 </w:t>
      </w:r>
      <w:r w:rsidRPr="00DD0DCF">
        <w:rPr>
          <w:rFonts w:ascii="Times New Roman" w:eastAsia="Times New Roman" w:hAnsi="Times New Roman"/>
          <w:bCs/>
          <w:sz w:val="24"/>
          <w:szCs w:val="24"/>
          <w:lang w:val="pt-BR"/>
        </w:rPr>
        <w:t xml:space="preserve">– </w:t>
      </w:r>
      <w:r w:rsidRPr="008209CA">
        <w:rPr>
          <w:rFonts w:ascii="Times New Roman" w:eastAsia="Times New Roman" w:hAnsi="Times New Roman"/>
          <w:bCs/>
          <w:i/>
          <w:iCs/>
          <w:sz w:val="24"/>
          <w:szCs w:val="24"/>
          <w:lang w:val="pt-BR"/>
        </w:rPr>
        <w:t>Lucrări de tâmplărie și dulgherie</w:t>
      </w:r>
    </w:p>
    <w:p w14:paraId="086E8D3A" w14:textId="77777777" w:rsidR="00DD0DCF" w:rsidRPr="00DD0DCF" w:rsidRDefault="00DD0DCF" w:rsidP="009A47EE">
      <w:pPr>
        <w:numPr>
          <w:ilvl w:val="1"/>
          <w:numId w:val="60"/>
        </w:numPr>
        <w:rPr>
          <w:rFonts w:ascii="Times New Roman" w:eastAsia="Times New Roman" w:hAnsi="Times New Roman"/>
          <w:bCs/>
          <w:sz w:val="24"/>
          <w:szCs w:val="24"/>
          <w:lang w:val="pt-BR"/>
        </w:rPr>
      </w:pPr>
      <w:r>
        <w:rPr>
          <w:rFonts w:ascii="Times New Roman" w:eastAsia="Times New Roman" w:hAnsi="Times New Roman"/>
          <w:bCs/>
          <w:sz w:val="24"/>
          <w:szCs w:val="24"/>
          <w:lang w:val="ro-RO"/>
        </w:rPr>
        <w:t xml:space="preserve">4333 </w:t>
      </w:r>
      <w:r w:rsidRPr="00DD0DCF">
        <w:rPr>
          <w:rFonts w:ascii="Times New Roman" w:eastAsia="Times New Roman" w:hAnsi="Times New Roman"/>
          <w:bCs/>
          <w:sz w:val="24"/>
          <w:szCs w:val="24"/>
          <w:lang w:val="pt-BR"/>
        </w:rPr>
        <w:t xml:space="preserve">– </w:t>
      </w:r>
      <w:r w:rsidRPr="008209CA">
        <w:rPr>
          <w:rFonts w:ascii="Times New Roman" w:eastAsia="Times New Roman" w:hAnsi="Times New Roman"/>
          <w:bCs/>
          <w:i/>
          <w:iCs/>
          <w:sz w:val="24"/>
          <w:szCs w:val="24"/>
          <w:lang w:val="pt-BR"/>
        </w:rPr>
        <w:t>Lucrări de pardosire și placare a pereților</w:t>
      </w:r>
    </w:p>
    <w:p w14:paraId="142C9741" w14:textId="77777777" w:rsidR="00DD0DCF" w:rsidRPr="00DD0DCF" w:rsidRDefault="00DD0DCF" w:rsidP="009A47EE">
      <w:pPr>
        <w:numPr>
          <w:ilvl w:val="1"/>
          <w:numId w:val="60"/>
        </w:numPr>
        <w:rPr>
          <w:rFonts w:ascii="Times New Roman" w:eastAsia="Times New Roman" w:hAnsi="Times New Roman"/>
          <w:bCs/>
          <w:sz w:val="24"/>
          <w:szCs w:val="24"/>
          <w:lang w:val="pt-BR"/>
        </w:rPr>
      </w:pPr>
      <w:r>
        <w:rPr>
          <w:rFonts w:ascii="Times New Roman" w:eastAsia="Times New Roman" w:hAnsi="Times New Roman"/>
          <w:bCs/>
          <w:sz w:val="24"/>
          <w:szCs w:val="24"/>
          <w:lang w:val="ro-RO"/>
        </w:rPr>
        <w:t xml:space="preserve">4334 </w:t>
      </w:r>
      <w:r w:rsidRPr="00DD0DCF">
        <w:rPr>
          <w:rFonts w:ascii="Times New Roman" w:eastAsia="Times New Roman" w:hAnsi="Times New Roman"/>
          <w:bCs/>
          <w:sz w:val="24"/>
          <w:szCs w:val="24"/>
          <w:lang w:val="pt-BR"/>
        </w:rPr>
        <w:t xml:space="preserve">– </w:t>
      </w:r>
      <w:r w:rsidRPr="008209CA">
        <w:rPr>
          <w:rFonts w:ascii="Times New Roman" w:eastAsia="Times New Roman" w:hAnsi="Times New Roman"/>
          <w:bCs/>
          <w:i/>
          <w:iCs/>
          <w:sz w:val="24"/>
          <w:szCs w:val="24"/>
          <w:lang w:val="pt-BR"/>
        </w:rPr>
        <w:t>Lucrări de vopsitorie, zugrăveli și montări de geamuri</w:t>
      </w:r>
    </w:p>
    <w:p w14:paraId="0DB36066" w14:textId="77777777" w:rsidR="00DD0DCF" w:rsidRPr="008209CA" w:rsidRDefault="00DD0DCF" w:rsidP="009A47EE">
      <w:pPr>
        <w:numPr>
          <w:ilvl w:val="1"/>
          <w:numId w:val="60"/>
        </w:numPr>
        <w:rPr>
          <w:rFonts w:ascii="Times New Roman" w:eastAsia="Times New Roman" w:hAnsi="Times New Roman"/>
          <w:bCs/>
          <w:i/>
          <w:iCs/>
          <w:sz w:val="24"/>
          <w:szCs w:val="24"/>
          <w:lang w:val="es-ES"/>
        </w:rPr>
      </w:pPr>
      <w:r>
        <w:rPr>
          <w:rFonts w:ascii="Times New Roman" w:eastAsia="Times New Roman" w:hAnsi="Times New Roman"/>
          <w:bCs/>
          <w:sz w:val="24"/>
          <w:szCs w:val="24"/>
          <w:lang w:val="ro-RO"/>
        </w:rPr>
        <w:t xml:space="preserve">4391 </w:t>
      </w:r>
      <w:r w:rsidRPr="00DD0DCF">
        <w:rPr>
          <w:rFonts w:ascii="Times New Roman" w:eastAsia="Times New Roman" w:hAnsi="Times New Roman"/>
          <w:bCs/>
          <w:sz w:val="24"/>
          <w:szCs w:val="24"/>
          <w:lang w:val="es-ES"/>
        </w:rPr>
        <w:t xml:space="preserve">– </w:t>
      </w:r>
      <w:r w:rsidRPr="008209CA">
        <w:rPr>
          <w:rFonts w:ascii="Times New Roman" w:eastAsia="Times New Roman" w:hAnsi="Times New Roman"/>
          <w:bCs/>
          <w:i/>
          <w:iCs/>
          <w:sz w:val="24"/>
          <w:szCs w:val="24"/>
          <w:lang w:val="es-ES"/>
        </w:rPr>
        <w:t>Lucrări de învelitoru, șarpamnte și terase la construcții</w:t>
      </w:r>
    </w:p>
    <w:p w14:paraId="3585DCFB" w14:textId="77777777" w:rsidR="00DD0DCF" w:rsidRDefault="00DD0DCF" w:rsidP="009A47EE">
      <w:pPr>
        <w:numPr>
          <w:ilvl w:val="1"/>
          <w:numId w:val="60"/>
        </w:numPr>
        <w:rPr>
          <w:rFonts w:ascii="Times New Roman" w:eastAsia="Times New Roman" w:hAnsi="Times New Roman"/>
          <w:bCs/>
          <w:sz w:val="24"/>
          <w:szCs w:val="24"/>
          <w:lang w:val="es-ES"/>
        </w:rPr>
      </w:pPr>
      <w:r>
        <w:rPr>
          <w:rFonts w:ascii="Times New Roman" w:eastAsia="Times New Roman" w:hAnsi="Times New Roman"/>
          <w:bCs/>
          <w:sz w:val="24"/>
          <w:szCs w:val="24"/>
          <w:lang w:val="es-ES"/>
        </w:rPr>
        <w:t xml:space="preserve">4399 </w:t>
      </w:r>
      <w:r w:rsidRPr="00DD0DCF">
        <w:rPr>
          <w:rFonts w:ascii="Times New Roman" w:eastAsia="Times New Roman" w:hAnsi="Times New Roman"/>
          <w:bCs/>
          <w:sz w:val="24"/>
          <w:szCs w:val="24"/>
          <w:lang w:val="es-ES"/>
        </w:rPr>
        <w:t>–</w:t>
      </w:r>
      <w:r>
        <w:rPr>
          <w:rFonts w:ascii="Times New Roman" w:eastAsia="Times New Roman" w:hAnsi="Times New Roman"/>
          <w:bCs/>
          <w:sz w:val="24"/>
          <w:szCs w:val="24"/>
          <w:lang w:val="es-ES"/>
        </w:rPr>
        <w:t xml:space="preserve"> Alte lucrări speciale de construcții</w:t>
      </w:r>
    </w:p>
    <w:p w14:paraId="6B7B5E4D" w14:textId="77777777" w:rsidR="00BA5180" w:rsidRPr="008209CA" w:rsidRDefault="00DD0DCF" w:rsidP="009A47EE">
      <w:pPr>
        <w:numPr>
          <w:ilvl w:val="1"/>
          <w:numId w:val="60"/>
        </w:numPr>
        <w:rPr>
          <w:rFonts w:ascii="Times New Roman" w:eastAsia="Times New Roman" w:hAnsi="Times New Roman"/>
          <w:bCs/>
          <w:i/>
          <w:iCs/>
          <w:sz w:val="24"/>
          <w:szCs w:val="24"/>
          <w:lang w:val="es-ES"/>
        </w:rPr>
      </w:pPr>
      <w:r>
        <w:rPr>
          <w:rFonts w:ascii="Times New Roman" w:eastAsia="Times New Roman" w:hAnsi="Times New Roman"/>
          <w:bCs/>
          <w:sz w:val="24"/>
          <w:szCs w:val="24"/>
          <w:lang w:val="es-ES"/>
        </w:rPr>
        <w:t xml:space="preserve">4711 </w:t>
      </w:r>
      <w:r w:rsidRPr="00DD0DCF">
        <w:rPr>
          <w:rFonts w:ascii="Times New Roman" w:eastAsia="Times New Roman" w:hAnsi="Times New Roman"/>
          <w:bCs/>
          <w:sz w:val="24"/>
          <w:szCs w:val="24"/>
          <w:lang w:val="es-ES"/>
        </w:rPr>
        <w:t>–</w:t>
      </w:r>
      <w:r>
        <w:rPr>
          <w:rFonts w:ascii="Times New Roman" w:eastAsia="Times New Roman" w:hAnsi="Times New Roman"/>
          <w:bCs/>
          <w:sz w:val="24"/>
          <w:szCs w:val="24"/>
          <w:lang w:val="es-ES"/>
        </w:rPr>
        <w:t xml:space="preserve"> </w:t>
      </w:r>
      <w:r w:rsidR="00BA5180" w:rsidRPr="008209CA">
        <w:rPr>
          <w:rFonts w:ascii="Times New Roman" w:eastAsia="Times New Roman" w:hAnsi="Times New Roman"/>
          <w:bCs/>
          <w:i/>
          <w:iCs/>
          <w:sz w:val="24"/>
          <w:szCs w:val="24"/>
          <w:lang w:val="fr-FR"/>
        </w:rPr>
        <w:t>Comerţ cu amănuntul în magazine nespecializate, cu vânzare  predominantă de produse alimentare, băuturi si tutun</w:t>
      </w:r>
    </w:p>
    <w:p w14:paraId="76DD96FF" w14:textId="77777777" w:rsidR="00DD0DCF" w:rsidRPr="00DD0DCF" w:rsidRDefault="00DD0DCF" w:rsidP="009A47EE">
      <w:pPr>
        <w:numPr>
          <w:ilvl w:val="1"/>
          <w:numId w:val="60"/>
        </w:numPr>
        <w:rPr>
          <w:rFonts w:ascii="Times New Roman" w:eastAsia="Times New Roman" w:hAnsi="Times New Roman"/>
          <w:bCs/>
          <w:sz w:val="24"/>
          <w:szCs w:val="24"/>
          <w:lang w:val="es-ES"/>
        </w:rPr>
      </w:pPr>
      <w:r>
        <w:rPr>
          <w:rFonts w:ascii="Times New Roman" w:eastAsia="Times New Roman" w:hAnsi="Times New Roman"/>
          <w:bCs/>
          <w:sz w:val="24"/>
          <w:szCs w:val="24"/>
          <w:lang w:val="fr-FR"/>
        </w:rPr>
        <w:t xml:space="preserve">4781 </w:t>
      </w:r>
      <w:r w:rsidRPr="00DD0DCF">
        <w:rPr>
          <w:rFonts w:ascii="Times New Roman" w:eastAsia="Times New Roman" w:hAnsi="Times New Roman"/>
          <w:bCs/>
          <w:sz w:val="24"/>
          <w:szCs w:val="24"/>
          <w:lang w:val="es-ES"/>
        </w:rPr>
        <w:t>–</w:t>
      </w:r>
      <w:r>
        <w:rPr>
          <w:rFonts w:ascii="Times New Roman" w:eastAsia="Times New Roman" w:hAnsi="Times New Roman"/>
          <w:bCs/>
          <w:sz w:val="24"/>
          <w:szCs w:val="24"/>
          <w:lang w:val="es-ES"/>
        </w:rPr>
        <w:t xml:space="preserve"> </w:t>
      </w:r>
      <w:r w:rsidR="00BA5180" w:rsidRPr="008209CA">
        <w:rPr>
          <w:rFonts w:ascii="Times New Roman" w:eastAsia="Times New Roman" w:hAnsi="Times New Roman"/>
          <w:bCs/>
          <w:i/>
          <w:iCs/>
          <w:sz w:val="24"/>
          <w:szCs w:val="24"/>
          <w:lang w:val="fr-FR"/>
        </w:rPr>
        <w:t>Comert cu amanuntul al produselor alimentare, băuturilor şi produselor din tutun  efectuat prin standuri, chioşcuri si piete</w:t>
      </w:r>
      <w:r w:rsidR="00BA5180" w:rsidRPr="00DD0DCF">
        <w:rPr>
          <w:rFonts w:ascii="Times New Roman" w:eastAsia="Times New Roman" w:hAnsi="Times New Roman"/>
          <w:bCs/>
          <w:sz w:val="24"/>
          <w:szCs w:val="24"/>
          <w:lang w:val="fr-FR"/>
        </w:rPr>
        <w:t xml:space="preserve">    </w:t>
      </w:r>
    </w:p>
    <w:p w14:paraId="2DF6AB8D" w14:textId="77777777" w:rsidR="00DD0DCF" w:rsidRDefault="00BA5180" w:rsidP="009A47EE">
      <w:pPr>
        <w:numPr>
          <w:ilvl w:val="1"/>
          <w:numId w:val="60"/>
        </w:numPr>
        <w:rPr>
          <w:rFonts w:ascii="Times New Roman" w:eastAsia="Times New Roman" w:hAnsi="Times New Roman"/>
          <w:bCs/>
          <w:sz w:val="24"/>
          <w:szCs w:val="24"/>
          <w:lang w:val="pt-BR"/>
        </w:rPr>
      </w:pPr>
      <w:r w:rsidRPr="00DD0DCF">
        <w:rPr>
          <w:rFonts w:ascii="Times New Roman" w:eastAsia="Times New Roman" w:hAnsi="Times New Roman"/>
          <w:bCs/>
          <w:sz w:val="24"/>
          <w:szCs w:val="24"/>
          <w:lang w:val="fr-FR"/>
        </w:rPr>
        <w:t xml:space="preserve">4931 </w:t>
      </w:r>
      <w:r w:rsidR="00DD0DCF" w:rsidRPr="00DD0DCF">
        <w:rPr>
          <w:rFonts w:ascii="Times New Roman" w:eastAsia="Times New Roman" w:hAnsi="Times New Roman"/>
          <w:bCs/>
          <w:sz w:val="24"/>
          <w:szCs w:val="24"/>
          <w:lang w:val="pt-BR"/>
        </w:rPr>
        <w:t>–</w:t>
      </w:r>
      <w:r w:rsidRPr="00DD0DCF">
        <w:rPr>
          <w:rFonts w:ascii="Times New Roman" w:eastAsia="Times New Roman" w:hAnsi="Times New Roman"/>
          <w:bCs/>
          <w:sz w:val="24"/>
          <w:szCs w:val="24"/>
          <w:lang w:val="fr-FR"/>
        </w:rPr>
        <w:t xml:space="preserve"> </w:t>
      </w:r>
      <w:r w:rsidRPr="008209CA">
        <w:rPr>
          <w:rFonts w:ascii="Times New Roman" w:eastAsia="Times New Roman" w:hAnsi="Times New Roman"/>
          <w:bCs/>
          <w:i/>
          <w:iCs/>
          <w:sz w:val="24"/>
          <w:szCs w:val="24"/>
          <w:lang w:val="fr-FR"/>
        </w:rPr>
        <w:t>Transporturi urbane, suburbane şi metropolitane de călători</w:t>
      </w:r>
      <w:r w:rsidRPr="00DD0DCF">
        <w:rPr>
          <w:rFonts w:ascii="Times New Roman" w:eastAsia="Times New Roman" w:hAnsi="Times New Roman"/>
          <w:bCs/>
          <w:sz w:val="24"/>
          <w:szCs w:val="24"/>
          <w:lang w:val="fr-FR"/>
        </w:rPr>
        <w:t xml:space="preserve">  </w:t>
      </w:r>
    </w:p>
    <w:p w14:paraId="6B1FFDE3" w14:textId="77777777" w:rsidR="00BA5180" w:rsidRPr="008209CA" w:rsidRDefault="00BA5180" w:rsidP="009A47EE">
      <w:pPr>
        <w:numPr>
          <w:ilvl w:val="1"/>
          <w:numId w:val="60"/>
        </w:numPr>
        <w:rPr>
          <w:rFonts w:ascii="Times New Roman" w:eastAsia="Times New Roman" w:hAnsi="Times New Roman"/>
          <w:bCs/>
          <w:i/>
          <w:iCs/>
          <w:sz w:val="24"/>
          <w:szCs w:val="24"/>
          <w:lang w:val="pt-BR"/>
        </w:rPr>
      </w:pPr>
      <w:r w:rsidRPr="00DD0DCF">
        <w:rPr>
          <w:rFonts w:ascii="Times New Roman" w:eastAsia="Times New Roman" w:hAnsi="Times New Roman"/>
          <w:bCs/>
          <w:sz w:val="24"/>
          <w:szCs w:val="24"/>
          <w:lang w:val="fr-FR"/>
        </w:rPr>
        <w:t xml:space="preserve">4939 </w:t>
      </w:r>
      <w:r w:rsidR="00DD0DCF" w:rsidRPr="00DD0DCF">
        <w:rPr>
          <w:rFonts w:ascii="Times New Roman" w:eastAsia="Times New Roman" w:hAnsi="Times New Roman"/>
          <w:bCs/>
          <w:sz w:val="24"/>
          <w:szCs w:val="24"/>
          <w:lang w:val="es-ES"/>
        </w:rPr>
        <w:t>–</w:t>
      </w:r>
      <w:r w:rsidRPr="00DD0DCF">
        <w:rPr>
          <w:rFonts w:ascii="Times New Roman" w:eastAsia="Times New Roman" w:hAnsi="Times New Roman"/>
          <w:bCs/>
          <w:sz w:val="24"/>
          <w:szCs w:val="24"/>
          <w:lang w:val="fr-FR"/>
        </w:rPr>
        <w:t xml:space="preserve"> </w:t>
      </w:r>
      <w:r w:rsidRPr="008209CA">
        <w:rPr>
          <w:rFonts w:ascii="Times New Roman" w:eastAsia="Times New Roman" w:hAnsi="Times New Roman"/>
          <w:bCs/>
          <w:i/>
          <w:iCs/>
          <w:sz w:val="24"/>
          <w:szCs w:val="24"/>
          <w:lang w:val="fr-FR"/>
        </w:rPr>
        <w:t>Alte transporturi terestre de călători n.c.a.</w:t>
      </w:r>
    </w:p>
    <w:p w14:paraId="455BDA1C" w14:textId="77777777" w:rsidR="00DD0DCF" w:rsidRPr="00DD0DCF" w:rsidRDefault="00DD0DCF" w:rsidP="009A47EE">
      <w:pPr>
        <w:numPr>
          <w:ilvl w:val="1"/>
          <w:numId w:val="60"/>
        </w:numPr>
        <w:rPr>
          <w:rFonts w:ascii="Times New Roman" w:eastAsia="Times New Roman" w:hAnsi="Times New Roman"/>
          <w:bCs/>
          <w:sz w:val="24"/>
          <w:szCs w:val="24"/>
          <w:lang w:val="pt-BR"/>
        </w:rPr>
      </w:pPr>
      <w:r>
        <w:rPr>
          <w:rFonts w:ascii="Times New Roman" w:eastAsia="Times New Roman" w:hAnsi="Times New Roman"/>
          <w:bCs/>
          <w:sz w:val="24"/>
          <w:szCs w:val="24"/>
          <w:lang w:val="fr-FR"/>
        </w:rPr>
        <w:t xml:space="preserve">4941 </w:t>
      </w:r>
      <w:r w:rsidRPr="00DD0DCF">
        <w:rPr>
          <w:rFonts w:ascii="Times New Roman" w:eastAsia="Times New Roman" w:hAnsi="Times New Roman"/>
          <w:bCs/>
          <w:sz w:val="24"/>
          <w:szCs w:val="24"/>
          <w:lang w:val="es-ES"/>
        </w:rPr>
        <w:t>–</w:t>
      </w:r>
      <w:r>
        <w:rPr>
          <w:rFonts w:ascii="Times New Roman" w:eastAsia="Times New Roman" w:hAnsi="Times New Roman"/>
          <w:bCs/>
          <w:sz w:val="24"/>
          <w:szCs w:val="24"/>
          <w:lang w:val="pt-BR"/>
        </w:rPr>
        <w:t xml:space="preserve"> </w:t>
      </w:r>
      <w:r w:rsidR="00BA5180" w:rsidRPr="008209CA">
        <w:rPr>
          <w:rFonts w:ascii="Times New Roman" w:eastAsia="Times New Roman" w:hAnsi="Times New Roman"/>
          <w:bCs/>
          <w:i/>
          <w:iCs/>
          <w:sz w:val="24"/>
          <w:szCs w:val="24"/>
          <w:lang w:val="fr-FR"/>
        </w:rPr>
        <w:t>Transporturi rutiere de m</w:t>
      </w:r>
      <w:r w:rsidRPr="008209CA">
        <w:rPr>
          <w:rFonts w:ascii="Times New Roman" w:eastAsia="Times New Roman" w:hAnsi="Times New Roman"/>
          <w:bCs/>
          <w:i/>
          <w:iCs/>
          <w:sz w:val="24"/>
          <w:szCs w:val="24"/>
          <w:lang w:val="fr-FR"/>
        </w:rPr>
        <w:t>ă</w:t>
      </w:r>
      <w:r w:rsidR="00BA5180" w:rsidRPr="008209CA">
        <w:rPr>
          <w:rFonts w:ascii="Times New Roman" w:eastAsia="Times New Roman" w:hAnsi="Times New Roman"/>
          <w:bCs/>
          <w:i/>
          <w:iCs/>
          <w:sz w:val="24"/>
          <w:szCs w:val="24"/>
          <w:lang w:val="fr-FR"/>
        </w:rPr>
        <w:t>rfuri</w:t>
      </w:r>
      <w:r w:rsidR="00BA5180" w:rsidRPr="00DD0DCF">
        <w:rPr>
          <w:rFonts w:ascii="Times New Roman" w:eastAsia="Times New Roman" w:hAnsi="Times New Roman"/>
          <w:bCs/>
          <w:sz w:val="24"/>
          <w:szCs w:val="24"/>
          <w:lang w:val="fr-FR"/>
        </w:rPr>
        <w:t xml:space="preserve">        </w:t>
      </w:r>
    </w:p>
    <w:p w14:paraId="6FCB4CB2" w14:textId="77777777" w:rsidR="00DD0DCF" w:rsidRDefault="00DD0DCF" w:rsidP="009A47EE">
      <w:pPr>
        <w:numPr>
          <w:ilvl w:val="1"/>
          <w:numId w:val="60"/>
        </w:numPr>
        <w:rPr>
          <w:rFonts w:ascii="Times New Roman" w:eastAsia="Times New Roman" w:hAnsi="Times New Roman"/>
          <w:bCs/>
          <w:sz w:val="24"/>
          <w:szCs w:val="24"/>
          <w:lang w:val="pt-BR"/>
        </w:rPr>
      </w:pPr>
      <w:r>
        <w:rPr>
          <w:rFonts w:ascii="Times New Roman" w:eastAsia="Times New Roman" w:hAnsi="Times New Roman"/>
          <w:bCs/>
          <w:sz w:val="24"/>
          <w:szCs w:val="24"/>
          <w:lang w:val="fr-FR"/>
        </w:rPr>
        <w:t>5221</w:t>
      </w:r>
      <w:r w:rsidR="00BA5180" w:rsidRPr="00DD0DCF">
        <w:rPr>
          <w:rFonts w:ascii="Times New Roman" w:eastAsia="Times New Roman" w:hAnsi="Times New Roman"/>
          <w:bCs/>
          <w:sz w:val="24"/>
          <w:szCs w:val="24"/>
          <w:lang w:val="fr-FR"/>
        </w:rPr>
        <w:t xml:space="preserve"> </w:t>
      </w:r>
      <w:r w:rsidRPr="00DD0DCF">
        <w:rPr>
          <w:rFonts w:ascii="Times New Roman" w:eastAsia="Times New Roman" w:hAnsi="Times New Roman"/>
          <w:bCs/>
          <w:sz w:val="24"/>
          <w:szCs w:val="24"/>
          <w:lang w:val="es-ES"/>
        </w:rPr>
        <w:t>–</w:t>
      </w:r>
      <w:r>
        <w:rPr>
          <w:rFonts w:ascii="Times New Roman" w:eastAsia="Times New Roman" w:hAnsi="Times New Roman"/>
          <w:bCs/>
          <w:sz w:val="24"/>
          <w:szCs w:val="24"/>
          <w:lang w:val="es-ES"/>
        </w:rPr>
        <w:t xml:space="preserve"> </w:t>
      </w:r>
      <w:r w:rsidR="00BA5180" w:rsidRPr="008209CA">
        <w:rPr>
          <w:rFonts w:ascii="Times New Roman" w:eastAsia="Times New Roman" w:hAnsi="Times New Roman"/>
          <w:bCs/>
          <w:i/>
          <w:iCs/>
          <w:sz w:val="24"/>
          <w:szCs w:val="24"/>
          <w:lang w:val="fr-FR"/>
        </w:rPr>
        <w:t>Activităţi de servicii anexe pentru transporturi terestre</w:t>
      </w:r>
      <w:r w:rsidR="00BA5180" w:rsidRPr="00DD0DCF">
        <w:rPr>
          <w:rFonts w:ascii="Times New Roman" w:eastAsia="Times New Roman" w:hAnsi="Times New Roman"/>
          <w:bCs/>
          <w:sz w:val="24"/>
          <w:szCs w:val="24"/>
          <w:lang w:val="fr-FR"/>
        </w:rPr>
        <w:t xml:space="preserve"> </w:t>
      </w:r>
    </w:p>
    <w:p w14:paraId="654A3169" w14:textId="77777777" w:rsidR="00DD0DCF" w:rsidRDefault="00DD0DCF" w:rsidP="009A47EE">
      <w:pPr>
        <w:numPr>
          <w:ilvl w:val="1"/>
          <w:numId w:val="60"/>
        </w:numPr>
        <w:rPr>
          <w:rFonts w:ascii="Times New Roman" w:eastAsia="Times New Roman" w:hAnsi="Times New Roman"/>
          <w:bCs/>
          <w:sz w:val="24"/>
          <w:szCs w:val="24"/>
          <w:lang w:val="pt-BR"/>
        </w:rPr>
      </w:pPr>
      <w:r>
        <w:rPr>
          <w:rFonts w:ascii="Times New Roman" w:eastAsia="Times New Roman" w:hAnsi="Times New Roman"/>
          <w:bCs/>
          <w:sz w:val="24"/>
          <w:szCs w:val="24"/>
          <w:lang w:val="pt-BR"/>
        </w:rPr>
        <w:t xml:space="preserve">5222 </w:t>
      </w:r>
      <w:r w:rsidRPr="00DD0DCF">
        <w:rPr>
          <w:rFonts w:ascii="Times New Roman" w:eastAsia="Times New Roman" w:hAnsi="Times New Roman"/>
          <w:bCs/>
          <w:sz w:val="24"/>
          <w:szCs w:val="24"/>
          <w:lang w:val="es-ES"/>
        </w:rPr>
        <w:t>–</w:t>
      </w:r>
      <w:r>
        <w:rPr>
          <w:rFonts w:ascii="Times New Roman" w:eastAsia="Times New Roman" w:hAnsi="Times New Roman"/>
          <w:bCs/>
          <w:sz w:val="24"/>
          <w:szCs w:val="24"/>
          <w:lang w:val="es-ES"/>
        </w:rPr>
        <w:t xml:space="preserve"> </w:t>
      </w:r>
      <w:r w:rsidR="00BA5180" w:rsidRPr="008209CA">
        <w:rPr>
          <w:rFonts w:ascii="Times New Roman" w:eastAsia="Times New Roman" w:hAnsi="Times New Roman"/>
          <w:bCs/>
          <w:i/>
          <w:iCs/>
          <w:sz w:val="24"/>
          <w:szCs w:val="24"/>
          <w:lang w:val="fr-FR"/>
        </w:rPr>
        <w:t>Activităţi de servicii anexe transporturilor pe apă</w:t>
      </w:r>
    </w:p>
    <w:p w14:paraId="6A5686F2" w14:textId="77777777" w:rsidR="00DD0DCF" w:rsidRDefault="00DD0DCF" w:rsidP="009A47EE">
      <w:pPr>
        <w:numPr>
          <w:ilvl w:val="1"/>
          <w:numId w:val="60"/>
        </w:numPr>
        <w:rPr>
          <w:rFonts w:ascii="Times New Roman" w:eastAsia="Times New Roman" w:hAnsi="Times New Roman"/>
          <w:bCs/>
          <w:sz w:val="24"/>
          <w:szCs w:val="24"/>
          <w:lang w:val="pt-BR"/>
        </w:rPr>
      </w:pPr>
      <w:r>
        <w:rPr>
          <w:rFonts w:ascii="Times New Roman" w:eastAsia="Times New Roman" w:hAnsi="Times New Roman"/>
          <w:bCs/>
          <w:sz w:val="24"/>
          <w:szCs w:val="24"/>
          <w:lang w:val="pt-BR"/>
        </w:rPr>
        <w:t xml:space="preserve">5320 </w:t>
      </w:r>
      <w:r w:rsidRPr="00DD0DCF">
        <w:rPr>
          <w:rFonts w:ascii="Times New Roman" w:eastAsia="Times New Roman" w:hAnsi="Times New Roman"/>
          <w:bCs/>
          <w:sz w:val="24"/>
          <w:szCs w:val="24"/>
          <w:lang w:val="es-ES"/>
        </w:rPr>
        <w:t>–</w:t>
      </w:r>
      <w:r>
        <w:rPr>
          <w:rFonts w:ascii="Times New Roman" w:eastAsia="Times New Roman" w:hAnsi="Times New Roman"/>
          <w:bCs/>
          <w:sz w:val="24"/>
          <w:szCs w:val="24"/>
          <w:lang w:val="es-ES"/>
        </w:rPr>
        <w:t xml:space="preserve"> </w:t>
      </w:r>
      <w:r w:rsidR="00BA5180" w:rsidRPr="008209CA">
        <w:rPr>
          <w:rFonts w:ascii="Times New Roman" w:eastAsia="Times New Roman" w:hAnsi="Times New Roman"/>
          <w:bCs/>
          <w:i/>
          <w:iCs/>
          <w:sz w:val="24"/>
          <w:szCs w:val="24"/>
          <w:lang w:val="fr-FR"/>
        </w:rPr>
        <w:t>Alte activităţi poştale şi de curier</w:t>
      </w:r>
      <w:r w:rsidR="00BA5180" w:rsidRPr="00DD0DCF">
        <w:rPr>
          <w:rFonts w:ascii="Times New Roman" w:eastAsia="Times New Roman" w:hAnsi="Times New Roman"/>
          <w:bCs/>
          <w:sz w:val="24"/>
          <w:szCs w:val="24"/>
          <w:lang w:val="fr-FR"/>
        </w:rPr>
        <w:t xml:space="preserve"> </w:t>
      </w:r>
    </w:p>
    <w:p w14:paraId="1483F125" w14:textId="77777777" w:rsidR="00DD0DCF" w:rsidRDefault="00DD0DCF" w:rsidP="009A47EE">
      <w:pPr>
        <w:numPr>
          <w:ilvl w:val="1"/>
          <w:numId w:val="60"/>
        </w:numPr>
        <w:rPr>
          <w:rFonts w:ascii="Times New Roman" w:eastAsia="Times New Roman" w:hAnsi="Times New Roman"/>
          <w:bCs/>
          <w:sz w:val="24"/>
          <w:szCs w:val="24"/>
          <w:lang w:val="pt-BR"/>
        </w:rPr>
      </w:pPr>
      <w:r>
        <w:rPr>
          <w:rFonts w:ascii="Times New Roman" w:eastAsia="Times New Roman" w:hAnsi="Times New Roman"/>
          <w:bCs/>
          <w:sz w:val="24"/>
          <w:szCs w:val="24"/>
          <w:lang w:val="pt-BR"/>
        </w:rPr>
        <w:t xml:space="preserve">5610 </w:t>
      </w:r>
      <w:r w:rsidRPr="00DD0DCF">
        <w:rPr>
          <w:rFonts w:ascii="Times New Roman" w:eastAsia="Times New Roman" w:hAnsi="Times New Roman"/>
          <w:bCs/>
          <w:sz w:val="24"/>
          <w:szCs w:val="24"/>
          <w:lang w:val="es-ES"/>
        </w:rPr>
        <w:t>–</w:t>
      </w:r>
      <w:r>
        <w:rPr>
          <w:rFonts w:ascii="Times New Roman" w:eastAsia="Times New Roman" w:hAnsi="Times New Roman"/>
          <w:bCs/>
          <w:sz w:val="24"/>
          <w:szCs w:val="24"/>
          <w:lang w:val="es-ES"/>
        </w:rPr>
        <w:t xml:space="preserve"> </w:t>
      </w:r>
      <w:r w:rsidR="00BA5180" w:rsidRPr="008209CA">
        <w:rPr>
          <w:rFonts w:ascii="Times New Roman" w:eastAsia="Times New Roman" w:hAnsi="Times New Roman"/>
          <w:bCs/>
          <w:i/>
          <w:iCs/>
          <w:sz w:val="24"/>
          <w:szCs w:val="24"/>
          <w:lang w:val="fr-FR"/>
        </w:rPr>
        <w:t>Cantine si restaurante</w:t>
      </w:r>
    </w:p>
    <w:p w14:paraId="24C6DC41" w14:textId="77777777" w:rsidR="00DD0DCF" w:rsidRPr="008209CA" w:rsidRDefault="00DD0DCF" w:rsidP="009A47EE">
      <w:pPr>
        <w:numPr>
          <w:ilvl w:val="1"/>
          <w:numId w:val="60"/>
        </w:numPr>
        <w:rPr>
          <w:rFonts w:ascii="Times New Roman" w:eastAsia="Times New Roman" w:hAnsi="Times New Roman"/>
          <w:bCs/>
          <w:i/>
          <w:iCs/>
          <w:sz w:val="24"/>
          <w:szCs w:val="24"/>
          <w:lang w:val="pt-BR"/>
        </w:rPr>
      </w:pPr>
      <w:r>
        <w:rPr>
          <w:rFonts w:ascii="Times New Roman" w:eastAsia="Times New Roman" w:hAnsi="Times New Roman"/>
          <w:bCs/>
          <w:sz w:val="24"/>
          <w:szCs w:val="24"/>
          <w:lang w:val="pt-BR"/>
        </w:rPr>
        <w:t xml:space="preserve">5621 </w:t>
      </w:r>
      <w:r w:rsidRPr="00DD0DCF">
        <w:rPr>
          <w:rFonts w:ascii="Times New Roman" w:eastAsia="Times New Roman" w:hAnsi="Times New Roman"/>
          <w:bCs/>
          <w:sz w:val="24"/>
          <w:szCs w:val="24"/>
          <w:lang w:val="es-ES"/>
        </w:rPr>
        <w:t>–</w:t>
      </w:r>
      <w:r>
        <w:rPr>
          <w:rFonts w:ascii="Times New Roman" w:eastAsia="Times New Roman" w:hAnsi="Times New Roman"/>
          <w:bCs/>
          <w:sz w:val="24"/>
          <w:szCs w:val="24"/>
          <w:lang w:val="es-ES"/>
        </w:rPr>
        <w:t xml:space="preserve"> </w:t>
      </w:r>
      <w:r w:rsidR="00BA5180" w:rsidRPr="008209CA">
        <w:rPr>
          <w:rFonts w:ascii="Times New Roman" w:eastAsia="Times New Roman" w:hAnsi="Times New Roman"/>
          <w:bCs/>
          <w:i/>
          <w:iCs/>
          <w:sz w:val="24"/>
          <w:szCs w:val="24"/>
          <w:lang w:val="fr-FR"/>
        </w:rPr>
        <w:t>Activit</w:t>
      </w:r>
      <w:r w:rsidRPr="008209CA">
        <w:rPr>
          <w:rFonts w:ascii="Times New Roman" w:eastAsia="Times New Roman" w:hAnsi="Times New Roman"/>
          <w:bCs/>
          <w:i/>
          <w:iCs/>
          <w:sz w:val="24"/>
          <w:szCs w:val="24"/>
          <w:lang w:val="fr-FR"/>
        </w:rPr>
        <w:t>ăți</w:t>
      </w:r>
      <w:r w:rsidR="00BA5180" w:rsidRPr="008209CA">
        <w:rPr>
          <w:rFonts w:ascii="Times New Roman" w:eastAsia="Times New Roman" w:hAnsi="Times New Roman"/>
          <w:bCs/>
          <w:i/>
          <w:iCs/>
          <w:sz w:val="24"/>
          <w:szCs w:val="24"/>
          <w:lang w:val="fr-FR"/>
        </w:rPr>
        <w:t xml:space="preserve"> de alimenta</w:t>
      </w:r>
      <w:r w:rsidRPr="008209CA">
        <w:rPr>
          <w:rFonts w:ascii="Times New Roman" w:eastAsia="Times New Roman" w:hAnsi="Times New Roman"/>
          <w:bCs/>
          <w:i/>
          <w:iCs/>
          <w:sz w:val="24"/>
          <w:szCs w:val="24"/>
          <w:lang w:val="fr-FR"/>
        </w:rPr>
        <w:t>ț</w:t>
      </w:r>
      <w:r w:rsidR="00BA5180" w:rsidRPr="008209CA">
        <w:rPr>
          <w:rFonts w:ascii="Times New Roman" w:eastAsia="Times New Roman" w:hAnsi="Times New Roman"/>
          <w:bCs/>
          <w:i/>
          <w:iCs/>
          <w:sz w:val="24"/>
          <w:szCs w:val="24"/>
          <w:lang w:val="fr-FR"/>
        </w:rPr>
        <w:t>ie (catering) pentru evenimente şi alte servicii de alimentaţie</w:t>
      </w:r>
    </w:p>
    <w:p w14:paraId="7BFC6BD9" w14:textId="77777777" w:rsidR="00DD0DCF" w:rsidRDefault="00BA5180" w:rsidP="009A47EE">
      <w:pPr>
        <w:numPr>
          <w:ilvl w:val="1"/>
          <w:numId w:val="60"/>
        </w:numPr>
        <w:rPr>
          <w:rFonts w:ascii="Times New Roman" w:eastAsia="Times New Roman" w:hAnsi="Times New Roman"/>
          <w:bCs/>
          <w:sz w:val="24"/>
          <w:szCs w:val="24"/>
          <w:lang w:val="pt-BR"/>
        </w:rPr>
      </w:pPr>
      <w:r w:rsidRPr="00DD0DCF">
        <w:rPr>
          <w:rFonts w:ascii="Times New Roman" w:eastAsia="Times New Roman" w:hAnsi="Times New Roman"/>
          <w:bCs/>
          <w:sz w:val="24"/>
          <w:szCs w:val="24"/>
          <w:lang w:val="fr-FR"/>
        </w:rPr>
        <w:t xml:space="preserve">5630 </w:t>
      </w:r>
      <w:r w:rsidR="00DD0DCF" w:rsidRPr="00DD0DCF">
        <w:rPr>
          <w:rFonts w:ascii="Times New Roman" w:eastAsia="Times New Roman" w:hAnsi="Times New Roman"/>
          <w:bCs/>
          <w:sz w:val="24"/>
          <w:szCs w:val="24"/>
          <w:lang w:val="pt-BR"/>
        </w:rPr>
        <w:t xml:space="preserve">– </w:t>
      </w:r>
      <w:r w:rsidRPr="008209CA">
        <w:rPr>
          <w:rFonts w:ascii="Times New Roman" w:eastAsia="Times New Roman" w:hAnsi="Times New Roman"/>
          <w:bCs/>
          <w:i/>
          <w:iCs/>
          <w:sz w:val="24"/>
          <w:szCs w:val="24"/>
          <w:lang w:val="fr-FR"/>
        </w:rPr>
        <w:t>Baruri şi alte activităţi de servire a băuturilor</w:t>
      </w:r>
    </w:p>
    <w:p w14:paraId="1DC2538D" w14:textId="77777777" w:rsidR="00BA5180" w:rsidRPr="00DD0DCF" w:rsidRDefault="00DD0DCF" w:rsidP="009A47EE">
      <w:pPr>
        <w:numPr>
          <w:ilvl w:val="1"/>
          <w:numId w:val="60"/>
        </w:numPr>
        <w:rPr>
          <w:rFonts w:ascii="Times New Roman" w:eastAsia="Times New Roman" w:hAnsi="Times New Roman"/>
          <w:bCs/>
          <w:sz w:val="24"/>
          <w:szCs w:val="24"/>
          <w:lang w:val="pt-BR"/>
        </w:rPr>
      </w:pPr>
      <w:r>
        <w:rPr>
          <w:rFonts w:ascii="Times New Roman" w:eastAsia="Times New Roman" w:hAnsi="Times New Roman"/>
          <w:bCs/>
          <w:sz w:val="24"/>
          <w:szCs w:val="24"/>
          <w:lang w:val="fr-FR"/>
        </w:rPr>
        <w:t xml:space="preserve">6810 </w:t>
      </w:r>
      <w:r w:rsidRPr="00DD0DCF">
        <w:rPr>
          <w:rFonts w:ascii="Times New Roman" w:eastAsia="Times New Roman" w:hAnsi="Times New Roman"/>
          <w:bCs/>
          <w:sz w:val="24"/>
          <w:szCs w:val="24"/>
          <w:lang w:val="pt-BR"/>
        </w:rPr>
        <w:t xml:space="preserve">– </w:t>
      </w:r>
      <w:r w:rsidR="00BA5180" w:rsidRPr="008209CA">
        <w:rPr>
          <w:rFonts w:ascii="Times New Roman" w:eastAsia="Times New Roman" w:hAnsi="Times New Roman"/>
          <w:bCs/>
          <w:i/>
          <w:iCs/>
          <w:sz w:val="24"/>
          <w:szCs w:val="24"/>
          <w:lang w:val="fr-FR"/>
        </w:rPr>
        <w:t>Cumpărarea şi vânzarea de bunuri imobiliare proprii</w:t>
      </w:r>
    </w:p>
    <w:p w14:paraId="430C1B78" w14:textId="77777777" w:rsidR="00DD0DCF" w:rsidRDefault="00DD0DCF" w:rsidP="009A47EE">
      <w:pPr>
        <w:numPr>
          <w:ilvl w:val="1"/>
          <w:numId w:val="60"/>
        </w:numPr>
        <w:rPr>
          <w:rFonts w:ascii="Times New Roman" w:eastAsia="Times New Roman" w:hAnsi="Times New Roman"/>
          <w:bCs/>
          <w:sz w:val="24"/>
          <w:szCs w:val="24"/>
          <w:lang w:val="pt-BR"/>
        </w:rPr>
      </w:pPr>
      <w:r>
        <w:rPr>
          <w:rFonts w:ascii="Times New Roman" w:eastAsia="Times New Roman" w:hAnsi="Times New Roman"/>
          <w:bCs/>
          <w:sz w:val="24"/>
          <w:szCs w:val="24"/>
          <w:lang w:val="fr-FR"/>
        </w:rPr>
        <w:t xml:space="preserve">6820 </w:t>
      </w:r>
      <w:r w:rsidRPr="00DD0DCF">
        <w:rPr>
          <w:rFonts w:ascii="Times New Roman" w:eastAsia="Times New Roman" w:hAnsi="Times New Roman"/>
          <w:bCs/>
          <w:sz w:val="24"/>
          <w:szCs w:val="24"/>
          <w:lang w:val="es-ES"/>
        </w:rPr>
        <w:t>–</w:t>
      </w:r>
      <w:r>
        <w:rPr>
          <w:rFonts w:ascii="Times New Roman" w:eastAsia="Times New Roman" w:hAnsi="Times New Roman"/>
          <w:bCs/>
          <w:sz w:val="24"/>
          <w:szCs w:val="24"/>
          <w:lang w:val="pt-BR"/>
        </w:rPr>
        <w:t xml:space="preserve"> </w:t>
      </w:r>
      <w:r w:rsidR="00BA5180" w:rsidRPr="008209CA">
        <w:rPr>
          <w:rFonts w:ascii="Times New Roman" w:eastAsia="Times New Roman" w:hAnsi="Times New Roman"/>
          <w:bCs/>
          <w:i/>
          <w:iCs/>
          <w:sz w:val="24"/>
          <w:szCs w:val="24"/>
          <w:lang w:val="fr-FR"/>
        </w:rPr>
        <w:t>Închirierea şi subînchirierea bunurilor imobiliare proprii sau închiriate</w:t>
      </w:r>
      <w:r w:rsidR="00BA5180" w:rsidRPr="00DD0DCF">
        <w:rPr>
          <w:rFonts w:ascii="Times New Roman" w:eastAsia="Times New Roman" w:hAnsi="Times New Roman"/>
          <w:bCs/>
          <w:sz w:val="24"/>
          <w:szCs w:val="24"/>
          <w:lang w:val="fr-FR"/>
        </w:rPr>
        <w:t xml:space="preserve">     </w:t>
      </w:r>
    </w:p>
    <w:p w14:paraId="42869CDD" w14:textId="77777777" w:rsidR="00DD0DCF" w:rsidRDefault="00DD0DCF" w:rsidP="009A47EE">
      <w:pPr>
        <w:numPr>
          <w:ilvl w:val="1"/>
          <w:numId w:val="60"/>
        </w:numPr>
        <w:rPr>
          <w:rFonts w:ascii="Times New Roman" w:eastAsia="Times New Roman" w:hAnsi="Times New Roman"/>
          <w:bCs/>
          <w:sz w:val="24"/>
          <w:szCs w:val="24"/>
          <w:lang w:val="pt-BR"/>
        </w:rPr>
      </w:pPr>
      <w:r>
        <w:rPr>
          <w:rFonts w:ascii="Times New Roman" w:eastAsia="Times New Roman" w:hAnsi="Times New Roman"/>
          <w:bCs/>
          <w:sz w:val="24"/>
          <w:szCs w:val="24"/>
          <w:lang w:val="pt-BR"/>
        </w:rPr>
        <w:t xml:space="preserve">6832 </w:t>
      </w:r>
      <w:r w:rsidRPr="00DD0DCF">
        <w:rPr>
          <w:rFonts w:ascii="Times New Roman" w:eastAsia="Times New Roman" w:hAnsi="Times New Roman"/>
          <w:bCs/>
          <w:sz w:val="24"/>
          <w:szCs w:val="24"/>
          <w:lang w:val="es-ES"/>
        </w:rPr>
        <w:t>–</w:t>
      </w:r>
      <w:r>
        <w:rPr>
          <w:rFonts w:ascii="Times New Roman" w:eastAsia="Times New Roman" w:hAnsi="Times New Roman"/>
          <w:bCs/>
          <w:sz w:val="24"/>
          <w:szCs w:val="24"/>
          <w:lang w:val="es-ES"/>
        </w:rPr>
        <w:t xml:space="preserve"> </w:t>
      </w:r>
      <w:r w:rsidR="00BA5180" w:rsidRPr="008209CA">
        <w:rPr>
          <w:rFonts w:ascii="Times New Roman" w:eastAsia="Times New Roman" w:hAnsi="Times New Roman"/>
          <w:bCs/>
          <w:i/>
          <w:iCs/>
          <w:sz w:val="24"/>
          <w:szCs w:val="24"/>
          <w:lang w:val="fr-FR"/>
        </w:rPr>
        <w:t>Administrarea imobilelor pe bază de comision sau contract</w:t>
      </w:r>
    </w:p>
    <w:p w14:paraId="413CB50F" w14:textId="77777777" w:rsidR="00BA5180" w:rsidRPr="00DD0DCF" w:rsidRDefault="00DD0DCF" w:rsidP="009A47EE">
      <w:pPr>
        <w:numPr>
          <w:ilvl w:val="1"/>
          <w:numId w:val="60"/>
        </w:numPr>
        <w:rPr>
          <w:rFonts w:ascii="Times New Roman" w:eastAsia="Times New Roman" w:hAnsi="Times New Roman"/>
          <w:bCs/>
          <w:sz w:val="24"/>
          <w:szCs w:val="24"/>
          <w:lang w:val="pt-BR"/>
        </w:rPr>
      </w:pPr>
      <w:r>
        <w:rPr>
          <w:rFonts w:ascii="Times New Roman" w:eastAsia="Times New Roman" w:hAnsi="Times New Roman"/>
          <w:bCs/>
          <w:sz w:val="24"/>
          <w:szCs w:val="24"/>
          <w:lang w:val="pt-BR"/>
        </w:rPr>
        <w:t xml:space="preserve">7490 </w:t>
      </w:r>
      <w:r w:rsidRPr="00DD0DCF">
        <w:rPr>
          <w:rFonts w:ascii="Times New Roman" w:eastAsia="Times New Roman" w:hAnsi="Times New Roman"/>
          <w:bCs/>
          <w:sz w:val="24"/>
          <w:szCs w:val="24"/>
          <w:lang w:val="es-ES"/>
        </w:rPr>
        <w:t>–</w:t>
      </w:r>
      <w:r>
        <w:rPr>
          <w:rFonts w:ascii="Times New Roman" w:eastAsia="Times New Roman" w:hAnsi="Times New Roman"/>
          <w:bCs/>
          <w:sz w:val="24"/>
          <w:szCs w:val="24"/>
          <w:lang w:val="es-ES"/>
        </w:rPr>
        <w:t xml:space="preserve"> </w:t>
      </w:r>
      <w:r w:rsidR="00BA5180" w:rsidRPr="008209CA">
        <w:rPr>
          <w:rFonts w:ascii="Times New Roman" w:eastAsia="Times New Roman" w:hAnsi="Times New Roman"/>
          <w:bCs/>
          <w:i/>
          <w:iCs/>
          <w:sz w:val="24"/>
          <w:szCs w:val="24"/>
          <w:lang w:val="it-IT"/>
        </w:rPr>
        <w:t>Alte activități profesionale, științifice și tehnice n.c.a.</w:t>
      </w:r>
    </w:p>
    <w:p w14:paraId="50FAD412" w14:textId="77777777" w:rsidR="00DD0DCF" w:rsidRPr="00DD0DCF" w:rsidRDefault="00DD0DCF" w:rsidP="00DD0DCF">
      <w:pPr>
        <w:ind w:left="1440"/>
        <w:rPr>
          <w:rFonts w:ascii="Times New Roman" w:eastAsia="Times New Roman" w:hAnsi="Times New Roman"/>
          <w:bCs/>
          <w:sz w:val="24"/>
          <w:szCs w:val="24"/>
          <w:lang w:val="pt-BR"/>
        </w:rPr>
      </w:pPr>
    </w:p>
    <w:p w14:paraId="41A6854A" w14:textId="77777777" w:rsidR="00DD0DCF" w:rsidRDefault="00DD0DCF" w:rsidP="00DD0DCF">
      <w:pPr>
        <w:ind w:left="372" w:firstLine="708"/>
        <w:rPr>
          <w:rFonts w:ascii="Times New Roman" w:eastAsia="Times New Roman" w:hAnsi="Times New Roman"/>
          <w:bCs/>
          <w:sz w:val="24"/>
          <w:szCs w:val="24"/>
          <w:lang w:val="pt-BR"/>
        </w:rPr>
      </w:pPr>
      <w:r w:rsidRPr="005D335E">
        <w:rPr>
          <w:rFonts w:ascii="Times New Roman" w:eastAsia="Times New Roman" w:hAnsi="Times New Roman"/>
          <w:bCs/>
          <w:sz w:val="24"/>
          <w:szCs w:val="24"/>
          <w:lang w:val="fr-FR"/>
        </w:rPr>
        <w:t>Activităţi veterinare</w:t>
      </w:r>
      <w:r>
        <w:rPr>
          <w:rFonts w:ascii="Times New Roman" w:eastAsia="Times New Roman" w:hAnsi="Times New Roman"/>
          <w:bCs/>
          <w:sz w:val="24"/>
          <w:szCs w:val="24"/>
          <w:lang w:val="fr-FR"/>
        </w:rPr>
        <w:t> </w:t>
      </w:r>
    </w:p>
    <w:p w14:paraId="2C543E0D" w14:textId="77777777" w:rsidR="00DD0DCF" w:rsidRPr="008209CA" w:rsidRDefault="00DD0DCF" w:rsidP="009A47EE">
      <w:pPr>
        <w:numPr>
          <w:ilvl w:val="1"/>
          <w:numId w:val="60"/>
        </w:numPr>
        <w:rPr>
          <w:rFonts w:ascii="Times New Roman" w:eastAsia="Times New Roman" w:hAnsi="Times New Roman"/>
          <w:bCs/>
          <w:i/>
          <w:iCs/>
          <w:sz w:val="24"/>
          <w:szCs w:val="24"/>
          <w:lang w:val="pt-BR"/>
        </w:rPr>
      </w:pPr>
      <w:r>
        <w:rPr>
          <w:rFonts w:ascii="Times New Roman" w:eastAsia="Times New Roman" w:hAnsi="Times New Roman"/>
          <w:bCs/>
          <w:sz w:val="24"/>
          <w:szCs w:val="24"/>
          <w:lang w:val="pt-BR"/>
        </w:rPr>
        <w:t xml:space="preserve">7732 </w:t>
      </w:r>
      <w:r w:rsidRPr="00DD0DCF">
        <w:rPr>
          <w:rFonts w:ascii="Times New Roman" w:eastAsia="Times New Roman" w:hAnsi="Times New Roman"/>
          <w:bCs/>
          <w:sz w:val="24"/>
          <w:szCs w:val="24"/>
          <w:lang w:val="pt-BR"/>
        </w:rPr>
        <w:t>–</w:t>
      </w:r>
      <w:r>
        <w:rPr>
          <w:rFonts w:ascii="Times New Roman" w:eastAsia="Times New Roman" w:hAnsi="Times New Roman"/>
          <w:bCs/>
          <w:sz w:val="24"/>
          <w:szCs w:val="24"/>
          <w:lang w:val="fr-FR"/>
        </w:rPr>
        <w:t xml:space="preserve"> </w:t>
      </w:r>
      <w:r w:rsidR="00BA5180" w:rsidRPr="008209CA">
        <w:rPr>
          <w:rFonts w:ascii="Times New Roman" w:eastAsia="Times New Roman" w:hAnsi="Times New Roman"/>
          <w:bCs/>
          <w:i/>
          <w:iCs/>
          <w:sz w:val="24"/>
          <w:szCs w:val="24"/>
          <w:lang w:val="fr-FR"/>
        </w:rPr>
        <w:t>Activități de închiriere și leasing cu mașini și echipamente pentru construcții</w:t>
      </w:r>
    </w:p>
    <w:p w14:paraId="36DD4E37" w14:textId="77777777" w:rsidR="00DD0DCF" w:rsidRDefault="00BA5180" w:rsidP="009A47EE">
      <w:pPr>
        <w:numPr>
          <w:ilvl w:val="1"/>
          <w:numId w:val="60"/>
        </w:numPr>
        <w:rPr>
          <w:rFonts w:ascii="Times New Roman" w:eastAsia="Times New Roman" w:hAnsi="Times New Roman"/>
          <w:bCs/>
          <w:sz w:val="24"/>
          <w:szCs w:val="24"/>
          <w:lang w:val="pt-BR"/>
        </w:rPr>
      </w:pPr>
      <w:r w:rsidRPr="00DD0DCF">
        <w:rPr>
          <w:rFonts w:ascii="Times New Roman" w:eastAsia="Times New Roman" w:hAnsi="Times New Roman"/>
          <w:bCs/>
          <w:sz w:val="24"/>
          <w:szCs w:val="24"/>
          <w:lang w:val="en-US"/>
        </w:rPr>
        <w:t xml:space="preserve">8110  </w:t>
      </w:r>
      <w:r w:rsidR="00DD0DCF" w:rsidRPr="00DD0DCF">
        <w:rPr>
          <w:rFonts w:ascii="Times New Roman" w:eastAsia="Times New Roman" w:hAnsi="Times New Roman"/>
          <w:bCs/>
          <w:sz w:val="24"/>
          <w:szCs w:val="24"/>
          <w:lang w:val="pt-BR"/>
        </w:rPr>
        <w:t>–</w:t>
      </w:r>
      <w:r w:rsidR="00DD0DCF">
        <w:rPr>
          <w:rFonts w:ascii="Times New Roman" w:eastAsia="Times New Roman" w:hAnsi="Times New Roman"/>
          <w:bCs/>
          <w:sz w:val="24"/>
          <w:szCs w:val="24"/>
          <w:lang w:val="pt-BR"/>
        </w:rPr>
        <w:t xml:space="preserve"> </w:t>
      </w:r>
      <w:r w:rsidRPr="008209CA">
        <w:rPr>
          <w:rFonts w:ascii="Times New Roman" w:eastAsia="Times New Roman" w:hAnsi="Times New Roman"/>
          <w:bCs/>
          <w:i/>
          <w:iCs/>
          <w:sz w:val="24"/>
          <w:szCs w:val="24"/>
          <w:lang w:val="en-US"/>
        </w:rPr>
        <w:t>Activități de servicii suport combinate</w:t>
      </w:r>
    </w:p>
    <w:p w14:paraId="630E777C" w14:textId="77777777" w:rsidR="00DD0DCF" w:rsidRDefault="00DD0DCF" w:rsidP="009A47EE">
      <w:pPr>
        <w:numPr>
          <w:ilvl w:val="1"/>
          <w:numId w:val="60"/>
        </w:numPr>
        <w:rPr>
          <w:rFonts w:ascii="Times New Roman" w:eastAsia="Times New Roman" w:hAnsi="Times New Roman"/>
          <w:bCs/>
          <w:sz w:val="24"/>
          <w:szCs w:val="24"/>
          <w:lang w:val="pt-BR"/>
        </w:rPr>
      </w:pPr>
      <w:r>
        <w:rPr>
          <w:rFonts w:ascii="Times New Roman" w:eastAsia="Times New Roman" w:hAnsi="Times New Roman"/>
          <w:bCs/>
          <w:sz w:val="24"/>
          <w:szCs w:val="24"/>
          <w:lang w:val="pt-BR"/>
        </w:rPr>
        <w:t xml:space="preserve">8121 </w:t>
      </w:r>
      <w:r w:rsidRPr="00DD0DCF">
        <w:rPr>
          <w:rFonts w:ascii="Times New Roman" w:eastAsia="Times New Roman" w:hAnsi="Times New Roman"/>
          <w:bCs/>
          <w:sz w:val="24"/>
          <w:szCs w:val="24"/>
          <w:lang w:val="pt-BR"/>
        </w:rPr>
        <w:t>–</w:t>
      </w:r>
      <w:r>
        <w:rPr>
          <w:rFonts w:ascii="Times New Roman" w:eastAsia="Times New Roman" w:hAnsi="Times New Roman"/>
          <w:bCs/>
          <w:sz w:val="24"/>
          <w:szCs w:val="24"/>
          <w:lang w:val="pt-BR"/>
        </w:rPr>
        <w:t xml:space="preserve"> </w:t>
      </w:r>
      <w:r w:rsidR="00BA5180" w:rsidRPr="008209CA">
        <w:rPr>
          <w:rFonts w:ascii="Times New Roman" w:eastAsia="Times New Roman" w:hAnsi="Times New Roman"/>
          <w:bCs/>
          <w:i/>
          <w:iCs/>
          <w:sz w:val="24"/>
          <w:szCs w:val="24"/>
          <w:lang w:val="fr-FR"/>
        </w:rPr>
        <w:t>Activit</w:t>
      </w:r>
      <w:r w:rsidR="008209CA" w:rsidRPr="008209CA">
        <w:rPr>
          <w:rFonts w:ascii="Times New Roman" w:eastAsia="Times New Roman" w:hAnsi="Times New Roman"/>
          <w:bCs/>
          <w:i/>
          <w:iCs/>
          <w:sz w:val="24"/>
          <w:szCs w:val="24"/>
          <w:lang w:val="ro-RO"/>
        </w:rPr>
        <w:t>ă</w:t>
      </w:r>
      <w:r w:rsidR="00BA5180" w:rsidRPr="008209CA">
        <w:rPr>
          <w:rFonts w:ascii="Times New Roman" w:eastAsia="Times New Roman" w:hAnsi="Times New Roman"/>
          <w:bCs/>
          <w:i/>
          <w:iCs/>
          <w:sz w:val="24"/>
          <w:szCs w:val="24"/>
          <w:lang w:val="fr-FR"/>
        </w:rPr>
        <w:t>ti generale de curăţenie a clădirilor</w:t>
      </w:r>
    </w:p>
    <w:p w14:paraId="3D0AB247" w14:textId="77777777" w:rsidR="00DD0DCF" w:rsidRPr="00DD0DCF" w:rsidRDefault="00DD0DCF" w:rsidP="009A47EE">
      <w:pPr>
        <w:numPr>
          <w:ilvl w:val="1"/>
          <w:numId w:val="60"/>
        </w:numPr>
        <w:rPr>
          <w:rFonts w:ascii="Times New Roman" w:eastAsia="Times New Roman" w:hAnsi="Times New Roman"/>
          <w:bCs/>
          <w:sz w:val="24"/>
          <w:szCs w:val="24"/>
          <w:lang w:val="pt-BR"/>
        </w:rPr>
      </w:pPr>
      <w:r>
        <w:rPr>
          <w:rFonts w:ascii="Times New Roman" w:eastAsia="Times New Roman" w:hAnsi="Times New Roman"/>
          <w:bCs/>
          <w:sz w:val="24"/>
          <w:szCs w:val="24"/>
          <w:lang w:val="pt-BR"/>
        </w:rPr>
        <w:t xml:space="preserve">8122 </w:t>
      </w:r>
      <w:r w:rsidRPr="00DD0DCF">
        <w:rPr>
          <w:rFonts w:ascii="Times New Roman" w:eastAsia="Times New Roman" w:hAnsi="Times New Roman"/>
          <w:bCs/>
          <w:sz w:val="24"/>
          <w:szCs w:val="24"/>
          <w:lang w:val="pt-BR"/>
        </w:rPr>
        <w:t>–</w:t>
      </w:r>
      <w:r>
        <w:rPr>
          <w:rFonts w:ascii="Times New Roman" w:eastAsia="Times New Roman" w:hAnsi="Times New Roman"/>
          <w:bCs/>
          <w:sz w:val="24"/>
          <w:szCs w:val="24"/>
          <w:lang w:val="pt-BR"/>
        </w:rPr>
        <w:t xml:space="preserve"> </w:t>
      </w:r>
      <w:r w:rsidR="00BA5180" w:rsidRPr="008209CA">
        <w:rPr>
          <w:rFonts w:ascii="Times New Roman" w:eastAsia="Times New Roman" w:hAnsi="Times New Roman"/>
          <w:bCs/>
          <w:i/>
          <w:iCs/>
          <w:sz w:val="24"/>
          <w:szCs w:val="24"/>
          <w:lang w:val="fr-FR"/>
        </w:rPr>
        <w:t>Activităţi specializate de curăţeni</w:t>
      </w:r>
      <w:r w:rsidRPr="008209CA">
        <w:rPr>
          <w:rFonts w:ascii="Times New Roman" w:eastAsia="Times New Roman" w:hAnsi="Times New Roman"/>
          <w:bCs/>
          <w:i/>
          <w:iCs/>
          <w:sz w:val="24"/>
          <w:szCs w:val="24"/>
          <w:lang w:val="fr-FR"/>
        </w:rPr>
        <w:t>e</w:t>
      </w:r>
    </w:p>
    <w:p w14:paraId="5E662CA7" w14:textId="77777777" w:rsidR="00DD0DCF" w:rsidRPr="008209CA" w:rsidRDefault="00DD0DCF" w:rsidP="009A47EE">
      <w:pPr>
        <w:numPr>
          <w:ilvl w:val="1"/>
          <w:numId w:val="60"/>
        </w:numPr>
        <w:rPr>
          <w:rFonts w:ascii="Times New Roman" w:eastAsia="Times New Roman" w:hAnsi="Times New Roman"/>
          <w:bCs/>
          <w:i/>
          <w:iCs/>
          <w:sz w:val="24"/>
          <w:szCs w:val="24"/>
          <w:lang w:val="pt-BR"/>
        </w:rPr>
      </w:pPr>
      <w:r>
        <w:rPr>
          <w:rFonts w:ascii="Times New Roman" w:eastAsia="Times New Roman" w:hAnsi="Times New Roman"/>
          <w:bCs/>
          <w:sz w:val="24"/>
          <w:szCs w:val="24"/>
          <w:lang w:val="pt-PT"/>
        </w:rPr>
        <w:t xml:space="preserve">8129 </w:t>
      </w:r>
      <w:r w:rsidRPr="00DD0DCF">
        <w:rPr>
          <w:rFonts w:ascii="Times New Roman" w:eastAsia="Times New Roman" w:hAnsi="Times New Roman"/>
          <w:bCs/>
          <w:sz w:val="24"/>
          <w:szCs w:val="24"/>
          <w:lang w:val="pt-BR"/>
        </w:rPr>
        <w:t>–</w:t>
      </w:r>
      <w:r>
        <w:rPr>
          <w:rFonts w:ascii="Times New Roman" w:eastAsia="Times New Roman" w:hAnsi="Times New Roman"/>
          <w:bCs/>
          <w:sz w:val="24"/>
          <w:szCs w:val="24"/>
          <w:lang w:val="pt-BR"/>
        </w:rPr>
        <w:t xml:space="preserve"> </w:t>
      </w:r>
      <w:r w:rsidR="00BA5180" w:rsidRPr="008209CA">
        <w:rPr>
          <w:rFonts w:ascii="Times New Roman" w:eastAsia="Times New Roman" w:hAnsi="Times New Roman"/>
          <w:bCs/>
          <w:i/>
          <w:iCs/>
          <w:sz w:val="24"/>
          <w:szCs w:val="24"/>
          <w:lang w:val="pt-PT"/>
        </w:rPr>
        <w:t>Alte activități de curațenie n.c.a</w:t>
      </w:r>
    </w:p>
    <w:p w14:paraId="10CBDADD" w14:textId="77777777" w:rsidR="00DD0DCF" w:rsidRDefault="00DD0DCF" w:rsidP="009A47EE">
      <w:pPr>
        <w:numPr>
          <w:ilvl w:val="1"/>
          <w:numId w:val="60"/>
        </w:numPr>
        <w:rPr>
          <w:rFonts w:ascii="Times New Roman" w:eastAsia="Times New Roman" w:hAnsi="Times New Roman"/>
          <w:bCs/>
          <w:sz w:val="24"/>
          <w:szCs w:val="24"/>
          <w:lang w:val="pt-BR"/>
        </w:rPr>
      </w:pPr>
      <w:r>
        <w:rPr>
          <w:rFonts w:ascii="Times New Roman" w:eastAsia="Times New Roman" w:hAnsi="Times New Roman"/>
          <w:bCs/>
          <w:sz w:val="24"/>
          <w:szCs w:val="24"/>
          <w:lang w:val="pt-BR"/>
        </w:rPr>
        <w:t xml:space="preserve">8130 </w:t>
      </w:r>
      <w:r w:rsidRPr="00DD0DCF">
        <w:rPr>
          <w:rFonts w:ascii="Times New Roman" w:eastAsia="Times New Roman" w:hAnsi="Times New Roman"/>
          <w:bCs/>
          <w:sz w:val="24"/>
          <w:szCs w:val="24"/>
          <w:lang w:val="pt-BR"/>
        </w:rPr>
        <w:t>–</w:t>
      </w:r>
      <w:r>
        <w:rPr>
          <w:rFonts w:ascii="Times New Roman" w:eastAsia="Times New Roman" w:hAnsi="Times New Roman"/>
          <w:bCs/>
          <w:sz w:val="24"/>
          <w:szCs w:val="24"/>
          <w:lang w:val="pt-BR"/>
        </w:rPr>
        <w:t xml:space="preserve"> </w:t>
      </w:r>
      <w:r w:rsidR="00BA5180" w:rsidRPr="008209CA">
        <w:rPr>
          <w:rFonts w:ascii="Times New Roman" w:eastAsia="Times New Roman" w:hAnsi="Times New Roman"/>
          <w:bCs/>
          <w:i/>
          <w:iCs/>
          <w:sz w:val="24"/>
          <w:szCs w:val="24"/>
          <w:lang w:val="fr-FR"/>
        </w:rPr>
        <w:t>Activităţi de întreţinere peisagistică</w:t>
      </w:r>
      <w:r w:rsidR="00BA5180" w:rsidRPr="00DD0DCF">
        <w:rPr>
          <w:rFonts w:ascii="Times New Roman" w:eastAsia="Times New Roman" w:hAnsi="Times New Roman"/>
          <w:bCs/>
          <w:sz w:val="24"/>
          <w:szCs w:val="24"/>
          <w:lang w:val="fr-FR"/>
        </w:rPr>
        <w:t xml:space="preserve">       </w:t>
      </w:r>
    </w:p>
    <w:p w14:paraId="7797FBBE" w14:textId="77777777" w:rsidR="00DD0DCF" w:rsidRPr="008209CA" w:rsidRDefault="00DD0DCF" w:rsidP="009A47EE">
      <w:pPr>
        <w:numPr>
          <w:ilvl w:val="1"/>
          <w:numId w:val="60"/>
        </w:numPr>
        <w:rPr>
          <w:rFonts w:ascii="Times New Roman" w:eastAsia="Times New Roman" w:hAnsi="Times New Roman"/>
          <w:bCs/>
          <w:i/>
          <w:iCs/>
          <w:sz w:val="24"/>
          <w:szCs w:val="24"/>
          <w:lang w:val="pt-BR"/>
        </w:rPr>
      </w:pPr>
      <w:r>
        <w:rPr>
          <w:rFonts w:ascii="Times New Roman" w:eastAsia="Times New Roman" w:hAnsi="Times New Roman"/>
          <w:bCs/>
          <w:sz w:val="24"/>
          <w:szCs w:val="24"/>
          <w:lang w:val="pt-BR"/>
        </w:rPr>
        <w:lastRenderedPageBreak/>
        <w:t xml:space="preserve">8219 </w:t>
      </w:r>
      <w:r w:rsidRPr="00DD0DCF">
        <w:rPr>
          <w:rFonts w:ascii="Times New Roman" w:eastAsia="Times New Roman" w:hAnsi="Times New Roman"/>
          <w:bCs/>
          <w:sz w:val="24"/>
          <w:szCs w:val="24"/>
          <w:lang w:val="pt-BR"/>
        </w:rPr>
        <w:t>–</w:t>
      </w:r>
      <w:r>
        <w:rPr>
          <w:rFonts w:ascii="Times New Roman" w:eastAsia="Times New Roman" w:hAnsi="Times New Roman"/>
          <w:bCs/>
          <w:sz w:val="24"/>
          <w:szCs w:val="24"/>
          <w:lang w:val="pt-BR"/>
        </w:rPr>
        <w:t xml:space="preserve"> </w:t>
      </w:r>
      <w:r w:rsidR="00BA5180" w:rsidRPr="008209CA">
        <w:rPr>
          <w:rFonts w:ascii="Times New Roman" w:eastAsia="Times New Roman" w:hAnsi="Times New Roman"/>
          <w:bCs/>
          <w:i/>
          <w:iCs/>
          <w:sz w:val="24"/>
          <w:szCs w:val="24"/>
          <w:lang w:val="fr-FR"/>
        </w:rPr>
        <w:t>Activităţi de fotocopiere, de pregătire a documentelor şi alte activităţi specializate de secretariat</w:t>
      </w:r>
    </w:p>
    <w:p w14:paraId="1CA18F5A" w14:textId="77777777" w:rsidR="00DD0DCF" w:rsidRDefault="00DD0DCF" w:rsidP="009A47EE">
      <w:pPr>
        <w:numPr>
          <w:ilvl w:val="1"/>
          <w:numId w:val="60"/>
        </w:numPr>
        <w:rPr>
          <w:rFonts w:ascii="Times New Roman" w:eastAsia="Times New Roman" w:hAnsi="Times New Roman"/>
          <w:bCs/>
          <w:sz w:val="24"/>
          <w:szCs w:val="24"/>
          <w:lang w:val="pt-BR"/>
        </w:rPr>
      </w:pPr>
      <w:r>
        <w:rPr>
          <w:rFonts w:ascii="Times New Roman" w:eastAsia="Times New Roman" w:hAnsi="Times New Roman"/>
          <w:bCs/>
          <w:sz w:val="24"/>
          <w:szCs w:val="24"/>
          <w:lang w:val="pt-BR"/>
        </w:rPr>
        <w:t xml:space="preserve">9004 </w:t>
      </w:r>
      <w:r w:rsidRPr="00DD0DCF">
        <w:rPr>
          <w:rFonts w:ascii="Times New Roman" w:eastAsia="Times New Roman" w:hAnsi="Times New Roman"/>
          <w:bCs/>
          <w:sz w:val="24"/>
          <w:szCs w:val="24"/>
          <w:lang w:val="pt-BR"/>
        </w:rPr>
        <w:t>–</w:t>
      </w:r>
      <w:r>
        <w:rPr>
          <w:rFonts w:ascii="Times New Roman" w:eastAsia="Times New Roman" w:hAnsi="Times New Roman"/>
          <w:bCs/>
          <w:sz w:val="24"/>
          <w:szCs w:val="24"/>
          <w:lang w:val="pt-BR"/>
        </w:rPr>
        <w:t xml:space="preserve"> </w:t>
      </w:r>
      <w:r w:rsidR="00BA5180" w:rsidRPr="008209CA">
        <w:rPr>
          <w:rFonts w:ascii="Times New Roman" w:eastAsia="Times New Roman" w:hAnsi="Times New Roman"/>
          <w:bCs/>
          <w:i/>
          <w:iCs/>
          <w:sz w:val="24"/>
          <w:szCs w:val="24"/>
          <w:lang w:val="fr-FR"/>
        </w:rPr>
        <w:t>Activităţi de gestionare a sălilor de spectacole</w:t>
      </w:r>
    </w:p>
    <w:p w14:paraId="7D0535C0" w14:textId="77777777" w:rsidR="00DD0DCF" w:rsidRDefault="00DD0DCF" w:rsidP="009A47EE">
      <w:pPr>
        <w:numPr>
          <w:ilvl w:val="1"/>
          <w:numId w:val="60"/>
        </w:numPr>
        <w:rPr>
          <w:rFonts w:ascii="Times New Roman" w:eastAsia="Times New Roman" w:hAnsi="Times New Roman"/>
          <w:bCs/>
          <w:sz w:val="24"/>
          <w:szCs w:val="24"/>
          <w:lang w:val="pt-BR"/>
        </w:rPr>
      </w:pPr>
      <w:r>
        <w:rPr>
          <w:rFonts w:ascii="Times New Roman" w:eastAsia="Times New Roman" w:hAnsi="Times New Roman"/>
          <w:bCs/>
          <w:sz w:val="24"/>
          <w:szCs w:val="24"/>
          <w:lang w:val="pt-BR"/>
        </w:rPr>
        <w:t xml:space="preserve">9311 </w:t>
      </w:r>
      <w:r w:rsidRPr="00DD0DCF">
        <w:rPr>
          <w:rFonts w:ascii="Times New Roman" w:eastAsia="Times New Roman" w:hAnsi="Times New Roman"/>
          <w:bCs/>
          <w:sz w:val="24"/>
          <w:szCs w:val="24"/>
          <w:lang w:val="pt-BR"/>
        </w:rPr>
        <w:t>–</w:t>
      </w:r>
      <w:r>
        <w:rPr>
          <w:rFonts w:ascii="Times New Roman" w:eastAsia="Times New Roman" w:hAnsi="Times New Roman"/>
          <w:bCs/>
          <w:sz w:val="24"/>
          <w:szCs w:val="24"/>
          <w:lang w:val="pt-BR"/>
        </w:rPr>
        <w:t xml:space="preserve"> </w:t>
      </w:r>
      <w:r w:rsidR="00BA5180" w:rsidRPr="008209CA">
        <w:rPr>
          <w:rFonts w:ascii="Times New Roman" w:eastAsia="Times New Roman" w:hAnsi="Times New Roman"/>
          <w:bCs/>
          <w:i/>
          <w:iCs/>
          <w:sz w:val="24"/>
          <w:szCs w:val="24"/>
          <w:lang w:val="en-US"/>
        </w:rPr>
        <w:t>Activităţi ale bazelor sportive</w:t>
      </w:r>
      <w:r w:rsidR="00BA5180" w:rsidRPr="00DD0DCF">
        <w:rPr>
          <w:rFonts w:ascii="Times New Roman" w:eastAsia="Times New Roman" w:hAnsi="Times New Roman"/>
          <w:bCs/>
          <w:sz w:val="24"/>
          <w:szCs w:val="24"/>
          <w:lang w:val="en-US"/>
        </w:rPr>
        <w:t xml:space="preserve">     </w:t>
      </w:r>
    </w:p>
    <w:p w14:paraId="4BEC0095" w14:textId="77777777" w:rsidR="00DD0DCF" w:rsidRDefault="00DD0DCF" w:rsidP="009A47EE">
      <w:pPr>
        <w:numPr>
          <w:ilvl w:val="1"/>
          <w:numId w:val="60"/>
        </w:numPr>
        <w:rPr>
          <w:rFonts w:ascii="Times New Roman" w:eastAsia="Times New Roman" w:hAnsi="Times New Roman"/>
          <w:bCs/>
          <w:sz w:val="24"/>
          <w:szCs w:val="24"/>
          <w:lang w:val="pt-BR"/>
        </w:rPr>
      </w:pPr>
      <w:r>
        <w:rPr>
          <w:rFonts w:ascii="Times New Roman" w:eastAsia="Times New Roman" w:hAnsi="Times New Roman"/>
          <w:bCs/>
          <w:sz w:val="24"/>
          <w:szCs w:val="24"/>
          <w:lang w:val="pt-BR"/>
        </w:rPr>
        <w:t xml:space="preserve">9312 </w:t>
      </w:r>
      <w:r w:rsidRPr="00DD0DCF">
        <w:rPr>
          <w:rFonts w:ascii="Times New Roman" w:eastAsia="Times New Roman" w:hAnsi="Times New Roman"/>
          <w:bCs/>
          <w:sz w:val="24"/>
          <w:szCs w:val="24"/>
          <w:lang w:val="pt-BR"/>
        </w:rPr>
        <w:t>–</w:t>
      </w:r>
      <w:r>
        <w:rPr>
          <w:rFonts w:ascii="Times New Roman" w:eastAsia="Times New Roman" w:hAnsi="Times New Roman"/>
          <w:bCs/>
          <w:sz w:val="24"/>
          <w:szCs w:val="24"/>
          <w:lang w:val="pt-BR"/>
        </w:rPr>
        <w:t xml:space="preserve"> </w:t>
      </w:r>
      <w:r w:rsidR="00BA5180" w:rsidRPr="008209CA">
        <w:rPr>
          <w:rFonts w:ascii="Times New Roman" w:eastAsia="Times New Roman" w:hAnsi="Times New Roman"/>
          <w:bCs/>
          <w:i/>
          <w:iCs/>
          <w:sz w:val="24"/>
          <w:szCs w:val="24"/>
          <w:lang w:val="en-US"/>
        </w:rPr>
        <w:t>Activităţi ale cluburilor sportive</w:t>
      </w:r>
      <w:r w:rsidR="00BA5180" w:rsidRPr="00DD0DCF">
        <w:rPr>
          <w:rFonts w:ascii="Times New Roman" w:eastAsia="Times New Roman" w:hAnsi="Times New Roman"/>
          <w:bCs/>
          <w:sz w:val="24"/>
          <w:szCs w:val="24"/>
          <w:lang w:val="en-US"/>
        </w:rPr>
        <w:t xml:space="preserve">    </w:t>
      </w:r>
    </w:p>
    <w:p w14:paraId="37DF3B75" w14:textId="77777777" w:rsidR="00DD0DCF" w:rsidRDefault="00DD0DCF" w:rsidP="009A47EE">
      <w:pPr>
        <w:numPr>
          <w:ilvl w:val="1"/>
          <w:numId w:val="60"/>
        </w:numPr>
        <w:rPr>
          <w:rFonts w:ascii="Times New Roman" w:eastAsia="Times New Roman" w:hAnsi="Times New Roman"/>
          <w:bCs/>
          <w:sz w:val="24"/>
          <w:szCs w:val="24"/>
          <w:lang w:val="pt-BR"/>
        </w:rPr>
      </w:pPr>
      <w:r>
        <w:rPr>
          <w:rFonts w:ascii="Times New Roman" w:eastAsia="Times New Roman" w:hAnsi="Times New Roman"/>
          <w:bCs/>
          <w:sz w:val="24"/>
          <w:szCs w:val="24"/>
          <w:lang w:val="pt-BR"/>
        </w:rPr>
        <w:t xml:space="preserve">9321 </w:t>
      </w:r>
      <w:r w:rsidRPr="00DD0DCF">
        <w:rPr>
          <w:rFonts w:ascii="Times New Roman" w:eastAsia="Times New Roman" w:hAnsi="Times New Roman"/>
          <w:bCs/>
          <w:sz w:val="24"/>
          <w:szCs w:val="24"/>
          <w:lang w:val="pt-BR"/>
        </w:rPr>
        <w:t>–</w:t>
      </w:r>
      <w:r>
        <w:rPr>
          <w:rFonts w:ascii="Times New Roman" w:eastAsia="Times New Roman" w:hAnsi="Times New Roman"/>
          <w:bCs/>
          <w:sz w:val="24"/>
          <w:szCs w:val="24"/>
          <w:lang w:val="pt-BR"/>
        </w:rPr>
        <w:t xml:space="preserve"> </w:t>
      </w:r>
      <w:r w:rsidR="00BA5180" w:rsidRPr="008209CA">
        <w:rPr>
          <w:rFonts w:ascii="Times New Roman" w:eastAsia="Times New Roman" w:hAnsi="Times New Roman"/>
          <w:bCs/>
          <w:i/>
          <w:iCs/>
          <w:sz w:val="24"/>
          <w:szCs w:val="24"/>
          <w:lang w:val="fr-FR"/>
        </w:rPr>
        <w:t>Bâlciuri şi parcuri de distracţii</w:t>
      </w:r>
      <w:r w:rsidR="00BA5180" w:rsidRPr="00DD0DCF">
        <w:rPr>
          <w:rFonts w:ascii="Times New Roman" w:eastAsia="Times New Roman" w:hAnsi="Times New Roman"/>
          <w:bCs/>
          <w:sz w:val="24"/>
          <w:szCs w:val="24"/>
          <w:lang w:val="fr-FR"/>
        </w:rPr>
        <w:t xml:space="preserve">    </w:t>
      </w:r>
    </w:p>
    <w:p w14:paraId="09F8BD7E" w14:textId="77777777" w:rsidR="00BA5180" w:rsidRPr="00DD0DCF" w:rsidRDefault="00DD0DCF" w:rsidP="009A47EE">
      <w:pPr>
        <w:numPr>
          <w:ilvl w:val="1"/>
          <w:numId w:val="60"/>
        </w:numPr>
        <w:rPr>
          <w:rFonts w:ascii="Times New Roman" w:eastAsia="Times New Roman" w:hAnsi="Times New Roman"/>
          <w:bCs/>
          <w:sz w:val="24"/>
          <w:szCs w:val="24"/>
          <w:lang w:val="pt-BR"/>
        </w:rPr>
      </w:pPr>
      <w:r>
        <w:rPr>
          <w:rFonts w:ascii="Times New Roman" w:eastAsia="Times New Roman" w:hAnsi="Times New Roman"/>
          <w:bCs/>
          <w:sz w:val="24"/>
          <w:szCs w:val="24"/>
          <w:lang w:val="pt-BR"/>
        </w:rPr>
        <w:t xml:space="preserve">9603 </w:t>
      </w:r>
      <w:r w:rsidRPr="00DD0DCF">
        <w:rPr>
          <w:rFonts w:ascii="Times New Roman" w:eastAsia="Times New Roman" w:hAnsi="Times New Roman"/>
          <w:bCs/>
          <w:sz w:val="24"/>
          <w:szCs w:val="24"/>
          <w:lang w:val="pt-BR"/>
        </w:rPr>
        <w:t>–</w:t>
      </w:r>
      <w:r>
        <w:rPr>
          <w:rFonts w:ascii="Times New Roman" w:eastAsia="Times New Roman" w:hAnsi="Times New Roman"/>
          <w:bCs/>
          <w:sz w:val="24"/>
          <w:szCs w:val="24"/>
          <w:lang w:val="pt-BR"/>
        </w:rPr>
        <w:t xml:space="preserve"> </w:t>
      </w:r>
      <w:r w:rsidR="00BA5180" w:rsidRPr="008209CA">
        <w:rPr>
          <w:rFonts w:ascii="Times New Roman" w:eastAsia="Times New Roman" w:hAnsi="Times New Roman"/>
          <w:bCs/>
          <w:i/>
          <w:iCs/>
          <w:sz w:val="24"/>
          <w:szCs w:val="24"/>
          <w:lang w:val="fr-FR"/>
        </w:rPr>
        <w:t>Activităţi de pompe funebre şi similare</w:t>
      </w:r>
      <w:r w:rsidR="00BA5180" w:rsidRPr="00DD0DCF">
        <w:rPr>
          <w:rFonts w:ascii="Times New Roman" w:eastAsia="Times New Roman" w:hAnsi="Times New Roman"/>
          <w:bCs/>
          <w:sz w:val="24"/>
          <w:szCs w:val="24"/>
          <w:lang w:val="fr-FR"/>
        </w:rPr>
        <w:t xml:space="preserve">    </w:t>
      </w:r>
    </w:p>
    <w:p w14:paraId="268A30EA" w14:textId="77777777" w:rsidR="00BA5180" w:rsidRPr="00BA5180" w:rsidRDefault="00DD0DCF" w:rsidP="00DD0DCF">
      <w:pPr>
        <w:ind w:left="382" w:firstLine="326"/>
        <w:rPr>
          <w:rFonts w:ascii="Times New Roman" w:eastAsia="Times New Roman" w:hAnsi="Times New Roman"/>
          <w:color w:val="000000"/>
          <w:sz w:val="24"/>
          <w:szCs w:val="24"/>
          <w:lang w:val="en-US" w:eastAsia="ro-RO"/>
        </w:rPr>
      </w:pPr>
      <w:r>
        <w:rPr>
          <w:rFonts w:ascii="Times New Roman" w:eastAsia="Times New Roman" w:hAnsi="Times New Roman"/>
          <w:color w:val="000000"/>
          <w:sz w:val="24"/>
          <w:szCs w:val="24"/>
          <w:lang w:val="en-US" w:eastAsia="ro-RO"/>
        </w:rPr>
        <w:t xml:space="preserve"> </w:t>
      </w:r>
      <w:r w:rsidR="00BA5180" w:rsidRPr="00BA5180">
        <w:rPr>
          <w:rFonts w:ascii="Times New Roman" w:eastAsia="Times New Roman" w:hAnsi="Times New Roman"/>
          <w:color w:val="000000"/>
          <w:sz w:val="24"/>
          <w:szCs w:val="24"/>
          <w:lang w:val="en-US" w:eastAsia="ro-RO"/>
        </w:rPr>
        <w:t>Statut juridic : societate cu răspundere limitată</w:t>
      </w:r>
      <w:r>
        <w:rPr>
          <w:rFonts w:ascii="Times New Roman" w:eastAsia="Times New Roman" w:hAnsi="Times New Roman"/>
          <w:color w:val="000000"/>
          <w:sz w:val="24"/>
          <w:szCs w:val="24"/>
          <w:lang w:val="en-US" w:eastAsia="ro-RO"/>
        </w:rPr>
        <w:t>.</w:t>
      </w:r>
    </w:p>
    <w:p w14:paraId="1E8345F2" w14:textId="77777777" w:rsidR="00BA5180" w:rsidRPr="00DD0DCF" w:rsidRDefault="00BA5180" w:rsidP="00DD0DCF">
      <w:pPr>
        <w:ind w:firstLine="708"/>
        <w:rPr>
          <w:rFonts w:ascii="Times New Roman" w:eastAsia="Times New Roman" w:hAnsi="Times New Roman"/>
          <w:color w:val="000000"/>
          <w:sz w:val="24"/>
          <w:szCs w:val="24"/>
          <w:lang w:val="ro-RO" w:eastAsia="ro-RO"/>
        </w:rPr>
      </w:pPr>
      <w:r w:rsidRPr="00DD0DCF">
        <w:rPr>
          <w:rFonts w:ascii="Times New Roman" w:eastAsia="Times New Roman" w:hAnsi="Times New Roman"/>
          <w:color w:val="000000"/>
          <w:sz w:val="24"/>
          <w:szCs w:val="24"/>
          <w:lang w:val="en-US" w:eastAsia="ro-RO"/>
        </w:rPr>
        <w:t>Asociat unic: Municipiul Turnu Măgurele prin Consiliul Local al Municipiului Turnu Măgurele</w:t>
      </w:r>
      <w:r w:rsidR="00DD0DCF">
        <w:rPr>
          <w:rFonts w:ascii="Times New Roman" w:eastAsia="Times New Roman" w:hAnsi="Times New Roman"/>
          <w:color w:val="000000"/>
          <w:sz w:val="24"/>
          <w:szCs w:val="24"/>
          <w:lang w:val="ro-RO" w:eastAsia="ro-RO"/>
        </w:rPr>
        <w:t>.</w:t>
      </w:r>
      <w:bookmarkEnd w:id="19"/>
    </w:p>
    <w:p w14:paraId="2D1F0C96" w14:textId="77777777" w:rsidR="00BA5180" w:rsidRPr="00DD0DCF" w:rsidRDefault="00BA5180" w:rsidP="000435D3">
      <w:pPr>
        <w:ind w:firstLine="708"/>
        <w:rPr>
          <w:rFonts w:ascii="Times New Roman" w:eastAsia="Times New Roman" w:hAnsi="Times New Roman"/>
          <w:sz w:val="24"/>
          <w:szCs w:val="24"/>
          <w:lang w:val="en-US" w:eastAsia="ro-RO"/>
        </w:rPr>
      </w:pPr>
    </w:p>
    <w:p w14:paraId="1B32AEC3" w14:textId="77777777" w:rsidR="008372D3" w:rsidRPr="00DD0DCF" w:rsidRDefault="000D1918" w:rsidP="000435D3">
      <w:pPr>
        <w:ind w:firstLine="708"/>
        <w:rPr>
          <w:rFonts w:ascii="Times New Roman" w:eastAsia="Times New Roman" w:hAnsi="Times New Roman"/>
          <w:sz w:val="24"/>
          <w:szCs w:val="24"/>
          <w:lang w:val="en-US" w:eastAsia="ro-RO"/>
        </w:rPr>
      </w:pPr>
      <w:r w:rsidRPr="00DD0DCF">
        <w:rPr>
          <w:rFonts w:ascii="Times New Roman" w:eastAsia="Times New Roman" w:hAnsi="Times New Roman"/>
          <w:sz w:val="24"/>
          <w:szCs w:val="24"/>
          <w:lang w:val="en-US" w:eastAsia="ro-RO"/>
        </w:rPr>
        <w:t xml:space="preserve">Societatea </w:t>
      </w:r>
      <w:r w:rsidR="00DD0DCF" w:rsidRPr="00DD0DCF">
        <w:rPr>
          <w:rFonts w:ascii="Times New Roman" w:eastAsia="Times New Roman" w:hAnsi="Times New Roman"/>
          <w:b/>
          <w:bCs/>
          <w:sz w:val="24"/>
          <w:szCs w:val="24"/>
          <w:lang w:val="en-US" w:eastAsia="ro-RO"/>
        </w:rPr>
        <w:t>LOCAL URBAN S.R.L.</w:t>
      </w:r>
      <w:r w:rsidRPr="00DD0DCF">
        <w:rPr>
          <w:rFonts w:ascii="Times New Roman" w:eastAsia="Times New Roman" w:hAnsi="Times New Roman"/>
          <w:b/>
          <w:bCs/>
          <w:sz w:val="24"/>
          <w:szCs w:val="24"/>
          <w:lang w:val="en-US" w:eastAsia="ro-RO"/>
        </w:rPr>
        <w:t xml:space="preserve"> </w:t>
      </w:r>
      <w:r w:rsidR="008372D3" w:rsidRPr="00DD0DCF">
        <w:rPr>
          <w:rFonts w:ascii="Times New Roman" w:eastAsia="Times New Roman" w:hAnsi="Times New Roman"/>
          <w:sz w:val="24"/>
          <w:szCs w:val="24"/>
          <w:lang w:val="en-US" w:eastAsia="ro-RO"/>
        </w:rPr>
        <w:t xml:space="preserve">deține următoarele licențe și autorizații : </w:t>
      </w:r>
    </w:p>
    <w:p w14:paraId="02672145" w14:textId="77777777" w:rsidR="00DD0DCF" w:rsidRPr="00DD0DCF" w:rsidRDefault="00DD0DCF" w:rsidP="009A47EE">
      <w:pPr>
        <w:numPr>
          <w:ilvl w:val="0"/>
          <w:numId w:val="61"/>
        </w:numPr>
        <w:rPr>
          <w:rFonts w:ascii="Times New Roman" w:eastAsia="Times New Roman" w:hAnsi="Times New Roman"/>
          <w:sz w:val="24"/>
          <w:szCs w:val="24"/>
          <w:lang w:val="pt-BR" w:eastAsia="ro-RO"/>
        </w:rPr>
      </w:pPr>
      <w:r w:rsidRPr="00DD0DCF">
        <w:rPr>
          <w:rFonts w:ascii="Times New Roman" w:eastAsia="Times New Roman" w:hAnsi="Times New Roman"/>
          <w:sz w:val="24"/>
          <w:szCs w:val="24"/>
          <w:lang w:val="pt-BR" w:eastAsia="ro-RO"/>
        </w:rPr>
        <w:t>Autorizația de Mediu nr. 3755/05.03.2024 pentru activitatea desfășurată în Municipiul Turnu Măgurele;</w:t>
      </w:r>
    </w:p>
    <w:p w14:paraId="497410E8" w14:textId="77777777" w:rsidR="00DD0DCF" w:rsidRPr="00DD0DCF" w:rsidRDefault="00DD0DCF" w:rsidP="009A47EE">
      <w:pPr>
        <w:numPr>
          <w:ilvl w:val="0"/>
          <w:numId w:val="61"/>
        </w:numPr>
        <w:rPr>
          <w:rFonts w:ascii="Times New Roman" w:eastAsia="Times New Roman" w:hAnsi="Times New Roman"/>
          <w:sz w:val="24"/>
          <w:szCs w:val="24"/>
          <w:lang w:val="pt-BR" w:eastAsia="ro-RO"/>
        </w:rPr>
      </w:pPr>
      <w:r w:rsidRPr="00DD0DCF">
        <w:rPr>
          <w:rFonts w:ascii="Times New Roman" w:eastAsia="Times New Roman" w:hAnsi="Times New Roman"/>
          <w:sz w:val="24"/>
          <w:szCs w:val="24"/>
          <w:lang w:val="pt-BR" w:eastAsia="ro-RO"/>
        </w:rPr>
        <w:t>Certificat de înregistrare ISO 9001:2015 Domeniu de activitate proiectare și executare de instalații electrice exterioare/interioare pentru incinte/construcții civile și industriale, branșamente aeriene și subterane, la tensiunea nominală de 0,4 kV.</w:t>
      </w:r>
    </w:p>
    <w:p w14:paraId="04B98102" w14:textId="77777777" w:rsidR="008209CA" w:rsidRDefault="008209CA" w:rsidP="008209CA">
      <w:pPr>
        <w:rPr>
          <w:rFonts w:ascii="Times New Roman" w:eastAsia="Times New Roman" w:hAnsi="Times New Roman"/>
          <w:color w:val="000000"/>
          <w:sz w:val="24"/>
          <w:szCs w:val="24"/>
          <w:lang w:val="pt-BR" w:eastAsia="ro-RO"/>
        </w:rPr>
      </w:pPr>
    </w:p>
    <w:p w14:paraId="5B96E358" w14:textId="77777777" w:rsidR="008209CA" w:rsidRPr="008209CA" w:rsidRDefault="008209CA" w:rsidP="008209CA">
      <w:pPr>
        <w:ind w:right="-143" w:firstLine="708"/>
        <w:rPr>
          <w:rFonts w:ascii="Times New Roman" w:eastAsia="Times New Roman" w:hAnsi="Times New Roman"/>
          <w:sz w:val="24"/>
          <w:szCs w:val="24"/>
          <w:lang w:val="pt-BR" w:eastAsia="ro-RO"/>
        </w:rPr>
      </w:pPr>
      <w:r w:rsidRPr="008209CA">
        <w:rPr>
          <w:rFonts w:ascii="Times New Roman" w:eastAsia="Times New Roman" w:hAnsi="Times New Roman"/>
          <w:sz w:val="24"/>
          <w:szCs w:val="24"/>
          <w:lang w:val="pt-BR" w:eastAsia="ro-RO"/>
        </w:rPr>
        <w:t xml:space="preserve">Societatea </w:t>
      </w:r>
      <w:r w:rsidRPr="008209CA">
        <w:rPr>
          <w:rFonts w:ascii="Times New Roman" w:eastAsia="Times New Roman" w:hAnsi="Times New Roman"/>
          <w:b/>
          <w:bCs/>
          <w:sz w:val="24"/>
          <w:szCs w:val="24"/>
          <w:lang w:val="pt-BR" w:eastAsia="ro-RO"/>
        </w:rPr>
        <w:t xml:space="preserve">LOCAL URBAN S.R.L. </w:t>
      </w:r>
      <w:r w:rsidRPr="008209CA">
        <w:rPr>
          <w:rFonts w:ascii="Times New Roman" w:eastAsia="Times New Roman" w:hAnsi="Times New Roman"/>
          <w:sz w:val="24"/>
          <w:szCs w:val="24"/>
          <w:lang w:val="pt-BR" w:eastAsia="ro-RO"/>
        </w:rPr>
        <w:t xml:space="preserve">desfășoară activitatea în baza prevederilor O.G. nr.  71/2002 </w:t>
      </w:r>
      <w:r w:rsidRPr="008209CA">
        <w:rPr>
          <w:rFonts w:ascii="Times New Roman" w:eastAsia="Times New Roman" w:hAnsi="Times New Roman"/>
          <w:color w:val="000000"/>
          <w:sz w:val="24"/>
          <w:szCs w:val="24"/>
          <w:lang w:val="pt-BR" w:eastAsia="ro-RO"/>
        </w:rPr>
        <w:t xml:space="preserve">privind organizarea </w:t>
      </w:r>
      <w:r w:rsidRPr="008209CA">
        <w:rPr>
          <w:rFonts w:ascii="Times New Roman" w:eastAsia="Times New Roman" w:hAnsi="Times New Roman"/>
          <w:sz w:val="24"/>
          <w:szCs w:val="24"/>
          <w:lang w:val="pt-BR" w:eastAsia="ro-RO"/>
        </w:rPr>
        <w:t>ș</w:t>
      </w:r>
      <w:r w:rsidRPr="008209CA">
        <w:rPr>
          <w:rFonts w:ascii="Times New Roman" w:eastAsia="Times New Roman" w:hAnsi="Times New Roman"/>
          <w:color w:val="000000"/>
          <w:sz w:val="24"/>
          <w:szCs w:val="24"/>
          <w:lang w:val="pt-BR" w:eastAsia="ro-RO"/>
        </w:rPr>
        <w:t>i func</w:t>
      </w:r>
      <w:r w:rsidRPr="008209CA">
        <w:rPr>
          <w:rFonts w:ascii="Times New Roman" w:eastAsia="Times New Roman" w:hAnsi="Times New Roman"/>
          <w:sz w:val="24"/>
          <w:szCs w:val="24"/>
          <w:lang w:val="pt-BR" w:eastAsia="ro-RO"/>
        </w:rPr>
        <w:t>ț</w:t>
      </w:r>
      <w:r w:rsidRPr="008209CA">
        <w:rPr>
          <w:rFonts w:ascii="Times New Roman" w:eastAsia="Times New Roman" w:hAnsi="Times New Roman"/>
          <w:color w:val="000000"/>
          <w:sz w:val="24"/>
          <w:szCs w:val="24"/>
          <w:lang w:val="pt-BR" w:eastAsia="ro-RO"/>
        </w:rPr>
        <w:t>ionare</w:t>
      </w:r>
      <w:r w:rsidRPr="008209CA">
        <w:rPr>
          <w:rFonts w:ascii="Times New Roman" w:eastAsia="Times New Roman" w:hAnsi="Times New Roman"/>
          <w:sz w:val="24"/>
          <w:szCs w:val="24"/>
          <w:lang w:val="pt-BR" w:eastAsia="ro-RO"/>
        </w:rPr>
        <w:t xml:space="preserve"> </w:t>
      </w:r>
      <w:r w:rsidRPr="008209CA">
        <w:rPr>
          <w:rFonts w:ascii="Times New Roman" w:eastAsia="Times New Roman" w:hAnsi="Times New Roman"/>
          <w:color w:val="000000"/>
          <w:sz w:val="24"/>
          <w:szCs w:val="24"/>
          <w:lang w:val="pt-BR" w:eastAsia="ro-RO"/>
        </w:rPr>
        <w:t xml:space="preserve">serviciilor publice de administrare a domeniului public </w:t>
      </w:r>
      <w:r w:rsidRPr="008209CA">
        <w:rPr>
          <w:rFonts w:ascii="Times New Roman" w:eastAsia="Times New Roman" w:hAnsi="Times New Roman"/>
          <w:sz w:val="24"/>
          <w:szCs w:val="24"/>
          <w:lang w:val="pt-BR" w:eastAsia="ro-RO"/>
        </w:rPr>
        <w:t>ș</w:t>
      </w:r>
      <w:r w:rsidRPr="008209CA">
        <w:rPr>
          <w:rFonts w:ascii="Times New Roman" w:eastAsia="Times New Roman" w:hAnsi="Times New Roman"/>
          <w:color w:val="000000"/>
          <w:sz w:val="24"/>
          <w:szCs w:val="24"/>
          <w:lang w:val="pt-BR" w:eastAsia="ro-RO"/>
        </w:rPr>
        <w:t>i privat de interes local</w:t>
      </w:r>
      <w:r w:rsidRPr="008209CA">
        <w:rPr>
          <w:rFonts w:ascii="Times New Roman" w:eastAsia="Times New Roman" w:hAnsi="Times New Roman"/>
          <w:sz w:val="24"/>
          <w:szCs w:val="24"/>
          <w:lang w:val="pt-BR" w:eastAsia="ro-RO"/>
        </w:rPr>
        <w:t xml:space="preserve">, cu modificările și completările ulterioare, care </w:t>
      </w:r>
      <w:r w:rsidRPr="008209CA">
        <w:rPr>
          <w:rFonts w:ascii="Times New Roman" w:eastAsia="Times New Roman" w:hAnsi="Times New Roman"/>
          <w:color w:val="000000"/>
          <w:sz w:val="24"/>
          <w:szCs w:val="24"/>
          <w:lang w:val="pt-BR" w:eastAsia="ro-RO"/>
        </w:rPr>
        <w:t>re</w:t>
      </w:r>
      <w:r w:rsidRPr="008209CA">
        <w:rPr>
          <w:rFonts w:ascii="Times New Roman" w:eastAsia="Times New Roman" w:hAnsi="Times New Roman"/>
          <w:sz w:val="24"/>
          <w:szCs w:val="24"/>
          <w:lang w:val="pt-BR" w:eastAsia="ro-RO"/>
        </w:rPr>
        <w:t>glementează</w:t>
      </w:r>
      <w:r w:rsidRPr="008209CA">
        <w:rPr>
          <w:rFonts w:ascii="Times New Roman" w:eastAsia="Times New Roman" w:hAnsi="Times New Roman"/>
          <w:color w:val="000000"/>
          <w:sz w:val="24"/>
          <w:szCs w:val="24"/>
          <w:lang w:val="pt-BR" w:eastAsia="ro-RO"/>
        </w:rPr>
        <w:t xml:space="preserve"> infi</w:t>
      </w:r>
      <w:r w:rsidRPr="008209CA">
        <w:rPr>
          <w:rFonts w:ascii="Times New Roman" w:eastAsia="Times New Roman" w:hAnsi="Times New Roman"/>
          <w:sz w:val="24"/>
          <w:szCs w:val="24"/>
          <w:lang w:val="pt-BR" w:eastAsia="ro-RO"/>
        </w:rPr>
        <w:t>ințarea</w:t>
      </w:r>
      <w:r w:rsidRPr="008209CA">
        <w:rPr>
          <w:rFonts w:ascii="Times New Roman" w:eastAsia="Times New Roman" w:hAnsi="Times New Roman"/>
          <w:color w:val="000000"/>
          <w:sz w:val="24"/>
          <w:szCs w:val="24"/>
          <w:lang w:val="pt-BR" w:eastAsia="ro-RO"/>
        </w:rPr>
        <w:t>,</w:t>
      </w:r>
      <w:r w:rsidRPr="008209CA">
        <w:rPr>
          <w:rFonts w:ascii="Times New Roman" w:eastAsia="Times New Roman" w:hAnsi="Times New Roman"/>
          <w:sz w:val="24"/>
          <w:szCs w:val="24"/>
          <w:lang w:val="pt-BR" w:eastAsia="ro-RO"/>
        </w:rPr>
        <w:t xml:space="preserve"> </w:t>
      </w:r>
      <w:r w:rsidRPr="008209CA">
        <w:rPr>
          <w:rFonts w:ascii="Times New Roman" w:eastAsia="Times New Roman" w:hAnsi="Times New Roman"/>
          <w:color w:val="000000"/>
          <w:sz w:val="24"/>
          <w:szCs w:val="24"/>
          <w:lang w:val="pt-BR" w:eastAsia="ro-RO"/>
        </w:rPr>
        <w:t>orga</w:t>
      </w:r>
      <w:r w:rsidRPr="008209CA">
        <w:rPr>
          <w:rFonts w:ascii="Times New Roman" w:eastAsia="Times New Roman" w:hAnsi="Times New Roman"/>
          <w:sz w:val="24"/>
          <w:szCs w:val="24"/>
          <w:lang w:val="pt-BR" w:eastAsia="ro-RO"/>
        </w:rPr>
        <w:t>nizarea</w:t>
      </w:r>
      <w:r w:rsidRPr="008209CA">
        <w:rPr>
          <w:rFonts w:ascii="Times New Roman" w:eastAsia="Times New Roman" w:hAnsi="Times New Roman"/>
          <w:color w:val="000000"/>
          <w:sz w:val="24"/>
          <w:szCs w:val="24"/>
          <w:lang w:val="pt-BR" w:eastAsia="ro-RO"/>
        </w:rPr>
        <w:t>, exp</w:t>
      </w:r>
      <w:r w:rsidRPr="008209CA">
        <w:rPr>
          <w:rFonts w:ascii="Times New Roman" w:eastAsia="Times New Roman" w:hAnsi="Times New Roman"/>
          <w:sz w:val="24"/>
          <w:szCs w:val="24"/>
          <w:lang w:val="pt-BR" w:eastAsia="ro-RO"/>
        </w:rPr>
        <w:t>loatarea</w:t>
      </w:r>
      <w:r w:rsidRPr="008209CA">
        <w:rPr>
          <w:rFonts w:ascii="Times New Roman" w:eastAsia="Times New Roman" w:hAnsi="Times New Roman"/>
          <w:color w:val="000000"/>
          <w:sz w:val="24"/>
          <w:szCs w:val="24"/>
          <w:lang w:val="pt-BR" w:eastAsia="ro-RO"/>
        </w:rPr>
        <w:t>, finan</w:t>
      </w:r>
      <w:r w:rsidRPr="008209CA">
        <w:rPr>
          <w:rFonts w:ascii="Times New Roman" w:eastAsia="Times New Roman" w:hAnsi="Times New Roman"/>
          <w:sz w:val="24"/>
          <w:szCs w:val="24"/>
          <w:lang w:val="pt-BR" w:eastAsia="ro-RO"/>
        </w:rPr>
        <w:t>țarea</w:t>
      </w:r>
      <w:r w:rsidRPr="008209CA">
        <w:rPr>
          <w:rFonts w:ascii="Times New Roman" w:eastAsia="Times New Roman" w:hAnsi="Times New Roman"/>
          <w:color w:val="000000"/>
          <w:sz w:val="24"/>
          <w:szCs w:val="24"/>
          <w:lang w:val="pt-BR" w:eastAsia="ro-RO"/>
        </w:rPr>
        <w:t>, moni</w:t>
      </w:r>
      <w:r w:rsidRPr="008209CA">
        <w:rPr>
          <w:rFonts w:ascii="Times New Roman" w:eastAsia="Times New Roman" w:hAnsi="Times New Roman"/>
          <w:sz w:val="24"/>
          <w:szCs w:val="24"/>
          <w:lang w:val="pt-BR" w:eastAsia="ro-RO"/>
        </w:rPr>
        <w:t>torizarea</w:t>
      </w:r>
      <w:r w:rsidRPr="008209CA">
        <w:rPr>
          <w:rFonts w:ascii="Times New Roman" w:eastAsia="Times New Roman" w:hAnsi="Times New Roman"/>
          <w:color w:val="000000"/>
          <w:sz w:val="24"/>
          <w:szCs w:val="24"/>
          <w:lang w:val="pt-BR" w:eastAsia="ro-RO"/>
        </w:rPr>
        <w:t xml:space="preserve"> </w:t>
      </w:r>
      <w:r w:rsidRPr="008209CA">
        <w:rPr>
          <w:rFonts w:ascii="Times New Roman" w:eastAsia="Times New Roman" w:hAnsi="Times New Roman"/>
          <w:sz w:val="24"/>
          <w:szCs w:val="24"/>
          <w:lang w:val="pt-BR" w:eastAsia="ro-RO"/>
        </w:rPr>
        <w:t>ș</w:t>
      </w:r>
      <w:r w:rsidRPr="008209CA">
        <w:rPr>
          <w:rFonts w:ascii="Times New Roman" w:eastAsia="Times New Roman" w:hAnsi="Times New Roman"/>
          <w:color w:val="000000"/>
          <w:sz w:val="24"/>
          <w:szCs w:val="24"/>
          <w:lang w:val="pt-BR" w:eastAsia="ro-RO"/>
        </w:rPr>
        <w:t xml:space="preserve">i </w:t>
      </w:r>
      <w:r w:rsidRPr="008209CA">
        <w:rPr>
          <w:rFonts w:ascii="Times New Roman" w:eastAsia="Times New Roman" w:hAnsi="Times New Roman"/>
          <w:sz w:val="24"/>
          <w:szCs w:val="24"/>
          <w:lang w:val="pt-BR" w:eastAsia="ro-RO"/>
        </w:rPr>
        <w:t>controlul</w:t>
      </w:r>
      <w:r w:rsidRPr="008209CA">
        <w:rPr>
          <w:rFonts w:ascii="Times New Roman" w:eastAsia="Times New Roman" w:hAnsi="Times New Roman"/>
          <w:color w:val="000000"/>
          <w:sz w:val="24"/>
          <w:szCs w:val="24"/>
          <w:lang w:val="pt-BR" w:eastAsia="ro-RO"/>
        </w:rPr>
        <w:t xml:space="preserve"> func</w:t>
      </w:r>
      <w:r w:rsidRPr="008209CA">
        <w:rPr>
          <w:rFonts w:ascii="Times New Roman" w:eastAsia="Times New Roman" w:hAnsi="Times New Roman"/>
          <w:sz w:val="24"/>
          <w:szCs w:val="24"/>
          <w:lang w:val="pt-BR" w:eastAsia="ro-RO"/>
        </w:rPr>
        <w:t>ț</w:t>
      </w:r>
      <w:r w:rsidRPr="008209CA">
        <w:rPr>
          <w:rFonts w:ascii="Times New Roman" w:eastAsia="Times New Roman" w:hAnsi="Times New Roman"/>
          <w:color w:val="000000"/>
          <w:sz w:val="24"/>
          <w:szCs w:val="24"/>
          <w:lang w:val="pt-BR" w:eastAsia="ro-RO"/>
        </w:rPr>
        <w:t>ionarii</w:t>
      </w:r>
      <w:r w:rsidRPr="008209CA">
        <w:rPr>
          <w:rFonts w:ascii="Times New Roman" w:eastAsia="Times New Roman" w:hAnsi="Times New Roman"/>
          <w:sz w:val="24"/>
          <w:szCs w:val="24"/>
          <w:lang w:val="pt-BR" w:eastAsia="ro-RO"/>
        </w:rPr>
        <w:t xml:space="preserve"> </w:t>
      </w:r>
      <w:r w:rsidRPr="008209CA">
        <w:rPr>
          <w:rFonts w:ascii="Times New Roman" w:eastAsia="Times New Roman" w:hAnsi="Times New Roman"/>
          <w:color w:val="000000"/>
          <w:sz w:val="24"/>
          <w:szCs w:val="24"/>
          <w:lang w:val="pt-BR" w:eastAsia="ro-RO"/>
        </w:rPr>
        <w:t xml:space="preserve">serviciilor publice de administrare a domeniului public </w:t>
      </w:r>
      <w:r w:rsidRPr="008209CA">
        <w:rPr>
          <w:rFonts w:ascii="Times New Roman" w:eastAsia="Times New Roman" w:hAnsi="Times New Roman"/>
          <w:sz w:val="24"/>
          <w:szCs w:val="24"/>
          <w:lang w:val="pt-BR" w:eastAsia="ro-RO"/>
        </w:rPr>
        <w:t>ș</w:t>
      </w:r>
      <w:r w:rsidRPr="008209CA">
        <w:rPr>
          <w:rFonts w:ascii="Times New Roman" w:eastAsia="Times New Roman" w:hAnsi="Times New Roman"/>
          <w:color w:val="000000"/>
          <w:sz w:val="24"/>
          <w:szCs w:val="24"/>
          <w:lang w:val="pt-BR" w:eastAsia="ro-RO"/>
        </w:rPr>
        <w:t>i privat de interes</w:t>
      </w:r>
      <w:r w:rsidRPr="008209CA">
        <w:rPr>
          <w:rFonts w:ascii="Times New Roman" w:eastAsia="Times New Roman" w:hAnsi="Times New Roman"/>
          <w:sz w:val="24"/>
          <w:szCs w:val="24"/>
          <w:lang w:val="pt-BR" w:eastAsia="ro-RO"/>
        </w:rPr>
        <w:t xml:space="preserve"> </w:t>
      </w:r>
      <w:r w:rsidRPr="008209CA">
        <w:rPr>
          <w:rFonts w:ascii="Times New Roman" w:eastAsia="Times New Roman" w:hAnsi="Times New Roman"/>
          <w:color w:val="000000"/>
          <w:sz w:val="24"/>
          <w:szCs w:val="24"/>
          <w:lang w:val="pt-BR" w:eastAsia="ro-RO"/>
        </w:rPr>
        <w:t>local</w:t>
      </w:r>
      <w:r w:rsidRPr="008209CA">
        <w:rPr>
          <w:rFonts w:ascii="Times New Roman" w:eastAsia="Times New Roman" w:hAnsi="Times New Roman"/>
          <w:sz w:val="24"/>
          <w:szCs w:val="24"/>
          <w:lang w:val="pt-BR" w:eastAsia="ro-RO"/>
        </w:rPr>
        <w:t>.</w:t>
      </w:r>
      <w:r w:rsidRPr="008209CA">
        <w:rPr>
          <w:rFonts w:ascii="Times New Roman" w:eastAsia="Times New Roman" w:hAnsi="Times New Roman"/>
          <w:color w:val="000000"/>
          <w:sz w:val="24"/>
          <w:szCs w:val="24"/>
          <w:lang w:val="pt-BR" w:eastAsia="ro-RO"/>
        </w:rPr>
        <w:t xml:space="preserve">                                                 </w:t>
      </w:r>
    </w:p>
    <w:p w14:paraId="469C9AF5" w14:textId="77777777" w:rsidR="008209CA" w:rsidRPr="008209CA" w:rsidRDefault="008209CA" w:rsidP="008209CA">
      <w:pPr>
        <w:rPr>
          <w:rFonts w:ascii="Times New Roman" w:eastAsia="Times New Roman" w:hAnsi="Times New Roman"/>
          <w:sz w:val="24"/>
          <w:szCs w:val="24"/>
          <w:lang w:val="pt-BR" w:eastAsia="ro-RO"/>
        </w:rPr>
      </w:pPr>
      <w:r w:rsidRPr="008209CA">
        <w:rPr>
          <w:rFonts w:ascii="Times New Roman" w:eastAsia="Times New Roman" w:hAnsi="Times New Roman"/>
          <w:sz w:val="24"/>
          <w:szCs w:val="24"/>
          <w:lang w:val="pt-BR" w:eastAsia="ro-RO"/>
        </w:rPr>
        <w:t xml:space="preserve">           Serviciile de administrare a domeniului public și privat sunt  destinate satisfacerii unor nevoi ale comunităților locale, contribuie la ridicarea gradului de civilizație și confort al acestora și grupează activități edilitar-gospodarești și acțiuni de utilitate și interes public local.</w:t>
      </w:r>
    </w:p>
    <w:p w14:paraId="00F189BE" w14:textId="77777777" w:rsidR="008209CA" w:rsidRPr="00DD0DCF" w:rsidRDefault="008209CA" w:rsidP="000D1918">
      <w:pPr>
        <w:ind w:left="720"/>
        <w:rPr>
          <w:rFonts w:ascii="Times New Roman" w:eastAsia="Times New Roman" w:hAnsi="Times New Roman"/>
          <w:color w:val="000000"/>
          <w:sz w:val="24"/>
          <w:szCs w:val="24"/>
          <w:lang w:val="pt-BR" w:eastAsia="ro-RO"/>
        </w:rPr>
      </w:pPr>
    </w:p>
    <w:p w14:paraId="4D3DDE3E" w14:textId="77777777" w:rsidR="008209CA" w:rsidRPr="008209CA" w:rsidRDefault="008372D3" w:rsidP="008209CA">
      <w:pPr>
        <w:rPr>
          <w:rFonts w:ascii="Times New Roman" w:eastAsia="Times New Roman" w:hAnsi="Times New Roman"/>
          <w:sz w:val="24"/>
          <w:szCs w:val="24"/>
          <w:lang w:val="pt-BR" w:eastAsia="ro-RO"/>
        </w:rPr>
      </w:pPr>
      <w:r w:rsidRPr="00DD0DCF">
        <w:rPr>
          <w:rFonts w:ascii="Times New Roman" w:eastAsia="Times New Roman" w:hAnsi="Times New Roman"/>
          <w:color w:val="000000"/>
          <w:sz w:val="24"/>
          <w:szCs w:val="24"/>
          <w:lang w:val="pt-BR" w:eastAsia="ro-RO"/>
        </w:rPr>
        <w:t xml:space="preserve">  </w:t>
      </w:r>
      <w:r w:rsidRPr="00DD0DCF">
        <w:rPr>
          <w:rFonts w:ascii="Times New Roman" w:eastAsia="Times New Roman" w:hAnsi="Times New Roman"/>
          <w:color w:val="000000"/>
          <w:sz w:val="24"/>
          <w:szCs w:val="24"/>
          <w:lang w:val="pt-BR" w:eastAsia="ro-RO"/>
        </w:rPr>
        <w:tab/>
      </w:r>
      <w:r w:rsidR="008209CA" w:rsidRPr="008209CA">
        <w:rPr>
          <w:rFonts w:ascii="Times New Roman" w:eastAsia="Times New Roman" w:hAnsi="Times New Roman"/>
          <w:sz w:val="24"/>
          <w:szCs w:val="24"/>
          <w:lang w:val="pt-BR" w:eastAsia="ro-RO"/>
        </w:rPr>
        <w:t xml:space="preserve">Societatea </w:t>
      </w:r>
      <w:r w:rsidR="008209CA" w:rsidRPr="008209CA">
        <w:rPr>
          <w:rFonts w:ascii="Times New Roman" w:eastAsia="Times New Roman" w:hAnsi="Times New Roman"/>
          <w:b/>
          <w:bCs/>
          <w:sz w:val="24"/>
          <w:szCs w:val="24"/>
          <w:lang w:val="pt-BR" w:eastAsia="ro-RO"/>
        </w:rPr>
        <w:t xml:space="preserve">LOCAL URBAN S.R.L. </w:t>
      </w:r>
      <w:r w:rsidR="008209CA" w:rsidRPr="008209CA">
        <w:rPr>
          <w:rFonts w:ascii="Times New Roman" w:eastAsia="Times New Roman" w:hAnsi="Times New Roman"/>
          <w:sz w:val="24"/>
          <w:szCs w:val="24"/>
          <w:lang w:val="pt-BR" w:eastAsia="ro-RO"/>
        </w:rPr>
        <w:t xml:space="preserve"> prestează  o parte din serviciile care se regăsesc la art. 3</w:t>
      </w:r>
      <w:r w:rsidR="008209CA">
        <w:rPr>
          <w:rFonts w:ascii="Times New Roman" w:eastAsia="Times New Roman" w:hAnsi="Times New Roman"/>
          <w:sz w:val="24"/>
          <w:szCs w:val="24"/>
          <w:lang w:val="pt-BR" w:eastAsia="ro-RO"/>
        </w:rPr>
        <w:t>,</w:t>
      </w:r>
      <w:r w:rsidR="008209CA" w:rsidRPr="008209CA">
        <w:rPr>
          <w:rFonts w:ascii="Times New Roman" w:eastAsia="Times New Roman" w:hAnsi="Times New Roman"/>
          <w:sz w:val="24"/>
          <w:szCs w:val="24"/>
          <w:lang w:val="pt-BR" w:eastAsia="ro-RO"/>
        </w:rPr>
        <w:t xml:space="preserve"> alin. (1) din O.G. nr.  71/2002 cu modificările și completările ulterioare, respectiv:</w:t>
      </w:r>
    </w:p>
    <w:p w14:paraId="5983CE69" w14:textId="77777777" w:rsidR="008209CA" w:rsidRDefault="008209CA" w:rsidP="009A47EE">
      <w:pPr>
        <w:numPr>
          <w:ilvl w:val="0"/>
          <w:numId w:val="63"/>
        </w:numPr>
        <w:rPr>
          <w:rFonts w:ascii="Times New Roman" w:eastAsia="Times New Roman" w:hAnsi="Times New Roman"/>
          <w:color w:val="000000"/>
          <w:sz w:val="24"/>
          <w:szCs w:val="24"/>
          <w:lang w:val="pt-BR" w:eastAsia="ro-RO"/>
        </w:rPr>
      </w:pPr>
      <w:r w:rsidRPr="008209CA">
        <w:rPr>
          <w:rFonts w:ascii="Times New Roman" w:eastAsia="Times New Roman" w:hAnsi="Times New Roman"/>
          <w:color w:val="000000"/>
          <w:sz w:val="24"/>
          <w:szCs w:val="24"/>
          <w:lang w:val="pt-BR" w:eastAsia="ro-RO"/>
        </w:rPr>
        <w:t>construirea, modernizarea, exploatarea și întreținerea străzilor, drumurilor, podurilor, viaductelor, a pasajelor rutiere și pietonale, subterane si supraterane, a construcțiilor civile și industriale pentru locuri de agrement;</w:t>
      </w:r>
    </w:p>
    <w:p w14:paraId="309267F0" w14:textId="77777777" w:rsidR="008209CA" w:rsidRDefault="008209CA" w:rsidP="009A47EE">
      <w:pPr>
        <w:numPr>
          <w:ilvl w:val="0"/>
          <w:numId w:val="63"/>
        </w:numPr>
        <w:rPr>
          <w:rFonts w:ascii="Times New Roman" w:eastAsia="Times New Roman" w:hAnsi="Times New Roman"/>
          <w:color w:val="000000"/>
          <w:sz w:val="24"/>
          <w:szCs w:val="24"/>
          <w:lang w:val="pt-BR" w:eastAsia="ro-RO"/>
        </w:rPr>
      </w:pPr>
      <w:r w:rsidRPr="008209CA">
        <w:rPr>
          <w:rFonts w:ascii="Times New Roman" w:eastAsia="Times New Roman" w:hAnsi="Times New Roman"/>
          <w:sz w:val="24"/>
          <w:szCs w:val="24"/>
          <w:lang w:val="pt-BR" w:eastAsia="ro-RO"/>
        </w:rPr>
        <w:t xml:space="preserve">amenajarea și intreținerea parcurilor și grădinilor publice, a terenurilor de sport, a locurilor de agrement și a terenurilor de  joacă pentru copii; </w:t>
      </w:r>
    </w:p>
    <w:p w14:paraId="7BAA3B33" w14:textId="77777777" w:rsidR="008209CA" w:rsidRPr="008209CA" w:rsidRDefault="008209CA" w:rsidP="009A47EE">
      <w:pPr>
        <w:numPr>
          <w:ilvl w:val="0"/>
          <w:numId w:val="63"/>
        </w:numPr>
        <w:rPr>
          <w:rFonts w:ascii="Times New Roman" w:eastAsia="Times New Roman" w:hAnsi="Times New Roman"/>
          <w:color w:val="000000"/>
          <w:sz w:val="24"/>
          <w:szCs w:val="24"/>
          <w:lang w:val="pt-BR" w:eastAsia="ro-RO"/>
        </w:rPr>
      </w:pPr>
      <w:r w:rsidRPr="008209CA">
        <w:rPr>
          <w:rFonts w:ascii="Times New Roman" w:eastAsia="Times New Roman" w:hAnsi="Times New Roman"/>
          <w:sz w:val="24"/>
          <w:szCs w:val="24"/>
          <w:lang w:val="pt-BR" w:eastAsia="ro-RO"/>
        </w:rPr>
        <w:t xml:space="preserve">amenajarea, întreținerea și exploatarea lacurilor, a ștrandurilor și a  bazelor de odihnă și tratament; </w:t>
      </w:r>
    </w:p>
    <w:p w14:paraId="4CAE0BA3" w14:textId="77777777" w:rsidR="008209CA" w:rsidRDefault="008209CA" w:rsidP="009A47EE">
      <w:pPr>
        <w:numPr>
          <w:ilvl w:val="0"/>
          <w:numId w:val="63"/>
        </w:numPr>
        <w:rPr>
          <w:rFonts w:ascii="Times New Roman" w:eastAsia="Times New Roman" w:hAnsi="Times New Roman"/>
          <w:sz w:val="24"/>
          <w:szCs w:val="24"/>
          <w:lang w:val="pt-BR" w:eastAsia="ro-RO"/>
        </w:rPr>
      </w:pPr>
      <w:r w:rsidRPr="008209CA">
        <w:rPr>
          <w:rFonts w:ascii="Times New Roman" w:eastAsia="Times New Roman" w:hAnsi="Times New Roman"/>
          <w:i/>
          <w:iCs/>
          <w:vanish/>
          <w:sz w:val="24"/>
          <w:szCs w:val="24"/>
          <w:lang w:val="pt-BR" w:eastAsia="ro-RO"/>
        </w:rPr>
        <w:t xml:space="preserve">deratizarea si dezinsectia institutiilor publice, a locuintelor, a        </w:t>
      </w:r>
      <w:r w:rsidRPr="008209CA">
        <w:rPr>
          <w:rFonts w:ascii="Times New Roman" w:eastAsia="Times New Roman" w:hAnsi="Times New Roman"/>
          <w:i/>
          <w:iCs/>
          <w:vanish/>
          <w:sz w:val="24"/>
          <w:szCs w:val="24"/>
          <w:lang w:val="pt-BR" w:eastAsia="ro-RO"/>
        </w:rPr>
        <w:br/>
        <w:t xml:space="preserve">spatiilor comerciale si de alimentatie publica, a unitatilor de service si     </w:t>
      </w:r>
      <w:r w:rsidRPr="008209CA">
        <w:rPr>
          <w:rFonts w:ascii="Times New Roman" w:eastAsia="Times New Roman" w:hAnsi="Times New Roman"/>
          <w:i/>
          <w:iCs/>
          <w:vanish/>
          <w:sz w:val="24"/>
          <w:szCs w:val="24"/>
          <w:lang w:val="pt-BR" w:eastAsia="ro-RO"/>
        </w:rPr>
        <w:br/>
        <w:t>productie;</w:t>
      </w:r>
      <w:r w:rsidRPr="008209CA">
        <w:rPr>
          <w:rFonts w:ascii="Times New Roman" w:eastAsia="Times New Roman" w:hAnsi="Times New Roman"/>
          <w:sz w:val="24"/>
          <w:szCs w:val="24"/>
          <w:lang w:val="pt-BR" w:eastAsia="ro-RO"/>
        </w:rPr>
        <w:t xml:space="preserve">construirea, modernizarea, întreținerea, administrarea și exploatarea piețelor agroalimentare, a bazarelor, târgurilor și oboarelor; </w:t>
      </w:r>
    </w:p>
    <w:p w14:paraId="4C014CA6" w14:textId="77777777" w:rsidR="008209CA" w:rsidRDefault="008209CA" w:rsidP="009A47EE">
      <w:pPr>
        <w:numPr>
          <w:ilvl w:val="0"/>
          <w:numId w:val="63"/>
        </w:numPr>
        <w:rPr>
          <w:rFonts w:ascii="Times New Roman" w:eastAsia="Times New Roman" w:hAnsi="Times New Roman"/>
          <w:sz w:val="24"/>
          <w:szCs w:val="24"/>
          <w:lang w:val="pt-BR" w:eastAsia="ro-RO"/>
        </w:rPr>
      </w:pPr>
      <w:r w:rsidRPr="008209CA">
        <w:rPr>
          <w:rFonts w:ascii="Times New Roman" w:eastAsia="Times New Roman" w:hAnsi="Times New Roman"/>
          <w:sz w:val="24"/>
          <w:szCs w:val="24"/>
          <w:lang w:val="pt-BR" w:eastAsia="ro-RO"/>
        </w:rPr>
        <w:t xml:space="preserve">organizarea și optimizarea circulației rutiere și pietonale;              </w:t>
      </w:r>
    </w:p>
    <w:p w14:paraId="68E64D60" w14:textId="77777777" w:rsidR="008209CA" w:rsidRPr="008209CA" w:rsidRDefault="008209CA" w:rsidP="009A47EE">
      <w:pPr>
        <w:numPr>
          <w:ilvl w:val="0"/>
          <w:numId w:val="63"/>
        </w:numPr>
        <w:rPr>
          <w:rFonts w:ascii="Times New Roman" w:eastAsia="Times New Roman" w:hAnsi="Times New Roman"/>
          <w:sz w:val="24"/>
          <w:szCs w:val="24"/>
          <w:lang w:val="pt-BR" w:eastAsia="ro-RO"/>
        </w:rPr>
      </w:pPr>
      <w:r w:rsidRPr="008209CA">
        <w:rPr>
          <w:rFonts w:ascii="Times New Roman" w:eastAsia="Times New Roman" w:hAnsi="Times New Roman"/>
          <w:sz w:val="24"/>
          <w:szCs w:val="24"/>
          <w:lang w:val="pt-BR" w:eastAsia="ro-RO"/>
        </w:rPr>
        <w:t>instalarea, întreținerea și funcționarea sistemelor de semnalizare și   dirijare a circulației urbane, în vederea asigurării siguranței traficului și pentru fluidizarea acestuia;</w:t>
      </w:r>
    </w:p>
    <w:p w14:paraId="66334A3E" w14:textId="77777777" w:rsidR="008209CA" w:rsidRDefault="008209CA" w:rsidP="009A47EE">
      <w:pPr>
        <w:numPr>
          <w:ilvl w:val="0"/>
          <w:numId w:val="63"/>
        </w:numPr>
        <w:rPr>
          <w:rFonts w:ascii="Times New Roman" w:eastAsia="Times New Roman" w:hAnsi="Times New Roman"/>
          <w:sz w:val="24"/>
          <w:szCs w:val="24"/>
          <w:lang w:val="pt-BR" w:eastAsia="ro-RO"/>
        </w:rPr>
      </w:pPr>
      <w:r w:rsidRPr="008209CA">
        <w:rPr>
          <w:rFonts w:ascii="Times New Roman" w:eastAsia="Times New Roman" w:hAnsi="Times New Roman"/>
          <w:i/>
          <w:iCs/>
          <w:vanish/>
          <w:sz w:val="24"/>
          <w:szCs w:val="24"/>
          <w:lang w:val="pt-BR" w:eastAsia="ro-RO"/>
        </w:rPr>
        <w:t>indepartarea zapezii si preintampinarea formarii poleiului si a ghetii;</w:t>
      </w:r>
      <w:r w:rsidRPr="008209CA">
        <w:rPr>
          <w:rFonts w:ascii="Times New Roman" w:eastAsia="Times New Roman" w:hAnsi="Times New Roman"/>
          <w:sz w:val="24"/>
          <w:szCs w:val="24"/>
          <w:lang w:val="pt-BR" w:eastAsia="ro-RO"/>
        </w:rPr>
        <w:t xml:space="preserve">amenajarea, organizarea și exploatarea parcărilor, a locurilor publice de </w:t>
      </w:r>
      <w:r w:rsidRPr="008209CA">
        <w:rPr>
          <w:rFonts w:ascii="Times New Roman" w:eastAsia="Times New Roman" w:hAnsi="Times New Roman"/>
          <w:sz w:val="24"/>
          <w:szCs w:val="24"/>
          <w:lang w:val="pt-BR" w:eastAsia="ro-RO"/>
        </w:rPr>
        <w:br/>
        <w:t>afișaj și reclame, a panourilor publicitare, a mobilierului urban și ambiental;</w:t>
      </w:r>
    </w:p>
    <w:p w14:paraId="58B41BB7" w14:textId="77777777" w:rsidR="008209CA" w:rsidRDefault="008209CA" w:rsidP="009A47EE">
      <w:pPr>
        <w:numPr>
          <w:ilvl w:val="0"/>
          <w:numId w:val="63"/>
        </w:numPr>
        <w:rPr>
          <w:rFonts w:ascii="Times New Roman" w:eastAsia="Times New Roman" w:hAnsi="Times New Roman"/>
          <w:sz w:val="24"/>
          <w:szCs w:val="24"/>
          <w:lang w:val="pt-BR" w:eastAsia="ro-RO"/>
        </w:rPr>
      </w:pPr>
      <w:r w:rsidRPr="008209CA">
        <w:rPr>
          <w:rFonts w:ascii="Times New Roman" w:eastAsia="Times New Roman" w:hAnsi="Times New Roman"/>
          <w:sz w:val="24"/>
          <w:szCs w:val="24"/>
          <w:lang w:val="pt-BR" w:eastAsia="ro-RO"/>
        </w:rPr>
        <w:t xml:space="preserve">înființarea, organizarea și exploatarea unor servicii de întreținere,  reparații curente și reabilitare a fondului locativ aflat în proprietatea unităților administrativ-teritoriale; </w:t>
      </w:r>
    </w:p>
    <w:p w14:paraId="10982A9A" w14:textId="77777777" w:rsidR="008209CA" w:rsidRDefault="008209CA" w:rsidP="009A47EE">
      <w:pPr>
        <w:numPr>
          <w:ilvl w:val="0"/>
          <w:numId w:val="63"/>
        </w:numPr>
        <w:rPr>
          <w:rFonts w:ascii="Times New Roman" w:eastAsia="Times New Roman" w:hAnsi="Times New Roman"/>
          <w:sz w:val="24"/>
          <w:szCs w:val="24"/>
          <w:lang w:val="pt-BR" w:eastAsia="ro-RO"/>
        </w:rPr>
      </w:pPr>
      <w:r w:rsidRPr="008209CA">
        <w:rPr>
          <w:rFonts w:ascii="Times New Roman" w:eastAsia="Times New Roman" w:hAnsi="Times New Roman"/>
          <w:i/>
          <w:iCs/>
          <w:vanish/>
          <w:sz w:val="24"/>
          <w:szCs w:val="24"/>
          <w:lang w:val="pt-BR" w:eastAsia="ro-RO"/>
        </w:rPr>
        <w:t xml:space="preserve">  k) infiintarea, organizarea si exploatarea spalatoriilor si curatatoriilor   </w:t>
      </w:r>
      <w:r w:rsidRPr="008209CA">
        <w:rPr>
          <w:rFonts w:ascii="Times New Roman" w:eastAsia="Times New Roman" w:hAnsi="Times New Roman"/>
          <w:i/>
          <w:iCs/>
          <w:vanish/>
          <w:sz w:val="24"/>
          <w:szCs w:val="24"/>
          <w:lang w:val="pt-BR" w:eastAsia="ro-RO"/>
        </w:rPr>
        <w:br/>
        <w:t>chimice, a atelierelor de reparatii auto etc.;</w:t>
      </w:r>
      <w:r w:rsidRPr="008209CA">
        <w:rPr>
          <w:rFonts w:ascii="Times New Roman" w:eastAsia="Times New Roman" w:hAnsi="Times New Roman"/>
          <w:sz w:val="24"/>
          <w:szCs w:val="24"/>
          <w:lang w:val="pt-BR" w:eastAsia="ro-RO"/>
        </w:rPr>
        <w:t xml:space="preserve">organizarea și exploatarea sălilor și terenurilor de sport; </w:t>
      </w:r>
    </w:p>
    <w:p w14:paraId="38A717BC" w14:textId="77777777" w:rsidR="008209CA" w:rsidRPr="008209CA" w:rsidRDefault="008209CA" w:rsidP="009A47EE">
      <w:pPr>
        <w:numPr>
          <w:ilvl w:val="0"/>
          <w:numId w:val="63"/>
        </w:numPr>
        <w:rPr>
          <w:rFonts w:ascii="Times New Roman" w:eastAsia="Times New Roman" w:hAnsi="Times New Roman"/>
          <w:sz w:val="24"/>
          <w:szCs w:val="24"/>
          <w:lang w:val="pt-BR" w:eastAsia="ro-RO"/>
        </w:rPr>
      </w:pPr>
      <w:r w:rsidRPr="008209CA">
        <w:rPr>
          <w:rFonts w:ascii="Times New Roman" w:eastAsia="Times New Roman" w:hAnsi="Times New Roman"/>
          <w:sz w:val="24"/>
          <w:szCs w:val="24"/>
          <w:lang w:val="pt-BR" w:eastAsia="ro-RO"/>
        </w:rPr>
        <w:t>administrarea cimitirelor și a WC-urilor publice;</w:t>
      </w:r>
      <w:r w:rsidRPr="008209CA">
        <w:rPr>
          <w:rFonts w:ascii="Times New Roman" w:eastAsia="Times New Roman" w:hAnsi="Times New Roman"/>
          <w:i/>
          <w:iCs/>
          <w:vanish/>
          <w:sz w:val="24"/>
          <w:szCs w:val="24"/>
          <w:lang w:val="pt-BR" w:eastAsia="ro-RO"/>
        </w:rPr>
        <w:t xml:space="preserve">  n) infiintarea, organizarea, exploatarea si intretinerea retelelor de        </w:t>
      </w:r>
      <w:r w:rsidRPr="008209CA">
        <w:rPr>
          <w:rFonts w:ascii="Times New Roman" w:eastAsia="Times New Roman" w:hAnsi="Times New Roman"/>
          <w:i/>
          <w:iCs/>
          <w:vanish/>
          <w:sz w:val="24"/>
          <w:szCs w:val="24"/>
          <w:lang w:val="pt-BR" w:eastAsia="ro-RO"/>
        </w:rPr>
        <w:br/>
        <w:t xml:space="preserve">iluminat public stradal si a iluminatului public pentru punerea in valoare a   </w:t>
      </w:r>
      <w:r w:rsidRPr="008209CA">
        <w:rPr>
          <w:rFonts w:ascii="Times New Roman" w:eastAsia="Times New Roman" w:hAnsi="Times New Roman"/>
          <w:i/>
          <w:iCs/>
          <w:vanish/>
          <w:sz w:val="24"/>
          <w:szCs w:val="24"/>
          <w:lang w:val="pt-BR" w:eastAsia="ro-RO"/>
        </w:rPr>
        <w:br/>
        <w:t xml:space="preserve">edificiilor publice, a monumentelor arhitectonice si de arta, a spatiilor      </w:t>
      </w:r>
      <w:r w:rsidRPr="008209CA">
        <w:rPr>
          <w:rFonts w:ascii="Times New Roman" w:eastAsia="Times New Roman" w:hAnsi="Times New Roman"/>
          <w:i/>
          <w:iCs/>
          <w:vanish/>
          <w:sz w:val="24"/>
          <w:szCs w:val="24"/>
          <w:lang w:val="pt-BR" w:eastAsia="ro-RO"/>
        </w:rPr>
        <w:br/>
        <w:t>publice si peisagistice.</w:t>
      </w:r>
    </w:p>
    <w:p w14:paraId="7D464D34" w14:textId="77777777" w:rsidR="008209CA" w:rsidRDefault="008209CA" w:rsidP="008209CA">
      <w:pPr>
        <w:ind w:left="720"/>
        <w:rPr>
          <w:rFonts w:ascii="Times New Roman" w:eastAsia="Times New Roman" w:hAnsi="Times New Roman"/>
          <w:sz w:val="24"/>
          <w:szCs w:val="24"/>
          <w:lang w:val="pt-BR" w:eastAsia="ro-RO"/>
        </w:rPr>
      </w:pPr>
    </w:p>
    <w:p w14:paraId="0D0CAFCA" w14:textId="77777777" w:rsidR="008209CA" w:rsidRPr="008209CA" w:rsidRDefault="008209CA" w:rsidP="008209CA">
      <w:pPr>
        <w:rPr>
          <w:rFonts w:ascii="Times New Roman" w:eastAsia="Times New Roman" w:hAnsi="Times New Roman"/>
          <w:color w:val="000000"/>
          <w:sz w:val="24"/>
          <w:szCs w:val="24"/>
          <w:lang w:val="pt-BR" w:eastAsia="ro-RO"/>
        </w:rPr>
      </w:pPr>
      <w:r w:rsidRPr="008209CA">
        <w:rPr>
          <w:rFonts w:ascii="Times New Roman" w:eastAsia="Times New Roman" w:hAnsi="Times New Roman"/>
          <w:sz w:val="24"/>
          <w:szCs w:val="24"/>
          <w:lang w:val="pt-BR" w:eastAsia="ro-RO"/>
        </w:rPr>
        <w:t xml:space="preserve"> </w:t>
      </w:r>
      <w:r>
        <w:rPr>
          <w:rFonts w:ascii="Times New Roman" w:eastAsia="Times New Roman" w:hAnsi="Times New Roman"/>
          <w:sz w:val="24"/>
          <w:szCs w:val="24"/>
          <w:lang w:val="pt-BR" w:eastAsia="ro-RO"/>
        </w:rPr>
        <w:tab/>
      </w:r>
      <w:r w:rsidRPr="008209CA">
        <w:rPr>
          <w:rFonts w:ascii="Times New Roman" w:eastAsia="Times New Roman" w:hAnsi="Times New Roman"/>
          <w:sz w:val="24"/>
          <w:szCs w:val="24"/>
          <w:lang w:val="pt-BR" w:eastAsia="ro-RO"/>
        </w:rPr>
        <w:t>Persoanele fizice și/sau juridice, în calitate de utilizatori, au acces liber și nediscriminatoriu, în condițiile legii, la serviciile de  administrare a domeniului  public și privat organizate pe teritoriul unităților administrativ-teritoriale în a căror rază își au reședinta/sediul sau își  desfășoar</w:t>
      </w:r>
      <w:r>
        <w:rPr>
          <w:rFonts w:ascii="Times New Roman" w:eastAsia="Times New Roman" w:hAnsi="Times New Roman"/>
          <w:sz w:val="24"/>
          <w:szCs w:val="24"/>
          <w:lang w:val="ro-RO" w:eastAsia="ro-RO"/>
        </w:rPr>
        <w:t>ă</w:t>
      </w:r>
      <w:r w:rsidRPr="008209CA">
        <w:rPr>
          <w:rFonts w:ascii="Times New Roman" w:eastAsia="Times New Roman" w:hAnsi="Times New Roman"/>
          <w:sz w:val="24"/>
          <w:szCs w:val="24"/>
          <w:lang w:val="pt-BR" w:eastAsia="ro-RO"/>
        </w:rPr>
        <w:t xml:space="preserve"> activitatea.                                                </w:t>
      </w:r>
    </w:p>
    <w:p w14:paraId="3AC0A170" w14:textId="77777777" w:rsidR="008209CA" w:rsidRPr="008209CA" w:rsidRDefault="008209CA" w:rsidP="008209CA">
      <w:pPr>
        <w:ind w:firstLine="708"/>
        <w:rPr>
          <w:rFonts w:ascii="Times New Roman" w:eastAsia="Times New Roman" w:hAnsi="Times New Roman"/>
          <w:color w:val="000000"/>
          <w:sz w:val="24"/>
          <w:szCs w:val="24"/>
          <w:lang w:val="pt-BR" w:eastAsia="ro-RO"/>
        </w:rPr>
      </w:pPr>
      <w:r w:rsidRPr="008209CA">
        <w:rPr>
          <w:rFonts w:ascii="Times New Roman" w:eastAsia="Times New Roman" w:hAnsi="Times New Roman"/>
          <w:color w:val="000000"/>
          <w:sz w:val="24"/>
          <w:szCs w:val="24"/>
          <w:lang w:val="pt-BR" w:eastAsia="ro-RO"/>
        </w:rPr>
        <w:lastRenderedPageBreak/>
        <w:t xml:space="preserve"> Prin H.C.L. nr. 49/03.04.2012 a fost aprobat Regulamentul de organizare și funcționare al </w:t>
      </w:r>
      <w:r>
        <w:rPr>
          <w:rFonts w:ascii="Times New Roman" w:eastAsia="Times New Roman" w:hAnsi="Times New Roman"/>
          <w:sz w:val="24"/>
          <w:szCs w:val="24"/>
          <w:lang w:val="pt-BR" w:eastAsia="ro-RO"/>
        </w:rPr>
        <w:t xml:space="preserve">Societății </w:t>
      </w:r>
      <w:r>
        <w:rPr>
          <w:rFonts w:ascii="Times New Roman" w:eastAsia="Times New Roman" w:hAnsi="Times New Roman"/>
          <w:b/>
          <w:bCs/>
          <w:sz w:val="24"/>
          <w:szCs w:val="24"/>
          <w:lang w:val="pt-BR" w:eastAsia="ro-RO"/>
        </w:rPr>
        <w:t>LOCAL URBAN S.R.L.</w:t>
      </w:r>
      <w:r w:rsidRPr="008209CA">
        <w:rPr>
          <w:rFonts w:ascii="Times New Roman" w:eastAsia="Times New Roman" w:hAnsi="Times New Roman"/>
          <w:sz w:val="24"/>
          <w:szCs w:val="24"/>
          <w:lang w:val="pt-BR" w:eastAsia="ro-RO"/>
        </w:rPr>
        <w:t xml:space="preserve"> și Caietul de sarcini privind delegarea gestiunii serviciului public de administrare a domeniului public și privat al Municipiului Turnu Măgurele.</w:t>
      </w:r>
    </w:p>
    <w:p w14:paraId="0AFE235A" w14:textId="77777777" w:rsidR="008209CA" w:rsidRPr="008209CA" w:rsidRDefault="008209CA" w:rsidP="008209CA">
      <w:pPr>
        <w:rPr>
          <w:rFonts w:ascii="Times New Roman" w:eastAsia="Times New Roman" w:hAnsi="Times New Roman"/>
          <w:sz w:val="24"/>
          <w:szCs w:val="24"/>
          <w:lang w:val="pt-BR" w:eastAsia="ro-RO"/>
        </w:rPr>
      </w:pPr>
      <w:r w:rsidRPr="008209CA">
        <w:rPr>
          <w:rFonts w:ascii="Times New Roman" w:eastAsia="Times New Roman" w:hAnsi="Times New Roman"/>
          <w:sz w:val="24"/>
          <w:szCs w:val="24"/>
          <w:lang w:val="pt-BR" w:eastAsia="ro-RO"/>
        </w:rPr>
        <w:t xml:space="preserve">  </w:t>
      </w:r>
      <w:r w:rsidRPr="008209CA">
        <w:rPr>
          <w:rFonts w:ascii="Times New Roman" w:eastAsia="Times New Roman" w:hAnsi="Times New Roman"/>
          <w:sz w:val="24"/>
          <w:szCs w:val="24"/>
          <w:lang w:val="pt-BR" w:eastAsia="ro-RO"/>
        </w:rPr>
        <w:tab/>
        <w:t xml:space="preserve"> Prin H.C.L. nr. 50/03.04. 2012, Consiliul Local al Municipiului Turnu Măgurele a hotărât atribuirea către </w:t>
      </w:r>
      <w:r>
        <w:rPr>
          <w:rFonts w:ascii="Times New Roman" w:eastAsia="Times New Roman" w:hAnsi="Times New Roman"/>
          <w:sz w:val="24"/>
          <w:szCs w:val="24"/>
          <w:lang w:val="pt-BR" w:eastAsia="ro-RO"/>
        </w:rPr>
        <w:t xml:space="preserve">Societatea </w:t>
      </w:r>
      <w:r>
        <w:rPr>
          <w:rFonts w:ascii="Times New Roman" w:eastAsia="Times New Roman" w:hAnsi="Times New Roman"/>
          <w:b/>
          <w:bCs/>
          <w:sz w:val="24"/>
          <w:szCs w:val="24"/>
          <w:lang w:val="pt-BR" w:eastAsia="ro-RO"/>
        </w:rPr>
        <w:t>LOCAL URBAN S.R.L.</w:t>
      </w:r>
      <w:r w:rsidRPr="008209CA">
        <w:rPr>
          <w:rFonts w:ascii="Times New Roman" w:eastAsia="Times New Roman" w:hAnsi="Times New Roman"/>
          <w:sz w:val="24"/>
          <w:szCs w:val="24"/>
          <w:lang w:val="pt-BR" w:eastAsia="ro-RO"/>
        </w:rPr>
        <w:t xml:space="preserve"> a contractului de delegare a gestiunii serviciului public de administrare a domeniului public și privat al Municipiului Turnu Măgurele nr.11703/19.04.2012.  </w:t>
      </w:r>
    </w:p>
    <w:p w14:paraId="529EE91E" w14:textId="77777777" w:rsidR="008209CA" w:rsidRPr="008209CA" w:rsidRDefault="008209CA" w:rsidP="008209CA">
      <w:pPr>
        <w:rPr>
          <w:rFonts w:ascii="Times New Roman" w:eastAsia="Times New Roman" w:hAnsi="Times New Roman"/>
          <w:sz w:val="24"/>
          <w:szCs w:val="24"/>
          <w:lang w:val="pt-BR" w:eastAsia="ro-RO"/>
        </w:rPr>
      </w:pPr>
      <w:r w:rsidRPr="008209CA">
        <w:rPr>
          <w:rFonts w:ascii="Times New Roman" w:eastAsia="Times New Roman" w:hAnsi="Times New Roman"/>
          <w:sz w:val="24"/>
          <w:szCs w:val="24"/>
          <w:lang w:val="pt-BR" w:eastAsia="ro-RO"/>
        </w:rPr>
        <w:t xml:space="preserve">      </w:t>
      </w:r>
      <w:r w:rsidRPr="008209CA">
        <w:rPr>
          <w:rFonts w:ascii="Times New Roman" w:eastAsia="Times New Roman" w:hAnsi="Times New Roman"/>
          <w:sz w:val="24"/>
          <w:szCs w:val="24"/>
          <w:lang w:val="pt-BR" w:eastAsia="ro-RO"/>
        </w:rPr>
        <w:tab/>
        <w:t xml:space="preserve"> Activitățile corespunzatoare serviciului public de administrare a domeniului  public și privat al Municipiului Turnu Măgurele se realizează prin: </w:t>
      </w:r>
    </w:p>
    <w:p w14:paraId="3562114B" w14:textId="77777777" w:rsidR="008209CA" w:rsidRDefault="008209CA" w:rsidP="009A47EE">
      <w:pPr>
        <w:numPr>
          <w:ilvl w:val="0"/>
          <w:numId w:val="64"/>
        </w:numPr>
        <w:rPr>
          <w:rFonts w:ascii="Times New Roman" w:eastAsia="Times New Roman" w:hAnsi="Times New Roman"/>
          <w:sz w:val="24"/>
          <w:szCs w:val="24"/>
          <w:lang w:val="fr-FR"/>
        </w:rPr>
      </w:pPr>
      <w:r w:rsidRPr="008209CA">
        <w:rPr>
          <w:rFonts w:ascii="Times New Roman" w:eastAsia="Times New Roman" w:hAnsi="Times New Roman"/>
          <w:sz w:val="24"/>
          <w:szCs w:val="24"/>
          <w:lang w:val="pt-BR"/>
        </w:rPr>
        <w:t>activităţi de întreţinere a străzilor şi aleilor;</w:t>
      </w:r>
    </w:p>
    <w:p w14:paraId="0E3E4B95" w14:textId="77777777" w:rsidR="008209CA" w:rsidRDefault="008209CA" w:rsidP="009A47EE">
      <w:pPr>
        <w:numPr>
          <w:ilvl w:val="0"/>
          <w:numId w:val="64"/>
        </w:numPr>
        <w:rPr>
          <w:rFonts w:ascii="Times New Roman" w:eastAsia="Times New Roman" w:hAnsi="Times New Roman"/>
          <w:sz w:val="24"/>
          <w:szCs w:val="24"/>
          <w:lang w:val="fr-FR"/>
        </w:rPr>
      </w:pPr>
      <w:r w:rsidRPr="008209CA">
        <w:rPr>
          <w:rFonts w:ascii="Times New Roman" w:eastAsia="Times New Roman" w:hAnsi="Times New Roman"/>
          <w:sz w:val="24"/>
          <w:szCs w:val="24"/>
          <w:lang w:val="fr-FR"/>
        </w:rPr>
        <w:t>activităţi de realizare a lucrărilor de producere şi montare a mobilierului stradal (aparate de joacă pentru copii, panouri de prezentare, coşuri de gunoi, mese de şah, mese de ping – pong, bănci, garduri metalice pentru protectia spaţiilor verzi</w:t>
      </w:r>
      <w:r w:rsidRPr="008209CA">
        <w:rPr>
          <w:rFonts w:ascii="Times New Roman" w:eastAsia="Times New Roman" w:hAnsi="Times New Roman"/>
          <w:sz w:val="24"/>
          <w:szCs w:val="24"/>
          <w:lang w:val="pt-BR"/>
        </w:rPr>
        <w:t>;</w:t>
      </w:r>
    </w:p>
    <w:p w14:paraId="06E644BC" w14:textId="77777777" w:rsidR="008209CA" w:rsidRDefault="008209CA" w:rsidP="009A47EE">
      <w:pPr>
        <w:numPr>
          <w:ilvl w:val="0"/>
          <w:numId w:val="64"/>
        </w:numPr>
        <w:rPr>
          <w:rFonts w:ascii="Times New Roman" w:eastAsia="Times New Roman" w:hAnsi="Times New Roman"/>
          <w:sz w:val="24"/>
          <w:szCs w:val="24"/>
          <w:lang w:val="fr-FR"/>
        </w:rPr>
      </w:pPr>
      <w:r w:rsidRPr="008209CA">
        <w:rPr>
          <w:rFonts w:ascii="Times New Roman" w:eastAsia="Times New Roman" w:hAnsi="Times New Roman"/>
          <w:sz w:val="24"/>
          <w:szCs w:val="24"/>
          <w:lang w:val="fr-FR"/>
        </w:rPr>
        <w:t>amenajarea zonelor de agrement, cu respectarea condiţiilor şi cerinţelor impuse de lege;</w:t>
      </w:r>
    </w:p>
    <w:p w14:paraId="4AE79D37" w14:textId="77777777" w:rsidR="008209CA" w:rsidRDefault="008209CA" w:rsidP="009A47EE">
      <w:pPr>
        <w:numPr>
          <w:ilvl w:val="0"/>
          <w:numId w:val="64"/>
        </w:numPr>
        <w:rPr>
          <w:rFonts w:ascii="Times New Roman" w:eastAsia="Times New Roman" w:hAnsi="Times New Roman"/>
          <w:sz w:val="24"/>
          <w:szCs w:val="24"/>
          <w:lang w:val="fr-FR"/>
        </w:rPr>
      </w:pPr>
      <w:r w:rsidRPr="008209CA">
        <w:rPr>
          <w:rFonts w:ascii="Times New Roman" w:eastAsia="Times New Roman" w:hAnsi="Times New Roman"/>
          <w:sz w:val="24"/>
          <w:szCs w:val="24"/>
          <w:lang w:val="fr-FR"/>
        </w:rPr>
        <w:t>amenajare de fântâni arteziene, lucrări de întreţinere curente ale acestora;</w:t>
      </w:r>
    </w:p>
    <w:p w14:paraId="3287144F" w14:textId="77777777" w:rsidR="008209CA" w:rsidRDefault="008209CA" w:rsidP="009A47EE">
      <w:pPr>
        <w:numPr>
          <w:ilvl w:val="0"/>
          <w:numId w:val="64"/>
        </w:numPr>
        <w:rPr>
          <w:rFonts w:ascii="Times New Roman" w:eastAsia="Times New Roman" w:hAnsi="Times New Roman"/>
          <w:sz w:val="24"/>
          <w:szCs w:val="24"/>
          <w:lang w:val="fr-FR"/>
        </w:rPr>
      </w:pPr>
      <w:r w:rsidRPr="008209CA">
        <w:rPr>
          <w:rFonts w:ascii="Times New Roman" w:eastAsia="Times New Roman" w:hAnsi="Times New Roman"/>
          <w:sz w:val="24"/>
          <w:szCs w:val="24"/>
          <w:lang w:val="fr-FR"/>
        </w:rPr>
        <w:t>activităţi de deszăpezire;</w:t>
      </w:r>
    </w:p>
    <w:p w14:paraId="0322DF90" w14:textId="77777777" w:rsidR="008209CA" w:rsidRDefault="008209CA" w:rsidP="009A47EE">
      <w:pPr>
        <w:numPr>
          <w:ilvl w:val="0"/>
          <w:numId w:val="64"/>
        </w:numPr>
        <w:rPr>
          <w:rFonts w:ascii="Times New Roman" w:eastAsia="Times New Roman" w:hAnsi="Times New Roman"/>
          <w:sz w:val="24"/>
          <w:szCs w:val="24"/>
          <w:lang w:val="fr-FR"/>
        </w:rPr>
      </w:pPr>
      <w:r w:rsidRPr="008209CA">
        <w:rPr>
          <w:rFonts w:ascii="Times New Roman" w:eastAsia="Times New Roman" w:hAnsi="Times New Roman"/>
          <w:sz w:val="24"/>
          <w:szCs w:val="24"/>
          <w:lang w:val="fr-FR"/>
        </w:rPr>
        <w:t>activitatea de tăiere şi toaletare copaci, arbuşti pe raza municipiului Turnu Măgurele;</w:t>
      </w:r>
    </w:p>
    <w:p w14:paraId="6BE74803" w14:textId="77777777" w:rsidR="008209CA" w:rsidRDefault="008209CA" w:rsidP="009A47EE">
      <w:pPr>
        <w:numPr>
          <w:ilvl w:val="0"/>
          <w:numId w:val="64"/>
        </w:numPr>
        <w:rPr>
          <w:rFonts w:ascii="Times New Roman" w:eastAsia="Times New Roman" w:hAnsi="Times New Roman"/>
          <w:sz w:val="24"/>
          <w:szCs w:val="24"/>
          <w:lang w:val="fr-FR"/>
        </w:rPr>
      </w:pPr>
      <w:r w:rsidRPr="008209CA">
        <w:rPr>
          <w:rFonts w:ascii="Times New Roman" w:eastAsia="Times New Roman" w:hAnsi="Times New Roman"/>
          <w:sz w:val="24"/>
          <w:szCs w:val="24"/>
          <w:lang w:val="fr-FR"/>
        </w:rPr>
        <w:t>activităţi de proiectare, producere, montare, punere în funcţiune, exploatarea, verificarea tehnică periodică, repararea, întreţinerea şi siguranţa în exploatare a echipamentelor şi instalaţiilor montate şi utilizate în cadrul parcurilor de distracţii şi spaţiilor de joacă ;</w:t>
      </w:r>
    </w:p>
    <w:p w14:paraId="22C29DD8" w14:textId="77777777" w:rsidR="008209CA" w:rsidRDefault="008209CA" w:rsidP="009A47EE">
      <w:pPr>
        <w:numPr>
          <w:ilvl w:val="0"/>
          <w:numId w:val="64"/>
        </w:numPr>
        <w:rPr>
          <w:rFonts w:ascii="Times New Roman" w:eastAsia="Times New Roman" w:hAnsi="Times New Roman"/>
          <w:sz w:val="24"/>
          <w:szCs w:val="24"/>
          <w:lang w:val="fr-FR"/>
        </w:rPr>
      </w:pPr>
      <w:r w:rsidRPr="008209CA">
        <w:rPr>
          <w:rFonts w:ascii="Times New Roman" w:eastAsia="Times New Roman" w:hAnsi="Times New Roman"/>
          <w:sz w:val="24"/>
          <w:szCs w:val="24"/>
          <w:lang w:val="it-IT"/>
        </w:rPr>
        <w:t>alte servicii recreative oferite în parcuri;</w:t>
      </w:r>
    </w:p>
    <w:p w14:paraId="1F2E3087" w14:textId="77777777" w:rsidR="008209CA" w:rsidRDefault="008209CA" w:rsidP="009A47EE">
      <w:pPr>
        <w:numPr>
          <w:ilvl w:val="0"/>
          <w:numId w:val="64"/>
        </w:numPr>
        <w:rPr>
          <w:rFonts w:ascii="Times New Roman" w:eastAsia="Times New Roman" w:hAnsi="Times New Roman"/>
          <w:sz w:val="24"/>
          <w:szCs w:val="24"/>
          <w:lang w:val="fr-FR"/>
        </w:rPr>
      </w:pPr>
      <w:r w:rsidRPr="008209CA">
        <w:rPr>
          <w:rFonts w:ascii="Times New Roman" w:eastAsia="Times New Roman" w:hAnsi="Times New Roman"/>
          <w:sz w:val="24"/>
          <w:szCs w:val="24"/>
          <w:lang w:val="fr-FR"/>
        </w:rPr>
        <w:t>organizarea de festivităţi sportive, culturale, educative;</w:t>
      </w:r>
    </w:p>
    <w:p w14:paraId="4A086257" w14:textId="77777777" w:rsidR="008209CA" w:rsidRDefault="008209CA" w:rsidP="009A47EE">
      <w:pPr>
        <w:numPr>
          <w:ilvl w:val="0"/>
          <w:numId w:val="64"/>
        </w:numPr>
        <w:rPr>
          <w:rFonts w:ascii="Times New Roman" w:eastAsia="Times New Roman" w:hAnsi="Times New Roman"/>
          <w:sz w:val="24"/>
          <w:szCs w:val="24"/>
          <w:lang w:val="fr-FR"/>
        </w:rPr>
      </w:pPr>
      <w:r w:rsidRPr="008209CA">
        <w:rPr>
          <w:rFonts w:ascii="Times New Roman" w:eastAsia="Times New Roman" w:hAnsi="Times New Roman"/>
          <w:sz w:val="24"/>
          <w:szCs w:val="24"/>
          <w:lang w:val="fr-FR"/>
        </w:rPr>
        <w:t>servicii anexe silviculturii si exploatării forestiere;</w:t>
      </w:r>
    </w:p>
    <w:p w14:paraId="3EB17F65" w14:textId="77777777" w:rsidR="008209CA" w:rsidRPr="008209CA" w:rsidRDefault="008209CA" w:rsidP="009A47EE">
      <w:pPr>
        <w:numPr>
          <w:ilvl w:val="0"/>
          <w:numId w:val="64"/>
        </w:numPr>
        <w:rPr>
          <w:rFonts w:ascii="Times New Roman" w:eastAsia="Times New Roman" w:hAnsi="Times New Roman"/>
          <w:sz w:val="24"/>
          <w:szCs w:val="24"/>
          <w:lang w:val="fr-FR"/>
        </w:rPr>
      </w:pPr>
      <w:r w:rsidRPr="008209CA">
        <w:rPr>
          <w:rFonts w:ascii="Times New Roman" w:eastAsia="Times New Roman" w:hAnsi="Times New Roman"/>
          <w:sz w:val="24"/>
          <w:szCs w:val="24"/>
          <w:lang w:val="it-IT"/>
        </w:rPr>
        <w:t xml:space="preserve">organizarea, administrarea şi coordonarea activităţii cimitirelor aparţinând municipalităţii </w:t>
      </w:r>
    </w:p>
    <w:p w14:paraId="3A710CB9" w14:textId="77777777" w:rsidR="008209CA" w:rsidRDefault="008209CA" w:rsidP="009A47EE">
      <w:pPr>
        <w:numPr>
          <w:ilvl w:val="0"/>
          <w:numId w:val="64"/>
        </w:numPr>
        <w:rPr>
          <w:rFonts w:ascii="Times New Roman" w:eastAsia="Times New Roman" w:hAnsi="Times New Roman"/>
          <w:sz w:val="24"/>
          <w:szCs w:val="24"/>
          <w:lang w:val="fr-FR"/>
        </w:rPr>
      </w:pPr>
      <w:r w:rsidRPr="008209CA">
        <w:rPr>
          <w:rFonts w:ascii="Times New Roman" w:eastAsia="Times New Roman" w:hAnsi="Times New Roman"/>
          <w:sz w:val="24"/>
          <w:szCs w:val="24"/>
          <w:lang w:val="fr-FR"/>
        </w:rPr>
        <w:t>amenajarea, întreţinerea şi exploatarea locurilor de parcare şi terminalelor pentru transport de persoane;</w:t>
      </w:r>
    </w:p>
    <w:p w14:paraId="1E01F68B" w14:textId="77777777" w:rsidR="008209CA" w:rsidRDefault="008209CA" w:rsidP="009A47EE">
      <w:pPr>
        <w:numPr>
          <w:ilvl w:val="0"/>
          <w:numId w:val="64"/>
        </w:numPr>
        <w:rPr>
          <w:rFonts w:ascii="Times New Roman" w:eastAsia="Times New Roman" w:hAnsi="Times New Roman"/>
          <w:sz w:val="24"/>
          <w:szCs w:val="24"/>
          <w:lang w:val="fr-FR"/>
        </w:rPr>
      </w:pPr>
      <w:r w:rsidRPr="008209CA">
        <w:rPr>
          <w:rFonts w:ascii="Times New Roman" w:eastAsia="Times New Roman" w:hAnsi="Times New Roman"/>
          <w:sz w:val="24"/>
          <w:szCs w:val="24"/>
          <w:lang w:val="fr-FR"/>
        </w:rPr>
        <w:t>organizarea activităţii privind accesul autovehiculelor destinate transportului de mărfuri şi a utilajelor cu masa totală maximă autorizată mai mare de 3,5 tone în municipiul Turnu Măgurele, în conformitate cu hotărârile Consiliului Local al Municipiului Turnu Măgurele;</w:t>
      </w:r>
    </w:p>
    <w:p w14:paraId="4C5BE419" w14:textId="77777777" w:rsidR="008209CA" w:rsidRDefault="008209CA" w:rsidP="009A47EE">
      <w:pPr>
        <w:numPr>
          <w:ilvl w:val="0"/>
          <w:numId w:val="64"/>
        </w:numPr>
        <w:rPr>
          <w:rFonts w:ascii="Times New Roman" w:eastAsia="Times New Roman" w:hAnsi="Times New Roman"/>
          <w:sz w:val="24"/>
          <w:szCs w:val="24"/>
          <w:lang w:val="fr-FR"/>
        </w:rPr>
      </w:pPr>
      <w:r w:rsidRPr="008209CA">
        <w:rPr>
          <w:rFonts w:ascii="Times New Roman" w:eastAsia="Times New Roman" w:hAnsi="Times New Roman"/>
          <w:sz w:val="24"/>
          <w:szCs w:val="24"/>
          <w:lang w:val="fr-FR"/>
        </w:rPr>
        <w:t>aplicarea prevederilor legale privind regimul juridic al vehiculelor fără stăpân sau abandonate pe terenuri aparţinând domeniului public sau privat al unităţii administrativ – teritoriale, în conformitate cu actele normative generale la nivel local, cu hotărârile de consiliu local şi dispoziţiile primarului;</w:t>
      </w:r>
    </w:p>
    <w:p w14:paraId="7C4A765C" w14:textId="77777777" w:rsidR="008209CA" w:rsidRDefault="008209CA" w:rsidP="009A47EE">
      <w:pPr>
        <w:numPr>
          <w:ilvl w:val="0"/>
          <w:numId w:val="64"/>
        </w:numPr>
        <w:rPr>
          <w:rFonts w:ascii="Times New Roman" w:eastAsia="Times New Roman" w:hAnsi="Times New Roman"/>
          <w:sz w:val="24"/>
          <w:szCs w:val="24"/>
          <w:lang w:val="fr-FR"/>
        </w:rPr>
      </w:pPr>
      <w:r w:rsidRPr="008209CA">
        <w:rPr>
          <w:rFonts w:ascii="Times New Roman" w:eastAsia="Times New Roman" w:hAnsi="Times New Roman"/>
          <w:sz w:val="24"/>
          <w:szCs w:val="24"/>
          <w:lang w:val="fr-FR"/>
        </w:rPr>
        <w:t>activităţi de asfaltare şi plombe asfaltice pe domeniul public şi privat, dar şi către terţi pe bază de tarife aprobate de Consiliul Local;</w:t>
      </w:r>
    </w:p>
    <w:p w14:paraId="4FAB9B1C" w14:textId="77777777" w:rsidR="008209CA" w:rsidRDefault="008209CA" w:rsidP="009A47EE">
      <w:pPr>
        <w:numPr>
          <w:ilvl w:val="0"/>
          <w:numId w:val="64"/>
        </w:numPr>
        <w:rPr>
          <w:rFonts w:ascii="Times New Roman" w:eastAsia="Times New Roman" w:hAnsi="Times New Roman"/>
          <w:sz w:val="24"/>
          <w:szCs w:val="24"/>
          <w:lang w:val="fr-FR"/>
        </w:rPr>
      </w:pPr>
      <w:r w:rsidRPr="008209CA">
        <w:rPr>
          <w:rFonts w:ascii="Times New Roman" w:eastAsia="Times New Roman" w:hAnsi="Times New Roman"/>
          <w:sz w:val="24"/>
          <w:szCs w:val="24"/>
          <w:lang w:val="fr-FR"/>
        </w:rPr>
        <w:t>producere pavele şi borduri;</w:t>
      </w:r>
    </w:p>
    <w:p w14:paraId="056A6C66" w14:textId="77777777" w:rsidR="008209CA" w:rsidRDefault="008209CA" w:rsidP="009A47EE">
      <w:pPr>
        <w:numPr>
          <w:ilvl w:val="0"/>
          <w:numId w:val="64"/>
        </w:numPr>
        <w:rPr>
          <w:rFonts w:ascii="Times New Roman" w:eastAsia="Times New Roman" w:hAnsi="Times New Roman"/>
          <w:sz w:val="24"/>
          <w:szCs w:val="24"/>
          <w:lang w:val="fr-FR"/>
        </w:rPr>
      </w:pPr>
      <w:r w:rsidRPr="008209CA">
        <w:rPr>
          <w:rFonts w:ascii="Times New Roman" w:eastAsia="Times New Roman" w:hAnsi="Times New Roman"/>
          <w:sz w:val="24"/>
          <w:szCs w:val="24"/>
          <w:lang w:val="fr-FR"/>
        </w:rPr>
        <w:t>lucrări de întreţinere şi curăţare a panourilor publicitare aflate în administrarea instituţiei;</w:t>
      </w:r>
    </w:p>
    <w:p w14:paraId="5ECD35C2" w14:textId="77777777" w:rsidR="008209CA" w:rsidRDefault="008209CA" w:rsidP="009A47EE">
      <w:pPr>
        <w:numPr>
          <w:ilvl w:val="0"/>
          <w:numId w:val="64"/>
        </w:numPr>
        <w:rPr>
          <w:rFonts w:ascii="Times New Roman" w:eastAsia="Times New Roman" w:hAnsi="Times New Roman"/>
          <w:sz w:val="24"/>
          <w:szCs w:val="24"/>
          <w:lang w:val="fr-FR"/>
        </w:rPr>
      </w:pPr>
      <w:r w:rsidRPr="008209CA">
        <w:rPr>
          <w:rFonts w:ascii="Times New Roman" w:eastAsia="Times New Roman" w:hAnsi="Times New Roman"/>
          <w:sz w:val="24"/>
          <w:szCs w:val="24"/>
          <w:lang w:val="fr-FR"/>
        </w:rPr>
        <w:t>mentenanţa imobilelor şi bunurilor domeniu public al municipiului Turnu Măgurele date în administrare;</w:t>
      </w:r>
    </w:p>
    <w:p w14:paraId="01942FDE" w14:textId="77777777" w:rsidR="008209CA" w:rsidRDefault="008209CA" w:rsidP="009A47EE">
      <w:pPr>
        <w:numPr>
          <w:ilvl w:val="0"/>
          <w:numId w:val="64"/>
        </w:numPr>
        <w:rPr>
          <w:rFonts w:ascii="Times New Roman" w:eastAsia="Times New Roman" w:hAnsi="Times New Roman"/>
          <w:sz w:val="24"/>
          <w:szCs w:val="24"/>
          <w:lang w:val="fr-FR"/>
        </w:rPr>
      </w:pPr>
      <w:r w:rsidRPr="008209CA">
        <w:rPr>
          <w:rFonts w:ascii="Times New Roman" w:eastAsia="Times New Roman" w:hAnsi="Times New Roman"/>
          <w:sz w:val="24"/>
          <w:szCs w:val="24"/>
          <w:lang w:val="fr-FR"/>
        </w:rPr>
        <w:t>lucrări de întreţinere şi reparaţii a maşinilor şi utilajelor din dotare;</w:t>
      </w:r>
    </w:p>
    <w:p w14:paraId="2CFD09B4" w14:textId="77777777" w:rsidR="008209CA" w:rsidRDefault="008209CA" w:rsidP="009A47EE">
      <w:pPr>
        <w:numPr>
          <w:ilvl w:val="0"/>
          <w:numId w:val="64"/>
        </w:numPr>
        <w:rPr>
          <w:rFonts w:ascii="Times New Roman" w:eastAsia="Times New Roman" w:hAnsi="Times New Roman"/>
          <w:sz w:val="24"/>
          <w:szCs w:val="24"/>
          <w:lang w:val="fr-FR"/>
        </w:rPr>
      </w:pPr>
      <w:r w:rsidRPr="008209CA">
        <w:rPr>
          <w:rFonts w:ascii="Times New Roman" w:eastAsia="Times New Roman" w:hAnsi="Times New Roman"/>
          <w:sz w:val="24"/>
          <w:szCs w:val="24"/>
          <w:lang w:val="fr-FR"/>
        </w:rPr>
        <w:t>închirierea către terţi a utilajelor din dotare pe baza tarifelor aprobate de Consiliul Local;</w:t>
      </w:r>
    </w:p>
    <w:p w14:paraId="0269FEC2" w14:textId="77777777" w:rsidR="008209CA" w:rsidRDefault="008209CA" w:rsidP="009A47EE">
      <w:pPr>
        <w:numPr>
          <w:ilvl w:val="0"/>
          <w:numId w:val="64"/>
        </w:numPr>
        <w:rPr>
          <w:rFonts w:ascii="Times New Roman" w:eastAsia="Times New Roman" w:hAnsi="Times New Roman"/>
          <w:sz w:val="24"/>
          <w:szCs w:val="24"/>
          <w:lang w:val="fr-FR"/>
        </w:rPr>
      </w:pPr>
      <w:r w:rsidRPr="008209CA">
        <w:rPr>
          <w:rFonts w:ascii="Times New Roman" w:eastAsia="Times New Roman" w:hAnsi="Times New Roman"/>
          <w:sz w:val="24"/>
          <w:szCs w:val="24"/>
          <w:lang w:val="fr-FR"/>
        </w:rPr>
        <w:t>activităţi de comercializare a unor produse alimentare şi nealimentare la diverse festivităţi;</w:t>
      </w:r>
    </w:p>
    <w:p w14:paraId="375F1894" w14:textId="77777777" w:rsidR="008209CA" w:rsidRDefault="008209CA" w:rsidP="009A47EE">
      <w:pPr>
        <w:numPr>
          <w:ilvl w:val="0"/>
          <w:numId w:val="64"/>
        </w:numPr>
        <w:rPr>
          <w:rFonts w:ascii="Times New Roman" w:eastAsia="Times New Roman" w:hAnsi="Times New Roman"/>
          <w:sz w:val="24"/>
          <w:szCs w:val="24"/>
          <w:lang w:val="fr-FR"/>
        </w:rPr>
      </w:pPr>
      <w:r w:rsidRPr="008209CA">
        <w:rPr>
          <w:rFonts w:ascii="Times New Roman" w:eastAsia="Times New Roman" w:hAnsi="Times New Roman"/>
          <w:sz w:val="24"/>
          <w:szCs w:val="24"/>
          <w:lang w:val="fr-FR"/>
        </w:rPr>
        <w:t>activităţi de întreţinere a sediilor proprii şi administrarea imobilelor primite prin contractul de delegare a gestiuniii conform destinaţiei stabilită de proprietar ;</w:t>
      </w:r>
    </w:p>
    <w:p w14:paraId="563EBB86" w14:textId="77777777" w:rsidR="008209CA" w:rsidRDefault="008209CA" w:rsidP="009A47EE">
      <w:pPr>
        <w:numPr>
          <w:ilvl w:val="0"/>
          <w:numId w:val="64"/>
        </w:numPr>
        <w:rPr>
          <w:rFonts w:ascii="Times New Roman" w:eastAsia="Times New Roman" w:hAnsi="Times New Roman"/>
          <w:sz w:val="24"/>
          <w:szCs w:val="24"/>
          <w:lang w:val="fr-FR"/>
        </w:rPr>
      </w:pPr>
      <w:r w:rsidRPr="008209CA">
        <w:rPr>
          <w:rFonts w:ascii="Times New Roman" w:eastAsia="Times New Roman" w:hAnsi="Times New Roman"/>
          <w:sz w:val="24"/>
          <w:szCs w:val="24"/>
          <w:lang w:val="fr-FR"/>
        </w:rPr>
        <w:t>publicitate (afişaj publicitar stradal pe stâlpi amplasaţi pe domeniul public, daţi în administrare instituţiei, afişaj publicitar pe suport electronic conform hotărârilor Consiliului Local;</w:t>
      </w:r>
    </w:p>
    <w:p w14:paraId="3FACDCFF" w14:textId="77777777" w:rsidR="008209CA" w:rsidRDefault="008209CA" w:rsidP="009A47EE">
      <w:pPr>
        <w:numPr>
          <w:ilvl w:val="0"/>
          <w:numId w:val="64"/>
        </w:numPr>
        <w:rPr>
          <w:rFonts w:ascii="Times New Roman" w:eastAsia="Times New Roman" w:hAnsi="Times New Roman"/>
          <w:sz w:val="24"/>
          <w:szCs w:val="24"/>
          <w:lang w:val="fr-FR"/>
        </w:rPr>
      </w:pPr>
      <w:r w:rsidRPr="008209CA">
        <w:rPr>
          <w:rFonts w:ascii="Times New Roman" w:eastAsia="Times New Roman" w:hAnsi="Times New Roman"/>
          <w:sz w:val="24"/>
          <w:szCs w:val="24"/>
          <w:lang w:val="fr-FR"/>
        </w:rPr>
        <w:t xml:space="preserve">activităţi de servicii prestate în principal </w:t>
      </w:r>
      <w:r>
        <w:rPr>
          <w:rFonts w:ascii="Times New Roman" w:eastAsia="Times New Roman" w:hAnsi="Times New Roman"/>
          <w:sz w:val="24"/>
          <w:szCs w:val="24"/>
          <w:lang w:val="ro-RO"/>
        </w:rPr>
        <w:t>î</w:t>
      </w:r>
      <w:r w:rsidRPr="008209CA">
        <w:rPr>
          <w:rFonts w:ascii="Times New Roman" w:eastAsia="Times New Roman" w:hAnsi="Times New Roman"/>
          <w:sz w:val="24"/>
          <w:szCs w:val="24"/>
          <w:lang w:val="fr-FR"/>
        </w:rPr>
        <w:t>ntreprinderilor;</w:t>
      </w:r>
    </w:p>
    <w:p w14:paraId="65A6E9E4" w14:textId="77777777" w:rsidR="008209CA" w:rsidRDefault="008209CA" w:rsidP="009A47EE">
      <w:pPr>
        <w:numPr>
          <w:ilvl w:val="0"/>
          <w:numId w:val="64"/>
        </w:numPr>
        <w:rPr>
          <w:rFonts w:ascii="Times New Roman" w:eastAsia="Times New Roman" w:hAnsi="Times New Roman"/>
          <w:sz w:val="24"/>
          <w:szCs w:val="24"/>
          <w:lang w:val="fr-FR"/>
        </w:rPr>
      </w:pPr>
      <w:r w:rsidRPr="008209CA">
        <w:rPr>
          <w:rFonts w:ascii="Times New Roman" w:eastAsia="Times New Roman" w:hAnsi="Times New Roman"/>
          <w:sz w:val="24"/>
          <w:szCs w:val="24"/>
          <w:lang w:val="fr-FR"/>
        </w:rPr>
        <w:t>alte activităţi de spectacole;</w:t>
      </w:r>
    </w:p>
    <w:p w14:paraId="4F67C610" w14:textId="77777777" w:rsidR="008209CA" w:rsidRDefault="008209CA" w:rsidP="009A47EE">
      <w:pPr>
        <w:numPr>
          <w:ilvl w:val="0"/>
          <w:numId w:val="64"/>
        </w:numPr>
        <w:rPr>
          <w:rFonts w:ascii="Times New Roman" w:eastAsia="Times New Roman" w:hAnsi="Times New Roman"/>
          <w:sz w:val="24"/>
          <w:szCs w:val="24"/>
          <w:lang w:val="fr-FR"/>
        </w:rPr>
      </w:pPr>
      <w:r w:rsidRPr="008209CA">
        <w:rPr>
          <w:rFonts w:ascii="Times New Roman" w:eastAsia="Times New Roman" w:hAnsi="Times New Roman"/>
          <w:sz w:val="24"/>
          <w:szCs w:val="24"/>
          <w:lang w:val="fr-FR"/>
        </w:rPr>
        <w:t>alte activităţi în domeniu sau dispuse de Consiliul Local;</w:t>
      </w:r>
    </w:p>
    <w:p w14:paraId="5B2645C7" w14:textId="77777777" w:rsidR="008209CA" w:rsidRDefault="008209CA" w:rsidP="009A47EE">
      <w:pPr>
        <w:numPr>
          <w:ilvl w:val="0"/>
          <w:numId w:val="64"/>
        </w:numPr>
        <w:rPr>
          <w:rFonts w:ascii="Times New Roman" w:eastAsia="Times New Roman" w:hAnsi="Times New Roman"/>
          <w:sz w:val="24"/>
          <w:szCs w:val="24"/>
          <w:lang w:val="fr-FR"/>
        </w:rPr>
      </w:pPr>
      <w:r w:rsidRPr="008209CA">
        <w:rPr>
          <w:rFonts w:ascii="Times New Roman" w:eastAsia="Times New Roman" w:hAnsi="Times New Roman"/>
          <w:sz w:val="24"/>
          <w:szCs w:val="24"/>
          <w:lang w:val="fr-FR"/>
        </w:rPr>
        <w:t>administrarea şi întreţinerea bazelor sportive din municipiul Turnu Măgurele primite în baza contractului de delegare a gestiunii sau prin hotărâri ulterioare ale Consiliului Local</w:t>
      </w:r>
      <w:r>
        <w:rPr>
          <w:rFonts w:ascii="Times New Roman" w:eastAsia="Times New Roman" w:hAnsi="Times New Roman"/>
          <w:sz w:val="24"/>
          <w:szCs w:val="24"/>
          <w:lang w:val="fr-FR"/>
        </w:rPr>
        <w:t>;</w:t>
      </w:r>
    </w:p>
    <w:p w14:paraId="664FC7B2" w14:textId="77777777" w:rsidR="008209CA" w:rsidRDefault="008209CA" w:rsidP="009A47EE">
      <w:pPr>
        <w:numPr>
          <w:ilvl w:val="0"/>
          <w:numId w:val="64"/>
        </w:numPr>
        <w:rPr>
          <w:rFonts w:ascii="Times New Roman" w:eastAsia="Times New Roman" w:hAnsi="Times New Roman"/>
          <w:sz w:val="24"/>
          <w:szCs w:val="24"/>
          <w:lang w:val="fr-FR"/>
        </w:rPr>
      </w:pPr>
      <w:r w:rsidRPr="008209CA">
        <w:rPr>
          <w:rFonts w:ascii="Times New Roman" w:eastAsia="Times New Roman" w:hAnsi="Times New Roman"/>
          <w:sz w:val="24"/>
          <w:szCs w:val="24"/>
          <w:lang w:val="fr-FR"/>
        </w:rPr>
        <w:lastRenderedPageBreak/>
        <w:t>întreţine şi efectuează reparaţiile la reţeaua de iluminat public;</w:t>
      </w:r>
    </w:p>
    <w:p w14:paraId="1DACE0CA" w14:textId="77777777" w:rsidR="008209CA" w:rsidRDefault="008209CA" w:rsidP="009A47EE">
      <w:pPr>
        <w:numPr>
          <w:ilvl w:val="0"/>
          <w:numId w:val="64"/>
        </w:numPr>
        <w:rPr>
          <w:rFonts w:ascii="Times New Roman" w:eastAsia="Times New Roman" w:hAnsi="Times New Roman"/>
          <w:sz w:val="24"/>
          <w:szCs w:val="24"/>
          <w:lang w:val="fr-FR"/>
        </w:rPr>
      </w:pPr>
      <w:r w:rsidRPr="008209CA">
        <w:rPr>
          <w:rFonts w:ascii="Times New Roman" w:eastAsia="Times New Roman" w:hAnsi="Times New Roman"/>
          <w:sz w:val="24"/>
          <w:szCs w:val="24"/>
          <w:lang w:val="fr-FR"/>
        </w:rPr>
        <w:t>întreţine şi exploatează păşunea municipală;</w:t>
      </w:r>
    </w:p>
    <w:p w14:paraId="0C387928" w14:textId="77777777" w:rsidR="008209CA" w:rsidRPr="008209CA" w:rsidRDefault="008209CA" w:rsidP="009A47EE">
      <w:pPr>
        <w:numPr>
          <w:ilvl w:val="0"/>
          <w:numId w:val="64"/>
        </w:numPr>
        <w:rPr>
          <w:rFonts w:ascii="Times New Roman" w:eastAsia="Times New Roman" w:hAnsi="Times New Roman"/>
          <w:sz w:val="24"/>
          <w:szCs w:val="24"/>
          <w:lang w:val="fr-FR"/>
        </w:rPr>
      </w:pPr>
      <w:r w:rsidRPr="008209CA">
        <w:rPr>
          <w:rFonts w:ascii="Times New Roman" w:eastAsia="Times New Roman" w:hAnsi="Times New Roman"/>
          <w:sz w:val="24"/>
          <w:szCs w:val="24"/>
          <w:lang w:val="fr-FR"/>
        </w:rPr>
        <w:t>asigur</w:t>
      </w:r>
      <w:r w:rsidR="00785303">
        <w:rPr>
          <w:rFonts w:ascii="Times New Roman" w:eastAsia="Times New Roman" w:hAnsi="Times New Roman"/>
          <w:sz w:val="24"/>
          <w:szCs w:val="24"/>
          <w:lang w:val="fr-FR"/>
        </w:rPr>
        <w:t>Ă</w:t>
      </w:r>
      <w:r w:rsidRPr="008209CA">
        <w:rPr>
          <w:rFonts w:ascii="Times New Roman" w:eastAsia="Times New Roman" w:hAnsi="Times New Roman"/>
          <w:sz w:val="24"/>
          <w:szCs w:val="24"/>
          <w:lang w:val="fr-FR"/>
        </w:rPr>
        <w:t xml:space="preserve"> mentenanţa spaţiilor publice date în administrare. </w:t>
      </w:r>
    </w:p>
    <w:p w14:paraId="6D8CA9DA" w14:textId="77777777" w:rsidR="008372D3" w:rsidRPr="008209CA" w:rsidRDefault="008372D3" w:rsidP="008209CA">
      <w:pPr>
        <w:rPr>
          <w:rFonts w:ascii="Times New Roman" w:eastAsia="Times New Roman" w:hAnsi="Times New Roman"/>
          <w:color w:val="000000"/>
          <w:sz w:val="24"/>
          <w:szCs w:val="24"/>
          <w:lang w:val="fr-FR" w:eastAsia="ro-RO"/>
        </w:rPr>
      </w:pPr>
    </w:p>
    <w:p w14:paraId="485D047C" w14:textId="77777777" w:rsidR="008372D3" w:rsidRPr="008209CA" w:rsidRDefault="008372D3" w:rsidP="008372D3">
      <w:pPr>
        <w:keepNext/>
        <w:keepLines/>
        <w:outlineLvl w:val="0"/>
        <w:rPr>
          <w:rFonts w:ascii="Times New Roman" w:eastAsia="Times New Roman" w:hAnsi="Times New Roman"/>
          <w:color w:val="000000"/>
          <w:sz w:val="24"/>
          <w:szCs w:val="24"/>
          <w:lang w:val="fr-FR" w:eastAsia="ro-RO"/>
        </w:rPr>
      </w:pPr>
    </w:p>
    <w:p w14:paraId="3381DF4A" w14:textId="77777777" w:rsidR="008372D3" w:rsidRPr="00FB3811" w:rsidRDefault="00FB3811" w:rsidP="009A47EE">
      <w:pPr>
        <w:keepNext/>
        <w:keepLines/>
        <w:numPr>
          <w:ilvl w:val="0"/>
          <w:numId w:val="39"/>
        </w:numPr>
        <w:outlineLvl w:val="0"/>
        <w:rPr>
          <w:rFonts w:ascii="Times New Roman" w:eastAsia="Times New Roman" w:hAnsi="Times New Roman"/>
          <w:b/>
          <w:bCs/>
          <w:color w:val="000000"/>
          <w:sz w:val="24"/>
          <w:szCs w:val="24"/>
          <w:lang w:val="pt-BR" w:eastAsia="ro-RO"/>
        </w:rPr>
      </w:pPr>
      <w:r w:rsidRPr="00FB3811">
        <w:rPr>
          <w:rFonts w:ascii="Times New Roman" w:eastAsia="Times New Roman" w:hAnsi="Times New Roman"/>
          <w:b/>
          <w:bCs/>
          <w:color w:val="000000"/>
          <w:sz w:val="24"/>
          <w:szCs w:val="24"/>
          <w:lang w:val="pt-BR" w:eastAsia="ro-RO"/>
        </w:rPr>
        <w:t>Cadrul legal.</w:t>
      </w:r>
    </w:p>
    <w:p w14:paraId="185FF659" w14:textId="77777777" w:rsidR="008372D3" w:rsidRPr="008372D3" w:rsidRDefault="008372D3" w:rsidP="008372D3">
      <w:pPr>
        <w:rPr>
          <w:rFonts w:ascii="Times New Roman" w:eastAsia="Times New Roman" w:hAnsi="Times New Roman"/>
          <w:color w:val="000000"/>
          <w:sz w:val="24"/>
          <w:szCs w:val="24"/>
          <w:lang w:val="pt-BR" w:eastAsia="ro-RO"/>
        </w:rPr>
      </w:pPr>
      <w:r w:rsidRPr="008372D3">
        <w:rPr>
          <w:rFonts w:ascii="Times New Roman" w:eastAsia="Times New Roman" w:hAnsi="Times New Roman"/>
          <w:color w:val="000000"/>
          <w:sz w:val="24"/>
          <w:szCs w:val="24"/>
          <w:lang w:val="pt-BR" w:eastAsia="ro-RO"/>
        </w:rPr>
        <w:t xml:space="preserve">    </w:t>
      </w:r>
    </w:p>
    <w:p w14:paraId="347A6D5A" w14:textId="77777777" w:rsidR="008209CA" w:rsidRPr="008209CA" w:rsidRDefault="008209CA" w:rsidP="009A47EE">
      <w:pPr>
        <w:numPr>
          <w:ilvl w:val="0"/>
          <w:numId w:val="62"/>
        </w:numPr>
        <w:rPr>
          <w:rFonts w:ascii="Times New Roman" w:eastAsia="Times New Roman" w:hAnsi="Times New Roman"/>
          <w:sz w:val="24"/>
          <w:szCs w:val="24"/>
          <w:lang w:val="pt-BR" w:eastAsia="ro-RO"/>
        </w:rPr>
      </w:pPr>
      <w:bookmarkStart w:id="22" w:name="_Hlk189579316"/>
      <w:r w:rsidRPr="008209CA">
        <w:rPr>
          <w:rFonts w:ascii="Times New Roman" w:eastAsia="Times New Roman" w:hAnsi="Times New Roman"/>
          <w:sz w:val="24"/>
          <w:szCs w:val="24"/>
          <w:lang w:val="pt-BR" w:eastAsia="ro-RO"/>
        </w:rPr>
        <w:t xml:space="preserve">O.G. nr.  71/2002 </w:t>
      </w:r>
      <w:r w:rsidRPr="008209CA">
        <w:rPr>
          <w:rFonts w:ascii="Times New Roman" w:eastAsia="Times New Roman" w:hAnsi="Times New Roman"/>
          <w:color w:val="000000"/>
          <w:sz w:val="24"/>
          <w:szCs w:val="24"/>
          <w:lang w:val="pt-BR" w:eastAsia="ro-RO"/>
        </w:rPr>
        <w:t xml:space="preserve">privind organizarea </w:t>
      </w:r>
      <w:r w:rsidRPr="008209CA">
        <w:rPr>
          <w:rFonts w:ascii="Times New Roman" w:eastAsia="Times New Roman" w:hAnsi="Times New Roman"/>
          <w:sz w:val="24"/>
          <w:szCs w:val="24"/>
          <w:lang w:val="pt-BR" w:eastAsia="ro-RO"/>
        </w:rPr>
        <w:t>ș</w:t>
      </w:r>
      <w:r w:rsidRPr="008209CA">
        <w:rPr>
          <w:rFonts w:ascii="Times New Roman" w:eastAsia="Times New Roman" w:hAnsi="Times New Roman"/>
          <w:color w:val="000000"/>
          <w:sz w:val="24"/>
          <w:szCs w:val="24"/>
          <w:lang w:val="pt-BR" w:eastAsia="ro-RO"/>
        </w:rPr>
        <w:t>i func</w:t>
      </w:r>
      <w:r w:rsidRPr="008209CA">
        <w:rPr>
          <w:rFonts w:ascii="Times New Roman" w:eastAsia="Times New Roman" w:hAnsi="Times New Roman"/>
          <w:sz w:val="24"/>
          <w:szCs w:val="24"/>
          <w:lang w:val="pt-BR" w:eastAsia="ro-RO"/>
        </w:rPr>
        <w:t>ț</w:t>
      </w:r>
      <w:r w:rsidRPr="008209CA">
        <w:rPr>
          <w:rFonts w:ascii="Times New Roman" w:eastAsia="Times New Roman" w:hAnsi="Times New Roman"/>
          <w:color w:val="000000"/>
          <w:sz w:val="24"/>
          <w:szCs w:val="24"/>
          <w:lang w:val="pt-BR" w:eastAsia="ro-RO"/>
        </w:rPr>
        <w:t>ionare</w:t>
      </w:r>
      <w:r w:rsidRPr="008209CA">
        <w:rPr>
          <w:rFonts w:ascii="Times New Roman" w:eastAsia="Times New Roman" w:hAnsi="Times New Roman"/>
          <w:sz w:val="24"/>
          <w:szCs w:val="24"/>
          <w:lang w:val="pt-BR" w:eastAsia="ro-RO"/>
        </w:rPr>
        <w:t xml:space="preserve"> </w:t>
      </w:r>
      <w:r w:rsidRPr="008209CA">
        <w:rPr>
          <w:rFonts w:ascii="Times New Roman" w:eastAsia="Times New Roman" w:hAnsi="Times New Roman"/>
          <w:color w:val="000000"/>
          <w:sz w:val="24"/>
          <w:szCs w:val="24"/>
          <w:lang w:val="pt-BR" w:eastAsia="ro-RO"/>
        </w:rPr>
        <w:t xml:space="preserve">serviciilor publice de administrare a domeniului public </w:t>
      </w:r>
      <w:r w:rsidRPr="008209CA">
        <w:rPr>
          <w:rFonts w:ascii="Times New Roman" w:eastAsia="Times New Roman" w:hAnsi="Times New Roman"/>
          <w:sz w:val="24"/>
          <w:szCs w:val="24"/>
          <w:lang w:val="pt-BR" w:eastAsia="ro-RO"/>
        </w:rPr>
        <w:t>ș</w:t>
      </w:r>
      <w:r w:rsidRPr="008209CA">
        <w:rPr>
          <w:rFonts w:ascii="Times New Roman" w:eastAsia="Times New Roman" w:hAnsi="Times New Roman"/>
          <w:color w:val="000000"/>
          <w:sz w:val="24"/>
          <w:szCs w:val="24"/>
          <w:lang w:val="pt-BR" w:eastAsia="ro-RO"/>
        </w:rPr>
        <w:t>i privat de interes local</w:t>
      </w:r>
      <w:r w:rsidRPr="008209CA">
        <w:rPr>
          <w:rFonts w:ascii="Times New Roman" w:eastAsia="Times New Roman" w:hAnsi="Times New Roman"/>
          <w:sz w:val="24"/>
          <w:szCs w:val="24"/>
          <w:lang w:val="pt-BR" w:eastAsia="ro-RO"/>
        </w:rPr>
        <w:t>, cu modificările și completările ulterioare</w:t>
      </w:r>
      <w:r>
        <w:rPr>
          <w:rFonts w:ascii="Times New Roman" w:eastAsia="Times New Roman" w:hAnsi="Times New Roman"/>
          <w:sz w:val="24"/>
          <w:szCs w:val="24"/>
          <w:lang w:val="pt-BR" w:eastAsia="ro-RO"/>
        </w:rPr>
        <w:t>;</w:t>
      </w:r>
    </w:p>
    <w:bookmarkEnd w:id="22"/>
    <w:p w14:paraId="57C1F84D" w14:textId="77777777" w:rsidR="008209CA" w:rsidRPr="005D335E" w:rsidRDefault="008209CA" w:rsidP="009A47EE">
      <w:pPr>
        <w:numPr>
          <w:ilvl w:val="0"/>
          <w:numId w:val="62"/>
        </w:numPr>
        <w:rPr>
          <w:rFonts w:ascii="Times New Roman" w:eastAsia="Times New Roman" w:hAnsi="Times New Roman"/>
          <w:sz w:val="24"/>
          <w:szCs w:val="24"/>
          <w:lang w:eastAsia="ro-RO"/>
        </w:rPr>
      </w:pPr>
      <w:r w:rsidRPr="005D335E">
        <w:rPr>
          <w:rFonts w:ascii="Times New Roman" w:eastAsia="Times New Roman" w:hAnsi="Times New Roman"/>
          <w:sz w:val="24"/>
          <w:szCs w:val="24"/>
          <w:lang w:eastAsia="ro-RO"/>
        </w:rPr>
        <w:t xml:space="preserve">Legea nr. 31/1990 privind </w:t>
      </w:r>
      <w:r>
        <w:rPr>
          <w:rFonts w:ascii="Times New Roman" w:eastAsia="Times New Roman" w:hAnsi="Times New Roman"/>
          <w:sz w:val="24"/>
          <w:szCs w:val="24"/>
          <w:lang w:val="en-US" w:eastAsia="ro-RO"/>
        </w:rPr>
        <w:t>societățile</w:t>
      </w:r>
      <w:r w:rsidRPr="005D335E">
        <w:rPr>
          <w:rFonts w:ascii="Times New Roman" w:eastAsia="Times New Roman" w:hAnsi="Times New Roman"/>
          <w:sz w:val="24"/>
          <w:szCs w:val="24"/>
          <w:lang w:eastAsia="ro-RO"/>
        </w:rPr>
        <w:t xml:space="preserve"> comerciale, republicat</w:t>
      </w:r>
      <w:r>
        <w:rPr>
          <w:rFonts w:ascii="Times New Roman" w:eastAsia="Times New Roman" w:hAnsi="Times New Roman"/>
          <w:sz w:val="24"/>
          <w:szCs w:val="24"/>
          <w:lang w:val="ro-RO" w:eastAsia="ro-RO"/>
        </w:rPr>
        <w:t>ă</w:t>
      </w:r>
      <w:r w:rsidRPr="005D335E">
        <w:rPr>
          <w:rFonts w:ascii="Times New Roman" w:eastAsia="Times New Roman" w:hAnsi="Times New Roman"/>
          <w:sz w:val="24"/>
          <w:szCs w:val="24"/>
          <w:lang w:eastAsia="ro-RO"/>
        </w:rPr>
        <w:t>, cu modific</w:t>
      </w:r>
      <w:r>
        <w:rPr>
          <w:rFonts w:ascii="Times New Roman" w:eastAsia="Times New Roman" w:hAnsi="Times New Roman"/>
          <w:sz w:val="24"/>
          <w:szCs w:val="24"/>
          <w:lang w:val="ro-RO" w:eastAsia="ro-RO"/>
        </w:rPr>
        <w:t>ă</w:t>
      </w:r>
      <w:r w:rsidRPr="005D335E">
        <w:rPr>
          <w:rFonts w:ascii="Times New Roman" w:eastAsia="Times New Roman" w:hAnsi="Times New Roman"/>
          <w:sz w:val="24"/>
          <w:szCs w:val="24"/>
          <w:lang w:eastAsia="ro-RO"/>
        </w:rPr>
        <w:t xml:space="preserve">rile </w:t>
      </w:r>
      <w:r>
        <w:rPr>
          <w:rFonts w:ascii="Times New Roman" w:eastAsia="Times New Roman" w:hAnsi="Times New Roman"/>
          <w:sz w:val="24"/>
          <w:szCs w:val="24"/>
          <w:lang w:val="ro-RO" w:eastAsia="ro-RO"/>
        </w:rPr>
        <w:t>ș</w:t>
      </w:r>
      <w:r w:rsidRPr="005D335E">
        <w:rPr>
          <w:rFonts w:ascii="Times New Roman" w:eastAsia="Times New Roman" w:hAnsi="Times New Roman"/>
          <w:sz w:val="24"/>
          <w:szCs w:val="24"/>
          <w:lang w:eastAsia="ro-RO"/>
        </w:rPr>
        <w:t>i complet</w:t>
      </w:r>
      <w:r>
        <w:rPr>
          <w:rFonts w:ascii="Times New Roman" w:eastAsia="Times New Roman" w:hAnsi="Times New Roman"/>
          <w:sz w:val="24"/>
          <w:szCs w:val="24"/>
          <w:lang w:val="ro-RO" w:eastAsia="ro-RO"/>
        </w:rPr>
        <w:t>ă</w:t>
      </w:r>
      <w:r w:rsidRPr="005D335E">
        <w:rPr>
          <w:rFonts w:ascii="Times New Roman" w:eastAsia="Times New Roman" w:hAnsi="Times New Roman"/>
          <w:sz w:val="24"/>
          <w:szCs w:val="24"/>
          <w:lang w:eastAsia="ro-RO"/>
        </w:rPr>
        <w:t xml:space="preserve">rile ulterioare; </w:t>
      </w:r>
    </w:p>
    <w:p w14:paraId="475F7D4F" w14:textId="77777777" w:rsidR="008209CA" w:rsidRPr="005D335E" w:rsidRDefault="008209CA" w:rsidP="009A47EE">
      <w:pPr>
        <w:numPr>
          <w:ilvl w:val="0"/>
          <w:numId w:val="62"/>
        </w:numPr>
        <w:rPr>
          <w:rFonts w:ascii="Times New Roman" w:eastAsia="Times New Roman" w:hAnsi="Times New Roman"/>
          <w:sz w:val="24"/>
          <w:szCs w:val="24"/>
          <w:lang w:eastAsia="ro-RO"/>
        </w:rPr>
      </w:pPr>
      <w:r w:rsidRPr="005D335E">
        <w:rPr>
          <w:rFonts w:ascii="Times New Roman" w:eastAsia="Times New Roman" w:hAnsi="Times New Roman"/>
          <w:sz w:val="24"/>
          <w:szCs w:val="24"/>
          <w:lang w:eastAsia="ro-RO"/>
        </w:rPr>
        <w:t>OU</w:t>
      </w:r>
      <w:r>
        <w:rPr>
          <w:rFonts w:ascii="Times New Roman" w:eastAsia="Times New Roman" w:hAnsi="Times New Roman"/>
          <w:sz w:val="24"/>
          <w:szCs w:val="24"/>
          <w:lang w:val="ro-RO" w:eastAsia="ro-RO"/>
        </w:rPr>
        <w:t>.</w:t>
      </w:r>
      <w:r w:rsidRPr="005D335E">
        <w:rPr>
          <w:rFonts w:ascii="Times New Roman" w:eastAsia="Times New Roman" w:hAnsi="Times New Roman"/>
          <w:sz w:val="24"/>
          <w:szCs w:val="24"/>
          <w:lang w:eastAsia="ro-RO"/>
        </w:rPr>
        <w:t>G</w:t>
      </w:r>
      <w:r>
        <w:rPr>
          <w:rFonts w:ascii="Times New Roman" w:eastAsia="Times New Roman" w:hAnsi="Times New Roman"/>
          <w:sz w:val="24"/>
          <w:szCs w:val="24"/>
          <w:lang w:val="ro-RO" w:eastAsia="ro-RO"/>
        </w:rPr>
        <w:t xml:space="preserve">. </w:t>
      </w:r>
      <w:r w:rsidRPr="005D335E">
        <w:rPr>
          <w:rFonts w:ascii="Times New Roman" w:eastAsia="Times New Roman" w:hAnsi="Times New Roman"/>
          <w:sz w:val="24"/>
          <w:szCs w:val="24"/>
          <w:lang w:eastAsia="ro-RO"/>
        </w:rPr>
        <w:t xml:space="preserve">nr. 57/2019 privind Codul Administrativ, cu </w:t>
      </w:r>
      <w:r>
        <w:rPr>
          <w:rFonts w:ascii="Times New Roman" w:eastAsia="Times New Roman" w:hAnsi="Times New Roman"/>
          <w:sz w:val="24"/>
          <w:szCs w:val="24"/>
          <w:lang w:val="ro-RO" w:eastAsia="ro-RO"/>
        </w:rPr>
        <w:t>modificările</w:t>
      </w:r>
      <w:r w:rsidRPr="005D335E">
        <w:rPr>
          <w:rFonts w:ascii="Times New Roman" w:eastAsia="Times New Roman" w:hAnsi="Times New Roman"/>
          <w:sz w:val="24"/>
          <w:szCs w:val="24"/>
          <w:lang w:eastAsia="ro-RO"/>
        </w:rPr>
        <w:t xml:space="preserve"> </w:t>
      </w:r>
      <w:r>
        <w:rPr>
          <w:rFonts w:ascii="Times New Roman" w:eastAsia="Times New Roman" w:hAnsi="Times New Roman"/>
          <w:sz w:val="24"/>
          <w:szCs w:val="24"/>
          <w:lang w:val="ro-RO" w:eastAsia="ro-RO"/>
        </w:rPr>
        <w:t>ș</w:t>
      </w:r>
      <w:r w:rsidRPr="005D335E">
        <w:rPr>
          <w:rFonts w:ascii="Times New Roman" w:eastAsia="Times New Roman" w:hAnsi="Times New Roman"/>
          <w:sz w:val="24"/>
          <w:szCs w:val="24"/>
          <w:lang w:eastAsia="ro-RO"/>
        </w:rPr>
        <w:t>i complet</w:t>
      </w:r>
      <w:r>
        <w:rPr>
          <w:rFonts w:ascii="Times New Roman" w:eastAsia="Times New Roman" w:hAnsi="Times New Roman"/>
          <w:sz w:val="24"/>
          <w:szCs w:val="24"/>
          <w:lang w:val="ro-RO" w:eastAsia="ro-RO"/>
        </w:rPr>
        <w:t>ă</w:t>
      </w:r>
      <w:r w:rsidRPr="005D335E">
        <w:rPr>
          <w:rFonts w:ascii="Times New Roman" w:eastAsia="Times New Roman" w:hAnsi="Times New Roman"/>
          <w:sz w:val="24"/>
          <w:szCs w:val="24"/>
          <w:lang w:eastAsia="ro-RO"/>
        </w:rPr>
        <w:t xml:space="preserve">rile ulterioare; </w:t>
      </w:r>
    </w:p>
    <w:p w14:paraId="355729A6" w14:textId="77777777" w:rsidR="008209CA" w:rsidRPr="008209CA" w:rsidRDefault="008209CA" w:rsidP="009A47EE">
      <w:pPr>
        <w:numPr>
          <w:ilvl w:val="0"/>
          <w:numId w:val="62"/>
        </w:numPr>
        <w:rPr>
          <w:rFonts w:ascii="Times New Roman" w:eastAsia="Times New Roman" w:hAnsi="Times New Roman"/>
          <w:sz w:val="24"/>
          <w:szCs w:val="24"/>
          <w:lang w:eastAsia="ro-RO"/>
        </w:rPr>
      </w:pPr>
      <w:bookmarkStart w:id="23" w:name="_Hlk189417019"/>
      <w:r w:rsidRPr="005D335E">
        <w:rPr>
          <w:rFonts w:ascii="Times New Roman" w:eastAsia="Times New Roman" w:hAnsi="Times New Roman"/>
          <w:sz w:val="24"/>
          <w:szCs w:val="24"/>
          <w:lang w:eastAsia="ro-RO"/>
        </w:rPr>
        <w:t>O</w:t>
      </w:r>
      <w:r>
        <w:rPr>
          <w:rFonts w:ascii="Times New Roman" w:eastAsia="Times New Roman" w:hAnsi="Times New Roman"/>
          <w:sz w:val="24"/>
          <w:szCs w:val="24"/>
          <w:lang w:val="ro-RO" w:eastAsia="ro-RO"/>
        </w:rPr>
        <w:t>.</w:t>
      </w:r>
      <w:r w:rsidRPr="005D335E">
        <w:rPr>
          <w:rFonts w:ascii="Times New Roman" w:eastAsia="Times New Roman" w:hAnsi="Times New Roman"/>
          <w:sz w:val="24"/>
          <w:szCs w:val="24"/>
          <w:lang w:eastAsia="ro-RO"/>
        </w:rPr>
        <w:t>U</w:t>
      </w:r>
      <w:r>
        <w:rPr>
          <w:rFonts w:ascii="Times New Roman" w:eastAsia="Times New Roman" w:hAnsi="Times New Roman"/>
          <w:sz w:val="24"/>
          <w:szCs w:val="24"/>
          <w:lang w:val="ro-RO" w:eastAsia="ro-RO"/>
        </w:rPr>
        <w:t>.</w:t>
      </w:r>
      <w:r w:rsidRPr="005D335E">
        <w:rPr>
          <w:rFonts w:ascii="Times New Roman" w:eastAsia="Times New Roman" w:hAnsi="Times New Roman"/>
          <w:sz w:val="24"/>
          <w:szCs w:val="24"/>
          <w:lang w:eastAsia="ro-RO"/>
        </w:rPr>
        <w:t>G</w:t>
      </w:r>
      <w:r>
        <w:rPr>
          <w:rFonts w:ascii="Times New Roman" w:eastAsia="Times New Roman" w:hAnsi="Times New Roman"/>
          <w:sz w:val="24"/>
          <w:szCs w:val="24"/>
          <w:lang w:val="ro-RO" w:eastAsia="ro-RO"/>
        </w:rPr>
        <w:t>.</w:t>
      </w:r>
      <w:r w:rsidRPr="005D335E">
        <w:rPr>
          <w:rFonts w:ascii="Times New Roman" w:eastAsia="Times New Roman" w:hAnsi="Times New Roman"/>
          <w:sz w:val="24"/>
          <w:szCs w:val="24"/>
          <w:lang w:eastAsia="ro-RO"/>
        </w:rPr>
        <w:t xml:space="preserve"> nr 109/2011 privind </w:t>
      </w:r>
      <w:r>
        <w:rPr>
          <w:rFonts w:ascii="Times New Roman" w:eastAsia="Times New Roman" w:hAnsi="Times New Roman"/>
          <w:sz w:val="24"/>
          <w:szCs w:val="24"/>
          <w:lang w:val="ro-RO" w:eastAsia="ro-RO"/>
        </w:rPr>
        <w:t xml:space="preserve">guvernanța corporativă a întreprinderilor publice, cu modificările și completările </w:t>
      </w:r>
      <w:r w:rsidRPr="005D335E">
        <w:rPr>
          <w:rFonts w:ascii="Times New Roman" w:eastAsia="Times New Roman" w:hAnsi="Times New Roman"/>
          <w:sz w:val="24"/>
          <w:szCs w:val="24"/>
          <w:lang w:eastAsia="ro-RO"/>
        </w:rPr>
        <w:t xml:space="preserve">ulterioare; </w:t>
      </w:r>
    </w:p>
    <w:p w14:paraId="6BE598FF" w14:textId="77777777" w:rsidR="008209CA" w:rsidRPr="008209CA" w:rsidRDefault="008209CA" w:rsidP="009A47EE">
      <w:pPr>
        <w:numPr>
          <w:ilvl w:val="0"/>
          <w:numId w:val="62"/>
        </w:numPr>
        <w:rPr>
          <w:rFonts w:ascii="Times New Roman" w:eastAsia="Times New Roman" w:hAnsi="Times New Roman"/>
          <w:sz w:val="24"/>
          <w:szCs w:val="24"/>
          <w:lang w:val="pt-BR" w:eastAsia="ro-RO"/>
        </w:rPr>
      </w:pPr>
      <w:r w:rsidRPr="008209CA">
        <w:rPr>
          <w:rFonts w:ascii="Times New Roman" w:eastAsia="Times New Roman" w:hAnsi="Times New Roman"/>
          <w:sz w:val="24"/>
          <w:szCs w:val="24"/>
          <w:lang w:val="pt-BR" w:eastAsia="ro-RO"/>
        </w:rPr>
        <w:t>H.G. nr.</w:t>
      </w:r>
      <w:r>
        <w:rPr>
          <w:rFonts w:ascii="Times New Roman" w:eastAsia="Times New Roman" w:hAnsi="Times New Roman"/>
          <w:sz w:val="24"/>
          <w:szCs w:val="24"/>
          <w:lang w:val="pt-BR" w:eastAsia="ro-RO"/>
        </w:rPr>
        <w:t xml:space="preserve"> </w:t>
      </w:r>
      <w:r w:rsidRPr="008209CA">
        <w:rPr>
          <w:rFonts w:ascii="Times New Roman" w:eastAsia="Times New Roman" w:hAnsi="Times New Roman"/>
          <w:sz w:val="24"/>
          <w:szCs w:val="24"/>
          <w:lang w:val="pt-BR" w:eastAsia="ro-RO"/>
        </w:rPr>
        <w:t>639/2023 pentru aprobarea normelor metodologice de aplicare a O</w:t>
      </w:r>
      <w:r>
        <w:rPr>
          <w:rFonts w:ascii="Times New Roman" w:eastAsia="Times New Roman" w:hAnsi="Times New Roman"/>
          <w:sz w:val="24"/>
          <w:szCs w:val="24"/>
          <w:lang w:val="pt-BR" w:eastAsia="ro-RO"/>
        </w:rPr>
        <w:t>.</w:t>
      </w:r>
      <w:r w:rsidRPr="008209CA">
        <w:rPr>
          <w:rFonts w:ascii="Times New Roman" w:eastAsia="Times New Roman" w:hAnsi="Times New Roman"/>
          <w:sz w:val="24"/>
          <w:szCs w:val="24"/>
          <w:lang w:val="pt-BR" w:eastAsia="ro-RO"/>
        </w:rPr>
        <w:t>U</w:t>
      </w:r>
      <w:r>
        <w:rPr>
          <w:rFonts w:ascii="Times New Roman" w:eastAsia="Times New Roman" w:hAnsi="Times New Roman"/>
          <w:sz w:val="24"/>
          <w:szCs w:val="24"/>
          <w:lang w:val="pt-BR" w:eastAsia="ro-RO"/>
        </w:rPr>
        <w:t>.</w:t>
      </w:r>
      <w:r w:rsidRPr="008209CA">
        <w:rPr>
          <w:rFonts w:ascii="Times New Roman" w:eastAsia="Times New Roman" w:hAnsi="Times New Roman"/>
          <w:sz w:val="24"/>
          <w:szCs w:val="24"/>
          <w:lang w:val="pt-BR" w:eastAsia="ro-RO"/>
        </w:rPr>
        <w:t>G</w:t>
      </w:r>
      <w:r>
        <w:rPr>
          <w:rFonts w:ascii="Times New Roman" w:eastAsia="Times New Roman" w:hAnsi="Times New Roman"/>
          <w:sz w:val="24"/>
          <w:szCs w:val="24"/>
          <w:lang w:val="pt-BR" w:eastAsia="ro-RO"/>
        </w:rPr>
        <w:t>.</w:t>
      </w:r>
      <w:r w:rsidRPr="008209CA">
        <w:rPr>
          <w:rFonts w:ascii="Times New Roman" w:eastAsia="Times New Roman" w:hAnsi="Times New Roman"/>
          <w:sz w:val="24"/>
          <w:szCs w:val="24"/>
          <w:lang w:val="pt-BR" w:eastAsia="ro-RO"/>
        </w:rPr>
        <w:t xml:space="preserve"> nr.109/2011 privind guvernanța corporativă a întreprinderilor publice</w:t>
      </w:r>
      <w:bookmarkEnd w:id="23"/>
      <w:r w:rsidRPr="008209CA">
        <w:rPr>
          <w:rFonts w:ascii="Times New Roman" w:eastAsia="Times New Roman" w:hAnsi="Times New Roman"/>
          <w:sz w:val="24"/>
          <w:szCs w:val="24"/>
          <w:lang w:val="pt-BR" w:eastAsia="ro-RO"/>
        </w:rPr>
        <w:t>;</w:t>
      </w:r>
    </w:p>
    <w:p w14:paraId="622B6AB7" w14:textId="77777777" w:rsidR="008372D3" w:rsidRPr="008209CA" w:rsidRDefault="008209CA" w:rsidP="009A47EE">
      <w:pPr>
        <w:numPr>
          <w:ilvl w:val="0"/>
          <w:numId w:val="62"/>
        </w:numPr>
        <w:rPr>
          <w:rFonts w:ascii="Times New Roman" w:eastAsia="Times New Roman" w:hAnsi="Times New Roman"/>
          <w:color w:val="FF0000"/>
          <w:sz w:val="24"/>
          <w:szCs w:val="24"/>
          <w:lang w:val="en-US" w:eastAsia="ro-RO"/>
        </w:rPr>
      </w:pPr>
      <w:r w:rsidRPr="008209CA">
        <w:rPr>
          <w:rFonts w:ascii="Times New Roman" w:eastAsia="Times New Roman" w:hAnsi="Times New Roman"/>
          <w:color w:val="000000"/>
          <w:sz w:val="24"/>
          <w:szCs w:val="24"/>
          <w:lang w:val="en-US" w:eastAsia="ro-RO"/>
        </w:rPr>
        <w:t xml:space="preserve">Orice alt act normativ care are impact cu activitatea desfășurată de către </w:t>
      </w:r>
      <w:r>
        <w:rPr>
          <w:rFonts w:ascii="Times New Roman" w:eastAsia="Times New Roman" w:hAnsi="Times New Roman"/>
          <w:sz w:val="24"/>
          <w:szCs w:val="24"/>
          <w:lang w:val="en-US" w:eastAsia="ro-RO"/>
        </w:rPr>
        <w:t xml:space="preserve">Societatea </w:t>
      </w:r>
      <w:r>
        <w:rPr>
          <w:rFonts w:ascii="Times New Roman" w:eastAsia="Times New Roman" w:hAnsi="Times New Roman"/>
          <w:b/>
          <w:bCs/>
          <w:sz w:val="24"/>
          <w:szCs w:val="24"/>
          <w:lang w:val="en-US" w:eastAsia="ro-RO"/>
        </w:rPr>
        <w:t>LOCAL URBAN S.R.L.</w:t>
      </w:r>
    </w:p>
    <w:p w14:paraId="36A9E6E4" w14:textId="77777777" w:rsidR="008209CA" w:rsidRPr="008209CA" w:rsidRDefault="008209CA" w:rsidP="008209CA">
      <w:pPr>
        <w:ind w:left="1020"/>
        <w:rPr>
          <w:rFonts w:ascii="Times New Roman" w:eastAsia="Times New Roman" w:hAnsi="Times New Roman"/>
          <w:color w:val="FF0000"/>
          <w:sz w:val="24"/>
          <w:szCs w:val="24"/>
          <w:lang w:val="en-US" w:eastAsia="ro-RO"/>
        </w:rPr>
      </w:pPr>
    </w:p>
    <w:p w14:paraId="2F0B8EB3" w14:textId="77777777" w:rsidR="008372D3" w:rsidRDefault="00FB3811" w:rsidP="009A47EE">
      <w:pPr>
        <w:keepNext/>
        <w:keepLines/>
        <w:numPr>
          <w:ilvl w:val="0"/>
          <w:numId w:val="39"/>
        </w:numPr>
        <w:outlineLvl w:val="0"/>
        <w:rPr>
          <w:rFonts w:ascii="Times New Roman" w:eastAsia="Times New Roman" w:hAnsi="Times New Roman"/>
          <w:b/>
          <w:bCs/>
          <w:color w:val="000000"/>
          <w:sz w:val="24"/>
          <w:szCs w:val="24"/>
          <w:lang w:val="pt-BR" w:eastAsia="ro-RO"/>
        </w:rPr>
      </w:pPr>
      <w:r>
        <w:rPr>
          <w:rFonts w:ascii="Times New Roman" w:eastAsia="Times New Roman" w:hAnsi="Times New Roman"/>
          <w:b/>
          <w:bCs/>
          <w:color w:val="000000"/>
          <w:sz w:val="24"/>
          <w:szCs w:val="24"/>
          <w:lang w:val="pt-BR" w:eastAsia="ro-RO"/>
        </w:rPr>
        <w:t xml:space="preserve">Sinteza strategiei guvernamentale </w:t>
      </w:r>
      <w:r>
        <w:rPr>
          <w:rFonts w:ascii="Times New Roman" w:eastAsia="Times New Roman" w:hAnsi="Times New Roman"/>
          <w:b/>
          <w:bCs/>
          <w:color w:val="000000"/>
          <w:sz w:val="24"/>
          <w:szCs w:val="24"/>
          <w:lang w:val="ro-RO" w:eastAsia="ro-RO"/>
        </w:rPr>
        <w:t xml:space="preserve">și locale în domeniul în care acționează întreprinderea publică. </w:t>
      </w:r>
    </w:p>
    <w:p w14:paraId="696E22A5" w14:textId="77777777" w:rsidR="008372D3" w:rsidRDefault="008372D3" w:rsidP="008372D3">
      <w:pPr>
        <w:rPr>
          <w:rFonts w:ascii="Times New Roman" w:eastAsia="Times New Roman" w:hAnsi="Times New Roman"/>
          <w:b/>
          <w:bCs/>
          <w:color w:val="000000"/>
          <w:sz w:val="24"/>
          <w:szCs w:val="24"/>
          <w:lang w:val="pt-BR" w:eastAsia="ro-RO"/>
        </w:rPr>
      </w:pPr>
      <w:r>
        <w:rPr>
          <w:rFonts w:ascii="Times New Roman" w:eastAsia="Times New Roman" w:hAnsi="Times New Roman"/>
          <w:b/>
          <w:bCs/>
          <w:color w:val="000000"/>
          <w:sz w:val="24"/>
          <w:szCs w:val="24"/>
          <w:lang w:val="pt-BR" w:eastAsia="ro-RO"/>
        </w:rPr>
        <w:t xml:space="preserve"> </w:t>
      </w:r>
    </w:p>
    <w:p w14:paraId="413407EE" w14:textId="77777777" w:rsidR="008209CA" w:rsidRPr="008209CA" w:rsidRDefault="008209CA" w:rsidP="00A06F28">
      <w:pPr>
        <w:ind w:firstLine="708"/>
        <w:rPr>
          <w:rFonts w:ascii="Times New Roman" w:eastAsia="Times New Roman" w:hAnsi="Times New Roman"/>
          <w:sz w:val="24"/>
          <w:szCs w:val="24"/>
          <w:lang w:val="pt-BR" w:eastAsia="ro-RO"/>
        </w:rPr>
      </w:pPr>
      <w:r w:rsidRPr="008209CA">
        <w:rPr>
          <w:rFonts w:ascii="Times New Roman" w:eastAsia="Times New Roman" w:hAnsi="Times New Roman"/>
          <w:sz w:val="24"/>
          <w:szCs w:val="24"/>
          <w:lang w:val="pt-BR" w:eastAsia="ro-RO"/>
        </w:rPr>
        <w:t>Strategia naţională privind dezvoltare a s</w:t>
      </w:r>
      <w:r w:rsidRPr="008209CA">
        <w:rPr>
          <w:rFonts w:ascii="Times New Roman" w:eastAsia="Times New Roman" w:hAnsi="Times New Roman"/>
          <w:color w:val="000000"/>
          <w:sz w:val="24"/>
          <w:szCs w:val="24"/>
          <w:lang w:val="pt-BR" w:eastAsia="ro-RO"/>
        </w:rPr>
        <w:t>erviciil</w:t>
      </w:r>
      <w:r w:rsidRPr="008209CA">
        <w:rPr>
          <w:rFonts w:ascii="Times New Roman" w:eastAsia="Times New Roman" w:hAnsi="Times New Roman"/>
          <w:sz w:val="24"/>
          <w:szCs w:val="24"/>
          <w:lang w:val="pt-BR" w:eastAsia="ro-RO"/>
        </w:rPr>
        <w:t>or</w:t>
      </w:r>
      <w:r w:rsidRPr="008209CA">
        <w:rPr>
          <w:rFonts w:ascii="Times New Roman" w:eastAsia="Times New Roman" w:hAnsi="Times New Roman"/>
          <w:color w:val="000000"/>
          <w:sz w:val="24"/>
          <w:szCs w:val="24"/>
          <w:lang w:val="pt-BR" w:eastAsia="ro-RO"/>
        </w:rPr>
        <w:t xml:space="preserve"> de administrare a domeniului public si privat</w:t>
      </w:r>
      <w:r w:rsidRPr="008209CA">
        <w:rPr>
          <w:rFonts w:ascii="Times New Roman" w:eastAsia="Times New Roman" w:hAnsi="Times New Roman"/>
          <w:sz w:val="24"/>
          <w:szCs w:val="24"/>
          <w:lang w:val="pt-BR" w:eastAsia="ro-RO"/>
        </w:rPr>
        <w:t xml:space="preserve"> este reglementată de </w:t>
      </w:r>
      <w:r w:rsidRPr="008209CA">
        <w:rPr>
          <w:rFonts w:ascii="Times New Roman" w:eastAsia="Times New Roman" w:hAnsi="Times New Roman"/>
          <w:color w:val="000000"/>
          <w:sz w:val="24"/>
          <w:szCs w:val="24"/>
          <w:lang w:val="pt-BR" w:eastAsia="ro-RO"/>
        </w:rPr>
        <w:t xml:space="preserve"> </w:t>
      </w:r>
      <w:r w:rsidRPr="008209CA">
        <w:rPr>
          <w:rFonts w:ascii="Times New Roman" w:eastAsia="Times New Roman" w:hAnsi="Times New Roman"/>
          <w:sz w:val="24"/>
          <w:szCs w:val="24"/>
          <w:lang w:val="pt-BR" w:eastAsia="ro-RO"/>
        </w:rPr>
        <w:t xml:space="preserve">O.G. nr.  71/2002 </w:t>
      </w:r>
      <w:r w:rsidRPr="008209CA">
        <w:rPr>
          <w:rFonts w:ascii="Times New Roman" w:eastAsia="Times New Roman" w:hAnsi="Times New Roman"/>
          <w:color w:val="000000"/>
          <w:sz w:val="24"/>
          <w:szCs w:val="24"/>
          <w:lang w:val="pt-BR" w:eastAsia="ro-RO"/>
        </w:rPr>
        <w:t xml:space="preserve">privind organizarea </w:t>
      </w:r>
      <w:r w:rsidRPr="008209CA">
        <w:rPr>
          <w:rFonts w:ascii="Times New Roman" w:eastAsia="Times New Roman" w:hAnsi="Times New Roman"/>
          <w:sz w:val="24"/>
          <w:szCs w:val="24"/>
          <w:lang w:val="pt-BR" w:eastAsia="ro-RO"/>
        </w:rPr>
        <w:t>ș</w:t>
      </w:r>
      <w:r w:rsidRPr="008209CA">
        <w:rPr>
          <w:rFonts w:ascii="Times New Roman" w:eastAsia="Times New Roman" w:hAnsi="Times New Roman"/>
          <w:color w:val="000000"/>
          <w:sz w:val="24"/>
          <w:szCs w:val="24"/>
          <w:lang w:val="pt-BR" w:eastAsia="ro-RO"/>
        </w:rPr>
        <w:t>i func</w:t>
      </w:r>
      <w:r w:rsidRPr="008209CA">
        <w:rPr>
          <w:rFonts w:ascii="Times New Roman" w:eastAsia="Times New Roman" w:hAnsi="Times New Roman"/>
          <w:sz w:val="24"/>
          <w:szCs w:val="24"/>
          <w:lang w:val="pt-BR" w:eastAsia="ro-RO"/>
        </w:rPr>
        <w:t>ț</w:t>
      </w:r>
      <w:r w:rsidRPr="008209CA">
        <w:rPr>
          <w:rFonts w:ascii="Times New Roman" w:eastAsia="Times New Roman" w:hAnsi="Times New Roman"/>
          <w:color w:val="000000"/>
          <w:sz w:val="24"/>
          <w:szCs w:val="24"/>
          <w:lang w:val="pt-BR" w:eastAsia="ro-RO"/>
        </w:rPr>
        <w:t>ionare</w:t>
      </w:r>
      <w:r w:rsidRPr="008209CA">
        <w:rPr>
          <w:rFonts w:ascii="Times New Roman" w:eastAsia="Times New Roman" w:hAnsi="Times New Roman"/>
          <w:sz w:val="24"/>
          <w:szCs w:val="24"/>
          <w:lang w:val="pt-BR" w:eastAsia="ro-RO"/>
        </w:rPr>
        <w:t xml:space="preserve"> </w:t>
      </w:r>
      <w:r w:rsidRPr="008209CA">
        <w:rPr>
          <w:rFonts w:ascii="Times New Roman" w:eastAsia="Times New Roman" w:hAnsi="Times New Roman"/>
          <w:color w:val="000000"/>
          <w:sz w:val="24"/>
          <w:szCs w:val="24"/>
          <w:lang w:val="pt-BR" w:eastAsia="ro-RO"/>
        </w:rPr>
        <w:t xml:space="preserve">serviciilor publice de administrare a domeniului public </w:t>
      </w:r>
      <w:r w:rsidRPr="008209CA">
        <w:rPr>
          <w:rFonts w:ascii="Times New Roman" w:eastAsia="Times New Roman" w:hAnsi="Times New Roman"/>
          <w:sz w:val="24"/>
          <w:szCs w:val="24"/>
          <w:lang w:val="pt-BR" w:eastAsia="ro-RO"/>
        </w:rPr>
        <w:t>ș</w:t>
      </w:r>
      <w:r w:rsidRPr="008209CA">
        <w:rPr>
          <w:rFonts w:ascii="Times New Roman" w:eastAsia="Times New Roman" w:hAnsi="Times New Roman"/>
          <w:color w:val="000000"/>
          <w:sz w:val="24"/>
          <w:szCs w:val="24"/>
          <w:lang w:val="pt-BR" w:eastAsia="ro-RO"/>
        </w:rPr>
        <w:t>i privat de interes local</w:t>
      </w:r>
      <w:r w:rsidRPr="008209CA">
        <w:rPr>
          <w:rFonts w:ascii="Times New Roman" w:eastAsia="Times New Roman" w:hAnsi="Times New Roman"/>
          <w:sz w:val="24"/>
          <w:szCs w:val="24"/>
          <w:lang w:val="pt-BR" w:eastAsia="ro-RO"/>
        </w:rPr>
        <w:t>, cu modificările și completările ulterioare, și potrivit art. 1 alin. (2)</w:t>
      </w:r>
      <w:r w:rsidRPr="008209CA">
        <w:rPr>
          <w:rFonts w:ascii="Times New Roman" w:eastAsia="Times New Roman" w:hAnsi="Times New Roman"/>
          <w:color w:val="000000"/>
          <w:sz w:val="24"/>
          <w:szCs w:val="24"/>
          <w:lang w:val="pt-BR" w:eastAsia="ro-RO"/>
        </w:rPr>
        <w:t xml:space="preserve"> </w:t>
      </w:r>
      <w:r w:rsidRPr="008209CA">
        <w:rPr>
          <w:rFonts w:ascii="Times New Roman" w:eastAsia="Times New Roman" w:hAnsi="Times New Roman"/>
          <w:sz w:val="24"/>
          <w:szCs w:val="24"/>
          <w:lang w:val="pt-BR" w:eastAsia="ro-RO"/>
        </w:rPr>
        <w:t xml:space="preserve">se </w:t>
      </w:r>
      <w:r w:rsidRPr="008209CA">
        <w:rPr>
          <w:rFonts w:ascii="Times New Roman" w:eastAsia="Times New Roman" w:hAnsi="Times New Roman"/>
          <w:color w:val="000000"/>
          <w:sz w:val="24"/>
          <w:szCs w:val="24"/>
          <w:lang w:val="pt-BR" w:eastAsia="ro-RO"/>
        </w:rPr>
        <w:t>organizează și funcționeaza cu respectarea următoarelor principii:</w:t>
      </w:r>
    </w:p>
    <w:p w14:paraId="04211633" w14:textId="77777777" w:rsidR="00A06F28" w:rsidRDefault="008209CA" w:rsidP="009A47EE">
      <w:pPr>
        <w:numPr>
          <w:ilvl w:val="0"/>
          <w:numId w:val="65"/>
        </w:numPr>
        <w:rPr>
          <w:rFonts w:ascii="Times New Roman" w:eastAsia="Times New Roman" w:hAnsi="Times New Roman"/>
          <w:sz w:val="24"/>
          <w:szCs w:val="24"/>
          <w:lang w:val="pt-BR" w:eastAsia="ro-RO"/>
        </w:rPr>
      </w:pPr>
      <w:r w:rsidRPr="008209CA">
        <w:rPr>
          <w:rFonts w:ascii="Times New Roman" w:eastAsia="Times New Roman" w:hAnsi="Times New Roman"/>
          <w:sz w:val="24"/>
          <w:szCs w:val="24"/>
          <w:lang w:val="pt-BR" w:eastAsia="ro-RO"/>
        </w:rPr>
        <w:t>autonomiei locale;</w:t>
      </w:r>
    </w:p>
    <w:p w14:paraId="045D42C0" w14:textId="77777777" w:rsidR="00A06F28" w:rsidRDefault="008209CA" w:rsidP="009A47EE">
      <w:pPr>
        <w:numPr>
          <w:ilvl w:val="0"/>
          <w:numId w:val="65"/>
        </w:numPr>
        <w:rPr>
          <w:rFonts w:ascii="Times New Roman" w:eastAsia="Times New Roman" w:hAnsi="Times New Roman"/>
          <w:sz w:val="24"/>
          <w:szCs w:val="24"/>
          <w:lang w:val="pt-BR" w:eastAsia="ro-RO"/>
        </w:rPr>
      </w:pPr>
      <w:r w:rsidRPr="00A06F28">
        <w:rPr>
          <w:rFonts w:ascii="Times New Roman" w:eastAsia="Times New Roman" w:hAnsi="Times New Roman"/>
          <w:sz w:val="24"/>
          <w:szCs w:val="24"/>
          <w:lang w:val="pt-BR" w:eastAsia="ro-RO"/>
        </w:rPr>
        <w:t>descentralizarii serviciilor publice;</w:t>
      </w:r>
    </w:p>
    <w:p w14:paraId="08D67747" w14:textId="77777777" w:rsidR="00A06F28" w:rsidRDefault="008209CA" w:rsidP="009A47EE">
      <w:pPr>
        <w:numPr>
          <w:ilvl w:val="0"/>
          <w:numId w:val="65"/>
        </w:numPr>
        <w:rPr>
          <w:rFonts w:ascii="Times New Roman" w:eastAsia="Times New Roman" w:hAnsi="Times New Roman"/>
          <w:sz w:val="24"/>
          <w:szCs w:val="24"/>
          <w:lang w:val="pt-BR" w:eastAsia="ro-RO"/>
        </w:rPr>
      </w:pPr>
      <w:r w:rsidRPr="00A06F28">
        <w:rPr>
          <w:rFonts w:ascii="Times New Roman" w:eastAsia="Times New Roman" w:hAnsi="Times New Roman"/>
          <w:sz w:val="24"/>
          <w:szCs w:val="24"/>
          <w:lang w:val="pt-BR" w:eastAsia="ro-RO"/>
        </w:rPr>
        <w:t>responsabilității și legalității;</w:t>
      </w:r>
    </w:p>
    <w:p w14:paraId="26AA82C3" w14:textId="77777777" w:rsidR="00A06F28" w:rsidRDefault="008209CA" w:rsidP="009A47EE">
      <w:pPr>
        <w:numPr>
          <w:ilvl w:val="0"/>
          <w:numId w:val="65"/>
        </w:numPr>
        <w:rPr>
          <w:rFonts w:ascii="Times New Roman" w:eastAsia="Times New Roman" w:hAnsi="Times New Roman"/>
          <w:sz w:val="24"/>
          <w:szCs w:val="24"/>
          <w:lang w:val="pt-BR" w:eastAsia="ro-RO"/>
        </w:rPr>
      </w:pPr>
      <w:r w:rsidRPr="00A06F28">
        <w:rPr>
          <w:rFonts w:ascii="Times New Roman" w:eastAsia="Times New Roman" w:hAnsi="Times New Roman"/>
          <w:sz w:val="24"/>
          <w:szCs w:val="24"/>
          <w:lang w:val="pt-BR" w:eastAsia="ro-RO"/>
        </w:rPr>
        <w:t>corelării cerințelor cu resursele;</w:t>
      </w:r>
    </w:p>
    <w:p w14:paraId="76672D81" w14:textId="77777777" w:rsidR="00A06F28" w:rsidRDefault="008209CA" w:rsidP="009A47EE">
      <w:pPr>
        <w:numPr>
          <w:ilvl w:val="0"/>
          <w:numId w:val="65"/>
        </w:numPr>
        <w:rPr>
          <w:rFonts w:ascii="Times New Roman" w:eastAsia="Times New Roman" w:hAnsi="Times New Roman"/>
          <w:sz w:val="24"/>
          <w:szCs w:val="24"/>
          <w:lang w:val="pt-BR" w:eastAsia="ro-RO"/>
        </w:rPr>
      </w:pPr>
      <w:r w:rsidRPr="00A06F28">
        <w:rPr>
          <w:rFonts w:ascii="Times New Roman" w:eastAsia="Times New Roman" w:hAnsi="Times New Roman"/>
          <w:sz w:val="24"/>
          <w:szCs w:val="24"/>
          <w:lang w:val="pt-BR" w:eastAsia="ro-RO"/>
        </w:rPr>
        <w:t>dezvoltării durabile;</w:t>
      </w:r>
    </w:p>
    <w:p w14:paraId="6F49B6AE" w14:textId="77777777" w:rsidR="00A06F28" w:rsidRDefault="008209CA" w:rsidP="009A47EE">
      <w:pPr>
        <w:numPr>
          <w:ilvl w:val="0"/>
          <w:numId w:val="65"/>
        </w:numPr>
        <w:rPr>
          <w:rFonts w:ascii="Times New Roman" w:eastAsia="Times New Roman" w:hAnsi="Times New Roman"/>
          <w:sz w:val="24"/>
          <w:szCs w:val="24"/>
          <w:lang w:val="pt-BR" w:eastAsia="ro-RO"/>
        </w:rPr>
      </w:pPr>
      <w:r w:rsidRPr="00A06F28">
        <w:rPr>
          <w:rFonts w:ascii="Times New Roman" w:eastAsia="Times New Roman" w:hAnsi="Times New Roman"/>
          <w:sz w:val="24"/>
          <w:szCs w:val="24"/>
          <w:lang w:val="pt-BR" w:eastAsia="ro-RO"/>
        </w:rPr>
        <w:t xml:space="preserve">asocierii intercomunale; </w:t>
      </w:r>
    </w:p>
    <w:p w14:paraId="79F2251F" w14:textId="77777777" w:rsidR="00A06F28" w:rsidRDefault="008209CA" w:rsidP="009A47EE">
      <w:pPr>
        <w:numPr>
          <w:ilvl w:val="0"/>
          <w:numId w:val="65"/>
        </w:numPr>
        <w:rPr>
          <w:rFonts w:ascii="Times New Roman" w:eastAsia="Times New Roman" w:hAnsi="Times New Roman"/>
          <w:sz w:val="24"/>
          <w:szCs w:val="24"/>
          <w:lang w:val="pt-BR" w:eastAsia="ro-RO"/>
        </w:rPr>
      </w:pPr>
      <w:r w:rsidRPr="00A06F28">
        <w:rPr>
          <w:rFonts w:ascii="Times New Roman" w:eastAsia="Times New Roman" w:hAnsi="Times New Roman"/>
          <w:sz w:val="24"/>
          <w:szCs w:val="24"/>
          <w:lang w:val="pt-BR" w:eastAsia="ro-RO"/>
        </w:rPr>
        <w:t>parteneriatului public-privat;</w:t>
      </w:r>
    </w:p>
    <w:p w14:paraId="59871676" w14:textId="77777777" w:rsidR="00A06F28" w:rsidRDefault="008209CA" w:rsidP="009A47EE">
      <w:pPr>
        <w:numPr>
          <w:ilvl w:val="0"/>
          <w:numId w:val="65"/>
        </w:numPr>
        <w:rPr>
          <w:rFonts w:ascii="Times New Roman" w:eastAsia="Times New Roman" w:hAnsi="Times New Roman"/>
          <w:sz w:val="24"/>
          <w:szCs w:val="24"/>
          <w:lang w:val="es-ES" w:eastAsia="ro-RO"/>
        </w:rPr>
      </w:pPr>
      <w:r w:rsidRPr="00A06F28">
        <w:rPr>
          <w:rFonts w:ascii="Times New Roman" w:eastAsia="Times New Roman" w:hAnsi="Times New Roman"/>
          <w:sz w:val="24"/>
          <w:szCs w:val="24"/>
          <w:lang w:val="es-ES" w:eastAsia="ro-RO"/>
        </w:rPr>
        <w:t>liberului acces la informații și consultarea cetățenilor;</w:t>
      </w:r>
    </w:p>
    <w:p w14:paraId="2E75A4FB" w14:textId="77777777" w:rsidR="008209CA" w:rsidRPr="00A06F28" w:rsidRDefault="008209CA" w:rsidP="009A47EE">
      <w:pPr>
        <w:numPr>
          <w:ilvl w:val="0"/>
          <w:numId w:val="65"/>
        </w:numPr>
        <w:rPr>
          <w:rFonts w:ascii="Times New Roman" w:eastAsia="Times New Roman" w:hAnsi="Times New Roman"/>
          <w:sz w:val="24"/>
          <w:szCs w:val="24"/>
          <w:lang w:val="es-ES" w:eastAsia="ro-RO"/>
        </w:rPr>
      </w:pPr>
      <w:r w:rsidRPr="00A06F28">
        <w:rPr>
          <w:rFonts w:ascii="Times New Roman" w:eastAsia="Times New Roman" w:hAnsi="Times New Roman"/>
          <w:sz w:val="24"/>
          <w:szCs w:val="24"/>
          <w:lang w:val="pt-BR" w:eastAsia="ro-RO"/>
        </w:rPr>
        <w:t>economiei de piață și eficienței economice.</w:t>
      </w:r>
    </w:p>
    <w:p w14:paraId="7246EB2D" w14:textId="77777777" w:rsidR="00A06F28" w:rsidRPr="008209CA" w:rsidRDefault="00A06F28" w:rsidP="008209CA">
      <w:pPr>
        <w:rPr>
          <w:rFonts w:ascii="Times New Roman" w:eastAsia="Times New Roman" w:hAnsi="Times New Roman"/>
          <w:sz w:val="24"/>
          <w:szCs w:val="24"/>
          <w:lang w:val="pt-BR" w:eastAsia="ro-RO"/>
        </w:rPr>
      </w:pPr>
    </w:p>
    <w:p w14:paraId="25B90DD1" w14:textId="77777777" w:rsidR="008209CA" w:rsidRPr="008209CA" w:rsidRDefault="008209CA" w:rsidP="00A06F28">
      <w:pPr>
        <w:ind w:firstLine="708"/>
        <w:rPr>
          <w:rFonts w:ascii="Times New Roman" w:eastAsia="Times New Roman" w:hAnsi="Times New Roman"/>
          <w:b/>
          <w:bCs/>
          <w:sz w:val="24"/>
          <w:szCs w:val="24"/>
          <w:lang w:val="pt-BR" w:eastAsia="ro-RO"/>
        </w:rPr>
      </w:pPr>
      <w:r w:rsidRPr="008209CA">
        <w:rPr>
          <w:rFonts w:ascii="Times New Roman" w:eastAsia="Times New Roman" w:hAnsi="Times New Roman"/>
          <w:sz w:val="24"/>
          <w:szCs w:val="24"/>
          <w:lang w:val="pt-BR" w:eastAsia="ro-RO"/>
        </w:rPr>
        <w:t xml:space="preserve">Aceste prevederi se aplică tuturor serviciilor de administrare a domeniului public și privat organizate în: comune, orașe, municipii, sectoarele </w:t>
      </w:r>
      <w:r w:rsidR="00A06F28">
        <w:rPr>
          <w:rFonts w:ascii="Times New Roman" w:eastAsia="Times New Roman" w:hAnsi="Times New Roman"/>
          <w:sz w:val="24"/>
          <w:szCs w:val="24"/>
          <w:lang w:val="pt-BR" w:eastAsia="ro-RO"/>
        </w:rPr>
        <w:t>M</w:t>
      </w:r>
      <w:r w:rsidRPr="008209CA">
        <w:rPr>
          <w:rFonts w:ascii="Times New Roman" w:eastAsia="Times New Roman" w:hAnsi="Times New Roman"/>
          <w:sz w:val="24"/>
          <w:szCs w:val="24"/>
          <w:lang w:val="pt-BR" w:eastAsia="ro-RO"/>
        </w:rPr>
        <w:t xml:space="preserve">unicipiului București, județe și/sau </w:t>
      </w:r>
      <w:r w:rsidR="00A06F28">
        <w:rPr>
          <w:rFonts w:ascii="Times New Roman" w:eastAsia="Times New Roman" w:hAnsi="Times New Roman"/>
          <w:sz w:val="24"/>
          <w:szCs w:val="24"/>
          <w:lang w:val="pt-BR" w:eastAsia="ro-RO"/>
        </w:rPr>
        <w:t>M</w:t>
      </w:r>
      <w:r w:rsidRPr="008209CA">
        <w:rPr>
          <w:rFonts w:ascii="Times New Roman" w:eastAsia="Times New Roman" w:hAnsi="Times New Roman"/>
          <w:sz w:val="24"/>
          <w:szCs w:val="24"/>
          <w:lang w:val="pt-BR" w:eastAsia="ro-RO"/>
        </w:rPr>
        <w:t>unicipiul București, indiferent de mărimea acestora</w:t>
      </w:r>
      <w:r w:rsidRPr="008209CA">
        <w:rPr>
          <w:rFonts w:ascii="Times New Roman" w:eastAsia="Times New Roman" w:hAnsi="Times New Roman"/>
          <w:b/>
          <w:bCs/>
          <w:sz w:val="24"/>
          <w:szCs w:val="24"/>
          <w:lang w:val="pt-BR" w:eastAsia="ro-RO"/>
        </w:rPr>
        <w:t xml:space="preserve"> </w:t>
      </w:r>
    </w:p>
    <w:p w14:paraId="4753D721" w14:textId="77777777" w:rsidR="008209CA" w:rsidRPr="008209CA" w:rsidRDefault="008209CA" w:rsidP="008209CA">
      <w:pPr>
        <w:ind w:firstLine="708"/>
        <w:rPr>
          <w:rFonts w:ascii="Times New Roman" w:eastAsia="Times New Roman" w:hAnsi="Times New Roman"/>
          <w:color w:val="000000"/>
          <w:sz w:val="24"/>
          <w:szCs w:val="24"/>
          <w:lang w:val="pt-BR" w:eastAsia="ro-RO"/>
        </w:rPr>
      </w:pPr>
      <w:r w:rsidRPr="008209CA">
        <w:rPr>
          <w:rFonts w:ascii="Times New Roman" w:eastAsia="Times New Roman" w:hAnsi="Times New Roman"/>
          <w:color w:val="000000"/>
          <w:sz w:val="24"/>
          <w:szCs w:val="24"/>
          <w:lang w:val="pt-BR" w:eastAsia="ro-RO"/>
        </w:rPr>
        <w:t>Prin servicii de administrare a domeniului public și privat se înțelege totalitatea acțiunilor și activitatilor edilitar-gospodărești prin care se asigură administrarea, gestionarea și exploatarea bunurilor din domeniul public și  privat al unităților administrativ-teritoriale, altele decât cele date, potrivit legii, în administrarea altor servicii publice locale.</w:t>
      </w:r>
    </w:p>
    <w:p w14:paraId="7670DC69" w14:textId="77777777" w:rsidR="008209CA" w:rsidRPr="008209CA" w:rsidRDefault="008209CA" w:rsidP="008209CA">
      <w:pPr>
        <w:ind w:firstLine="708"/>
        <w:rPr>
          <w:rFonts w:ascii="Times New Roman" w:eastAsia="Times New Roman" w:hAnsi="Times New Roman"/>
          <w:color w:val="000000"/>
          <w:sz w:val="24"/>
          <w:szCs w:val="24"/>
          <w:lang w:val="pt-BR" w:eastAsia="ro-RO"/>
        </w:rPr>
      </w:pPr>
      <w:r w:rsidRPr="008209CA">
        <w:rPr>
          <w:rFonts w:ascii="Times New Roman" w:eastAsia="Times New Roman" w:hAnsi="Times New Roman"/>
          <w:color w:val="000000"/>
          <w:sz w:val="24"/>
          <w:szCs w:val="24"/>
          <w:lang w:val="pt-BR" w:eastAsia="ro-RO"/>
        </w:rPr>
        <w:t>Activitățile edilitar-gospodărești reprezintă ansamblul acțiunilor de utilitate și interes public local sau județean, desfășurate din inițiativa și sub organizarea autorităților administrației publice locale, prin care se asigură, într-o concepție unitară și coerentă, buna gospodărire și modernizarea localităților, dezvoltarea durabilă a acestora și a infrastructurii edilitar- urbane, precum și condiții normale de muncă, de viață și de locuire pentru comunitățile locale.</w:t>
      </w:r>
    </w:p>
    <w:p w14:paraId="62C496A9" w14:textId="77777777" w:rsidR="008209CA" w:rsidRPr="008209CA" w:rsidRDefault="008209CA" w:rsidP="008209CA">
      <w:pPr>
        <w:rPr>
          <w:rFonts w:ascii="Times New Roman" w:eastAsia="Times New Roman" w:hAnsi="Times New Roman"/>
          <w:color w:val="000000"/>
          <w:sz w:val="24"/>
          <w:szCs w:val="24"/>
          <w:lang w:val="pt-BR" w:eastAsia="ro-RO"/>
        </w:rPr>
      </w:pPr>
      <w:r w:rsidRPr="008209CA">
        <w:rPr>
          <w:rFonts w:ascii="Times New Roman" w:eastAsia="Times New Roman" w:hAnsi="Times New Roman"/>
          <w:color w:val="000000"/>
          <w:sz w:val="24"/>
          <w:szCs w:val="24"/>
          <w:lang w:val="pt-BR" w:eastAsia="ro-RO"/>
        </w:rPr>
        <w:t xml:space="preserve">           Infrastructura edilitar-urbană reprezintă ansamblul bunurilor mobile și imobile,  dobândite potrivit legii, constând din clădiri, construcții și instalații tehnologice, echipamente funcționale, </w:t>
      </w:r>
      <w:r w:rsidRPr="008209CA">
        <w:rPr>
          <w:rFonts w:ascii="Times New Roman" w:eastAsia="Times New Roman" w:hAnsi="Times New Roman"/>
          <w:color w:val="000000"/>
          <w:sz w:val="24"/>
          <w:szCs w:val="24"/>
          <w:lang w:val="pt-BR" w:eastAsia="ro-RO"/>
        </w:rPr>
        <w:lastRenderedPageBreak/>
        <w:t>dotări specifice și mobilier urban,  inclusiv terenurile aferente, destinate desfășurării unor activități  edilitar-gospodărești; infrastructura edilitar-urbană face parte din domeniul  public sau privat al unităților administrativ-teritoriale și este supusă regimului juridic al proprietății publice sau private, potrivit legii.</w:t>
      </w:r>
    </w:p>
    <w:p w14:paraId="2AD4CE9A" w14:textId="77777777" w:rsidR="00A06F28" w:rsidRDefault="008209CA" w:rsidP="008209CA">
      <w:pPr>
        <w:rPr>
          <w:rFonts w:ascii="Times New Roman" w:eastAsia="Times New Roman" w:hAnsi="Times New Roman"/>
          <w:color w:val="000000"/>
          <w:sz w:val="24"/>
          <w:szCs w:val="24"/>
          <w:lang w:val="pt-BR" w:eastAsia="ro-RO"/>
        </w:rPr>
      </w:pPr>
      <w:r w:rsidRPr="008209CA">
        <w:rPr>
          <w:rFonts w:ascii="Times New Roman" w:eastAsia="Times New Roman" w:hAnsi="Times New Roman"/>
          <w:color w:val="000000"/>
          <w:sz w:val="24"/>
          <w:szCs w:val="24"/>
          <w:lang w:val="pt-BR" w:eastAsia="ro-RO"/>
        </w:rPr>
        <w:t xml:space="preserve">            Principalele activități edilitar-gospodărești, specifice serviciilor de administrare a domeniului public și privat, desfășurate la nivelul Municipiului Turnu Măgurele de către </w:t>
      </w:r>
      <w:r w:rsidR="00A06F28">
        <w:rPr>
          <w:rFonts w:ascii="Times New Roman" w:eastAsia="Times New Roman" w:hAnsi="Times New Roman"/>
          <w:sz w:val="24"/>
          <w:szCs w:val="24"/>
          <w:lang w:val="pt-BR" w:eastAsia="ro-RO"/>
        </w:rPr>
        <w:t xml:space="preserve">Societatea </w:t>
      </w:r>
      <w:r w:rsidR="00A06F28" w:rsidRPr="00A06F28">
        <w:rPr>
          <w:rFonts w:ascii="Times New Roman" w:eastAsia="Times New Roman" w:hAnsi="Times New Roman"/>
          <w:b/>
          <w:bCs/>
          <w:sz w:val="24"/>
          <w:szCs w:val="24"/>
          <w:lang w:val="pt-BR" w:eastAsia="ro-RO"/>
        </w:rPr>
        <w:t>LOCAL URBAN S.R.L.</w:t>
      </w:r>
      <w:r w:rsidRPr="008209CA">
        <w:rPr>
          <w:rFonts w:ascii="Times New Roman" w:eastAsia="Times New Roman" w:hAnsi="Times New Roman"/>
          <w:sz w:val="24"/>
          <w:szCs w:val="24"/>
          <w:lang w:val="pt-BR" w:eastAsia="ro-RO"/>
        </w:rPr>
        <w:t xml:space="preserve"> </w:t>
      </w:r>
      <w:r w:rsidRPr="008209CA">
        <w:rPr>
          <w:rFonts w:ascii="Times New Roman" w:eastAsia="Times New Roman" w:hAnsi="Times New Roman"/>
          <w:color w:val="000000"/>
          <w:sz w:val="24"/>
          <w:szCs w:val="24"/>
          <w:lang w:val="pt-BR" w:eastAsia="ro-RO"/>
        </w:rPr>
        <w:t>trebuie să asigure:</w:t>
      </w:r>
    </w:p>
    <w:p w14:paraId="4106B16D" w14:textId="77777777" w:rsidR="00A06F28" w:rsidRPr="008209CA" w:rsidRDefault="00A06F28" w:rsidP="008209CA">
      <w:pPr>
        <w:rPr>
          <w:rFonts w:ascii="Times New Roman" w:eastAsia="Times New Roman" w:hAnsi="Times New Roman"/>
          <w:color w:val="000000"/>
          <w:sz w:val="24"/>
          <w:szCs w:val="24"/>
          <w:lang w:val="pt-BR" w:eastAsia="ro-RO"/>
        </w:rPr>
      </w:pPr>
    </w:p>
    <w:p w14:paraId="38D18761" w14:textId="77777777" w:rsidR="008209CA" w:rsidRPr="008209CA" w:rsidRDefault="008209CA" w:rsidP="008209CA">
      <w:pPr>
        <w:rPr>
          <w:rFonts w:ascii="Times New Roman" w:eastAsia="Times New Roman" w:hAnsi="Times New Roman"/>
          <w:color w:val="000000"/>
          <w:sz w:val="24"/>
          <w:szCs w:val="24"/>
          <w:lang w:val="pt-BR" w:eastAsia="ro-RO"/>
        </w:rPr>
      </w:pPr>
      <w:r w:rsidRPr="00A06F28">
        <w:rPr>
          <w:rFonts w:ascii="Times New Roman" w:eastAsia="Times New Roman" w:hAnsi="Times New Roman"/>
          <w:color w:val="000000"/>
          <w:sz w:val="24"/>
          <w:szCs w:val="24"/>
          <w:u w:val="single"/>
          <w:lang w:val="pt-BR" w:eastAsia="ro-RO"/>
        </w:rPr>
        <w:t>1. În domeniul administrării drumurilor și străzilor</w:t>
      </w:r>
      <w:r w:rsidRPr="008209CA">
        <w:rPr>
          <w:rFonts w:ascii="Times New Roman" w:eastAsia="Times New Roman" w:hAnsi="Times New Roman"/>
          <w:color w:val="000000"/>
          <w:sz w:val="24"/>
          <w:szCs w:val="24"/>
          <w:lang w:val="pt-BR" w:eastAsia="ro-RO"/>
        </w:rPr>
        <w:t>:</w:t>
      </w:r>
    </w:p>
    <w:p w14:paraId="5943537A" w14:textId="77777777" w:rsidR="00A06F28" w:rsidRDefault="008209CA" w:rsidP="009A47EE">
      <w:pPr>
        <w:numPr>
          <w:ilvl w:val="0"/>
          <w:numId w:val="66"/>
        </w:numPr>
        <w:rPr>
          <w:rFonts w:ascii="Times New Roman" w:eastAsia="Times New Roman" w:hAnsi="Times New Roman"/>
          <w:color w:val="000000"/>
          <w:sz w:val="24"/>
          <w:szCs w:val="24"/>
          <w:lang w:val="pt-BR" w:eastAsia="ro-RO"/>
        </w:rPr>
      </w:pPr>
      <w:r w:rsidRPr="008209CA">
        <w:rPr>
          <w:rFonts w:ascii="Times New Roman" w:eastAsia="Times New Roman" w:hAnsi="Times New Roman"/>
          <w:color w:val="000000"/>
          <w:sz w:val="24"/>
          <w:szCs w:val="24"/>
          <w:lang w:val="pt-BR" w:eastAsia="ro-RO"/>
        </w:rPr>
        <w:t xml:space="preserve">executarea lucrărilor de construire, modernizare și întreținere a străzilor și a drumurilor, în strictă concordanță cu documentațiile de urbanism și pe baza studiilor de circulație și de trafic;                               </w:t>
      </w:r>
    </w:p>
    <w:p w14:paraId="06E654DA" w14:textId="77777777" w:rsidR="00A06F28" w:rsidRDefault="008209CA" w:rsidP="009A47EE">
      <w:pPr>
        <w:numPr>
          <w:ilvl w:val="0"/>
          <w:numId w:val="66"/>
        </w:numPr>
        <w:rPr>
          <w:rFonts w:ascii="Times New Roman" w:eastAsia="Times New Roman" w:hAnsi="Times New Roman"/>
          <w:color w:val="000000"/>
          <w:sz w:val="24"/>
          <w:szCs w:val="24"/>
          <w:lang w:val="pt-BR" w:eastAsia="ro-RO"/>
        </w:rPr>
      </w:pPr>
      <w:r w:rsidRPr="00A06F28">
        <w:rPr>
          <w:rFonts w:ascii="Times New Roman" w:eastAsia="Times New Roman" w:hAnsi="Times New Roman"/>
          <w:color w:val="000000"/>
          <w:sz w:val="24"/>
          <w:szCs w:val="24"/>
          <w:lang w:val="pt-BR" w:eastAsia="ro-RO"/>
        </w:rPr>
        <w:t>verificarea stării tehnice a străzilor, identificarea și localizarea degradărilor produse în carosabil și remedierea operativă a acestora;</w:t>
      </w:r>
    </w:p>
    <w:p w14:paraId="4D51E764" w14:textId="77777777" w:rsidR="00A06F28" w:rsidRDefault="008209CA" w:rsidP="009A47EE">
      <w:pPr>
        <w:numPr>
          <w:ilvl w:val="0"/>
          <w:numId w:val="66"/>
        </w:numPr>
        <w:rPr>
          <w:rFonts w:ascii="Times New Roman" w:eastAsia="Times New Roman" w:hAnsi="Times New Roman"/>
          <w:color w:val="000000"/>
          <w:sz w:val="24"/>
          <w:szCs w:val="24"/>
          <w:lang w:val="pt-BR" w:eastAsia="ro-RO"/>
        </w:rPr>
      </w:pPr>
      <w:r w:rsidRPr="00A06F28">
        <w:rPr>
          <w:rFonts w:ascii="Times New Roman" w:eastAsia="Times New Roman" w:hAnsi="Times New Roman"/>
          <w:color w:val="000000"/>
          <w:sz w:val="24"/>
          <w:szCs w:val="24"/>
          <w:lang w:val="pt-BR" w:eastAsia="ro-RO"/>
        </w:rPr>
        <w:t xml:space="preserve">creșterea eficienței lucrărilor de construire, reabilitare și întreținere a străzilor și a drumurilor, prin adoptarea unor soluții, materiale și tehnologii performante; </w:t>
      </w:r>
    </w:p>
    <w:p w14:paraId="5A26CA02" w14:textId="77777777" w:rsidR="00A06F28" w:rsidRDefault="008209CA" w:rsidP="009A47EE">
      <w:pPr>
        <w:numPr>
          <w:ilvl w:val="0"/>
          <w:numId w:val="66"/>
        </w:numPr>
        <w:rPr>
          <w:rFonts w:ascii="Times New Roman" w:eastAsia="Times New Roman" w:hAnsi="Times New Roman"/>
          <w:color w:val="000000"/>
          <w:sz w:val="24"/>
          <w:szCs w:val="24"/>
          <w:lang w:val="pt-BR" w:eastAsia="ro-RO"/>
        </w:rPr>
      </w:pPr>
      <w:r w:rsidRPr="00A06F28">
        <w:rPr>
          <w:rFonts w:ascii="Times New Roman" w:eastAsia="Times New Roman" w:hAnsi="Times New Roman"/>
          <w:color w:val="000000"/>
          <w:sz w:val="24"/>
          <w:szCs w:val="24"/>
          <w:lang w:val="pt-BR" w:eastAsia="ro-RO"/>
        </w:rPr>
        <w:t xml:space="preserve">organizarea fronturilor de lucru, semnalizarea corespunzătoare a lucrărilor și adoptarea restricțiilor de circulație necesare desfășurării  traficului în condiții de siguranță pe toată durata execuției lucrărilor de construire, modernizare și întreținere a străzilor; </w:t>
      </w:r>
    </w:p>
    <w:p w14:paraId="1D209109" w14:textId="77777777" w:rsidR="00A06F28" w:rsidRDefault="008209CA" w:rsidP="009A47EE">
      <w:pPr>
        <w:numPr>
          <w:ilvl w:val="0"/>
          <w:numId w:val="66"/>
        </w:numPr>
        <w:rPr>
          <w:rFonts w:ascii="Times New Roman" w:eastAsia="Times New Roman" w:hAnsi="Times New Roman"/>
          <w:color w:val="000000"/>
          <w:sz w:val="24"/>
          <w:szCs w:val="24"/>
          <w:lang w:val="pt-BR" w:eastAsia="ro-RO"/>
        </w:rPr>
      </w:pPr>
      <w:r w:rsidRPr="00A06F28">
        <w:rPr>
          <w:rFonts w:ascii="Times New Roman" w:eastAsia="Times New Roman" w:hAnsi="Times New Roman"/>
          <w:color w:val="000000"/>
          <w:sz w:val="24"/>
          <w:szCs w:val="24"/>
          <w:lang w:val="pt-BR" w:eastAsia="ro-RO"/>
        </w:rPr>
        <w:t xml:space="preserve">evitarea și/sau limitarea deteriorării domeniului public, determinată de execuția lucrărilor de construcții, precum și refacerea zonelor adiacente afectate; </w:t>
      </w:r>
    </w:p>
    <w:p w14:paraId="0568C5BD" w14:textId="77777777" w:rsidR="00A06F28" w:rsidRDefault="008209CA" w:rsidP="009A47EE">
      <w:pPr>
        <w:numPr>
          <w:ilvl w:val="0"/>
          <w:numId w:val="66"/>
        </w:numPr>
        <w:rPr>
          <w:rFonts w:ascii="Times New Roman" w:eastAsia="Times New Roman" w:hAnsi="Times New Roman"/>
          <w:color w:val="000000"/>
          <w:sz w:val="24"/>
          <w:szCs w:val="24"/>
          <w:lang w:val="pt-BR" w:eastAsia="ro-RO"/>
        </w:rPr>
      </w:pPr>
      <w:r w:rsidRPr="00A06F28">
        <w:rPr>
          <w:rFonts w:ascii="Times New Roman" w:eastAsia="Times New Roman" w:hAnsi="Times New Roman"/>
          <w:color w:val="000000"/>
          <w:sz w:val="24"/>
          <w:szCs w:val="24"/>
          <w:lang w:val="pt-BR" w:eastAsia="ro-RO"/>
        </w:rPr>
        <w:t xml:space="preserve">elaborarea, împreună cu organele specializate ale Ministerului de Interne, a studiilor de trafic, în concordanță cu planurile de urbanism și cu programele de dezvoltare economico-socială de perspectivă a localităților; </w:t>
      </w:r>
    </w:p>
    <w:p w14:paraId="1F76915E" w14:textId="77777777" w:rsidR="00A06F28" w:rsidRDefault="008209CA" w:rsidP="009A47EE">
      <w:pPr>
        <w:numPr>
          <w:ilvl w:val="0"/>
          <w:numId w:val="66"/>
        </w:numPr>
        <w:rPr>
          <w:rFonts w:ascii="Times New Roman" w:eastAsia="Times New Roman" w:hAnsi="Times New Roman"/>
          <w:color w:val="000000"/>
          <w:sz w:val="24"/>
          <w:szCs w:val="24"/>
          <w:lang w:val="pt-BR" w:eastAsia="ro-RO"/>
        </w:rPr>
      </w:pPr>
      <w:r w:rsidRPr="00A06F28">
        <w:rPr>
          <w:rFonts w:ascii="Times New Roman" w:eastAsia="Times New Roman" w:hAnsi="Times New Roman"/>
          <w:color w:val="000000"/>
          <w:sz w:val="24"/>
          <w:szCs w:val="24"/>
          <w:lang w:val="pt-BR" w:eastAsia="ro-RO"/>
        </w:rPr>
        <w:t xml:space="preserve">organizarea circulației rutiere în localități și optimizarea traseelor în funcție de fluxurile de vehicule și pietoni, prin lucrări și amenajari rutiere,instalații de dirijare și semnalizare, amplasarea și montarea indicatoarelor rutiere, a marcajelor și a altor instalații de avertizare; </w:t>
      </w:r>
    </w:p>
    <w:p w14:paraId="22B39559" w14:textId="77777777" w:rsidR="00A06F28" w:rsidRDefault="008209CA" w:rsidP="009A47EE">
      <w:pPr>
        <w:numPr>
          <w:ilvl w:val="0"/>
          <w:numId w:val="66"/>
        </w:numPr>
        <w:rPr>
          <w:rFonts w:ascii="Times New Roman" w:eastAsia="Times New Roman" w:hAnsi="Times New Roman"/>
          <w:color w:val="000000"/>
          <w:sz w:val="24"/>
          <w:szCs w:val="24"/>
          <w:lang w:val="pt-BR" w:eastAsia="ro-RO"/>
        </w:rPr>
      </w:pPr>
      <w:r w:rsidRPr="00A06F28">
        <w:rPr>
          <w:rFonts w:ascii="Times New Roman" w:eastAsia="Times New Roman" w:hAnsi="Times New Roman"/>
          <w:color w:val="000000"/>
          <w:sz w:val="24"/>
          <w:szCs w:val="24"/>
          <w:lang w:val="pt-BR" w:eastAsia="ro-RO"/>
        </w:rPr>
        <w:t>realizarea și întreținerea în perfectă stare de funcționare a instalațiilor de dirijare a circulației, a semafoarelor, a indicatoarelor  rutiere și a marcajelor;</w:t>
      </w:r>
    </w:p>
    <w:p w14:paraId="5E7534C6" w14:textId="77777777" w:rsidR="00A06F28" w:rsidRDefault="008209CA" w:rsidP="009A47EE">
      <w:pPr>
        <w:numPr>
          <w:ilvl w:val="0"/>
          <w:numId w:val="66"/>
        </w:numPr>
        <w:rPr>
          <w:rFonts w:ascii="Times New Roman" w:eastAsia="Times New Roman" w:hAnsi="Times New Roman"/>
          <w:color w:val="000000"/>
          <w:sz w:val="24"/>
          <w:szCs w:val="24"/>
          <w:lang w:val="pt-BR" w:eastAsia="ro-RO"/>
        </w:rPr>
      </w:pPr>
      <w:r w:rsidRPr="00A06F28">
        <w:rPr>
          <w:rFonts w:ascii="Times New Roman" w:eastAsia="Times New Roman" w:hAnsi="Times New Roman"/>
          <w:color w:val="000000"/>
          <w:sz w:val="24"/>
          <w:szCs w:val="24"/>
          <w:lang w:val="pt-BR" w:eastAsia="ro-RO"/>
        </w:rPr>
        <w:t xml:space="preserve">perfecționarea și modernizarea mijloacelor de semnalizare și avertizare rutieră și de dirijare a circulației;                             </w:t>
      </w:r>
    </w:p>
    <w:p w14:paraId="517667AC" w14:textId="77777777" w:rsidR="00A06F28" w:rsidRPr="00A06F28" w:rsidRDefault="008209CA" w:rsidP="009A47EE">
      <w:pPr>
        <w:numPr>
          <w:ilvl w:val="0"/>
          <w:numId w:val="66"/>
        </w:numPr>
        <w:rPr>
          <w:rFonts w:ascii="Times New Roman" w:eastAsia="Times New Roman" w:hAnsi="Times New Roman"/>
          <w:color w:val="000000"/>
          <w:sz w:val="24"/>
          <w:szCs w:val="24"/>
          <w:lang w:val="pt-BR" w:eastAsia="ro-RO"/>
        </w:rPr>
      </w:pPr>
      <w:r w:rsidRPr="00A06F28">
        <w:rPr>
          <w:rFonts w:ascii="Times New Roman" w:eastAsia="Times New Roman" w:hAnsi="Times New Roman"/>
          <w:color w:val="000000"/>
          <w:sz w:val="24"/>
          <w:szCs w:val="24"/>
          <w:lang w:val="pt-BR" w:eastAsia="ro-RO"/>
        </w:rPr>
        <w:t xml:space="preserve">amenajarea, întreținerea și exploatarea locurilor de parcare și afisaj  publicitar pe străzi și în alte locuri publice, în condițiile stabilite prin  planurile de urbanism și studiile de circulație. </w:t>
      </w:r>
    </w:p>
    <w:p w14:paraId="4673FFDC" w14:textId="77777777" w:rsidR="008209CA" w:rsidRPr="008209CA" w:rsidRDefault="008209CA" w:rsidP="008209CA">
      <w:pPr>
        <w:rPr>
          <w:rFonts w:ascii="Times New Roman" w:eastAsia="Times New Roman" w:hAnsi="Times New Roman"/>
          <w:color w:val="000000"/>
          <w:sz w:val="24"/>
          <w:szCs w:val="24"/>
          <w:lang w:val="pt-BR" w:eastAsia="ro-RO"/>
        </w:rPr>
      </w:pPr>
      <w:r w:rsidRPr="008209CA">
        <w:rPr>
          <w:rFonts w:ascii="Times New Roman" w:eastAsia="Times New Roman" w:hAnsi="Times New Roman"/>
          <w:color w:val="000000"/>
          <w:sz w:val="24"/>
          <w:szCs w:val="24"/>
          <w:lang w:val="pt-BR" w:eastAsia="ro-RO"/>
        </w:rPr>
        <w:t xml:space="preserve">                              </w:t>
      </w:r>
      <w:r w:rsidRPr="008209CA">
        <w:rPr>
          <w:rFonts w:ascii="Times New Roman" w:eastAsia="Times New Roman" w:hAnsi="Times New Roman"/>
          <w:color w:val="000000"/>
          <w:sz w:val="24"/>
          <w:szCs w:val="24"/>
          <w:lang w:val="pt-BR" w:eastAsia="ro-RO"/>
        </w:rPr>
        <w:br/>
        <w:t xml:space="preserve"> </w:t>
      </w:r>
      <w:r w:rsidRPr="00A06F28">
        <w:rPr>
          <w:rFonts w:ascii="Times New Roman" w:eastAsia="Times New Roman" w:hAnsi="Times New Roman"/>
          <w:color w:val="000000"/>
          <w:sz w:val="24"/>
          <w:szCs w:val="24"/>
          <w:u w:val="single"/>
          <w:lang w:val="pt-BR" w:eastAsia="ro-RO"/>
        </w:rPr>
        <w:t>2.În sectorul administrării domeniului public și privat</w:t>
      </w:r>
      <w:r w:rsidRPr="008209CA">
        <w:rPr>
          <w:rFonts w:ascii="Times New Roman" w:eastAsia="Times New Roman" w:hAnsi="Times New Roman"/>
          <w:color w:val="000000"/>
          <w:sz w:val="24"/>
          <w:szCs w:val="24"/>
          <w:lang w:val="pt-BR" w:eastAsia="ro-RO"/>
        </w:rPr>
        <w:t xml:space="preserve">: </w:t>
      </w:r>
    </w:p>
    <w:p w14:paraId="6B2B749C" w14:textId="77777777" w:rsidR="00A06F28" w:rsidRDefault="008209CA" w:rsidP="009A47EE">
      <w:pPr>
        <w:numPr>
          <w:ilvl w:val="0"/>
          <w:numId w:val="67"/>
        </w:numPr>
        <w:rPr>
          <w:rFonts w:ascii="Times New Roman" w:eastAsia="Times New Roman" w:hAnsi="Times New Roman"/>
          <w:color w:val="000000"/>
          <w:sz w:val="24"/>
          <w:szCs w:val="24"/>
          <w:lang w:val="pt-BR" w:eastAsia="ro-RO"/>
        </w:rPr>
      </w:pPr>
      <w:r w:rsidRPr="008209CA">
        <w:rPr>
          <w:rFonts w:ascii="Times New Roman" w:eastAsia="Times New Roman" w:hAnsi="Times New Roman"/>
          <w:color w:val="000000"/>
          <w:sz w:val="24"/>
          <w:szCs w:val="24"/>
          <w:lang w:val="pt-BR" w:eastAsia="ro-RO"/>
        </w:rPr>
        <w:t>dezvoltarea și amenajarea spațiilor publice în stransă concordanță cu necesitățile comunităților locale și cu documentațiile de urbanism aprobate  potrivit legii;</w:t>
      </w:r>
    </w:p>
    <w:p w14:paraId="7D256EC4" w14:textId="77777777" w:rsidR="00A06F28" w:rsidRDefault="008209CA" w:rsidP="009A47EE">
      <w:pPr>
        <w:numPr>
          <w:ilvl w:val="0"/>
          <w:numId w:val="67"/>
        </w:numPr>
        <w:rPr>
          <w:rFonts w:ascii="Times New Roman" w:eastAsia="Times New Roman" w:hAnsi="Times New Roman"/>
          <w:color w:val="000000"/>
          <w:sz w:val="24"/>
          <w:szCs w:val="24"/>
          <w:lang w:val="pt-BR" w:eastAsia="ro-RO"/>
        </w:rPr>
      </w:pPr>
      <w:r w:rsidRPr="00A06F28">
        <w:rPr>
          <w:rFonts w:ascii="Times New Roman" w:eastAsia="Times New Roman" w:hAnsi="Times New Roman"/>
          <w:color w:val="000000"/>
          <w:sz w:val="24"/>
          <w:szCs w:val="24"/>
          <w:lang w:val="pt-BR" w:eastAsia="ro-RO"/>
        </w:rPr>
        <w:t>administrarea, închirierea, întreținerea, repararea și reabilitarea  fondului locativ aflat în proprietatea/administrarea unităților administrativ-teritoriale;</w:t>
      </w:r>
    </w:p>
    <w:p w14:paraId="20175D33" w14:textId="77777777" w:rsidR="00A06F28" w:rsidRDefault="008209CA" w:rsidP="009A47EE">
      <w:pPr>
        <w:numPr>
          <w:ilvl w:val="0"/>
          <w:numId w:val="67"/>
        </w:numPr>
        <w:rPr>
          <w:rFonts w:ascii="Times New Roman" w:eastAsia="Times New Roman" w:hAnsi="Times New Roman"/>
          <w:color w:val="000000"/>
          <w:sz w:val="24"/>
          <w:szCs w:val="24"/>
          <w:lang w:val="pt-BR" w:eastAsia="ro-RO"/>
        </w:rPr>
      </w:pPr>
      <w:r w:rsidRPr="00A06F28">
        <w:rPr>
          <w:rFonts w:ascii="Times New Roman" w:eastAsia="Times New Roman" w:hAnsi="Times New Roman"/>
          <w:color w:val="000000"/>
          <w:sz w:val="24"/>
          <w:szCs w:val="24"/>
          <w:lang w:val="pt-BR" w:eastAsia="ro-RO"/>
        </w:rPr>
        <w:t xml:space="preserve">administrarea și exploatarea piețelor agroalimentare, a târgurilor, oboarelor și a bazarelor;                                                      </w:t>
      </w:r>
      <w:r w:rsidRPr="00A06F28">
        <w:rPr>
          <w:rFonts w:ascii="Times New Roman" w:eastAsia="Times New Roman" w:hAnsi="Times New Roman"/>
          <w:color w:val="000000"/>
          <w:sz w:val="24"/>
          <w:szCs w:val="24"/>
          <w:lang w:val="pt-BR" w:eastAsia="ro-RO"/>
        </w:rPr>
        <w:br/>
        <w:t>-administrarea și exploatarea terenurilor și bazelor sportive;</w:t>
      </w:r>
    </w:p>
    <w:p w14:paraId="3B5F3B14" w14:textId="77777777" w:rsidR="00A06F28" w:rsidRDefault="008209CA" w:rsidP="009A47EE">
      <w:pPr>
        <w:numPr>
          <w:ilvl w:val="0"/>
          <w:numId w:val="67"/>
        </w:numPr>
        <w:rPr>
          <w:rFonts w:ascii="Times New Roman" w:eastAsia="Times New Roman" w:hAnsi="Times New Roman"/>
          <w:color w:val="000000"/>
          <w:sz w:val="24"/>
          <w:szCs w:val="24"/>
          <w:lang w:val="pt-BR" w:eastAsia="ro-RO"/>
        </w:rPr>
      </w:pPr>
      <w:r w:rsidRPr="00A06F28">
        <w:rPr>
          <w:rFonts w:ascii="Times New Roman" w:eastAsia="Times New Roman" w:hAnsi="Times New Roman"/>
          <w:color w:val="000000"/>
          <w:sz w:val="24"/>
          <w:szCs w:val="24"/>
          <w:lang w:val="pt-BR" w:eastAsia="ro-RO"/>
        </w:rPr>
        <w:t>administrarea și exploatarea spațiilor publicitare și a panourilor de afișaj și reclamă;</w:t>
      </w:r>
    </w:p>
    <w:p w14:paraId="4F6A4807" w14:textId="77777777" w:rsidR="008209CA" w:rsidRDefault="008209CA" w:rsidP="009A47EE">
      <w:pPr>
        <w:numPr>
          <w:ilvl w:val="0"/>
          <w:numId w:val="67"/>
        </w:numPr>
        <w:rPr>
          <w:rFonts w:ascii="Times New Roman" w:eastAsia="Times New Roman" w:hAnsi="Times New Roman"/>
          <w:color w:val="000000"/>
          <w:sz w:val="24"/>
          <w:szCs w:val="24"/>
          <w:lang w:val="pt-BR" w:eastAsia="ro-RO"/>
        </w:rPr>
      </w:pPr>
      <w:r w:rsidRPr="00A06F28">
        <w:rPr>
          <w:rFonts w:ascii="Times New Roman" w:eastAsia="Times New Roman" w:hAnsi="Times New Roman"/>
          <w:color w:val="000000"/>
          <w:sz w:val="24"/>
          <w:szCs w:val="24"/>
          <w:lang w:val="pt-BR" w:eastAsia="ro-RO"/>
        </w:rPr>
        <w:t xml:space="preserve">administrarea și exploatarea băilor și WC-urilor publice; </w:t>
      </w:r>
    </w:p>
    <w:p w14:paraId="3B5A259C" w14:textId="77777777" w:rsidR="00A06F28" w:rsidRPr="00A06F28" w:rsidRDefault="00A06F28" w:rsidP="00A06F28">
      <w:pPr>
        <w:ind w:left="720"/>
        <w:rPr>
          <w:rFonts w:ascii="Times New Roman" w:eastAsia="Times New Roman" w:hAnsi="Times New Roman"/>
          <w:color w:val="000000"/>
          <w:sz w:val="24"/>
          <w:szCs w:val="24"/>
          <w:lang w:val="pt-BR" w:eastAsia="ro-RO"/>
        </w:rPr>
      </w:pPr>
    </w:p>
    <w:p w14:paraId="0C61AF30" w14:textId="77777777" w:rsidR="00A06F28" w:rsidRDefault="008209CA" w:rsidP="008209CA">
      <w:pPr>
        <w:rPr>
          <w:rFonts w:ascii="Times New Roman" w:eastAsia="Times New Roman" w:hAnsi="Times New Roman"/>
          <w:color w:val="000000"/>
          <w:sz w:val="24"/>
          <w:szCs w:val="24"/>
          <w:lang w:val="pt-BR" w:eastAsia="ro-RO"/>
        </w:rPr>
      </w:pPr>
      <w:r w:rsidRPr="00A06F28">
        <w:rPr>
          <w:rFonts w:ascii="Times New Roman" w:eastAsia="Times New Roman" w:hAnsi="Times New Roman"/>
          <w:color w:val="000000"/>
          <w:sz w:val="24"/>
          <w:szCs w:val="24"/>
          <w:u w:val="single"/>
          <w:lang w:val="pt-BR" w:eastAsia="ro-RO"/>
        </w:rPr>
        <w:t>3.În domeniul asigurării igienei și sănătății publice</w:t>
      </w:r>
      <w:r w:rsidRPr="008209CA">
        <w:rPr>
          <w:rFonts w:ascii="Times New Roman" w:eastAsia="Times New Roman" w:hAnsi="Times New Roman"/>
          <w:color w:val="000000"/>
          <w:sz w:val="24"/>
          <w:szCs w:val="24"/>
          <w:lang w:val="pt-BR" w:eastAsia="ro-RO"/>
        </w:rPr>
        <w:t xml:space="preserve">: </w:t>
      </w:r>
    </w:p>
    <w:p w14:paraId="1A8A6BED" w14:textId="77777777" w:rsidR="00A06F28" w:rsidRDefault="008209CA" w:rsidP="009A47EE">
      <w:pPr>
        <w:numPr>
          <w:ilvl w:val="0"/>
          <w:numId w:val="68"/>
        </w:numPr>
        <w:rPr>
          <w:rFonts w:ascii="Times New Roman" w:eastAsia="Times New Roman" w:hAnsi="Times New Roman"/>
          <w:color w:val="000000"/>
          <w:sz w:val="24"/>
          <w:szCs w:val="24"/>
          <w:lang w:val="pt-BR" w:eastAsia="ro-RO"/>
        </w:rPr>
      </w:pPr>
      <w:r w:rsidRPr="008209CA">
        <w:rPr>
          <w:rFonts w:ascii="Times New Roman" w:eastAsia="Times New Roman" w:hAnsi="Times New Roman"/>
          <w:color w:val="000000"/>
          <w:sz w:val="24"/>
          <w:szCs w:val="24"/>
          <w:lang w:val="pt-BR" w:eastAsia="ro-RO"/>
        </w:rPr>
        <w:t>curățarea și igienizarea lacurilor, asanarea, desecarea și amenajarea terenurilor mlăștinoase din perimetrul localităților;</w:t>
      </w:r>
    </w:p>
    <w:p w14:paraId="4B5B325F" w14:textId="77777777" w:rsidR="00A06F28" w:rsidRDefault="008209CA" w:rsidP="009A47EE">
      <w:pPr>
        <w:numPr>
          <w:ilvl w:val="0"/>
          <w:numId w:val="68"/>
        </w:numPr>
        <w:rPr>
          <w:rFonts w:ascii="Times New Roman" w:eastAsia="Times New Roman" w:hAnsi="Times New Roman"/>
          <w:color w:val="000000"/>
          <w:sz w:val="24"/>
          <w:szCs w:val="24"/>
          <w:lang w:val="pt-BR" w:eastAsia="ro-RO"/>
        </w:rPr>
      </w:pPr>
      <w:r w:rsidRPr="00A06F28">
        <w:rPr>
          <w:rFonts w:ascii="Times New Roman" w:eastAsia="Times New Roman" w:hAnsi="Times New Roman"/>
          <w:color w:val="000000"/>
          <w:sz w:val="24"/>
          <w:szCs w:val="24"/>
          <w:lang w:val="pt-BR" w:eastAsia="ro-RO"/>
        </w:rPr>
        <w:t xml:space="preserve">igienizarea și regularizarea cursurilor de apa - izvoare, pârâie, râuri - din intravilanul localităților;                                                </w:t>
      </w:r>
    </w:p>
    <w:p w14:paraId="04A84719" w14:textId="77777777" w:rsidR="008209CA" w:rsidRPr="00A06F28" w:rsidRDefault="008209CA" w:rsidP="009A47EE">
      <w:pPr>
        <w:numPr>
          <w:ilvl w:val="0"/>
          <w:numId w:val="68"/>
        </w:numPr>
        <w:rPr>
          <w:rFonts w:ascii="Times New Roman" w:eastAsia="Times New Roman" w:hAnsi="Times New Roman"/>
          <w:color w:val="000000"/>
          <w:sz w:val="24"/>
          <w:szCs w:val="24"/>
          <w:lang w:val="pt-BR" w:eastAsia="ro-RO"/>
        </w:rPr>
      </w:pPr>
      <w:r w:rsidRPr="00A06F28">
        <w:rPr>
          <w:rFonts w:ascii="Times New Roman" w:eastAsia="Times New Roman" w:hAnsi="Times New Roman"/>
          <w:color w:val="000000"/>
          <w:sz w:val="24"/>
          <w:szCs w:val="24"/>
          <w:lang w:val="pt-BR" w:eastAsia="ro-RO"/>
        </w:rPr>
        <w:t xml:space="preserve">administrarea cimitirelor, a crematoriilor și a serviciilor de pompe funebre;                                                                       </w:t>
      </w:r>
      <w:r w:rsidRPr="00A06F28">
        <w:rPr>
          <w:rFonts w:ascii="Times New Roman" w:eastAsia="Times New Roman" w:hAnsi="Times New Roman"/>
          <w:sz w:val="24"/>
          <w:szCs w:val="24"/>
          <w:lang w:val="pt-BR" w:eastAsia="ro-RO"/>
        </w:rPr>
        <w:t xml:space="preserve">         </w:t>
      </w:r>
    </w:p>
    <w:p w14:paraId="46BC42BA" w14:textId="77777777" w:rsidR="008209CA" w:rsidRPr="00A06F28" w:rsidRDefault="008209CA" w:rsidP="008209CA">
      <w:pPr>
        <w:tabs>
          <w:tab w:val="center" w:pos="4877"/>
        </w:tabs>
        <w:rPr>
          <w:rFonts w:ascii="Times New Roman" w:eastAsia="Times New Roman" w:hAnsi="Times New Roman"/>
          <w:sz w:val="24"/>
          <w:szCs w:val="24"/>
          <w:lang w:val="pt-BR" w:eastAsia="ro-RO"/>
        </w:rPr>
      </w:pPr>
      <w:r w:rsidRPr="008209CA">
        <w:rPr>
          <w:rFonts w:ascii="Times New Roman" w:eastAsia="Times New Roman" w:hAnsi="Times New Roman"/>
          <w:sz w:val="24"/>
          <w:szCs w:val="24"/>
          <w:lang w:val="pt-BR" w:eastAsia="ro-RO"/>
        </w:rPr>
        <w:lastRenderedPageBreak/>
        <w:t xml:space="preserve">          </w:t>
      </w:r>
      <w:r w:rsidRPr="008209CA">
        <w:rPr>
          <w:rFonts w:ascii="Times New Roman" w:eastAsia="Times New Roman" w:hAnsi="Times New Roman"/>
          <w:sz w:val="24"/>
          <w:szCs w:val="24"/>
          <w:lang w:val="pt-BR" w:eastAsia="ro-RO"/>
        </w:rPr>
        <w:tab/>
        <w:t xml:space="preserve"> </w:t>
      </w:r>
      <w:r w:rsidRPr="00A06F28">
        <w:rPr>
          <w:rFonts w:ascii="Times New Roman" w:eastAsia="Times New Roman" w:hAnsi="Times New Roman"/>
          <w:sz w:val="24"/>
          <w:szCs w:val="24"/>
          <w:lang w:val="pt-BR" w:eastAsia="ro-RO"/>
        </w:rPr>
        <w:t xml:space="preserve">Prin strategia locală se dorește stabilirea politicii și obiectivelor strategice în domeniul administrării domeniului public și privat pe termen mediu, în scopul asigurării cadrului pentru crearea unui sistem unitar și eficient la nivelul municipiului care să asigure îndeplinirea obiectivelor și țintelor legislative și a celor prevăzute în planurile de nivel superior: național, regional și județean. </w:t>
      </w:r>
    </w:p>
    <w:p w14:paraId="3F58BFB3" w14:textId="77777777" w:rsidR="008209CA" w:rsidRPr="008209CA" w:rsidRDefault="008209CA" w:rsidP="008209CA">
      <w:pPr>
        <w:rPr>
          <w:rFonts w:ascii="Times New Roman" w:eastAsia="Times New Roman" w:hAnsi="Times New Roman"/>
          <w:sz w:val="24"/>
          <w:szCs w:val="24"/>
          <w:lang w:val="es-ES" w:eastAsia="ro-RO"/>
        </w:rPr>
      </w:pPr>
      <w:r w:rsidRPr="00A06F28">
        <w:rPr>
          <w:rFonts w:ascii="Times New Roman" w:eastAsia="Times New Roman" w:hAnsi="Times New Roman"/>
          <w:sz w:val="24"/>
          <w:szCs w:val="24"/>
          <w:lang w:val="pt-BR" w:eastAsia="ro-RO"/>
        </w:rPr>
        <w:t xml:space="preserve">           </w:t>
      </w:r>
      <w:r w:rsidRPr="005D335E">
        <w:rPr>
          <w:rFonts w:ascii="Times New Roman" w:eastAsia="Times New Roman" w:hAnsi="Times New Roman"/>
          <w:sz w:val="24"/>
          <w:szCs w:val="24"/>
          <w:lang w:eastAsia="ro-RO"/>
        </w:rPr>
        <w:t xml:space="preserve">Elaborarea unei strategii pe termen mediu și lung este oportună și necesară dând posibilitatea creionării unor scenarii posibile de modernizare si dezvoltare a serviciului de administrare a domeniului public și privat. </w:t>
      </w:r>
      <w:r w:rsidRPr="008209CA">
        <w:rPr>
          <w:rFonts w:ascii="Times New Roman" w:eastAsia="Times New Roman" w:hAnsi="Times New Roman"/>
          <w:sz w:val="24"/>
          <w:szCs w:val="24"/>
          <w:lang w:val="es-ES" w:eastAsia="ro-RO"/>
        </w:rPr>
        <w:t xml:space="preserve">Aceasta contribuie în mare măsura la luarea unor decizii majore cu privire la direcțiile de acțiune în etapele ce vor urma. </w:t>
      </w:r>
    </w:p>
    <w:p w14:paraId="4ABEFF9B" w14:textId="77777777" w:rsidR="008209CA" w:rsidRPr="008209CA" w:rsidRDefault="008209CA" w:rsidP="008209CA">
      <w:pPr>
        <w:rPr>
          <w:rFonts w:ascii="Times New Roman" w:eastAsia="Times New Roman" w:hAnsi="Times New Roman"/>
          <w:sz w:val="24"/>
          <w:szCs w:val="24"/>
          <w:lang w:val="es-ES" w:eastAsia="ro-RO"/>
        </w:rPr>
      </w:pPr>
      <w:r w:rsidRPr="008209CA">
        <w:rPr>
          <w:rFonts w:ascii="Times New Roman" w:eastAsia="Times New Roman" w:hAnsi="Times New Roman"/>
          <w:sz w:val="24"/>
          <w:szCs w:val="24"/>
          <w:lang w:val="es-ES" w:eastAsia="ro-RO"/>
        </w:rPr>
        <w:t xml:space="preserve">          Strategia locală în domeniul administrării domeniului public și privat al municipiului </w:t>
      </w:r>
      <w:bookmarkStart w:id="24" w:name="_Hlk189410434"/>
      <w:r w:rsidRPr="008209CA">
        <w:rPr>
          <w:rFonts w:ascii="Times New Roman" w:eastAsia="Times New Roman" w:hAnsi="Times New Roman"/>
          <w:sz w:val="24"/>
          <w:szCs w:val="24"/>
          <w:lang w:val="es-ES" w:eastAsia="ro-RO"/>
        </w:rPr>
        <w:t xml:space="preserve">Turnu Măgurele </w:t>
      </w:r>
      <w:bookmarkEnd w:id="24"/>
      <w:r w:rsidRPr="008209CA">
        <w:rPr>
          <w:rFonts w:ascii="Times New Roman" w:eastAsia="Times New Roman" w:hAnsi="Times New Roman"/>
          <w:sz w:val="24"/>
          <w:szCs w:val="24"/>
          <w:lang w:val="es-ES" w:eastAsia="ro-RO"/>
        </w:rPr>
        <w:t xml:space="preserve">se bazeaza pe Regulamentul de organizare și funcționare al operatorului economic ce desfășoară activitatea de administrare a domeniului public și privat al nivelul </w:t>
      </w:r>
      <w:r w:rsidR="00A06F28">
        <w:rPr>
          <w:rFonts w:ascii="Times New Roman" w:eastAsia="Times New Roman" w:hAnsi="Times New Roman"/>
          <w:sz w:val="24"/>
          <w:szCs w:val="24"/>
          <w:lang w:val="es-ES" w:eastAsia="ro-RO"/>
        </w:rPr>
        <w:t>M</w:t>
      </w:r>
      <w:r w:rsidRPr="008209CA">
        <w:rPr>
          <w:rFonts w:ascii="Times New Roman" w:eastAsia="Times New Roman" w:hAnsi="Times New Roman"/>
          <w:sz w:val="24"/>
          <w:szCs w:val="24"/>
          <w:lang w:val="es-ES" w:eastAsia="ro-RO"/>
        </w:rPr>
        <w:t>unicipiului Turnu Măgurele aptrobat prin H.C.L.  nr.  49/03.04.2012.</w:t>
      </w:r>
    </w:p>
    <w:p w14:paraId="1C60C563" w14:textId="77777777" w:rsidR="008209CA" w:rsidRPr="008209CA" w:rsidRDefault="008209CA" w:rsidP="008209CA">
      <w:pPr>
        <w:rPr>
          <w:rFonts w:ascii="Times New Roman" w:eastAsia="Times New Roman" w:hAnsi="Times New Roman"/>
          <w:sz w:val="24"/>
          <w:szCs w:val="24"/>
          <w:lang w:val="es-ES" w:eastAsia="ro-RO"/>
        </w:rPr>
      </w:pPr>
      <w:r w:rsidRPr="008209CA">
        <w:rPr>
          <w:rFonts w:ascii="Times New Roman" w:eastAsia="Times New Roman" w:hAnsi="Times New Roman"/>
          <w:sz w:val="24"/>
          <w:szCs w:val="24"/>
          <w:lang w:val="es-ES" w:eastAsia="ro-RO"/>
        </w:rPr>
        <w:t xml:space="preserve">      </w:t>
      </w:r>
      <w:r w:rsidRPr="008209CA">
        <w:rPr>
          <w:rFonts w:ascii="Times New Roman" w:eastAsia="Times New Roman" w:hAnsi="Times New Roman"/>
          <w:sz w:val="24"/>
          <w:szCs w:val="24"/>
          <w:lang w:val="es-ES" w:eastAsia="ro-RO"/>
        </w:rPr>
        <w:tab/>
        <w:t xml:space="preserve">Acest regulament stabileste cadrul juridic unitar privind desfășurarea acestui serviciu definind activitățile, modalitățile și condițiile ce trebuie îndeplinite pentru asiguararea acestui serviciu. </w:t>
      </w:r>
    </w:p>
    <w:p w14:paraId="478125E8" w14:textId="77777777" w:rsidR="008209CA" w:rsidRPr="008209CA" w:rsidRDefault="008209CA" w:rsidP="008209CA">
      <w:pPr>
        <w:rPr>
          <w:rFonts w:ascii="Times New Roman" w:eastAsia="Times New Roman" w:hAnsi="Times New Roman"/>
          <w:sz w:val="24"/>
          <w:szCs w:val="24"/>
          <w:lang w:val="pt-BR" w:eastAsia="ro-RO"/>
        </w:rPr>
      </w:pPr>
      <w:r w:rsidRPr="008209CA">
        <w:rPr>
          <w:rFonts w:ascii="Times New Roman" w:eastAsia="Times New Roman" w:hAnsi="Times New Roman"/>
          <w:sz w:val="24"/>
          <w:szCs w:val="24"/>
          <w:lang w:val="es-ES" w:eastAsia="ro-RO"/>
        </w:rPr>
        <w:t xml:space="preserve">    </w:t>
      </w:r>
      <w:r w:rsidRPr="008209CA">
        <w:rPr>
          <w:rFonts w:ascii="Times New Roman" w:eastAsia="Times New Roman" w:hAnsi="Times New Roman"/>
          <w:sz w:val="24"/>
          <w:szCs w:val="24"/>
          <w:lang w:val="es-ES" w:eastAsia="ro-RO"/>
        </w:rPr>
        <w:tab/>
      </w:r>
      <w:r w:rsidRPr="008209CA">
        <w:rPr>
          <w:rFonts w:ascii="Times New Roman" w:eastAsia="Times New Roman" w:hAnsi="Times New Roman"/>
          <w:sz w:val="24"/>
          <w:szCs w:val="24"/>
          <w:lang w:val="pt-BR" w:eastAsia="ro-RO"/>
        </w:rPr>
        <w:t xml:space="preserve">Modul de organizare și funcționare a serviciului public de administrare a domeniului public și privat trebuie să se realizeze pe baza următoarelor principii: </w:t>
      </w:r>
    </w:p>
    <w:p w14:paraId="4097FEF0" w14:textId="77777777" w:rsidR="00A06F28" w:rsidRDefault="008209CA" w:rsidP="009A47EE">
      <w:pPr>
        <w:numPr>
          <w:ilvl w:val="0"/>
          <w:numId w:val="69"/>
        </w:numPr>
        <w:rPr>
          <w:rFonts w:ascii="Times New Roman" w:eastAsia="Times New Roman" w:hAnsi="Times New Roman"/>
          <w:sz w:val="24"/>
          <w:szCs w:val="24"/>
          <w:lang w:val="pt-BR" w:eastAsia="ro-RO"/>
        </w:rPr>
      </w:pPr>
      <w:r w:rsidRPr="008209CA">
        <w:rPr>
          <w:rFonts w:ascii="Times New Roman" w:eastAsia="Times New Roman" w:hAnsi="Times New Roman"/>
          <w:sz w:val="24"/>
          <w:szCs w:val="24"/>
          <w:lang w:val="pt-BR" w:eastAsia="ro-RO"/>
        </w:rPr>
        <w:t>protecția sănătății și siguranței popula</w:t>
      </w:r>
      <w:r w:rsidR="00785303">
        <w:rPr>
          <w:rFonts w:ascii="Times New Roman" w:eastAsia="Times New Roman" w:hAnsi="Times New Roman"/>
          <w:sz w:val="24"/>
          <w:szCs w:val="24"/>
          <w:lang w:val="pt-BR" w:eastAsia="ro-RO"/>
        </w:rPr>
        <w:t>ț</w:t>
      </w:r>
      <w:r w:rsidRPr="008209CA">
        <w:rPr>
          <w:rFonts w:ascii="Times New Roman" w:eastAsia="Times New Roman" w:hAnsi="Times New Roman"/>
          <w:sz w:val="24"/>
          <w:szCs w:val="24"/>
          <w:lang w:val="pt-BR" w:eastAsia="ro-RO"/>
        </w:rPr>
        <w:t xml:space="preserve">iei; </w:t>
      </w:r>
    </w:p>
    <w:p w14:paraId="221C05DF" w14:textId="77777777" w:rsidR="00A06F28" w:rsidRDefault="008209CA" w:rsidP="009A47EE">
      <w:pPr>
        <w:numPr>
          <w:ilvl w:val="0"/>
          <w:numId w:val="69"/>
        </w:numPr>
        <w:rPr>
          <w:rFonts w:ascii="Times New Roman" w:eastAsia="Times New Roman" w:hAnsi="Times New Roman"/>
          <w:sz w:val="24"/>
          <w:szCs w:val="24"/>
          <w:lang w:val="pt-BR" w:eastAsia="ro-RO"/>
        </w:rPr>
      </w:pPr>
      <w:r w:rsidRPr="00A06F28">
        <w:rPr>
          <w:rFonts w:ascii="Times New Roman" w:eastAsia="Times New Roman" w:hAnsi="Times New Roman"/>
          <w:sz w:val="24"/>
          <w:szCs w:val="24"/>
          <w:lang w:val="pt-BR" w:eastAsia="ro-RO"/>
        </w:rPr>
        <w:t xml:space="preserve">responsabilitatea față de cetățeni; </w:t>
      </w:r>
    </w:p>
    <w:p w14:paraId="2819F6D5" w14:textId="77777777" w:rsidR="00785303" w:rsidRDefault="008209CA" w:rsidP="009A47EE">
      <w:pPr>
        <w:numPr>
          <w:ilvl w:val="0"/>
          <w:numId w:val="69"/>
        </w:numPr>
        <w:rPr>
          <w:rFonts w:ascii="Times New Roman" w:eastAsia="Times New Roman" w:hAnsi="Times New Roman"/>
          <w:sz w:val="24"/>
          <w:szCs w:val="24"/>
          <w:lang w:val="pt-BR" w:eastAsia="ro-RO"/>
        </w:rPr>
      </w:pPr>
      <w:r w:rsidRPr="00A06F28">
        <w:rPr>
          <w:rFonts w:ascii="Times New Roman" w:eastAsia="Times New Roman" w:hAnsi="Times New Roman"/>
          <w:sz w:val="24"/>
          <w:szCs w:val="24"/>
          <w:lang w:val="pt-BR" w:eastAsia="ro-RO"/>
        </w:rPr>
        <w:t xml:space="preserve">conservarea și protectia patrimoniului și a mediului </w:t>
      </w:r>
      <w:r w:rsidR="00785303">
        <w:rPr>
          <w:rFonts w:ascii="Times New Roman" w:eastAsia="Times New Roman" w:hAnsi="Times New Roman"/>
          <w:sz w:val="24"/>
          <w:szCs w:val="24"/>
          <w:lang w:val="pt-BR" w:eastAsia="ro-RO"/>
        </w:rPr>
        <w:t>î</w:t>
      </w:r>
      <w:r w:rsidRPr="00A06F28">
        <w:rPr>
          <w:rFonts w:ascii="Times New Roman" w:eastAsia="Times New Roman" w:hAnsi="Times New Roman"/>
          <w:sz w:val="24"/>
          <w:szCs w:val="24"/>
          <w:lang w:val="pt-BR" w:eastAsia="ro-RO"/>
        </w:rPr>
        <w:t>nconjur</w:t>
      </w:r>
      <w:r w:rsidR="00785303">
        <w:rPr>
          <w:rFonts w:ascii="Times New Roman" w:eastAsia="Times New Roman" w:hAnsi="Times New Roman"/>
          <w:sz w:val="24"/>
          <w:szCs w:val="24"/>
          <w:lang w:val="pt-BR" w:eastAsia="ro-RO"/>
        </w:rPr>
        <w:t>ă</w:t>
      </w:r>
      <w:r w:rsidRPr="00A06F28">
        <w:rPr>
          <w:rFonts w:ascii="Times New Roman" w:eastAsia="Times New Roman" w:hAnsi="Times New Roman"/>
          <w:sz w:val="24"/>
          <w:szCs w:val="24"/>
          <w:lang w:val="pt-BR" w:eastAsia="ro-RO"/>
        </w:rPr>
        <w:t xml:space="preserve">tor; </w:t>
      </w:r>
    </w:p>
    <w:p w14:paraId="071F1369" w14:textId="77777777" w:rsidR="00785303" w:rsidRDefault="008209CA" w:rsidP="009A47EE">
      <w:pPr>
        <w:numPr>
          <w:ilvl w:val="0"/>
          <w:numId w:val="69"/>
        </w:numPr>
        <w:rPr>
          <w:rFonts w:ascii="Times New Roman" w:eastAsia="Times New Roman" w:hAnsi="Times New Roman"/>
          <w:sz w:val="24"/>
          <w:szCs w:val="24"/>
          <w:lang w:val="pt-BR" w:eastAsia="ro-RO"/>
        </w:rPr>
      </w:pPr>
      <w:r w:rsidRPr="00785303">
        <w:rPr>
          <w:rFonts w:ascii="Times New Roman" w:eastAsia="Times New Roman" w:hAnsi="Times New Roman"/>
          <w:sz w:val="24"/>
          <w:szCs w:val="24"/>
          <w:lang w:val="pt-BR" w:eastAsia="ro-RO"/>
        </w:rPr>
        <w:t xml:space="preserve">asigurarea calității și continuității serviciului; </w:t>
      </w:r>
    </w:p>
    <w:p w14:paraId="4E38684E" w14:textId="77777777" w:rsidR="00785303" w:rsidRDefault="008209CA" w:rsidP="009A47EE">
      <w:pPr>
        <w:numPr>
          <w:ilvl w:val="0"/>
          <w:numId w:val="69"/>
        </w:numPr>
        <w:rPr>
          <w:rFonts w:ascii="Times New Roman" w:eastAsia="Times New Roman" w:hAnsi="Times New Roman"/>
          <w:sz w:val="24"/>
          <w:szCs w:val="24"/>
          <w:lang w:val="pt-BR" w:eastAsia="ro-RO"/>
        </w:rPr>
      </w:pPr>
      <w:r w:rsidRPr="00785303">
        <w:rPr>
          <w:rFonts w:ascii="Times New Roman" w:eastAsia="Times New Roman" w:hAnsi="Times New Roman"/>
          <w:sz w:val="24"/>
          <w:szCs w:val="24"/>
          <w:lang w:val="pt-BR" w:eastAsia="ro-RO"/>
        </w:rPr>
        <w:t>tarifarea echitabilă, corelată cu calitatea și cantitatea serviciului prestat;</w:t>
      </w:r>
    </w:p>
    <w:p w14:paraId="650644E9" w14:textId="77777777" w:rsidR="00785303" w:rsidRDefault="008209CA" w:rsidP="009A47EE">
      <w:pPr>
        <w:numPr>
          <w:ilvl w:val="0"/>
          <w:numId w:val="69"/>
        </w:numPr>
        <w:rPr>
          <w:rFonts w:ascii="Times New Roman" w:eastAsia="Times New Roman" w:hAnsi="Times New Roman"/>
          <w:sz w:val="24"/>
          <w:szCs w:val="24"/>
          <w:lang w:val="pt-BR" w:eastAsia="ro-RO"/>
        </w:rPr>
      </w:pPr>
      <w:r w:rsidRPr="00785303">
        <w:rPr>
          <w:rFonts w:ascii="Times New Roman" w:eastAsia="Times New Roman" w:hAnsi="Times New Roman"/>
          <w:sz w:val="24"/>
          <w:szCs w:val="24"/>
          <w:lang w:val="pt-BR" w:eastAsia="ro-RO"/>
        </w:rPr>
        <w:t xml:space="preserve">securitatea serviciului; </w:t>
      </w:r>
    </w:p>
    <w:p w14:paraId="3C8E90E9" w14:textId="77777777" w:rsidR="008209CA" w:rsidRDefault="008209CA" w:rsidP="009A47EE">
      <w:pPr>
        <w:numPr>
          <w:ilvl w:val="0"/>
          <w:numId w:val="69"/>
        </w:numPr>
        <w:rPr>
          <w:rFonts w:ascii="Times New Roman" w:eastAsia="Times New Roman" w:hAnsi="Times New Roman"/>
          <w:sz w:val="24"/>
          <w:szCs w:val="24"/>
          <w:lang w:val="pt-BR" w:eastAsia="ro-RO"/>
        </w:rPr>
      </w:pPr>
      <w:r w:rsidRPr="00785303">
        <w:rPr>
          <w:rFonts w:ascii="Times New Roman" w:eastAsia="Times New Roman" w:hAnsi="Times New Roman"/>
          <w:sz w:val="24"/>
          <w:szCs w:val="24"/>
          <w:lang w:val="pt-BR" w:eastAsia="ro-RO"/>
        </w:rPr>
        <w:t xml:space="preserve">dezvoltarea durabilă. </w:t>
      </w:r>
    </w:p>
    <w:p w14:paraId="445A148F" w14:textId="77777777" w:rsidR="00785303" w:rsidRPr="00785303" w:rsidRDefault="00785303" w:rsidP="00785303">
      <w:pPr>
        <w:ind w:left="720"/>
        <w:rPr>
          <w:rFonts w:ascii="Times New Roman" w:eastAsia="Times New Roman" w:hAnsi="Times New Roman"/>
          <w:sz w:val="24"/>
          <w:szCs w:val="24"/>
          <w:lang w:val="pt-BR" w:eastAsia="ro-RO"/>
        </w:rPr>
      </w:pPr>
    </w:p>
    <w:p w14:paraId="4ED38A97" w14:textId="77777777" w:rsidR="008209CA" w:rsidRPr="008209CA" w:rsidRDefault="008209CA" w:rsidP="008209CA">
      <w:pPr>
        <w:rPr>
          <w:rFonts w:ascii="Times New Roman" w:eastAsia="Times New Roman" w:hAnsi="Times New Roman"/>
          <w:color w:val="000000"/>
          <w:sz w:val="24"/>
          <w:szCs w:val="24"/>
          <w:lang w:val="pt-BR" w:eastAsia="ro-RO"/>
        </w:rPr>
      </w:pPr>
      <w:r w:rsidRPr="008209CA">
        <w:rPr>
          <w:rFonts w:ascii="Times New Roman" w:eastAsia="Times New Roman" w:hAnsi="Times New Roman"/>
          <w:sz w:val="24"/>
          <w:szCs w:val="24"/>
          <w:lang w:val="pt-BR" w:eastAsia="ro-RO"/>
        </w:rPr>
        <w:t xml:space="preserve">             Totodat</w:t>
      </w:r>
      <w:r w:rsidR="00785303">
        <w:rPr>
          <w:rFonts w:ascii="Times New Roman" w:eastAsia="Times New Roman" w:hAnsi="Times New Roman"/>
          <w:sz w:val="24"/>
          <w:szCs w:val="24"/>
          <w:lang w:val="pt-BR" w:eastAsia="ro-RO"/>
        </w:rPr>
        <w:t>ă</w:t>
      </w:r>
      <w:r w:rsidRPr="008209CA">
        <w:rPr>
          <w:rFonts w:ascii="Times New Roman" w:eastAsia="Times New Roman" w:hAnsi="Times New Roman"/>
          <w:sz w:val="24"/>
          <w:szCs w:val="24"/>
          <w:lang w:val="pt-BR" w:eastAsia="ro-RO"/>
        </w:rPr>
        <w:t xml:space="preserve">, organizarea și funcționarea serviciului de administrare a domeniului public și privat al Municipiului Turnu Măgurele se bazează și pe clauzele Contractului de delegare a gestiunii serviciului de administrare a domeniului public și privat al </w:t>
      </w:r>
      <w:r w:rsidR="00785303">
        <w:rPr>
          <w:rFonts w:ascii="Times New Roman" w:eastAsia="Times New Roman" w:hAnsi="Times New Roman"/>
          <w:sz w:val="24"/>
          <w:szCs w:val="24"/>
          <w:lang w:val="pt-BR" w:eastAsia="ro-RO"/>
        </w:rPr>
        <w:t>M</w:t>
      </w:r>
      <w:r w:rsidRPr="008209CA">
        <w:rPr>
          <w:rFonts w:ascii="Times New Roman" w:eastAsia="Times New Roman" w:hAnsi="Times New Roman"/>
          <w:sz w:val="24"/>
          <w:szCs w:val="24"/>
          <w:lang w:val="pt-BR" w:eastAsia="ro-RO"/>
        </w:rPr>
        <w:t xml:space="preserve">unicipiului Turnu Măgurele nr. </w:t>
      </w:r>
      <w:r w:rsidRPr="008209CA">
        <w:rPr>
          <w:rFonts w:ascii="Times New Roman" w:eastAsia="Times New Roman" w:hAnsi="Times New Roman"/>
          <w:color w:val="000000"/>
          <w:sz w:val="24"/>
          <w:szCs w:val="24"/>
          <w:lang w:val="pt-BR" w:eastAsia="ro-RO"/>
        </w:rPr>
        <w:t>11703/19.04.2012.</w:t>
      </w:r>
    </w:p>
    <w:p w14:paraId="24789820" w14:textId="77777777" w:rsidR="008209CA" w:rsidRPr="00FB3811" w:rsidRDefault="008209CA" w:rsidP="008372D3">
      <w:pPr>
        <w:rPr>
          <w:rFonts w:ascii="Times New Roman" w:eastAsia="Times New Roman" w:hAnsi="Times New Roman"/>
          <w:color w:val="000000"/>
          <w:sz w:val="24"/>
          <w:szCs w:val="24"/>
          <w:lang w:val="pt-BR" w:eastAsia="ro-RO"/>
        </w:rPr>
      </w:pPr>
    </w:p>
    <w:p w14:paraId="4170D23A" w14:textId="77777777" w:rsidR="008372D3" w:rsidRPr="00C11714" w:rsidRDefault="00FB3811" w:rsidP="009A47EE">
      <w:pPr>
        <w:keepNext/>
        <w:keepLines/>
        <w:numPr>
          <w:ilvl w:val="0"/>
          <w:numId w:val="39"/>
        </w:numPr>
        <w:outlineLvl w:val="0"/>
        <w:rPr>
          <w:rFonts w:ascii="Times New Roman" w:eastAsia="Times New Roman" w:hAnsi="Times New Roman"/>
          <w:b/>
          <w:bCs/>
          <w:color w:val="000000"/>
          <w:sz w:val="24"/>
          <w:szCs w:val="24"/>
          <w:lang w:val="pt-BR" w:eastAsia="ro-RO"/>
        </w:rPr>
      </w:pPr>
      <w:r w:rsidRPr="00C11714">
        <w:rPr>
          <w:rFonts w:ascii="Times New Roman" w:eastAsia="Times New Roman" w:hAnsi="Times New Roman"/>
          <w:b/>
          <w:bCs/>
          <w:color w:val="000000"/>
          <w:sz w:val="24"/>
          <w:szCs w:val="24"/>
          <w:lang w:val="pt-BR" w:eastAsia="ro-RO"/>
        </w:rPr>
        <w:t xml:space="preserve">Viziunea Autorității Publice Tutelare cu privire la misiunea și obiectivele întreprinderii publice, desprinse din politica guvernamentală și locală din domeniul de activitate în care operează întreprinderea publică. </w:t>
      </w:r>
    </w:p>
    <w:p w14:paraId="203DC34E" w14:textId="77777777" w:rsidR="008372D3" w:rsidRPr="00C11714" w:rsidRDefault="008372D3" w:rsidP="008372D3">
      <w:pPr>
        <w:rPr>
          <w:rFonts w:ascii="Times New Roman" w:eastAsia="Times New Roman" w:hAnsi="Times New Roman"/>
          <w:b/>
          <w:bCs/>
          <w:color w:val="000000"/>
          <w:sz w:val="24"/>
          <w:szCs w:val="24"/>
          <w:lang w:val="pt-BR" w:eastAsia="ro-RO"/>
        </w:rPr>
      </w:pPr>
      <w:r w:rsidRPr="00C11714">
        <w:rPr>
          <w:rFonts w:ascii="Times New Roman" w:eastAsia="Times New Roman" w:hAnsi="Times New Roman"/>
          <w:b/>
          <w:bCs/>
          <w:color w:val="000000"/>
          <w:sz w:val="24"/>
          <w:szCs w:val="24"/>
          <w:lang w:val="pt-BR" w:eastAsia="ro-RO"/>
        </w:rPr>
        <w:t xml:space="preserve"> </w:t>
      </w:r>
    </w:p>
    <w:p w14:paraId="7C7A3EB4" w14:textId="77777777" w:rsidR="00FB3811" w:rsidRPr="00785303" w:rsidRDefault="008372D3" w:rsidP="00FB3811">
      <w:pPr>
        <w:rPr>
          <w:rFonts w:ascii="Times New Roman" w:eastAsia="Times New Roman" w:hAnsi="Times New Roman"/>
          <w:sz w:val="24"/>
          <w:szCs w:val="24"/>
          <w:lang w:val="pt-BR" w:eastAsia="ro-RO"/>
        </w:rPr>
      </w:pPr>
      <w:r w:rsidRPr="008372D3">
        <w:rPr>
          <w:rFonts w:ascii="Times New Roman" w:eastAsia="Times New Roman" w:hAnsi="Times New Roman"/>
          <w:color w:val="000000"/>
          <w:sz w:val="24"/>
          <w:szCs w:val="24"/>
          <w:lang w:val="pt-BR" w:eastAsia="ro-RO"/>
        </w:rPr>
        <w:t xml:space="preserve">      </w:t>
      </w:r>
      <w:r w:rsidRPr="008372D3">
        <w:rPr>
          <w:rFonts w:ascii="Times New Roman" w:eastAsia="Times New Roman" w:hAnsi="Times New Roman"/>
          <w:color w:val="000000"/>
          <w:sz w:val="24"/>
          <w:szCs w:val="24"/>
          <w:lang w:val="pt-BR" w:eastAsia="ro-RO"/>
        </w:rPr>
        <w:tab/>
        <w:t xml:space="preserve">Misiunea </w:t>
      </w:r>
      <w:r w:rsidR="00FB3811">
        <w:rPr>
          <w:rFonts w:ascii="Times New Roman" w:eastAsia="Times New Roman" w:hAnsi="Times New Roman"/>
          <w:color w:val="000000"/>
          <w:sz w:val="24"/>
          <w:szCs w:val="24"/>
          <w:lang w:val="pt-BR" w:eastAsia="ro-RO"/>
        </w:rPr>
        <w:t xml:space="preserve">Societății </w:t>
      </w:r>
      <w:r w:rsidR="00785303">
        <w:rPr>
          <w:rFonts w:ascii="Times New Roman" w:eastAsia="Times New Roman" w:hAnsi="Times New Roman"/>
          <w:b/>
          <w:bCs/>
          <w:color w:val="000000"/>
          <w:sz w:val="24"/>
          <w:szCs w:val="24"/>
          <w:lang w:val="pt-BR" w:eastAsia="ro-RO"/>
        </w:rPr>
        <w:t>LOCAL URBAN</w:t>
      </w:r>
      <w:r w:rsidR="00FB3811">
        <w:rPr>
          <w:rFonts w:ascii="Times New Roman" w:eastAsia="Times New Roman" w:hAnsi="Times New Roman"/>
          <w:b/>
          <w:bCs/>
          <w:color w:val="000000"/>
          <w:sz w:val="24"/>
          <w:szCs w:val="24"/>
          <w:lang w:val="pt-BR" w:eastAsia="ro-RO"/>
        </w:rPr>
        <w:t xml:space="preserve"> S.R.L.</w:t>
      </w:r>
      <w:r w:rsidRPr="008372D3">
        <w:rPr>
          <w:rFonts w:ascii="Times New Roman" w:eastAsia="Times New Roman" w:hAnsi="Times New Roman"/>
          <w:color w:val="000000"/>
          <w:sz w:val="24"/>
          <w:szCs w:val="24"/>
          <w:lang w:val="pt-BR" w:eastAsia="ro-RO"/>
        </w:rPr>
        <w:t xml:space="preserve"> </w:t>
      </w:r>
      <w:r w:rsidR="00785303" w:rsidRPr="00785303">
        <w:rPr>
          <w:rFonts w:ascii="Times New Roman" w:eastAsia="Times New Roman" w:hAnsi="Times New Roman"/>
          <w:sz w:val="24"/>
          <w:szCs w:val="24"/>
          <w:lang w:val="pt-BR" w:eastAsia="ro-RO"/>
        </w:rPr>
        <w:t xml:space="preserve">este de a asigura servicii moderne și performante de administrare a domeniului public și privat al Municipiului, echipa managerială implicându-se în planificarea , organizarea , coordonarea și controlarea activității , în baza legislației în vigoare, a solicitărilor Consiliului de Administrație și a Adunării Generale a Asociaților.  </w:t>
      </w:r>
    </w:p>
    <w:p w14:paraId="78C48882" w14:textId="77777777" w:rsidR="008372D3" w:rsidRPr="008372D3" w:rsidRDefault="00FB3811" w:rsidP="00FB3811">
      <w:pPr>
        <w:ind w:firstLine="708"/>
        <w:rPr>
          <w:rFonts w:ascii="Times New Roman" w:eastAsia="Times New Roman" w:hAnsi="Times New Roman"/>
          <w:color w:val="000000"/>
          <w:sz w:val="24"/>
          <w:szCs w:val="24"/>
          <w:lang w:val="pt-BR" w:eastAsia="ro-RO"/>
        </w:rPr>
      </w:pPr>
      <w:r>
        <w:rPr>
          <w:rFonts w:ascii="Times New Roman" w:eastAsia="Times New Roman" w:hAnsi="Times New Roman"/>
          <w:color w:val="000000"/>
          <w:sz w:val="24"/>
          <w:szCs w:val="24"/>
          <w:lang w:val="pt-BR" w:eastAsia="ro-RO"/>
        </w:rPr>
        <w:t xml:space="preserve">Societatea </w:t>
      </w:r>
      <w:r w:rsidR="00785303">
        <w:rPr>
          <w:rFonts w:ascii="Times New Roman" w:eastAsia="Times New Roman" w:hAnsi="Times New Roman"/>
          <w:b/>
          <w:bCs/>
          <w:color w:val="000000"/>
          <w:sz w:val="24"/>
          <w:szCs w:val="24"/>
          <w:lang w:val="pt-BR" w:eastAsia="ro-RO"/>
        </w:rPr>
        <w:t>LOCAL URBAN</w:t>
      </w:r>
      <w:r>
        <w:rPr>
          <w:rFonts w:ascii="Times New Roman" w:eastAsia="Times New Roman" w:hAnsi="Times New Roman"/>
          <w:b/>
          <w:bCs/>
          <w:color w:val="000000"/>
          <w:sz w:val="24"/>
          <w:szCs w:val="24"/>
          <w:lang w:val="pt-BR" w:eastAsia="ro-RO"/>
        </w:rPr>
        <w:t xml:space="preserve"> S.R.L.</w:t>
      </w:r>
      <w:r w:rsidRPr="008372D3">
        <w:rPr>
          <w:rFonts w:ascii="Times New Roman" w:eastAsia="Times New Roman" w:hAnsi="Times New Roman"/>
          <w:color w:val="000000"/>
          <w:sz w:val="24"/>
          <w:szCs w:val="24"/>
          <w:lang w:val="pt-BR" w:eastAsia="ro-RO"/>
        </w:rPr>
        <w:t xml:space="preserve"> </w:t>
      </w:r>
      <w:r w:rsidR="008372D3" w:rsidRPr="008372D3">
        <w:rPr>
          <w:rFonts w:ascii="Times New Roman" w:eastAsia="Times New Roman" w:hAnsi="Times New Roman"/>
          <w:color w:val="000000"/>
          <w:sz w:val="24"/>
          <w:szCs w:val="24"/>
          <w:lang w:val="pt-BR" w:eastAsia="ro-RO"/>
        </w:rPr>
        <w:t>presteaz</w:t>
      </w:r>
      <w:r>
        <w:rPr>
          <w:rFonts w:ascii="Times New Roman" w:eastAsia="Times New Roman" w:hAnsi="Times New Roman"/>
          <w:color w:val="000000"/>
          <w:sz w:val="24"/>
          <w:szCs w:val="24"/>
          <w:lang w:val="pt-BR" w:eastAsia="ro-RO"/>
        </w:rPr>
        <w:t>ă</w:t>
      </w:r>
      <w:r w:rsidR="008372D3" w:rsidRPr="008372D3">
        <w:rPr>
          <w:rFonts w:ascii="Times New Roman" w:eastAsia="Times New Roman" w:hAnsi="Times New Roman"/>
          <w:color w:val="000000"/>
          <w:sz w:val="24"/>
          <w:szCs w:val="24"/>
          <w:lang w:val="pt-BR" w:eastAsia="ro-RO"/>
        </w:rPr>
        <w:t xml:space="preserve"> un serviciu public de interes local cu următoarele particulariăți:  </w:t>
      </w:r>
    </w:p>
    <w:p w14:paraId="26B5CCA7" w14:textId="77777777" w:rsidR="00FB3811" w:rsidRDefault="008372D3" w:rsidP="009A47EE">
      <w:pPr>
        <w:numPr>
          <w:ilvl w:val="0"/>
          <w:numId w:val="40"/>
        </w:numPr>
        <w:rPr>
          <w:rFonts w:ascii="Times New Roman" w:eastAsia="Times New Roman" w:hAnsi="Times New Roman"/>
          <w:color w:val="000000"/>
          <w:sz w:val="24"/>
          <w:szCs w:val="24"/>
          <w:lang w:val="pt-BR" w:eastAsia="ro-RO"/>
        </w:rPr>
      </w:pPr>
      <w:r w:rsidRPr="008372D3">
        <w:rPr>
          <w:rFonts w:ascii="Times New Roman" w:eastAsia="Times New Roman" w:hAnsi="Times New Roman"/>
          <w:color w:val="000000"/>
          <w:sz w:val="24"/>
          <w:szCs w:val="24"/>
          <w:lang w:val="pt-BR" w:eastAsia="ro-RO"/>
        </w:rPr>
        <w:t>caracter economico-social;</w:t>
      </w:r>
    </w:p>
    <w:p w14:paraId="2778EC06" w14:textId="77777777" w:rsidR="00FB3811" w:rsidRDefault="008372D3" w:rsidP="009A47EE">
      <w:pPr>
        <w:numPr>
          <w:ilvl w:val="0"/>
          <w:numId w:val="40"/>
        </w:numPr>
        <w:rPr>
          <w:rFonts w:ascii="Times New Roman" w:eastAsia="Times New Roman" w:hAnsi="Times New Roman"/>
          <w:color w:val="000000"/>
          <w:sz w:val="24"/>
          <w:szCs w:val="24"/>
          <w:lang w:val="pt-BR" w:eastAsia="ro-RO"/>
        </w:rPr>
      </w:pPr>
      <w:r w:rsidRPr="00FB3811">
        <w:rPr>
          <w:rFonts w:ascii="Times New Roman" w:eastAsia="Times New Roman" w:hAnsi="Times New Roman"/>
          <w:color w:val="000000"/>
          <w:sz w:val="24"/>
          <w:szCs w:val="24"/>
          <w:lang w:val="pt-BR" w:eastAsia="ro-RO"/>
        </w:rPr>
        <w:t xml:space="preserve">caracter tehnico-edilitar; </w:t>
      </w:r>
    </w:p>
    <w:p w14:paraId="65037559" w14:textId="77777777" w:rsidR="00FB3811" w:rsidRDefault="008372D3" w:rsidP="009A47EE">
      <w:pPr>
        <w:numPr>
          <w:ilvl w:val="0"/>
          <w:numId w:val="40"/>
        </w:numPr>
        <w:rPr>
          <w:rFonts w:ascii="Times New Roman" w:eastAsia="Times New Roman" w:hAnsi="Times New Roman"/>
          <w:color w:val="000000"/>
          <w:sz w:val="24"/>
          <w:szCs w:val="24"/>
          <w:lang w:val="pt-BR" w:eastAsia="ro-RO"/>
        </w:rPr>
      </w:pPr>
      <w:r w:rsidRPr="00FB3811">
        <w:rPr>
          <w:rFonts w:ascii="Times New Roman" w:eastAsia="Times New Roman" w:hAnsi="Times New Roman"/>
          <w:color w:val="000000"/>
          <w:sz w:val="24"/>
          <w:szCs w:val="24"/>
          <w:lang w:val="pt-BR" w:eastAsia="ro-RO"/>
        </w:rPr>
        <w:t>răspunde unor cerințe și necesități de interes și utilitate publică;</w:t>
      </w:r>
    </w:p>
    <w:p w14:paraId="50B9C8FF" w14:textId="77777777" w:rsidR="00FB3811" w:rsidRDefault="008372D3" w:rsidP="009A47EE">
      <w:pPr>
        <w:numPr>
          <w:ilvl w:val="0"/>
          <w:numId w:val="40"/>
        </w:numPr>
        <w:rPr>
          <w:rFonts w:ascii="Times New Roman" w:eastAsia="Times New Roman" w:hAnsi="Times New Roman"/>
          <w:color w:val="000000"/>
          <w:sz w:val="24"/>
          <w:szCs w:val="24"/>
          <w:lang w:val="pt-BR" w:eastAsia="ro-RO"/>
        </w:rPr>
      </w:pPr>
      <w:r w:rsidRPr="00FB3811">
        <w:rPr>
          <w:rFonts w:ascii="Times New Roman" w:eastAsia="Times New Roman" w:hAnsi="Times New Roman"/>
          <w:color w:val="000000"/>
          <w:sz w:val="24"/>
          <w:szCs w:val="24"/>
          <w:lang w:val="pt-BR" w:eastAsia="ro-RO"/>
        </w:rPr>
        <w:t xml:space="preserve">caracter permanent și regim de funcționare continuu; </w:t>
      </w:r>
    </w:p>
    <w:p w14:paraId="0260CD89" w14:textId="77777777" w:rsidR="00FB3811" w:rsidRDefault="008372D3" w:rsidP="009A47EE">
      <w:pPr>
        <w:numPr>
          <w:ilvl w:val="0"/>
          <w:numId w:val="40"/>
        </w:numPr>
        <w:rPr>
          <w:rFonts w:ascii="Times New Roman" w:eastAsia="Times New Roman" w:hAnsi="Times New Roman"/>
          <w:color w:val="000000"/>
          <w:sz w:val="24"/>
          <w:szCs w:val="24"/>
          <w:lang w:val="pt-BR" w:eastAsia="ro-RO"/>
        </w:rPr>
      </w:pPr>
      <w:r w:rsidRPr="00FB3811">
        <w:rPr>
          <w:rFonts w:ascii="Times New Roman" w:eastAsia="Times New Roman" w:hAnsi="Times New Roman"/>
          <w:color w:val="000000"/>
          <w:sz w:val="24"/>
          <w:szCs w:val="24"/>
          <w:lang w:val="pt-BR" w:eastAsia="ro-RO"/>
        </w:rPr>
        <w:t xml:space="preserve">existența unei infrastructuri tehnico-edilitare adecvate; </w:t>
      </w:r>
    </w:p>
    <w:p w14:paraId="56B9ADA7" w14:textId="77777777" w:rsidR="00FB3811" w:rsidRDefault="008372D3" w:rsidP="009A47EE">
      <w:pPr>
        <w:numPr>
          <w:ilvl w:val="0"/>
          <w:numId w:val="40"/>
        </w:numPr>
        <w:rPr>
          <w:rFonts w:ascii="Times New Roman" w:eastAsia="Times New Roman" w:hAnsi="Times New Roman"/>
          <w:color w:val="000000"/>
          <w:sz w:val="24"/>
          <w:szCs w:val="24"/>
          <w:lang w:val="pt-BR" w:eastAsia="ro-RO"/>
        </w:rPr>
      </w:pPr>
      <w:r w:rsidRPr="00FB3811">
        <w:rPr>
          <w:rFonts w:ascii="Times New Roman" w:eastAsia="Times New Roman" w:hAnsi="Times New Roman"/>
          <w:color w:val="000000"/>
          <w:sz w:val="24"/>
          <w:szCs w:val="24"/>
          <w:lang w:val="pt-BR" w:eastAsia="ro-RO"/>
        </w:rPr>
        <w:t xml:space="preserve">înființat, organizat și coordonat de autoritățile administrației publice locale; </w:t>
      </w:r>
    </w:p>
    <w:p w14:paraId="2C47B1F1" w14:textId="77777777" w:rsidR="00FB3811" w:rsidRDefault="008372D3" w:rsidP="009A47EE">
      <w:pPr>
        <w:numPr>
          <w:ilvl w:val="0"/>
          <w:numId w:val="40"/>
        </w:numPr>
        <w:rPr>
          <w:rFonts w:ascii="Times New Roman" w:eastAsia="Times New Roman" w:hAnsi="Times New Roman"/>
          <w:color w:val="000000"/>
          <w:sz w:val="24"/>
          <w:szCs w:val="24"/>
          <w:lang w:val="pt-BR" w:eastAsia="ro-RO"/>
        </w:rPr>
      </w:pPr>
      <w:r w:rsidRPr="00FB3811">
        <w:rPr>
          <w:rFonts w:ascii="Times New Roman" w:eastAsia="Times New Roman" w:hAnsi="Times New Roman"/>
          <w:color w:val="000000"/>
          <w:sz w:val="24"/>
          <w:szCs w:val="24"/>
          <w:lang w:val="pt-BR" w:eastAsia="ro-RO"/>
        </w:rPr>
        <w:t xml:space="preserve">recuperarea costurilor de exploatare ori investiții se realizează prin tarife/prețuri; </w:t>
      </w:r>
    </w:p>
    <w:p w14:paraId="558245F6" w14:textId="77777777" w:rsidR="008372D3" w:rsidRPr="00FB3811" w:rsidRDefault="008372D3" w:rsidP="009A47EE">
      <w:pPr>
        <w:numPr>
          <w:ilvl w:val="0"/>
          <w:numId w:val="40"/>
        </w:numPr>
        <w:rPr>
          <w:rFonts w:ascii="Times New Roman" w:eastAsia="Times New Roman" w:hAnsi="Times New Roman"/>
          <w:color w:val="000000"/>
          <w:sz w:val="24"/>
          <w:szCs w:val="24"/>
          <w:lang w:val="pt-BR" w:eastAsia="ro-RO"/>
        </w:rPr>
      </w:pPr>
      <w:r w:rsidRPr="00FB3811">
        <w:rPr>
          <w:rFonts w:ascii="Times New Roman" w:eastAsia="Times New Roman" w:hAnsi="Times New Roman"/>
          <w:color w:val="000000"/>
          <w:sz w:val="24"/>
          <w:szCs w:val="24"/>
          <w:lang w:val="pt-BR" w:eastAsia="ro-RO"/>
        </w:rPr>
        <w:t xml:space="preserve">profit potențial rezonabil. </w:t>
      </w:r>
    </w:p>
    <w:p w14:paraId="01C2DF4A" w14:textId="77777777" w:rsidR="00FB3811" w:rsidRPr="008372D3" w:rsidRDefault="00FB3811" w:rsidP="008372D3">
      <w:pPr>
        <w:rPr>
          <w:rFonts w:ascii="Times New Roman" w:eastAsia="Times New Roman" w:hAnsi="Times New Roman"/>
          <w:color w:val="000000"/>
          <w:sz w:val="24"/>
          <w:szCs w:val="24"/>
          <w:lang w:val="pt-BR" w:eastAsia="ro-RO"/>
        </w:rPr>
      </w:pPr>
    </w:p>
    <w:p w14:paraId="2BFCC318" w14:textId="77777777" w:rsidR="008372D3" w:rsidRPr="00C11714" w:rsidRDefault="008372D3" w:rsidP="008372D3">
      <w:pPr>
        <w:rPr>
          <w:rFonts w:ascii="Times New Roman" w:eastAsia="Times New Roman" w:hAnsi="Times New Roman"/>
          <w:color w:val="000000"/>
          <w:sz w:val="24"/>
          <w:szCs w:val="24"/>
          <w:lang w:val="en-US" w:eastAsia="ro-RO"/>
        </w:rPr>
      </w:pPr>
      <w:r w:rsidRPr="00C11714">
        <w:rPr>
          <w:rFonts w:ascii="Times New Roman" w:eastAsia="Times New Roman" w:hAnsi="Times New Roman"/>
          <w:color w:val="000000"/>
          <w:sz w:val="24"/>
          <w:szCs w:val="24"/>
          <w:lang w:val="en-US" w:eastAsia="ro-RO"/>
        </w:rPr>
        <w:t xml:space="preserve">    </w:t>
      </w:r>
      <w:r w:rsidRPr="00C11714">
        <w:rPr>
          <w:rFonts w:ascii="Times New Roman" w:eastAsia="Times New Roman" w:hAnsi="Times New Roman"/>
          <w:color w:val="000000"/>
          <w:sz w:val="24"/>
          <w:szCs w:val="24"/>
          <w:lang w:val="en-US" w:eastAsia="ro-RO"/>
        </w:rPr>
        <w:tab/>
        <w:t xml:space="preserve">Principiile care guvernează activitatea </w:t>
      </w:r>
      <w:r w:rsidR="00C11714" w:rsidRPr="00C11714">
        <w:rPr>
          <w:rFonts w:ascii="Times New Roman" w:eastAsia="Times New Roman" w:hAnsi="Times New Roman"/>
          <w:color w:val="000000"/>
          <w:sz w:val="24"/>
          <w:szCs w:val="24"/>
          <w:lang w:val="en-US" w:eastAsia="ro-RO"/>
        </w:rPr>
        <w:t xml:space="preserve">Societății </w:t>
      </w:r>
      <w:r w:rsidR="00785303">
        <w:rPr>
          <w:rFonts w:ascii="Times New Roman" w:eastAsia="Times New Roman" w:hAnsi="Times New Roman"/>
          <w:b/>
          <w:bCs/>
          <w:color w:val="000000"/>
          <w:sz w:val="24"/>
          <w:szCs w:val="24"/>
          <w:lang w:val="en-US" w:eastAsia="ro-RO"/>
        </w:rPr>
        <w:t xml:space="preserve">LOCAL URBAN </w:t>
      </w:r>
      <w:r w:rsidR="00C11714" w:rsidRPr="00C11714">
        <w:rPr>
          <w:rFonts w:ascii="Times New Roman" w:eastAsia="Times New Roman" w:hAnsi="Times New Roman"/>
          <w:b/>
          <w:bCs/>
          <w:color w:val="000000"/>
          <w:sz w:val="24"/>
          <w:szCs w:val="24"/>
          <w:lang w:val="en-US" w:eastAsia="ro-RO"/>
        </w:rPr>
        <w:t>S.R.L.</w:t>
      </w:r>
      <w:r w:rsidRPr="00C11714">
        <w:rPr>
          <w:rFonts w:ascii="Times New Roman" w:eastAsia="Times New Roman" w:hAnsi="Times New Roman"/>
          <w:color w:val="000000"/>
          <w:sz w:val="24"/>
          <w:szCs w:val="24"/>
          <w:lang w:val="en-US" w:eastAsia="ro-RO"/>
        </w:rPr>
        <w:t xml:space="preserve"> sunt:</w:t>
      </w:r>
    </w:p>
    <w:p w14:paraId="1AD545D1" w14:textId="77777777" w:rsidR="00C11714" w:rsidRDefault="00785303" w:rsidP="009A47EE">
      <w:pPr>
        <w:numPr>
          <w:ilvl w:val="0"/>
          <w:numId w:val="41"/>
        </w:numPr>
        <w:rPr>
          <w:rFonts w:ascii="Times New Roman" w:eastAsia="Times New Roman" w:hAnsi="Times New Roman"/>
          <w:color w:val="000000"/>
          <w:sz w:val="24"/>
          <w:szCs w:val="24"/>
          <w:lang w:val="pt-BR" w:eastAsia="ro-RO"/>
        </w:rPr>
      </w:pPr>
      <w:r w:rsidRPr="005D335E">
        <w:rPr>
          <w:rFonts w:ascii="Times New Roman" w:eastAsia="Times New Roman" w:hAnsi="Times New Roman"/>
          <w:sz w:val="24"/>
          <w:szCs w:val="24"/>
          <w:lang w:eastAsia="ro-RO"/>
        </w:rPr>
        <w:t xml:space="preserve">administrarea eficientă a bunurilor aparținând domeniului public și prival al </w:t>
      </w:r>
      <w:r>
        <w:rPr>
          <w:rFonts w:ascii="Times New Roman" w:eastAsia="Times New Roman" w:hAnsi="Times New Roman"/>
          <w:sz w:val="24"/>
          <w:szCs w:val="24"/>
          <w:lang w:val="ro-RO" w:eastAsia="ro-RO"/>
        </w:rPr>
        <w:t>M</w:t>
      </w:r>
      <w:r w:rsidRPr="005D335E">
        <w:rPr>
          <w:rFonts w:ascii="Times New Roman" w:eastAsia="Times New Roman" w:hAnsi="Times New Roman"/>
          <w:sz w:val="24"/>
          <w:szCs w:val="24"/>
          <w:lang w:eastAsia="ro-RO"/>
        </w:rPr>
        <w:t>unicipiului</w:t>
      </w:r>
      <w:r w:rsidR="008372D3" w:rsidRPr="008372D3">
        <w:rPr>
          <w:rFonts w:ascii="Times New Roman" w:eastAsia="Times New Roman" w:hAnsi="Times New Roman"/>
          <w:color w:val="000000"/>
          <w:sz w:val="24"/>
          <w:szCs w:val="24"/>
          <w:lang w:val="pt-BR" w:eastAsia="ro-RO"/>
        </w:rPr>
        <w:t>;</w:t>
      </w:r>
    </w:p>
    <w:p w14:paraId="02E42218" w14:textId="77777777" w:rsidR="00C11714" w:rsidRDefault="008372D3" w:rsidP="009A47EE">
      <w:pPr>
        <w:numPr>
          <w:ilvl w:val="0"/>
          <w:numId w:val="41"/>
        </w:numPr>
        <w:rPr>
          <w:rFonts w:ascii="Times New Roman" w:eastAsia="Times New Roman" w:hAnsi="Times New Roman"/>
          <w:color w:val="000000"/>
          <w:sz w:val="24"/>
          <w:szCs w:val="24"/>
          <w:lang w:val="pt-BR" w:eastAsia="ro-RO"/>
        </w:rPr>
      </w:pPr>
      <w:r w:rsidRPr="00C11714">
        <w:rPr>
          <w:rFonts w:ascii="Times New Roman" w:eastAsia="Times New Roman" w:hAnsi="Times New Roman"/>
          <w:color w:val="000000"/>
          <w:sz w:val="24"/>
          <w:szCs w:val="24"/>
          <w:lang w:val="pt-BR" w:eastAsia="ro-RO"/>
        </w:rPr>
        <w:lastRenderedPageBreak/>
        <w:t xml:space="preserve">responsabilitatea față de cetățeni; </w:t>
      </w:r>
    </w:p>
    <w:p w14:paraId="04FCAAEB" w14:textId="77777777" w:rsidR="00C11714" w:rsidRDefault="008372D3" w:rsidP="009A47EE">
      <w:pPr>
        <w:numPr>
          <w:ilvl w:val="0"/>
          <w:numId w:val="41"/>
        </w:numPr>
        <w:rPr>
          <w:rFonts w:ascii="Times New Roman" w:eastAsia="Times New Roman" w:hAnsi="Times New Roman"/>
          <w:color w:val="000000"/>
          <w:sz w:val="24"/>
          <w:szCs w:val="24"/>
          <w:lang w:val="pt-BR" w:eastAsia="ro-RO"/>
        </w:rPr>
      </w:pPr>
      <w:r w:rsidRPr="00C11714">
        <w:rPr>
          <w:rFonts w:ascii="Times New Roman" w:eastAsia="Times New Roman" w:hAnsi="Times New Roman"/>
          <w:color w:val="000000"/>
          <w:sz w:val="24"/>
          <w:szCs w:val="24"/>
          <w:lang w:val="pt-BR" w:eastAsia="ro-RO"/>
        </w:rPr>
        <w:t xml:space="preserve">conservarea și protecția mediului înconjurător; </w:t>
      </w:r>
    </w:p>
    <w:p w14:paraId="6C35B5B0" w14:textId="77777777" w:rsidR="00C11714" w:rsidRDefault="008372D3" w:rsidP="009A47EE">
      <w:pPr>
        <w:numPr>
          <w:ilvl w:val="0"/>
          <w:numId w:val="41"/>
        </w:numPr>
        <w:rPr>
          <w:rFonts w:ascii="Times New Roman" w:eastAsia="Times New Roman" w:hAnsi="Times New Roman"/>
          <w:color w:val="000000"/>
          <w:sz w:val="24"/>
          <w:szCs w:val="24"/>
          <w:lang w:val="pt-BR" w:eastAsia="ro-RO"/>
        </w:rPr>
      </w:pPr>
      <w:r w:rsidRPr="00C11714">
        <w:rPr>
          <w:rFonts w:ascii="Times New Roman" w:eastAsia="Times New Roman" w:hAnsi="Times New Roman"/>
          <w:color w:val="000000"/>
          <w:sz w:val="24"/>
          <w:szCs w:val="24"/>
          <w:lang w:val="pt-BR" w:eastAsia="ro-RO"/>
        </w:rPr>
        <w:t xml:space="preserve">asigurarea calității și continuității serviciului; </w:t>
      </w:r>
    </w:p>
    <w:p w14:paraId="63881A3C" w14:textId="77777777" w:rsidR="00C11714" w:rsidRDefault="008372D3" w:rsidP="009A47EE">
      <w:pPr>
        <w:numPr>
          <w:ilvl w:val="0"/>
          <w:numId w:val="41"/>
        </w:numPr>
        <w:rPr>
          <w:rFonts w:ascii="Times New Roman" w:eastAsia="Times New Roman" w:hAnsi="Times New Roman"/>
          <w:color w:val="000000"/>
          <w:sz w:val="24"/>
          <w:szCs w:val="24"/>
          <w:lang w:val="pt-BR" w:eastAsia="ro-RO"/>
        </w:rPr>
      </w:pPr>
      <w:r w:rsidRPr="00C11714">
        <w:rPr>
          <w:rFonts w:ascii="Times New Roman" w:eastAsia="Times New Roman" w:hAnsi="Times New Roman"/>
          <w:color w:val="000000"/>
          <w:sz w:val="24"/>
          <w:szCs w:val="24"/>
          <w:lang w:val="pt-BR" w:eastAsia="ro-RO"/>
        </w:rPr>
        <w:t xml:space="preserve">tarifarea echitabilă, corelată cu calitatea și cantitatea serviciului prestat; </w:t>
      </w:r>
    </w:p>
    <w:p w14:paraId="776363B5" w14:textId="77777777" w:rsidR="00C11714" w:rsidRDefault="008372D3" w:rsidP="009A47EE">
      <w:pPr>
        <w:numPr>
          <w:ilvl w:val="0"/>
          <w:numId w:val="41"/>
        </w:numPr>
        <w:rPr>
          <w:rFonts w:ascii="Times New Roman" w:eastAsia="Times New Roman" w:hAnsi="Times New Roman"/>
          <w:color w:val="000000"/>
          <w:sz w:val="24"/>
          <w:szCs w:val="24"/>
          <w:lang w:val="pt-BR" w:eastAsia="ro-RO"/>
        </w:rPr>
      </w:pPr>
      <w:r w:rsidRPr="00C11714">
        <w:rPr>
          <w:rFonts w:ascii="Times New Roman" w:eastAsia="Times New Roman" w:hAnsi="Times New Roman"/>
          <w:color w:val="000000"/>
          <w:sz w:val="24"/>
          <w:szCs w:val="24"/>
          <w:lang w:val="pt-BR" w:eastAsia="ro-RO"/>
        </w:rPr>
        <w:t xml:space="preserve">securitatea serviciului prestat; </w:t>
      </w:r>
    </w:p>
    <w:p w14:paraId="3AF516E2" w14:textId="77777777" w:rsidR="008372D3" w:rsidRDefault="008372D3" w:rsidP="009A47EE">
      <w:pPr>
        <w:numPr>
          <w:ilvl w:val="0"/>
          <w:numId w:val="41"/>
        </w:numPr>
        <w:rPr>
          <w:rFonts w:ascii="Times New Roman" w:eastAsia="Times New Roman" w:hAnsi="Times New Roman"/>
          <w:color w:val="000000"/>
          <w:sz w:val="24"/>
          <w:szCs w:val="24"/>
          <w:lang w:val="pt-BR" w:eastAsia="ro-RO"/>
        </w:rPr>
      </w:pPr>
      <w:r w:rsidRPr="00C11714">
        <w:rPr>
          <w:rFonts w:ascii="Times New Roman" w:eastAsia="Times New Roman" w:hAnsi="Times New Roman"/>
          <w:color w:val="000000"/>
          <w:sz w:val="24"/>
          <w:szCs w:val="24"/>
          <w:lang w:val="pt-BR" w:eastAsia="ro-RO"/>
        </w:rPr>
        <w:t xml:space="preserve">dezvoltarea durabilă. </w:t>
      </w:r>
    </w:p>
    <w:p w14:paraId="677BA6F4" w14:textId="77777777" w:rsidR="00C11714" w:rsidRPr="00C11714" w:rsidRDefault="00C11714" w:rsidP="00C11714">
      <w:pPr>
        <w:ind w:left="720"/>
        <w:rPr>
          <w:rFonts w:ascii="Times New Roman" w:eastAsia="Times New Roman" w:hAnsi="Times New Roman"/>
          <w:color w:val="000000"/>
          <w:sz w:val="24"/>
          <w:szCs w:val="24"/>
          <w:lang w:val="pt-BR" w:eastAsia="ro-RO"/>
        </w:rPr>
      </w:pPr>
    </w:p>
    <w:p w14:paraId="0DC0CA17" w14:textId="77777777" w:rsidR="008372D3" w:rsidRPr="008372D3" w:rsidRDefault="008372D3" w:rsidP="008372D3">
      <w:pPr>
        <w:rPr>
          <w:rFonts w:ascii="Times New Roman" w:eastAsia="Times New Roman" w:hAnsi="Times New Roman"/>
          <w:color w:val="000000"/>
          <w:sz w:val="24"/>
          <w:szCs w:val="24"/>
          <w:lang w:val="pt-BR" w:eastAsia="ro-RO"/>
        </w:rPr>
      </w:pPr>
      <w:r w:rsidRPr="008372D3">
        <w:rPr>
          <w:rFonts w:ascii="Times New Roman" w:eastAsia="Times New Roman" w:hAnsi="Times New Roman"/>
          <w:color w:val="000000"/>
          <w:sz w:val="24"/>
          <w:szCs w:val="24"/>
          <w:lang w:val="pt-BR" w:eastAsia="ro-RO"/>
        </w:rPr>
        <w:t xml:space="preserve">    </w:t>
      </w:r>
      <w:r w:rsidRPr="008372D3">
        <w:rPr>
          <w:rFonts w:ascii="Times New Roman" w:eastAsia="Times New Roman" w:hAnsi="Times New Roman"/>
          <w:color w:val="000000"/>
          <w:sz w:val="24"/>
          <w:szCs w:val="24"/>
          <w:lang w:val="pt-BR" w:eastAsia="ro-RO"/>
        </w:rPr>
        <w:tab/>
        <w:t xml:space="preserve"> Potrivit prevederilor legale și în spiritul principiilor autonomiei locale și a descentralizării serviciilor publice, autoritățile administrației publice locale au deplina competență, responsabilitate și libertate de decizie, în ceea ce privește înființarea, organizarea și funcționarea serviciilor publice de gospodărie comunală, deci a serviciului  public de salubrizare a localității. Serviciile publice asigurate de </w:t>
      </w:r>
      <w:r w:rsidR="00C11714">
        <w:rPr>
          <w:rFonts w:ascii="Times New Roman" w:eastAsia="Times New Roman" w:hAnsi="Times New Roman"/>
          <w:color w:val="000000"/>
          <w:sz w:val="24"/>
          <w:szCs w:val="24"/>
          <w:lang w:val="pt-BR" w:eastAsia="ro-RO"/>
        </w:rPr>
        <w:t xml:space="preserve">Societatea </w:t>
      </w:r>
      <w:r w:rsidR="00785303">
        <w:rPr>
          <w:rFonts w:ascii="Times New Roman" w:eastAsia="Times New Roman" w:hAnsi="Times New Roman"/>
          <w:b/>
          <w:bCs/>
          <w:color w:val="000000"/>
          <w:sz w:val="24"/>
          <w:szCs w:val="24"/>
          <w:lang w:val="pt-BR" w:eastAsia="ro-RO"/>
        </w:rPr>
        <w:t xml:space="preserve">LOCAL URBAN </w:t>
      </w:r>
      <w:r w:rsidR="00C11714">
        <w:rPr>
          <w:rFonts w:ascii="Times New Roman" w:eastAsia="Times New Roman" w:hAnsi="Times New Roman"/>
          <w:b/>
          <w:bCs/>
          <w:color w:val="000000"/>
          <w:sz w:val="24"/>
          <w:szCs w:val="24"/>
          <w:lang w:val="pt-BR" w:eastAsia="ro-RO"/>
        </w:rPr>
        <w:t>S.R.L.</w:t>
      </w:r>
      <w:r w:rsidR="00C11714" w:rsidRPr="008372D3">
        <w:rPr>
          <w:rFonts w:ascii="Times New Roman" w:eastAsia="Times New Roman" w:hAnsi="Times New Roman"/>
          <w:color w:val="000000"/>
          <w:sz w:val="24"/>
          <w:szCs w:val="24"/>
          <w:lang w:val="pt-BR" w:eastAsia="ro-RO"/>
        </w:rPr>
        <w:t xml:space="preserve"> </w:t>
      </w:r>
      <w:r w:rsidRPr="008372D3">
        <w:rPr>
          <w:rFonts w:ascii="Times New Roman" w:eastAsia="Times New Roman" w:hAnsi="Times New Roman"/>
          <w:color w:val="000000"/>
          <w:sz w:val="24"/>
          <w:szCs w:val="24"/>
          <w:lang w:val="pt-BR" w:eastAsia="ro-RO"/>
        </w:rPr>
        <w:t xml:space="preserve">sunt de interes local, avand menirea satisfacerii cerințelor comunităților locale, fiind organizate și administrate în conformitate cu legislația în vigoare, astfel: </w:t>
      </w:r>
    </w:p>
    <w:p w14:paraId="381599F7" w14:textId="77777777" w:rsidR="00C11714" w:rsidRPr="00785303" w:rsidRDefault="008372D3" w:rsidP="009A47EE">
      <w:pPr>
        <w:numPr>
          <w:ilvl w:val="0"/>
          <w:numId w:val="42"/>
        </w:numPr>
        <w:rPr>
          <w:rFonts w:ascii="Times New Roman" w:eastAsia="Times New Roman" w:hAnsi="Times New Roman"/>
          <w:color w:val="000000"/>
          <w:sz w:val="24"/>
          <w:szCs w:val="24"/>
          <w:lang w:val="pt-BR" w:eastAsia="ro-RO"/>
        </w:rPr>
      </w:pPr>
      <w:r w:rsidRPr="00C11714">
        <w:rPr>
          <w:rFonts w:ascii="Times New Roman" w:eastAsia="Times New Roman" w:hAnsi="Times New Roman"/>
          <w:color w:val="000000"/>
          <w:sz w:val="24"/>
          <w:szCs w:val="24"/>
          <w:lang w:val="pt-BR" w:eastAsia="ro-RO"/>
        </w:rPr>
        <w:t xml:space="preserve">UAT Municipiul Turnu Măgurele are în proprietate bunurile din domeniul public și privat ale Municipiului Turnu Măgurele cu care se operează în executarea serviciilor, o mică parte din bunuri fiind ale </w:t>
      </w:r>
      <w:r w:rsidR="00C11714">
        <w:rPr>
          <w:rFonts w:ascii="Times New Roman" w:eastAsia="Times New Roman" w:hAnsi="Times New Roman"/>
          <w:color w:val="000000"/>
          <w:sz w:val="24"/>
          <w:szCs w:val="24"/>
          <w:lang w:val="pt-BR" w:eastAsia="ro-RO"/>
        </w:rPr>
        <w:t>S</w:t>
      </w:r>
      <w:r w:rsidRPr="00C11714">
        <w:rPr>
          <w:rFonts w:ascii="Times New Roman" w:eastAsia="Times New Roman" w:hAnsi="Times New Roman"/>
          <w:color w:val="000000"/>
          <w:sz w:val="24"/>
          <w:szCs w:val="24"/>
          <w:lang w:val="pt-BR" w:eastAsia="ro-RO"/>
        </w:rPr>
        <w:t>ocietății;</w:t>
      </w:r>
    </w:p>
    <w:p w14:paraId="2FC068C1" w14:textId="77777777" w:rsidR="00C11714" w:rsidRDefault="008372D3" w:rsidP="009A47EE">
      <w:pPr>
        <w:numPr>
          <w:ilvl w:val="0"/>
          <w:numId w:val="42"/>
        </w:numPr>
        <w:rPr>
          <w:rFonts w:ascii="Times New Roman" w:eastAsia="Times New Roman" w:hAnsi="Times New Roman"/>
          <w:color w:val="000000"/>
          <w:sz w:val="24"/>
          <w:szCs w:val="24"/>
          <w:lang w:val="pt-BR" w:eastAsia="ro-RO"/>
        </w:rPr>
      </w:pPr>
      <w:r w:rsidRPr="00C11714">
        <w:rPr>
          <w:rFonts w:ascii="Times New Roman" w:eastAsia="Times New Roman" w:hAnsi="Times New Roman"/>
          <w:color w:val="000000"/>
          <w:sz w:val="24"/>
          <w:szCs w:val="24"/>
          <w:lang w:val="pt-BR" w:eastAsia="ro-RO"/>
        </w:rPr>
        <w:t xml:space="preserve">Prețurile și tarifele serviciilor furnizate/prestate sunt stabilite, modificate și ajustate conform prevederilor legale  și  aprobate de către Consiliul Local al Municipiului Turnu Măgurele; </w:t>
      </w:r>
    </w:p>
    <w:p w14:paraId="037F8DA8" w14:textId="77777777" w:rsidR="00C11714" w:rsidRDefault="008372D3" w:rsidP="009A47EE">
      <w:pPr>
        <w:numPr>
          <w:ilvl w:val="0"/>
          <w:numId w:val="42"/>
        </w:numPr>
        <w:rPr>
          <w:rFonts w:ascii="Times New Roman" w:eastAsia="Times New Roman" w:hAnsi="Times New Roman"/>
          <w:color w:val="000000"/>
          <w:sz w:val="24"/>
          <w:szCs w:val="24"/>
          <w:lang w:val="pt-BR" w:eastAsia="ro-RO"/>
        </w:rPr>
      </w:pPr>
      <w:r w:rsidRPr="00C11714">
        <w:rPr>
          <w:rFonts w:ascii="Times New Roman" w:eastAsia="Times New Roman" w:hAnsi="Times New Roman"/>
          <w:color w:val="000000"/>
          <w:sz w:val="24"/>
          <w:szCs w:val="24"/>
          <w:lang w:val="pt-BR" w:eastAsia="ro-RO"/>
        </w:rPr>
        <w:t xml:space="preserve">Autoritatea </w:t>
      </w:r>
      <w:r w:rsidR="00C11714">
        <w:rPr>
          <w:rFonts w:ascii="Times New Roman" w:eastAsia="Times New Roman" w:hAnsi="Times New Roman"/>
          <w:color w:val="000000"/>
          <w:sz w:val="24"/>
          <w:szCs w:val="24"/>
          <w:lang w:val="pt-BR" w:eastAsia="ro-RO"/>
        </w:rPr>
        <w:t>A</w:t>
      </w:r>
      <w:r w:rsidRPr="00C11714">
        <w:rPr>
          <w:rFonts w:ascii="Times New Roman" w:eastAsia="Times New Roman" w:hAnsi="Times New Roman"/>
          <w:color w:val="000000"/>
          <w:sz w:val="24"/>
          <w:szCs w:val="24"/>
          <w:lang w:val="pt-BR" w:eastAsia="ro-RO"/>
        </w:rPr>
        <w:t xml:space="preserve">dministrației </w:t>
      </w:r>
      <w:r w:rsidR="00C11714">
        <w:rPr>
          <w:rFonts w:ascii="Times New Roman" w:eastAsia="Times New Roman" w:hAnsi="Times New Roman"/>
          <w:color w:val="000000"/>
          <w:sz w:val="24"/>
          <w:szCs w:val="24"/>
          <w:lang w:val="pt-BR" w:eastAsia="ro-RO"/>
        </w:rPr>
        <w:t>P</w:t>
      </w:r>
      <w:r w:rsidRPr="00C11714">
        <w:rPr>
          <w:rFonts w:ascii="Times New Roman" w:eastAsia="Times New Roman" w:hAnsi="Times New Roman"/>
          <w:color w:val="000000"/>
          <w:sz w:val="24"/>
          <w:szCs w:val="24"/>
          <w:lang w:val="pt-BR" w:eastAsia="ro-RO"/>
        </w:rPr>
        <w:t xml:space="preserve">ublice </w:t>
      </w:r>
      <w:r w:rsidR="00C11714">
        <w:rPr>
          <w:rFonts w:ascii="Times New Roman" w:eastAsia="Times New Roman" w:hAnsi="Times New Roman"/>
          <w:color w:val="000000"/>
          <w:sz w:val="24"/>
          <w:szCs w:val="24"/>
          <w:lang w:val="pt-BR" w:eastAsia="ro-RO"/>
        </w:rPr>
        <w:t>L</w:t>
      </w:r>
      <w:r w:rsidRPr="00C11714">
        <w:rPr>
          <w:rFonts w:ascii="Times New Roman" w:eastAsia="Times New Roman" w:hAnsi="Times New Roman"/>
          <w:color w:val="000000"/>
          <w:sz w:val="24"/>
          <w:szCs w:val="24"/>
          <w:lang w:val="pt-BR" w:eastAsia="ro-RO"/>
        </w:rPr>
        <w:t xml:space="preserve">ocale monitorizează permanent modul de realizare a serviciilor publice pe care le desfășoară </w:t>
      </w:r>
      <w:r w:rsidR="00C11714">
        <w:rPr>
          <w:rFonts w:ascii="Times New Roman" w:eastAsia="Times New Roman" w:hAnsi="Times New Roman"/>
          <w:color w:val="000000"/>
          <w:sz w:val="24"/>
          <w:szCs w:val="24"/>
          <w:lang w:val="pt-BR" w:eastAsia="ro-RO"/>
        </w:rPr>
        <w:t xml:space="preserve">Societatea </w:t>
      </w:r>
      <w:r w:rsidR="00785303">
        <w:rPr>
          <w:rFonts w:ascii="Times New Roman" w:eastAsia="Times New Roman" w:hAnsi="Times New Roman"/>
          <w:b/>
          <w:bCs/>
          <w:color w:val="000000"/>
          <w:sz w:val="24"/>
          <w:szCs w:val="24"/>
          <w:lang w:val="pt-BR" w:eastAsia="ro-RO"/>
        </w:rPr>
        <w:t>LOCAL URBAN</w:t>
      </w:r>
      <w:r w:rsidR="00C11714">
        <w:rPr>
          <w:rFonts w:ascii="Times New Roman" w:eastAsia="Times New Roman" w:hAnsi="Times New Roman"/>
          <w:b/>
          <w:bCs/>
          <w:color w:val="000000"/>
          <w:sz w:val="24"/>
          <w:szCs w:val="24"/>
          <w:lang w:val="pt-BR" w:eastAsia="ro-RO"/>
        </w:rPr>
        <w:t xml:space="preserve"> S.R.L.</w:t>
      </w:r>
      <w:r w:rsidRPr="00C11714">
        <w:rPr>
          <w:rFonts w:ascii="Times New Roman" w:eastAsia="Times New Roman" w:hAnsi="Times New Roman"/>
          <w:color w:val="000000"/>
          <w:sz w:val="24"/>
          <w:szCs w:val="24"/>
          <w:lang w:val="pt-BR" w:eastAsia="ro-RO"/>
        </w:rPr>
        <w:t xml:space="preserve">, din punct de vedere cantitativ și calitativ; </w:t>
      </w:r>
    </w:p>
    <w:p w14:paraId="4F6A1BD4" w14:textId="77777777" w:rsidR="008372D3" w:rsidRPr="00C11714" w:rsidRDefault="008372D3" w:rsidP="009A47EE">
      <w:pPr>
        <w:numPr>
          <w:ilvl w:val="0"/>
          <w:numId w:val="42"/>
        </w:numPr>
        <w:rPr>
          <w:rFonts w:ascii="Times New Roman" w:eastAsia="Times New Roman" w:hAnsi="Times New Roman"/>
          <w:color w:val="000000"/>
          <w:sz w:val="24"/>
          <w:szCs w:val="24"/>
          <w:lang w:val="pt-BR" w:eastAsia="ro-RO"/>
        </w:rPr>
      </w:pPr>
      <w:r w:rsidRPr="00C11714">
        <w:rPr>
          <w:rFonts w:ascii="Times New Roman" w:eastAsia="Times New Roman" w:hAnsi="Times New Roman"/>
          <w:color w:val="000000"/>
          <w:sz w:val="24"/>
          <w:szCs w:val="24"/>
          <w:lang w:val="pt-BR" w:eastAsia="ro-RO"/>
        </w:rPr>
        <w:t xml:space="preserve">Raporturile dintre </w:t>
      </w:r>
      <w:r w:rsidR="00C11714">
        <w:rPr>
          <w:rFonts w:ascii="Times New Roman" w:eastAsia="Times New Roman" w:hAnsi="Times New Roman"/>
          <w:color w:val="000000"/>
          <w:sz w:val="24"/>
          <w:szCs w:val="24"/>
          <w:lang w:val="pt-BR" w:eastAsia="ro-RO"/>
        </w:rPr>
        <w:t xml:space="preserve">Societatea </w:t>
      </w:r>
      <w:r w:rsidR="00785303">
        <w:rPr>
          <w:rFonts w:ascii="Times New Roman" w:eastAsia="Times New Roman" w:hAnsi="Times New Roman"/>
          <w:b/>
          <w:bCs/>
          <w:color w:val="000000"/>
          <w:sz w:val="24"/>
          <w:szCs w:val="24"/>
          <w:lang w:val="pt-BR" w:eastAsia="ro-RO"/>
        </w:rPr>
        <w:t>LOCAL URBAN</w:t>
      </w:r>
      <w:r w:rsidR="00C11714">
        <w:rPr>
          <w:rFonts w:ascii="Times New Roman" w:eastAsia="Times New Roman" w:hAnsi="Times New Roman"/>
          <w:b/>
          <w:bCs/>
          <w:color w:val="000000"/>
          <w:sz w:val="24"/>
          <w:szCs w:val="24"/>
          <w:lang w:val="pt-BR" w:eastAsia="ro-RO"/>
        </w:rPr>
        <w:t xml:space="preserve"> S.R.L.</w:t>
      </w:r>
      <w:r w:rsidR="00C11714" w:rsidRPr="008372D3">
        <w:rPr>
          <w:rFonts w:ascii="Times New Roman" w:eastAsia="Times New Roman" w:hAnsi="Times New Roman"/>
          <w:color w:val="000000"/>
          <w:sz w:val="24"/>
          <w:szCs w:val="24"/>
          <w:lang w:val="pt-BR" w:eastAsia="ro-RO"/>
        </w:rPr>
        <w:t xml:space="preserve"> </w:t>
      </w:r>
      <w:r w:rsidRPr="00C11714">
        <w:rPr>
          <w:rFonts w:ascii="Times New Roman" w:eastAsia="Times New Roman" w:hAnsi="Times New Roman"/>
          <w:color w:val="000000"/>
          <w:sz w:val="24"/>
          <w:szCs w:val="24"/>
          <w:lang w:val="pt-BR" w:eastAsia="ro-RO"/>
        </w:rPr>
        <w:t xml:space="preserve">și utilizatori sunt raporturi juridice de natură contractuală și sunt supuse normelor de drept privat. </w:t>
      </w:r>
    </w:p>
    <w:p w14:paraId="34BA7DE4" w14:textId="77777777" w:rsidR="00C11714" w:rsidRDefault="00C11714" w:rsidP="008372D3">
      <w:pPr>
        <w:rPr>
          <w:rFonts w:ascii="Times New Roman" w:eastAsia="Times New Roman" w:hAnsi="Times New Roman"/>
          <w:color w:val="000000"/>
          <w:sz w:val="24"/>
          <w:szCs w:val="24"/>
          <w:lang w:val="pt-BR" w:eastAsia="ro-RO"/>
        </w:rPr>
      </w:pPr>
    </w:p>
    <w:p w14:paraId="717C608D" w14:textId="77777777" w:rsidR="008372D3" w:rsidRPr="00C11714" w:rsidRDefault="008372D3" w:rsidP="00C11714">
      <w:pPr>
        <w:ind w:firstLine="708"/>
        <w:rPr>
          <w:rFonts w:ascii="Times New Roman" w:eastAsia="Times New Roman" w:hAnsi="Times New Roman"/>
          <w:color w:val="000000"/>
          <w:sz w:val="24"/>
          <w:szCs w:val="24"/>
          <w:lang w:val="pt-BR" w:eastAsia="ro-RO"/>
        </w:rPr>
      </w:pPr>
      <w:r w:rsidRPr="00C11714">
        <w:rPr>
          <w:rFonts w:ascii="Times New Roman" w:eastAsia="Times New Roman" w:hAnsi="Times New Roman"/>
          <w:color w:val="000000"/>
          <w:sz w:val="24"/>
          <w:szCs w:val="24"/>
          <w:lang w:val="pt-BR" w:eastAsia="ro-RO"/>
        </w:rPr>
        <w:t xml:space="preserve">Operatorul serviciului public </w:t>
      </w:r>
      <w:r w:rsidR="00C11714">
        <w:rPr>
          <w:rFonts w:ascii="Times New Roman" w:eastAsia="Times New Roman" w:hAnsi="Times New Roman"/>
          <w:color w:val="000000"/>
          <w:sz w:val="24"/>
          <w:szCs w:val="24"/>
          <w:lang w:val="pt-BR" w:eastAsia="ro-RO"/>
        </w:rPr>
        <w:t xml:space="preserve">Societatea </w:t>
      </w:r>
      <w:r w:rsidR="00785303">
        <w:rPr>
          <w:rFonts w:ascii="Times New Roman" w:eastAsia="Times New Roman" w:hAnsi="Times New Roman"/>
          <w:b/>
          <w:bCs/>
          <w:color w:val="000000"/>
          <w:sz w:val="24"/>
          <w:szCs w:val="24"/>
          <w:lang w:val="pt-BR" w:eastAsia="ro-RO"/>
        </w:rPr>
        <w:t>LOCAL URBAN</w:t>
      </w:r>
      <w:r w:rsidR="00C11714">
        <w:rPr>
          <w:rFonts w:ascii="Times New Roman" w:eastAsia="Times New Roman" w:hAnsi="Times New Roman"/>
          <w:b/>
          <w:bCs/>
          <w:color w:val="000000"/>
          <w:sz w:val="24"/>
          <w:szCs w:val="24"/>
          <w:lang w:val="pt-BR" w:eastAsia="ro-RO"/>
        </w:rPr>
        <w:t xml:space="preserve"> S.R.L.</w:t>
      </w:r>
      <w:r w:rsidR="00C11714">
        <w:rPr>
          <w:rFonts w:ascii="Times New Roman" w:eastAsia="Times New Roman" w:hAnsi="Times New Roman"/>
          <w:color w:val="000000"/>
          <w:sz w:val="24"/>
          <w:szCs w:val="24"/>
          <w:lang w:val="pt-BR" w:eastAsia="ro-RO"/>
        </w:rPr>
        <w:t>,</w:t>
      </w:r>
      <w:r w:rsidR="00C11714" w:rsidRPr="008372D3">
        <w:rPr>
          <w:rFonts w:ascii="Times New Roman" w:eastAsia="Times New Roman" w:hAnsi="Times New Roman"/>
          <w:color w:val="000000"/>
          <w:sz w:val="24"/>
          <w:szCs w:val="24"/>
          <w:lang w:val="pt-BR" w:eastAsia="ro-RO"/>
        </w:rPr>
        <w:t xml:space="preserve"> </w:t>
      </w:r>
      <w:r w:rsidRPr="00C11714">
        <w:rPr>
          <w:rFonts w:ascii="Times New Roman" w:eastAsia="Times New Roman" w:hAnsi="Times New Roman"/>
          <w:color w:val="000000"/>
          <w:sz w:val="24"/>
          <w:szCs w:val="24"/>
          <w:lang w:val="pt-BR" w:eastAsia="ro-RO"/>
        </w:rPr>
        <w:t xml:space="preserve">în raport cu utilizatorii trebuie să respecte următoarele principii:   </w:t>
      </w:r>
    </w:p>
    <w:p w14:paraId="4B91016D" w14:textId="77777777" w:rsidR="00C11714" w:rsidRDefault="008372D3" w:rsidP="009A47EE">
      <w:pPr>
        <w:numPr>
          <w:ilvl w:val="0"/>
          <w:numId w:val="43"/>
        </w:numPr>
        <w:rPr>
          <w:rFonts w:ascii="Times New Roman" w:eastAsia="Times New Roman" w:hAnsi="Times New Roman"/>
          <w:color w:val="000000"/>
          <w:sz w:val="24"/>
          <w:szCs w:val="24"/>
          <w:lang w:val="pt-BR" w:eastAsia="ro-RO"/>
        </w:rPr>
      </w:pPr>
      <w:r w:rsidRPr="00C11714">
        <w:rPr>
          <w:rFonts w:ascii="Times New Roman" w:eastAsia="Times New Roman" w:hAnsi="Times New Roman"/>
          <w:color w:val="000000"/>
          <w:sz w:val="24"/>
          <w:szCs w:val="24"/>
          <w:lang w:val="pt-BR" w:eastAsia="ro-RO"/>
        </w:rPr>
        <w:t xml:space="preserve">să asigure funcționarea principiului de neutralitate și de non-discriminare în ceea ce îi privește pe utilizatori, libertatea de opinie a acestora și ansamblul libertăților publice; </w:t>
      </w:r>
    </w:p>
    <w:p w14:paraId="14F08459" w14:textId="77777777" w:rsidR="00C11714" w:rsidRDefault="008372D3" w:rsidP="009A47EE">
      <w:pPr>
        <w:numPr>
          <w:ilvl w:val="0"/>
          <w:numId w:val="43"/>
        </w:numPr>
        <w:rPr>
          <w:rFonts w:ascii="Times New Roman" w:eastAsia="Times New Roman" w:hAnsi="Times New Roman"/>
          <w:color w:val="000000"/>
          <w:sz w:val="24"/>
          <w:szCs w:val="24"/>
          <w:lang w:val="pt-BR" w:eastAsia="ro-RO"/>
        </w:rPr>
      </w:pPr>
      <w:r w:rsidRPr="00C11714">
        <w:rPr>
          <w:rFonts w:ascii="Times New Roman" w:eastAsia="Times New Roman" w:hAnsi="Times New Roman"/>
          <w:color w:val="000000"/>
          <w:sz w:val="24"/>
          <w:szCs w:val="24"/>
          <w:lang w:val="pt-BR" w:eastAsia="ro-RO"/>
        </w:rPr>
        <w:t xml:space="preserve">să respecte drepturile și obligațiile legale ce le revin utilizatorilor ca beneficiari ai  prestării serviciilor; </w:t>
      </w:r>
    </w:p>
    <w:p w14:paraId="6A120453" w14:textId="77777777" w:rsidR="00C11714" w:rsidRDefault="008372D3" w:rsidP="009A47EE">
      <w:pPr>
        <w:numPr>
          <w:ilvl w:val="0"/>
          <w:numId w:val="43"/>
        </w:numPr>
        <w:rPr>
          <w:rFonts w:ascii="Times New Roman" w:eastAsia="Times New Roman" w:hAnsi="Times New Roman"/>
          <w:color w:val="000000"/>
          <w:sz w:val="24"/>
          <w:szCs w:val="24"/>
          <w:lang w:val="pt-BR" w:eastAsia="ro-RO"/>
        </w:rPr>
      </w:pPr>
      <w:r w:rsidRPr="00C11714">
        <w:rPr>
          <w:rFonts w:ascii="Times New Roman" w:eastAsia="Times New Roman" w:hAnsi="Times New Roman"/>
          <w:color w:val="000000"/>
          <w:sz w:val="24"/>
          <w:szCs w:val="24"/>
          <w:lang w:val="pt-BR" w:eastAsia="ro-RO"/>
        </w:rPr>
        <w:t xml:space="preserve">să asigure prestarea serviciului public conform prevederilor contractuale și cu respectarea dispozițiilor legale în vigoare, cu încadrarea în valorile indicatorilor de performanță și calitate stabiliți; </w:t>
      </w:r>
    </w:p>
    <w:p w14:paraId="503CD49E" w14:textId="77777777" w:rsidR="00C11714" w:rsidRDefault="008372D3" w:rsidP="009A47EE">
      <w:pPr>
        <w:numPr>
          <w:ilvl w:val="0"/>
          <w:numId w:val="43"/>
        </w:numPr>
        <w:rPr>
          <w:rFonts w:ascii="Times New Roman" w:eastAsia="Times New Roman" w:hAnsi="Times New Roman"/>
          <w:color w:val="000000"/>
          <w:sz w:val="24"/>
          <w:szCs w:val="24"/>
          <w:lang w:val="pt-BR" w:eastAsia="ro-RO"/>
        </w:rPr>
      </w:pPr>
      <w:r w:rsidRPr="00C11714">
        <w:rPr>
          <w:rFonts w:ascii="Times New Roman" w:eastAsia="Times New Roman" w:hAnsi="Times New Roman"/>
          <w:color w:val="000000"/>
          <w:sz w:val="24"/>
          <w:szCs w:val="24"/>
          <w:lang w:val="pt-BR" w:eastAsia="ro-RO"/>
        </w:rPr>
        <w:t xml:space="preserve">să organizeze un mod de comunicare astfel încât să asigure tuturor beneficiarilor interesați o cunoaștere corespunzătoare a drepturilor și obligațiilor ce le revin și a prestațiilor pe care pot să le obțină, prin implementarea unei politici de informare adecvate; </w:t>
      </w:r>
    </w:p>
    <w:p w14:paraId="48B5A3E3" w14:textId="77777777" w:rsidR="00C11714" w:rsidRDefault="008372D3" w:rsidP="009A47EE">
      <w:pPr>
        <w:numPr>
          <w:ilvl w:val="0"/>
          <w:numId w:val="43"/>
        </w:numPr>
        <w:rPr>
          <w:rFonts w:ascii="Times New Roman" w:eastAsia="Times New Roman" w:hAnsi="Times New Roman"/>
          <w:color w:val="000000"/>
          <w:sz w:val="24"/>
          <w:szCs w:val="24"/>
          <w:lang w:val="pt-BR" w:eastAsia="ro-RO"/>
        </w:rPr>
      </w:pPr>
      <w:r w:rsidRPr="00C11714">
        <w:rPr>
          <w:rFonts w:ascii="Times New Roman" w:eastAsia="Times New Roman" w:hAnsi="Times New Roman"/>
          <w:color w:val="000000"/>
          <w:sz w:val="24"/>
          <w:szCs w:val="24"/>
          <w:lang w:val="pt-BR" w:eastAsia="ro-RO"/>
        </w:rPr>
        <w:t xml:space="preserve">operatorul va organiza un mod de prelucrare a petițiilor utilizatorilor prin soluționarea rapidă a problemelor ridicate și remedierea acestora în profunzimea cauzelor; </w:t>
      </w:r>
    </w:p>
    <w:p w14:paraId="7B5D2A48" w14:textId="77777777" w:rsidR="00C11714" w:rsidRDefault="008372D3" w:rsidP="009A47EE">
      <w:pPr>
        <w:numPr>
          <w:ilvl w:val="0"/>
          <w:numId w:val="43"/>
        </w:numPr>
        <w:rPr>
          <w:rFonts w:ascii="Times New Roman" w:eastAsia="Times New Roman" w:hAnsi="Times New Roman"/>
          <w:color w:val="000000"/>
          <w:sz w:val="24"/>
          <w:szCs w:val="24"/>
          <w:lang w:val="pt-BR" w:eastAsia="ro-RO"/>
        </w:rPr>
      </w:pPr>
      <w:r w:rsidRPr="00C11714">
        <w:rPr>
          <w:rFonts w:ascii="Times New Roman" w:eastAsia="Times New Roman" w:hAnsi="Times New Roman"/>
          <w:color w:val="000000"/>
          <w:sz w:val="24"/>
          <w:szCs w:val="24"/>
          <w:lang w:val="pt-BR" w:eastAsia="ro-RO"/>
        </w:rPr>
        <w:t xml:space="preserve">să plătească despăgubiri persoanelor fizice sau juridice pentru prejudiciile provocate din culpă, conform prevederilor legale; </w:t>
      </w:r>
    </w:p>
    <w:p w14:paraId="402BFECC" w14:textId="77777777" w:rsidR="00C11714" w:rsidRDefault="008372D3" w:rsidP="009A47EE">
      <w:pPr>
        <w:numPr>
          <w:ilvl w:val="0"/>
          <w:numId w:val="43"/>
        </w:numPr>
        <w:rPr>
          <w:rFonts w:ascii="Times New Roman" w:eastAsia="Times New Roman" w:hAnsi="Times New Roman"/>
          <w:color w:val="000000"/>
          <w:sz w:val="24"/>
          <w:szCs w:val="24"/>
          <w:lang w:val="pt-BR" w:eastAsia="ro-RO"/>
        </w:rPr>
      </w:pPr>
      <w:r w:rsidRPr="00C11714">
        <w:rPr>
          <w:rFonts w:ascii="Times New Roman" w:eastAsia="Times New Roman" w:hAnsi="Times New Roman"/>
          <w:color w:val="000000"/>
          <w:sz w:val="24"/>
          <w:szCs w:val="24"/>
          <w:lang w:val="pt-BR" w:eastAsia="ro-RO"/>
        </w:rPr>
        <w:t xml:space="preserve">să plătească despăgubiri pentru întreruperea nejustificată a prestării serviciilor; </w:t>
      </w:r>
    </w:p>
    <w:p w14:paraId="72DAAEA6" w14:textId="77777777" w:rsidR="008372D3" w:rsidRPr="00C11714" w:rsidRDefault="008372D3" w:rsidP="009A47EE">
      <w:pPr>
        <w:numPr>
          <w:ilvl w:val="0"/>
          <w:numId w:val="43"/>
        </w:numPr>
        <w:rPr>
          <w:rFonts w:ascii="Times New Roman" w:eastAsia="Times New Roman" w:hAnsi="Times New Roman"/>
          <w:color w:val="000000"/>
          <w:sz w:val="24"/>
          <w:szCs w:val="24"/>
          <w:lang w:val="pt-BR" w:eastAsia="ro-RO"/>
        </w:rPr>
      </w:pPr>
      <w:r w:rsidRPr="00C11714">
        <w:rPr>
          <w:rFonts w:ascii="Times New Roman" w:eastAsia="Times New Roman" w:hAnsi="Times New Roman"/>
          <w:color w:val="000000"/>
          <w:sz w:val="24"/>
          <w:szCs w:val="24"/>
          <w:lang w:val="pt-BR" w:eastAsia="ro-RO"/>
        </w:rPr>
        <w:t xml:space="preserve">operatorul este în drept să suspende sau să limiteze prestarea serviciilor către utilizatori, fără plata vreunei penalizări, potrivit prevederilor legale. </w:t>
      </w:r>
    </w:p>
    <w:p w14:paraId="4A6B0EA4" w14:textId="77777777" w:rsidR="00C11714" w:rsidRPr="00C11714" w:rsidRDefault="00C11714" w:rsidP="008372D3">
      <w:pPr>
        <w:rPr>
          <w:rFonts w:ascii="Times New Roman" w:eastAsia="Times New Roman" w:hAnsi="Times New Roman"/>
          <w:color w:val="000000"/>
          <w:sz w:val="24"/>
          <w:szCs w:val="24"/>
          <w:lang w:val="pt-BR" w:eastAsia="ro-RO"/>
        </w:rPr>
      </w:pPr>
    </w:p>
    <w:p w14:paraId="081D78A2" w14:textId="77777777" w:rsidR="00785303" w:rsidRPr="00785303" w:rsidRDefault="008372D3" w:rsidP="00785303">
      <w:pPr>
        <w:rPr>
          <w:rFonts w:ascii="Times New Roman" w:eastAsia="Times New Roman" w:hAnsi="Times New Roman"/>
          <w:sz w:val="24"/>
          <w:szCs w:val="24"/>
          <w:lang w:val="es-ES" w:eastAsia="ro-RO"/>
        </w:rPr>
      </w:pPr>
      <w:r w:rsidRPr="00C11714">
        <w:rPr>
          <w:rFonts w:ascii="Times New Roman" w:eastAsia="Times New Roman" w:hAnsi="Times New Roman"/>
          <w:color w:val="000000"/>
          <w:sz w:val="24"/>
          <w:szCs w:val="24"/>
          <w:lang w:val="pt-BR" w:eastAsia="ro-RO"/>
        </w:rPr>
        <w:t xml:space="preserve">    </w:t>
      </w:r>
      <w:r w:rsidRPr="00C11714">
        <w:rPr>
          <w:rFonts w:ascii="Times New Roman" w:eastAsia="Times New Roman" w:hAnsi="Times New Roman"/>
          <w:color w:val="000000"/>
          <w:sz w:val="24"/>
          <w:szCs w:val="24"/>
          <w:lang w:val="pt-BR" w:eastAsia="ro-RO"/>
        </w:rPr>
        <w:tab/>
      </w:r>
      <w:r w:rsidR="00785303" w:rsidRPr="00785303">
        <w:rPr>
          <w:rFonts w:ascii="Times New Roman" w:eastAsia="Times New Roman" w:hAnsi="Times New Roman"/>
          <w:sz w:val="24"/>
          <w:szCs w:val="24"/>
          <w:lang w:val="pt-BR" w:eastAsia="ro-RO"/>
        </w:rPr>
        <w:t xml:space="preserve">Obiectivele strategice de dezvoltare la nivelul Societății </w:t>
      </w:r>
      <w:r w:rsidR="00785303">
        <w:rPr>
          <w:rFonts w:ascii="Times New Roman" w:eastAsia="Times New Roman" w:hAnsi="Times New Roman"/>
          <w:b/>
          <w:bCs/>
          <w:sz w:val="24"/>
          <w:szCs w:val="24"/>
          <w:lang w:val="pt-BR" w:eastAsia="ro-RO"/>
        </w:rPr>
        <w:t xml:space="preserve">LOCAL </w:t>
      </w:r>
      <w:r w:rsidR="00785303" w:rsidRPr="00785303">
        <w:rPr>
          <w:rFonts w:ascii="Times New Roman" w:eastAsia="Times New Roman" w:hAnsi="Times New Roman"/>
          <w:b/>
          <w:bCs/>
          <w:sz w:val="24"/>
          <w:szCs w:val="24"/>
          <w:lang w:val="pt-BR" w:eastAsia="ro-RO"/>
        </w:rPr>
        <w:t>URBAN S.R.L.</w:t>
      </w:r>
      <w:r w:rsidR="00785303" w:rsidRPr="00785303">
        <w:rPr>
          <w:rFonts w:ascii="Times New Roman" w:eastAsia="Times New Roman" w:hAnsi="Times New Roman"/>
          <w:sz w:val="24"/>
          <w:szCs w:val="24"/>
          <w:lang w:val="pt-BR" w:eastAsia="ro-RO"/>
        </w:rPr>
        <w:t xml:space="preserve"> vor fi elaborate în conformitate cu prevederile </w:t>
      </w:r>
      <w:r w:rsidR="00785303" w:rsidRPr="00785303">
        <w:rPr>
          <w:rFonts w:ascii="Times New Roman" w:eastAsia="Times New Roman" w:hAnsi="Times New Roman"/>
          <w:color w:val="000000"/>
          <w:sz w:val="24"/>
          <w:szCs w:val="24"/>
          <w:lang w:val="pt-BR" w:eastAsia="ro-RO"/>
        </w:rPr>
        <w:t xml:space="preserve">art. 6, alin. </w:t>
      </w:r>
      <w:r w:rsidR="00785303" w:rsidRPr="00785303">
        <w:rPr>
          <w:rFonts w:ascii="Times New Roman" w:eastAsia="Times New Roman" w:hAnsi="Times New Roman"/>
          <w:color w:val="000000"/>
          <w:sz w:val="24"/>
          <w:szCs w:val="24"/>
          <w:lang w:val="es-ES" w:eastAsia="ro-RO"/>
        </w:rPr>
        <w:t>(3) din</w:t>
      </w:r>
      <w:r w:rsidR="00785303" w:rsidRPr="00785303">
        <w:rPr>
          <w:rFonts w:ascii="Times New Roman" w:eastAsia="Times New Roman" w:hAnsi="Times New Roman"/>
          <w:sz w:val="24"/>
          <w:szCs w:val="24"/>
          <w:lang w:val="es-ES" w:eastAsia="ro-RO"/>
        </w:rPr>
        <w:t xml:space="preserve"> </w:t>
      </w:r>
      <w:r w:rsidR="00785303" w:rsidRPr="00785303">
        <w:rPr>
          <w:rFonts w:ascii="Times New Roman" w:eastAsia="Times New Roman" w:hAnsi="Times New Roman"/>
          <w:color w:val="000000"/>
          <w:sz w:val="24"/>
          <w:szCs w:val="24"/>
          <w:lang w:val="es-ES" w:eastAsia="ro-RO"/>
        </w:rPr>
        <w:t xml:space="preserve"> </w:t>
      </w:r>
      <w:r w:rsidR="00785303" w:rsidRPr="00785303">
        <w:rPr>
          <w:rFonts w:ascii="Times New Roman" w:eastAsia="Times New Roman" w:hAnsi="Times New Roman"/>
          <w:sz w:val="24"/>
          <w:szCs w:val="24"/>
          <w:lang w:val="es-ES" w:eastAsia="ro-RO"/>
        </w:rPr>
        <w:t>O.G. nr.  71/2002 cu modificările și completările ulterioare:</w:t>
      </w:r>
    </w:p>
    <w:p w14:paraId="6DA9842A" w14:textId="77777777" w:rsidR="00785303" w:rsidRDefault="00785303" w:rsidP="009A47EE">
      <w:pPr>
        <w:numPr>
          <w:ilvl w:val="0"/>
          <w:numId w:val="70"/>
        </w:numPr>
        <w:rPr>
          <w:rFonts w:ascii="Times New Roman" w:eastAsia="Times New Roman" w:hAnsi="Times New Roman"/>
          <w:sz w:val="24"/>
          <w:szCs w:val="24"/>
          <w:lang w:val="es-ES" w:eastAsia="ro-RO"/>
        </w:rPr>
      </w:pPr>
      <w:r w:rsidRPr="00785303">
        <w:rPr>
          <w:rFonts w:ascii="Times New Roman" w:eastAsia="Times New Roman" w:hAnsi="Times New Roman"/>
          <w:sz w:val="24"/>
          <w:szCs w:val="24"/>
          <w:lang w:val="es-ES" w:eastAsia="ro-RO"/>
        </w:rPr>
        <w:t xml:space="preserve">satisfacerea cerințelor și nevoilor de utilitate publică ale comunităților locale și creșterea calității vieții; </w:t>
      </w:r>
    </w:p>
    <w:p w14:paraId="1B402AA2" w14:textId="77777777" w:rsidR="00785303" w:rsidRDefault="00785303" w:rsidP="009A47EE">
      <w:pPr>
        <w:numPr>
          <w:ilvl w:val="0"/>
          <w:numId w:val="70"/>
        </w:numPr>
        <w:rPr>
          <w:rFonts w:ascii="Times New Roman" w:eastAsia="Times New Roman" w:hAnsi="Times New Roman"/>
          <w:sz w:val="24"/>
          <w:szCs w:val="24"/>
          <w:lang w:val="es-ES" w:eastAsia="ro-RO"/>
        </w:rPr>
      </w:pPr>
      <w:r w:rsidRPr="00785303">
        <w:rPr>
          <w:rFonts w:ascii="Times New Roman" w:eastAsia="Times New Roman" w:hAnsi="Times New Roman"/>
          <w:sz w:val="24"/>
          <w:szCs w:val="24"/>
          <w:lang w:val="es-ES" w:eastAsia="ro-RO"/>
        </w:rPr>
        <w:t xml:space="preserve">administrarea și gestionarea infrastructurii edilitar-urbane a unităților administrativ-teritoriale în interesul comunităților locale;                   </w:t>
      </w:r>
    </w:p>
    <w:p w14:paraId="07B04792" w14:textId="77777777" w:rsidR="00785303" w:rsidRDefault="00785303" w:rsidP="009A47EE">
      <w:pPr>
        <w:numPr>
          <w:ilvl w:val="0"/>
          <w:numId w:val="70"/>
        </w:numPr>
        <w:rPr>
          <w:rFonts w:ascii="Times New Roman" w:eastAsia="Times New Roman" w:hAnsi="Times New Roman"/>
          <w:sz w:val="24"/>
          <w:szCs w:val="24"/>
          <w:lang w:val="es-ES" w:eastAsia="ro-RO"/>
        </w:rPr>
      </w:pPr>
      <w:r w:rsidRPr="00785303">
        <w:rPr>
          <w:rFonts w:ascii="Times New Roman" w:eastAsia="Times New Roman" w:hAnsi="Times New Roman"/>
          <w:sz w:val="24"/>
          <w:szCs w:val="24"/>
          <w:lang w:val="es-ES" w:eastAsia="ro-RO"/>
        </w:rPr>
        <w:lastRenderedPageBreak/>
        <w:t>funcționarea și exploatarea în condiții de siguranță, rentabilitate și eficiență economică a infrastructurii edilitar-urbane aferente;</w:t>
      </w:r>
    </w:p>
    <w:p w14:paraId="10B660CB" w14:textId="77777777" w:rsidR="00785303" w:rsidRDefault="00785303" w:rsidP="009A47EE">
      <w:pPr>
        <w:numPr>
          <w:ilvl w:val="0"/>
          <w:numId w:val="70"/>
        </w:numPr>
        <w:rPr>
          <w:rFonts w:ascii="Times New Roman" w:eastAsia="Times New Roman" w:hAnsi="Times New Roman"/>
          <w:sz w:val="24"/>
          <w:szCs w:val="24"/>
          <w:lang w:val="pt-BR" w:eastAsia="ro-RO"/>
        </w:rPr>
      </w:pPr>
      <w:r w:rsidRPr="00785303">
        <w:rPr>
          <w:rFonts w:ascii="Times New Roman" w:eastAsia="Times New Roman" w:hAnsi="Times New Roman"/>
          <w:sz w:val="24"/>
          <w:szCs w:val="24"/>
          <w:lang w:val="pt-BR" w:eastAsia="ro-RO"/>
        </w:rPr>
        <w:t xml:space="preserve">ridicarea continuă a standardelor și a indicatorilor de performanță ai serviciilor prestate;                                                          </w:t>
      </w:r>
    </w:p>
    <w:p w14:paraId="3FABFA6D" w14:textId="77777777" w:rsidR="00785303" w:rsidRDefault="00785303" w:rsidP="009A47EE">
      <w:pPr>
        <w:numPr>
          <w:ilvl w:val="0"/>
          <w:numId w:val="70"/>
        </w:numPr>
        <w:rPr>
          <w:rFonts w:ascii="Times New Roman" w:eastAsia="Times New Roman" w:hAnsi="Times New Roman"/>
          <w:sz w:val="24"/>
          <w:szCs w:val="24"/>
          <w:lang w:val="pt-BR" w:eastAsia="ro-RO"/>
        </w:rPr>
      </w:pPr>
      <w:r w:rsidRPr="00785303">
        <w:rPr>
          <w:rFonts w:ascii="Times New Roman" w:eastAsia="Times New Roman" w:hAnsi="Times New Roman"/>
          <w:sz w:val="24"/>
          <w:szCs w:val="24"/>
          <w:lang w:val="pt-BR" w:eastAsia="ro-RO"/>
        </w:rPr>
        <w:t xml:space="preserve">crearea, dezvoltarea și modernizarea infrastructurii edilitar-urbane a  unităților administrativ-teritoriale, în corelare cu planurile și documentațiile de urbanism și amenajare a teritoriului;                         </w:t>
      </w:r>
    </w:p>
    <w:p w14:paraId="43B307A8" w14:textId="77777777" w:rsidR="00785303" w:rsidRDefault="00785303" w:rsidP="009A47EE">
      <w:pPr>
        <w:numPr>
          <w:ilvl w:val="0"/>
          <w:numId w:val="70"/>
        </w:numPr>
        <w:rPr>
          <w:rFonts w:ascii="Times New Roman" w:eastAsia="Times New Roman" w:hAnsi="Times New Roman"/>
          <w:sz w:val="24"/>
          <w:szCs w:val="24"/>
          <w:lang w:val="pt-BR" w:eastAsia="ro-RO"/>
        </w:rPr>
      </w:pPr>
      <w:r w:rsidRPr="00785303">
        <w:rPr>
          <w:rFonts w:ascii="Times New Roman" w:eastAsia="Times New Roman" w:hAnsi="Times New Roman"/>
          <w:sz w:val="24"/>
          <w:szCs w:val="24"/>
          <w:lang w:val="pt-BR" w:eastAsia="ro-RO"/>
        </w:rPr>
        <w:t xml:space="preserve">descentralizarea serviciilor publice și aplicarea principiilor economiei de piață și ale liberei concurențe; </w:t>
      </w:r>
    </w:p>
    <w:p w14:paraId="46398CA0" w14:textId="77777777" w:rsidR="00785303" w:rsidRDefault="00785303" w:rsidP="009A47EE">
      <w:pPr>
        <w:numPr>
          <w:ilvl w:val="0"/>
          <w:numId w:val="70"/>
        </w:numPr>
        <w:rPr>
          <w:rFonts w:ascii="Times New Roman" w:eastAsia="Times New Roman" w:hAnsi="Times New Roman"/>
          <w:sz w:val="24"/>
          <w:szCs w:val="24"/>
          <w:lang w:val="pt-BR" w:eastAsia="ro-RO"/>
        </w:rPr>
      </w:pPr>
      <w:r w:rsidRPr="00785303">
        <w:rPr>
          <w:rFonts w:ascii="Times New Roman" w:eastAsia="Times New Roman" w:hAnsi="Times New Roman"/>
          <w:sz w:val="24"/>
          <w:szCs w:val="24"/>
          <w:lang w:val="pt-BR" w:eastAsia="ro-RO"/>
        </w:rPr>
        <w:t xml:space="preserve">protejarea domeniului public și privat și punerea în valoare a acestuia;  </w:t>
      </w:r>
    </w:p>
    <w:p w14:paraId="28D4B2BD" w14:textId="77777777" w:rsidR="00785303" w:rsidRDefault="00785303" w:rsidP="009A47EE">
      <w:pPr>
        <w:numPr>
          <w:ilvl w:val="0"/>
          <w:numId w:val="70"/>
        </w:numPr>
        <w:rPr>
          <w:rFonts w:ascii="Times New Roman" w:eastAsia="Times New Roman" w:hAnsi="Times New Roman"/>
          <w:sz w:val="24"/>
          <w:szCs w:val="24"/>
          <w:lang w:val="pt-BR" w:eastAsia="ro-RO"/>
        </w:rPr>
      </w:pPr>
      <w:r w:rsidRPr="00785303">
        <w:rPr>
          <w:rFonts w:ascii="Times New Roman" w:eastAsia="Times New Roman" w:hAnsi="Times New Roman"/>
          <w:sz w:val="24"/>
          <w:szCs w:val="24"/>
          <w:lang w:val="pt-BR" w:eastAsia="ro-RO"/>
        </w:rPr>
        <w:t>protecția și conservarea mediului natural și construit, precum și a monumentelor și siturilor istorice și arhitectonice, în conformitate cu reglementările legale în vigoare;</w:t>
      </w:r>
    </w:p>
    <w:p w14:paraId="02D9C39F" w14:textId="77777777" w:rsidR="00785303" w:rsidRPr="00785303" w:rsidRDefault="00785303" w:rsidP="009A47EE">
      <w:pPr>
        <w:numPr>
          <w:ilvl w:val="0"/>
          <w:numId w:val="70"/>
        </w:numPr>
        <w:rPr>
          <w:rFonts w:ascii="Times New Roman" w:eastAsia="Times New Roman" w:hAnsi="Times New Roman"/>
          <w:sz w:val="24"/>
          <w:szCs w:val="24"/>
          <w:lang w:val="pt-BR" w:eastAsia="ro-RO"/>
        </w:rPr>
      </w:pPr>
      <w:r w:rsidRPr="00785303">
        <w:rPr>
          <w:rFonts w:ascii="Times New Roman" w:eastAsia="Times New Roman" w:hAnsi="Times New Roman"/>
          <w:sz w:val="24"/>
          <w:szCs w:val="24"/>
          <w:lang w:val="pt-BR" w:eastAsia="ro-RO"/>
        </w:rPr>
        <w:t xml:space="preserve">protecția igienei și sănătății publice, în conformitate cu reglementările specifice în vigoare.   </w:t>
      </w:r>
    </w:p>
    <w:p w14:paraId="77325EC2" w14:textId="77777777" w:rsidR="008372D3" w:rsidRPr="00785303" w:rsidRDefault="008372D3" w:rsidP="00785303">
      <w:pPr>
        <w:rPr>
          <w:rFonts w:ascii="Times New Roman" w:eastAsia="Times New Roman" w:hAnsi="Times New Roman"/>
          <w:color w:val="000000"/>
          <w:sz w:val="24"/>
          <w:szCs w:val="24"/>
          <w:lang w:val="pt-BR" w:eastAsia="ro-RO"/>
        </w:rPr>
      </w:pPr>
      <w:r w:rsidRPr="00785303">
        <w:rPr>
          <w:rFonts w:ascii="Times New Roman" w:eastAsia="Times New Roman" w:hAnsi="Times New Roman"/>
          <w:color w:val="000000"/>
          <w:sz w:val="24"/>
          <w:szCs w:val="24"/>
          <w:lang w:val="pt-BR" w:eastAsia="ro-RO"/>
        </w:rPr>
        <w:tab/>
        <w:t xml:space="preserve"> </w:t>
      </w:r>
    </w:p>
    <w:p w14:paraId="626A3AED" w14:textId="77777777" w:rsidR="00C11714" w:rsidRDefault="008372D3" w:rsidP="008372D3">
      <w:pPr>
        <w:rPr>
          <w:rFonts w:ascii="Times New Roman" w:eastAsia="Times New Roman" w:hAnsi="Times New Roman"/>
          <w:color w:val="000000"/>
          <w:sz w:val="24"/>
          <w:szCs w:val="24"/>
          <w:lang w:val="pt-BR" w:eastAsia="ro-RO"/>
        </w:rPr>
      </w:pPr>
      <w:r w:rsidRPr="008372D3">
        <w:rPr>
          <w:rFonts w:ascii="Times New Roman" w:eastAsia="Times New Roman" w:hAnsi="Times New Roman"/>
          <w:color w:val="000000"/>
          <w:sz w:val="24"/>
          <w:szCs w:val="24"/>
          <w:lang w:val="pt-BR" w:eastAsia="ro-RO"/>
        </w:rPr>
        <w:t xml:space="preserve">Obiective strategice generale: </w:t>
      </w:r>
    </w:p>
    <w:p w14:paraId="20639002" w14:textId="77777777" w:rsidR="008372D3" w:rsidRPr="00C11714" w:rsidRDefault="008372D3" w:rsidP="009A47EE">
      <w:pPr>
        <w:numPr>
          <w:ilvl w:val="0"/>
          <w:numId w:val="45"/>
        </w:numPr>
        <w:rPr>
          <w:rFonts w:ascii="Times New Roman" w:eastAsia="Times New Roman" w:hAnsi="Times New Roman"/>
          <w:b/>
          <w:bCs/>
          <w:color w:val="000000"/>
          <w:sz w:val="24"/>
          <w:szCs w:val="24"/>
          <w:lang w:val="pt-BR" w:eastAsia="ro-RO"/>
        </w:rPr>
      </w:pPr>
      <w:r w:rsidRPr="00C11714">
        <w:rPr>
          <w:rFonts w:ascii="Times New Roman" w:eastAsia="Times New Roman" w:hAnsi="Times New Roman"/>
          <w:b/>
          <w:bCs/>
          <w:color w:val="000000"/>
          <w:sz w:val="24"/>
          <w:szCs w:val="24"/>
          <w:lang w:val="pt-BR" w:eastAsia="ro-RO"/>
        </w:rPr>
        <w:t xml:space="preserve">Creșterea eficenței economice </w:t>
      </w:r>
    </w:p>
    <w:p w14:paraId="26986482" w14:textId="77777777" w:rsidR="00C11714" w:rsidRDefault="008372D3" w:rsidP="009A47EE">
      <w:pPr>
        <w:numPr>
          <w:ilvl w:val="0"/>
          <w:numId w:val="44"/>
        </w:numPr>
        <w:rPr>
          <w:rFonts w:ascii="Times New Roman" w:eastAsia="Times New Roman" w:hAnsi="Times New Roman"/>
          <w:color w:val="000000"/>
          <w:sz w:val="24"/>
          <w:szCs w:val="24"/>
          <w:lang w:val="pt-BR" w:eastAsia="ro-RO"/>
        </w:rPr>
      </w:pPr>
      <w:r w:rsidRPr="00C11714">
        <w:rPr>
          <w:rFonts w:ascii="Times New Roman" w:eastAsia="Times New Roman" w:hAnsi="Times New Roman"/>
          <w:color w:val="000000"/>
          <w:sz w:val="24"/>
          <w:szCs w:val="24"/>
          <w:lang w:val="pt-BR" w:eastAsia="ro-RO"/>
        </w:rPr>
        <w:t xml:space="preserve">obținerea unui nivel de profit rezonabil; </w:t>
      </w:r>
    </w:p>
    <w:p w14:paraId="3F54A984" w14:textId="77777777" w:rsidR="00C11714" w:rsidRDefault="008372D3" w:rsidP="009A47EE">
      <w:pPr>
        <w:numPr>
          <w:ilvl w:val="0"/>
          <w:numId w:val="44"/>
        </w:numPr>
        <w:rPr>
          <w:rFonts w:ascii="Times New Roman" w:eastAsia="Times New Roman" w:hAnsi="Times New Roman"/>
          <w:color w:val="000000"/>
          <w:sz w:val="24"/>
          <w:szCs w:val="24"/>
          <w:lang w:val="pt-BR" w:eastAsia="ro-RO"/>
        </w:rPr>
      </w:pPr>
      <w:r w:rsidRPr="00C11714">
        <w:rPr>
          <w:rFonts w:ascii="Times New Roman" w:eastAsia="Times New Roman" w:hAnsi="Times New Roman"/>
          <w:color w:val="000000"/>
          <w:sz w:val="24"/>
          <w:szCs w:val="24"/>
          <w:lang w:val="pt-BR" w:eastAsia="ro-RO"/>
        </w:rPr>
        <w:t xml:space="preserve">optimizarea costurilor de operare astfel încât atingerea performanțelor dorite și a nivelului serviciilor cerute de beneficiari să se realizeze cu coturi minime pentru aceștia; </w:t>
      </w:r>
    </w:p>
    <w:p w14:paraId="2DF80213" w14:textId="77777777" w:rsidR="008372D3" w:rsidRDefault="008372D3" w:rsidP="009A47EE">
      <w:pPr>
        <w:numPr>
          <w:ilvl w:val="0"/>
          <w:numId w:val="44"/>
        </w:numPr>
        <w:rPr>
          <w:rFonts w:ascii="Times New Roman" w:eastAsia="Times New Roman" w:hAnsi="Times New Roman"/>
          <w:color w:val="000000"/>
          <w:sz w:val="24"/>
          <w:szCs w:val="24"/>
          <w:lang w:val="pt-BR" w:eastAsia="ro-RO"/>
        </w:rPr>
      </w:pPr>
      <w:r w:rsidRPr="00C11714">
        <w:rPr>
          <w:rFonts w:ascii="Times New Roman" w:eastAsia="Times New Roman" w:hAnsi="Times New Roman"/>
          <w:color w:val="000000"/>
          <w:sz w:val="24"/>
          <w:szCs w:val="24"/>
          <w:lang w:val="pt-BR" w:eastAsia="ro-RO"/>
        </w:rPr>
        <w:t xml:space="preserve">politica tarifară echilibrată. </w:t>
      </w:r>
    </w:p>
    <w:p w14:paraId="1E745391" w14:textId="77777777" w:rsidR="00C11714" w:rsidRPr="00C11714" w:rsidRDefault="00C11714" w:rsidP="00C11714">
      <w:pPr>
        <w:ind w:left="720"/>
        <w:rPr>
          <w:rFonts w:ascii="Times New Roman" w:eastAsia="Times New Roman" w:hAnsi="Times New Roman"/>
          <w:color w:val="000000"/>
          <w:sz w:val="24"/>
          <w:szCs w:val="24"/>
          <w:lang w:val="pt-BR" w:eastAsia="ro-RO"/>
        </w:rPr>
      </w:pPr>
    </w:p>
    <w:p w14:paraId="6FB6B225" w14:textId="77777777" w:rsidR="008372D3" w:rsidRPr="00C11714" w:rsidRDefault="008372D3" w:rsidP="009A47EE">
      <w:pPr>
        <w:numPr>
          <w:ilvl w:val="0"/>
          <w:numId w:val="45"/>
        </w:numPr>
        <w:rPr>
          <w:rFonts w:ascii="Times New Roman" w:eastAsia="Times New Roman" w:hAnsi="Times New Roman"/>
          <w:b/>
          <w:bCs/>
          <w:color w:val="000000"/>
          <w:sz w:val="24"/>
          <w:szCs w:val="24"/>
          <w:lang w:val="pt-BR" w:eastAsia="ro-RO"/>
        </w:rPr>
      </w:pPr>
      <w:r w:rsidRPr="00C11714">
        <w:rPr>
          <w:rFonts w:ascii="Times New Roman" w:eastAsia="Times New Roman" w:hAnsi="Times New Roman"/>
          <w:b/>
          <w:bCs/>
          <w:color w:val="000000"/>
          <w:sz w:val="24"/>
          <w:szCs w:val="24"/>
          <w:lang w:val="pt-BR" w:eastAsia="ro-RO"/>
        </w:rPr>
        <w:t xml:space="preserve">Creșterea pieței și a calității serviciilor </w:t>
      </w:r>
    </w:p>
    <w:p w14:paraId="4EDD38CA" w14:textId="77777777" w:rsidR="00C11714" w:rsidRDefault="008372D3" w:rsidP="009A47EE">
      <w:pPr>
        <w:numPr>
          <w:ilvl w:val="0"/>
          <w:numId w:val="46"/>
        </w:numPr>
        <w:rPr>
          <w:rFonts w:ascii="Times New Roman" w:eastAsia="Times New Roman" w:hAnsi="Times New Roman"/>
          <w:color w:val="000000"/>
          <w:sz w:val="24"/>
          <w:szCs w:val="24"/>
          <w:lang w:val="pt-BR" w:eastAsia="ro-RO"/>
        </w:rPr>
      </w:pPr>
      <w:r w:rsidRPr="008372D3">
        <w:rPr>
          <w:rFonts w:ascii="Times New Roman" w:eastAsia="Times New Roman" w:hAnsi="Times New Roman"/>
          <w:color w:val="000000"/>
          <w:sz w:val="24"/>
          <w:szCs w:val="24"/>
          <w:lang w:val="pt-BR" w:eastAsia="ro-RO"/>
        </w:rPr>
        <w:t xml:space="preserve">asigurarea continuității serviciilor; </w:t>
      </w:r>
    </w:p>
    <w:p w14:paraId="17D88742" w14:textId="77777777" w:rsidR="00C11714" w:rsidRDefault="008372D3" w:rsidP="009A47EE">
      <w:pPr>
        <w:numPr>
          <w:ilvl w:val="0"/>
          <w:numId w:val="46"/>
        </w:numPr>
        <w:rPr>
          <w:rFonts w:ascii="Times New Roman" w:eastAsia="Times New Roman" w:hAnsi="Times New Roman"/>
          <w:color w:val="000000"/>
          <w:sz w:val="24"/>
          <w:szCs w:val="24"/>
          <w:lang w:val="pt-BR" w:eastAsia="ro-RO"/>
        </w:rPr>
      </w:pPr>
      <w:r w:rsidRPr="00C11714">
        <w:rPr>
          <w:rFonts w:ascii="Times New Roman" w:eastAsia="Times New Roman" w:hAnsi="Times New Roman"/>
          <w:color w:val="000000"/>
          <w:sz w:val="24"/>
          <w:szCs w:val="24"/>
          <w:lang w:val="pt-BR" w:eastAsia="ro-RO"/>
        </w:rPr>
        <w:t xml:space="preserve">optimizarea sistemului de colectare de pe domeniul public și transport prin continuitatea investițiilor în utilaje performante; </w:t>
      </w:r>
    </w:p>
    <w:p w14:paraId="68C9BBB3" w14:textId="77777777" w:rsidR="00C11714" w:rsidRDefault="008372D3" w:rsidP="009A47EE">
      <w:pPr>
        <w:numPr>
          <w:ilvl w:val="0"/>
          <w:numId w:val="46"/>
        </w:numPr>
        <w:rPr>
          <w:rFonts w:ascii="Times New Roman" w:eastAsia="Times New Roman" w:hAnsi="Times New Roman"/>
          <w:color w:val="000000"/>
          <w:sz w:val="24"/>
          <w:szCs w:val="24"/>
          <w:lang w:val="pt-BR" w:eastAsia="ro-RO"/>
        </w:rPr>
      </w:pPr>
      <w:r w:rsidRPr="00C11714">
        <w:rPr>
          <w:rFonts w:ascii="Times New Roman" w:eastAsia="Times New Roman" w:hAnsi="Times New Roman"/>
          <w:color w:val="000000"/>
          <w:sz w:val="24"/>
          <w:szCs w:val="24"/>
          <w:lang w:val="pt-BR" w:eastAsia="ro-RO"/>
        </w:rPr>
        <w:t xml:space="preserve">creșterea calității serviciului; </w:t>
      </w:r>
    </w:p>
    <w:p w14:paraId="1E32C23B" w14:textId="77777777" w:rsidR="00C11714" w:rsidRDefault="008372D3" w:rsidP="009A47EE">
      <w:pPr>
        <w:numPr>
          <w:ilvl w:val="0"/>
          <w:numId w:val="46"/>
        </w:numPr>
        <w:rPr>
          <w:rFonts w:ascii="Times New Roman" w:eastAsia="Times New Roman" w:hAnsi="Times New Roman"/>
          <w:color w:val="000000"/>
          <w:sz w:val="24"/>
          <w:szCs w:val="24"/>
          <w:lang w:val="pt-BR" w:eastAsia="ro-RO"/>
        </w:rPr>
      </w:pPr>
      <w:r w:rsidRPr="00C11714">
        <w:rPr>
          <w:rFonts w:ascii="Times New Roman" w:eastAsia="Times New Roman" w:hAnsi="Times New Roman"/>
          <w:color w:val="000000"/>
          <w:sz w:val="24"/>
          <w:szCs w:val="24"/>
          <w:lang w:val="pt-BR" w:eastAsia="ro-RO"/>
        </w:rPr>
        <w:t xml:space="preserve">reducere de costuri și prețuri  competitive; </w:t>
      </w:r>
    </w:p>
    <w:p w14:paraId="1C52231C" w14:textId="77777777" w:rsidR="00C11714" w:rsidRDefault="008372D3" w:rsidP="009A47EE">
      <w:pPr>
        <w:numPr>
          <w:ilvl w:val="0"/>
          <w:numId w:val="46"/>
        </w:numPr>
        <w:rPr>
          <w:rFonts w:ascii="Times New Roman" w:eastAsia="Times New Roman" w:hAnsi="Times New Roman"/>
          <w:color w:val="000000"/>
          <w:sz w:val="24"/>
          <w:szCs w:val="24"/>
          <w:lang w:val="pt-BR" w:eastAsia="ro-RO"/>
        </w:rPr>
      </w:pPr>
      <w:r w:rsidRPr="00C11714">
        <w:rPr>
          <w:rFonts w:ascii="Times New Roman" w:eastAsia="Times New Roman" w:hAnsi="Times New Roman"/>
          <w:color w:val="000000"/>
          <w:sz w:val="24"/>
          <w:szCs w:val="24"/>
          <w:lang w:val="pt-BR" w:eastAsia="ro-RO"/>
        </w:rPr>
        <w:t xml:space="preserve">politica de marketing; </w:t>
      </w:r>
    </w:p>
    <w:p w14:paraId="16199C33" w14:textId="77777777" w:rsidR="008372D3" w:rsidRDefault="008372D3" w:rsidP="009A47EE">
      <w:pPr>
        <w:numPr>
          <w:ilvl w:val="0"/>
          <w:numId w:val="46"/>
        </w:numPr>
        <w:rPr>
          <w:rFonts w:ascii="Times New Roman" w:eastAsia="Times New Roman" w:hAnsi="Times New Roman"/>
          <w:color w:val="000000"/>
          <w:sz w:val="24"/>
          <w:szCs w:val="24"/>
          <w:lang w:val="pt-BR" w:eastAsia="ro-RO"/>
        </w:rPr>
      </w:pPr>
      <w:r w:rsidRPr="00C11714">
        <w:rPr>
          <w:rFonts w:ascii="Times New Roman" w:eastAsia="Times New Roman" w:hAnsi="Times New Roman"/>
          <w:color w:val="000000"/>
          <w:sz w:val="24"/>
          <w:szCs w:val="24"/>
          <w:lang w:val="pt-BR" w:eastAsia="ro-RO"/>
        </w:rPr>
        <w:t xml:space="preserve">promovarea. </w:t>
      </w:r>
    </w:p>
    <w:p w14:paraId="6F8A1EC0" w14:textId="77777777" w:rsidR="00C11714" w:rsidRPr="00C11714" w:rsidRDefault="00C11714" w:rsidP="00C11714">
      <w:pPr>
        <w:ind w:left="720"/>
        <w:rPr>
          <w:rFonts w:ascii="Times New Roman" w:eastAsia="Times New Roman" w:hAnsi="Times New Roman"/>
          <w:color w:val="000000"/>
          <w:sz w:val="24"/>
          <w:szCs w:val="24"/>
          <w:lang w:val="pt-BR" w:eastAsia="ro-RO"/>
        </w:rPr>
      </w:pPr>
    </w:p>
    <w:p w14:paraId="20CA9DDE" w14:textId="77777777" w:rsidR="008372D3" w:rsidRPr="00C11714" w:rsidRDefault="008372D3" w:rsidP="009A47EE">
      <w:pPr>
        <w:numPr>
          <w:ilvl w:val="0"/>
          <w:numId w:val="45"/>
        </w:numPr>
        <w:rPr>
          <w:rFonts w:ascii="Times New Roman" w:eastAsia="Times New Roman" w:hAnsi="Times New Roman"/>
          <w:b/>
          <w:bCs/>
          <w:color w:val="000000"/>
          <w:sz w:val="24"/>
          <w:szCs w:val="24"/>
          <w:lang w:val="pt-BR" w:eastAsia="ro-RO"/>
        </w:rPr>
      </w:pPr>
      <w:r w:rsidRPr="00C11714">
        <w:rPr>
          <w:rFonts w:ascii="Times New Roman" w:eastAsia="Times New Roman" w:hAnsi="Times New Roman"/>
          <w:b/>
          <w:bCs/>
          <w:color w:val="000000"/>
          <w:sz w:val="24"/>
          <w:szCs w:val="24"/>
          <w:lang w:val="pt-BR" w:eastAsia="ro-RO"/>
        </w:rPr>
        <w:t xml:space="preserve">Orientarea către client </w:t>
      </w:r>
    </w:p>
    <w:p w14:paraId="181719B4" w14:textId="77777777" w:rsidR="00C11714" w:rsidRDefault="008372D3" w:rsidP="009A47EE">
      <w:pPr>
        <w:numPr>
          <w:ilvl w:val="0"/>
          <w:numId w:val="47"/>
        </w:numPr>
        <w:rPr>
          <w:rFonts w:ascii="Times New Roman" w:eastAsia="Times New Roman" w:hAnsi="Times New Roman"/>
          <w:color w:val="000000"/>
          <w:sz w:val="24"/>
          <w:szCs w:val="24"/>
          <w:lang w:val="pt-BR" w:eastAsia="ro-RO"/>
        </w:rPr>
      </w:pPr>
      <w:r w:rsidRPr="008372D3">
        <w:rPr>
          <w:rFonts w:ascii="Times New Roman" w:eastAsia="Times New Roman" w:hAnsi="Times New Roman"/>
          <w:color w:val="000000"/>
          <w:sz w:val="24"/>
          <w:szCs w:val="24"/>
          <w:lang w:val="pt-BR" w:eastAsia="ro-RO"/>
        </w:rPr>
        <w:t>preocuparea permanentă pentru creșterea gradului de încredere al beneficiarilor și asigurarea unei transparențe legată de acțiunile întreprinse;</w:t>
      </w:r>
    </w:p>
    <w:p w14:paraId="4941CFE1" w14:textId="77777777" w:rsidR="00C11714" w:rsidRDefault="008372D3" w:rsidP="009A47EE">
      <w:pPr>
        <w:numPr>
          <w:ilvl w:val="0"/>
          <w:numId w:val="47"/>
        </w:numPr>
        <w:rPr>
          <w:rFonts w:ascii="Times New Roman" w:eastAsia="Times New Roman" w:hAnsi="Times New Roman"/>
          <w:color w:val="000000"/>
          <w:sz w:val="24"/>
          <w:szCs w:val="24"/>
          <w:lang w:val="pt-BR" w:eastAsia="ro-RO"/>
        </w:rPr>
      </w:pPr>
      <w:r w:rsidRPr="00C11714">
        <w:rPr>
          <w:rFonts w:ascii="Times New Roman" w:eastAsia="Times New Roman" w:hAnsi="Times New Roman"/>
          <w:color w:val="000000"/>
          <w:sz w:val="24"/>
          <w:szCs w:val="24"/>
          <w:lang w:val="pt-BR" w:eastAsia="ro-RO"/>
        </w:rPr>
        <w:t xml:space="preserve">acordarea de consultanță specifică; </w:t>
      </w:r>
    </w:p>
    <w:p w14:paraId="7CD0BB22" w14:textId="77777777" w:rsidR="00C11714" w:rsidRDefault="008372D3" w:rsidP="009A47EE">
      <w:pPr>
        <w:numPr>
          <w:ilvl w:val="0"/>
          <w:numId w:val="47"/>
        </w:numPr>
        <w:rPr>
          <w:rFonts w:ascii="Times New Roman" w:eastAsia="Times New Roman" w:hAnsi="Times New Roman"/>
          <w:color w:val="000000"/>
          <w:sz w:val="24"/>
          <w:szCs w:val="24"/>
          <w:lang w:val="es-ES" w:eastAsia="ro-RO"/>
        </w:rPr>
      </w:pPr>
      <w:r w:rsidRPr="00C11714">
        <w:rPr>
          <w:rFonts w:ascii="Times New Roman" w:eastAsia="Times New Roman" w:hAnsi="Times New Roman"/>
          <w:color w:val="000000"/>
          <w:sz w:val="24"/>
          <w:szCs w:val="24"/>
          <w:lang w:val="es-ES" w:eastAsia="ro-RO"/>
        </w:rPr>
        <w:t xml:space="preserve">transparență, corectitudine, promptitudine în relația cu clientul; </w:t>
      </w:r>
    </w:p>
    <w:p w14:paraId="6EA803BB" w14:textId="77777777" w:rsidR="00C11714" w:rsidRDefault="008372D3" w:rsidP="009A47EE">
      <w:pPr>
        <w:numPr>
          <w:ilvl w:val="0"/>
          <w:numId w:val="47"/>
        </w:numPr>
        <w:rPr>
          <w:rFonts w:ascii="Times New Roman" w:eastAsia="Times New Roman" w:hAnsi="Times New Roman"/>
          <w:color w:val="000000"/>
          <w:sz w:val="24"/>
          <w:szCs w:val="24"/>
          <w:lang w:val="es-ES" w:eastAsia="ro-RO"/>
        </w:rPr>
      </w:pPr>
      <w:r w:rsidRPr="00C11714">
        <w:rPr>
          <w:rFonts w:ascii="Times New Roman" w:eastAsia="Times New Roman" w:hAnsi="Times New Roman"/>
          <w:color w:val="000000"/>
          <w:sz w:val="24"/>
          <w:szCs w:val="24"/>
          <w:lang w:val="es-ES" w:eastAsia="ro-RO"/>
        </w:rPr>
        <w:t xml:space="preserve">servicii personalizate; </w:t>
      </w:r>
    </w:p>
    <w:p w14:paraId="3EA40ADB" w14:textId="77777777" w:rsidR="00C11714" w:rsidRDefault="008372D3" w:rsidP="009A47EE">
      <w:pPr>
        <w:numPr>
          <w:ilvl w:val="0"/>
          <w:numId w:val="47"/>
        </w:numPr>
        <w:rPr>
          <w:rFonts w:ascii="Times New Roman" w:eastAsia="Times New Roman" w:hAnsi="Times New Roman"/>
          <w:color w:val="000000"/>
          <w:sz w:val="24"/>
          <w:szCs w:val="24"/>
          <w:lang w:val="es-ES" w:eastAsia="ro-RO"/>
        </w:rPr>
      </w:pPr>
      <w:r w:rsidRPr="00C11714">
        <w:rPr>
          <w:rFonts w:ascii="Times New Roman" w:eastAsia="Times New Roman" w:hAnsi="Times New Roman"/>
          <w:color w:val="000000"/>
          <w:sz w:val="24"/>
          <w:szCs w:val="24"/>
          <w:lang w:val="es-ES" w:eastAsia="ro-RO"/>
        </w:rPr>
        <w:t xml:space="preserve">îmbunătățirea calității vieții populatiei prin asigurarea permanentă a serviciilor la nivelul standardelor europene; </w:t>
      </w:r>
    </w:p>
    <w:p w14:paraId="36413905" w14:textId="77777777" w:rsidR="008372D3" w:rsidRDefault="008372D3" w:rsidP="009A47EE">
      <w:pPr>
        <w:numPr>
          <w:ilvl w:val="0"/>
          <w:numId w:val="47"/>
        </w:numPr>
        <w:rPr>
          <w:rFonts w:ascii="Times New Roman" w:eastAsia="Times New Roman" w:hAnsi="Times New Roman"/>
          <w:color w:val="000000"/>
          <w:sz w:val="24"/>
          <w:szCs w:val="24"/>
          <w:lang w:val="es-ES" w:eastAsia="ro-RO"/>
        </w:rPr>
      </w:pPr>
      <w:r w:rsidRPr="00C11714">
        <w:rPr>
          <w:rFonts w:ascii="Times New Roman" w:eastAsia="Times New Roman" w:hAnsi="Times New Roman"/>
          <w:color w:val="000000"/>
          <w:sz w:val="24"/>
          <w:szCs w:val="24"/>
          <w:lang w:val="es-ES" w:eastAsia="ro-RO"/>
        </w:rPr>
        <w:t xml:space="preserve">educarea și conștientizarea publicului consumator. </w:t>
      </w:r>
    </w:p>
    <w:p w14:paraId="7F3536E6" w14:textId="77777777" w:rsidR="00C11714" w:rsidRPr="00C11714" w:rsidRDefault="00C11714" w:rsidP="00C11714">
      <w:pPr>
        <w:ind w:left="720"/>
        <w:rPr>
          <w:rFonts w:ascii="Times New Roman" w:eastAsia="Times New Roman" w:hAnsi="Times New Roman"/>
          <w:color w:val="000000"/>
          <w:sz w:val="24"/>
          <w:szCs w:val="24"/>
          <w:lang w:val="es-ES" w:eastAsia="ro-RO"/>
        </w:rPr>
      </w:pPr>
    </w:p>
    <w:p w14:paraId="37881DB3" w14:textId="77777777" w:rsidR="008372D3" w:rsidRPr="00C11714" w:rsidRDefault="008372D3" w:rsidP="009A47EE">
      <w:pPr>
        <w:numPr>
          <w:ilvl w:val="0"/>
          <w:numId w:val="45"/>
        </w:numPr>
        <w:rPr>
          <w:rFonts w:ascii="Times New Roman" w:eastAsia="Times New Roman" w:hAnsi="Times New Roman"/>
          <w:b/>
          <w:bCs/>
          <w:color w:val="000000"/>
          <w:sz w:val="24"/>
          <w:szCs w:val="24"/>
          <w:lang w:val="es-ES" w:eastAsia="ro-RO"/>
        </w:rPr>
      </w:pPr>
      <w:r w:rsidRPr="00C11714">
        <w:rPr>
          <w:rFonts w:ascii="Times New Roman" w:eastAsia="Times New Roman" w:hAnsi="Times New Roman"/>
          <w:b/>
          <w:bCs/>
          <w:color w:val="000000"/>
          <w:sz w:val="24"/>
          <w:szCs w:val="24"/>
          <w:lang w:val="es-ES" w:eastAsia="ro-RO"/>
        </w:rPr>
        <w:t xml:space="preserve">Grija față de mediu </w:t>
      </w:r>
    </w:p>
    <w:p w14:paraId="7BE83783" w14:textId="77777777" w:rsidR="00C11714" w:rsidRDefault="008372D3" w:rsidP="009A47EE">
      <w:pPr>
        <w:numPr>
          <w:ilvl w:val="0"/>
          <w:numId w:val="48"/>
        </w:numPr>
        <w:rPr>
          <w:rFonts w:ascii="Times New Roman" w:eastAsia="Times New Roman" w:hAnsi="Times New Roman"/>
          <w:color w:val="000000"/>
          <w:sz w:val="24"/>
          <w:szCs w:val="24"/>
          <w:lang w:val="es-ES" w:eastAsia="ro-RO"/>
        </w:rPr>
      </w:pPr>
      <w:r w:rsidRPr="008372D3">
        <w:rPr>
          <w:rFonts w:ascii="Times New Roman" w:eastAsia="Times New Roman" w:hAnsi="Times New Roman"/>
          <w:color w:val="000000"/>
          <w:sz w:val="24"/>
          <w:szCs w:val="24"/>
          <w:lang w:val="es-ES" w:eastAsia="ro-RO"/>
        </w:rPr>
        <w:t xml:space="preserve">gestionarea eficentă a deșeurilor; </w:t>
      </w:r>
    </w:p>
    <w:p w14:paraId="16A6947A" w14:textId="77777777" w:rsidR="00C11714" w:rsidRDefault="008372D3" w:rsidP="009A47EE">
      <w:pPr>
        <w:numPr>
          <w:ilvl w:val="0"/>
          <w:numId w:val="48"/>
        </w:numPr>
        <w:rPr>
          <w:rFonts w:ascii="Times New Roman" w:eastAsia="Times New Roman" w:hAnsi="Times New Roman"/>
          <w:color w:val="000000"/>
          <w:sz w:val="24"/>
          <w:szCs w:val="24"/>
          <w:lang w:val="es-ES" w:eastAsia="ro-RO"/>
        </w:rPr>
      </w:pPr>
      <w:r w:rsidRPr="00C11714">
        <w:rPr>
          <w:rFonts w:ascii="Times New Roman" w:eastAsia="Times New Roman" w:hAnsi="Times New Roman"/>
          <w:color w:val="000000"/>
          <w:sz w:val="24"/>
          <w:szCs w:val="24"/>
          <w:lang w:val="es-ES" w:eastAsia="ro-RO"/>
        </w:rPr>
        <w:t xml:space="preserve">eliminarea aspectelor cu impact negativ asupra mediului; </w:t>
      </w:r>
    </w:p>
    <w:p w14:paraId="0F9AD7C7" w14:textId="77777777" w:rsidR="008372D3" w:rsidRPr="00C11714" w:rsidRDefault="008372D3" w:rsidP="009A47EE">
      <w:pPr>
        <w:numPr>
          <w:ilvl w:val="0"/>
          <w:numId w:val="48"/>
        </w:numPr>
        <w:rPr>
          <w:rFonts w:ascii="Times New Roman" w:eastAsia="Times New Roman" w:hAnsi="Times New Roman"/>
          <w:color w:val="000000"/>
          <w:sz w:val="24"/>
          <w:szCs w:val="24"/>
          <w:lang w:val="es-ES" w:eastAsia="ro-RO"/>
        </w:rPr>
      </w:pPr>
      <w:r w:rsidRPr="00C11714">
        <w:rPr>
          <w:rFonts w:ascii="Times New Roman" w:eastAsia="Times New Roman" w:hAnsi="Times New Roman"/>
          <w:color w:val="000000"/>
          <w:sz w:val="24"/>
          <w:szCs w:val="24"/>
          <w:lang w:val="es-ES" w:eastAsia="ro-RO"/>
        </w:rPr>
        <w:t xml:space="preserve">îmbunătățirea conștientizării populației </w:t>
      </w:r>
      <w:r w:rsidR="00785303" w:rsidRPr="005D335E">
        <w:rPr>
          <w:rFonts w:ascii="Times New Roman" w:eastAsia="Times New Roman" w:hAnsi="Times New Roman"/>
          <w:sz w:val="24"/>
          <w:szCs w:val="24"/>
          <w:lang w:eastAsia="ro-RO"/>
        </w:rPr>
        <w:t>privind menținerea în condiții optime a bunurilor montate pe domeniul public(mobilier urban</w:t>
      </w:r>
      <w:r w:rsidR="00785303">
        <w:rPr>
          <w:rFonts w:ascii="Times New Roman" w:eastAsia="Times New Roman" w:hAnsi="Times New Roman"/>
          <w:sz w:val="24"/>
          <w:szCs w:val="24"/>
          <w:lang w:val="ro-RO" w:eastAsia="ro-RO"/>
        </w:rPr>
        <w:t>)</w:t>
      </w:r>
      <w:r w:rsidRPr="00C11714">
        <w:rPr>
          <w:rFonts w:ascii="Times New Roman" w:eastAsia="Times New Roman" w:hAnsi="Times New Roman"/>
          <w:color w:val="000000"/>
          <w:sz w:val="24"/>
          <w:szCs w:val="24"/>
          <w:lang w:val="es-ES" w:eastAsia="ro-RO"/>
        </w:rPr>
        <w:t xml:space="preserve">. </w:t>
      </w:r>
    </w:p>
    <w:p w14:paraId="42549D66" w14:textId="77777777" w:rsidR="008372D3" w:rsidRPr="008372D3" w:rsidRDefault="008372D3" w:rsidP="008372D3">
      <w:pPr>
        <w:rPr>
          <w:rFonts w:ascii="Times New Roman" w:eastAsia="Times New Roman" w:hAnsi="Times New Roman"/>
          <w:color w:val="000000"/>
          <w:sz w:val="24"/>
          <w:szCs w:val="24"/>
          <w:lang w:val="es-ES" w:eastAsia="ro-RO"/>
        </w:rPr>
      </w:pPr>
      <w:r w:rsidRPr="008372D3">
        <w:rPr>
          <w:rFonts w:ascii="Times New Roman" w:eastAsia="Times New Roman" w:hAnsi="Times New Roman"/>
          <w:color w:val="000000"/>
          <w:sz w:val="24"/>
          <w:szCs w:val="24"/>
          <w:lang w:val="es-ES" w:eastAsia="ro-RO"/>
        </w:rPr>
        <w:t xml:space="preserve">               </w:t>
      </w:r>
    </w:p>
    <w:p w14:paraId="43271D0F" w14:textId="77777777" w:rsidR="008372D3" w:rsidRPr="00C11714" w:rsidRDefault="00C11714" w:rsidP="009A47EE">
      <w:pPr>
        <w:numPr>
          <w:ilvl w:val="0"/>
          <w:numId w:val="39"/>
        </w:numPr>
        <w:rPr>
          <w:rFonts w:ascii="Times New Roman" w:eastAsia="Times New Roman" w:hAnsi="Times New Roman"/>
          <w:b/>
          <w:bCs/>
          <w:color w:val="000000"/>
          <w:sz w:val="24"/>
          <w:szCs w:val="24"/>
          <w:lang w:val="es-ES" w:eastAsia="ro-RO"/>
        </w:rPr>
      </w:pPr>
      <w:r w:rsidRPr="00C11714">
        <w:rPr>
          <w:rFonts w:ascii="Times New Roman" w:eastAsia="Times New Roman" w:hAnsi="Times New Roman"/>
          <w:b/>
          <w:bCs/>
          <w:color w:val="000000"/>
          <w:sz w:val="24"/>
          <w:szCs w:val="24"/>
          <w:lang w:val="es-ES" w:eastAsia="ro-RO"/>
        </w:rPr>
        <w:t xml:space="preserve">Mențiunea privind încadrarea întreprinderii publice în una din următoarele categorii de scopuri ale întreprinderii publice, respectiv: comercial, de monopol sau de serviciu public. </w:t>
      </w:r>
    </w:p>
    <w:p w14:paraId="4E929B78" w14:textId="77777777" w:rsidR="00785303" w:rsidRPr="00785303" w:rsidRDefault="008372D3" w:rsidP="00785303">
      <w:pPr>
        <w:rPr>
          <w:rFonts w:ascii="Times New Roman" w:eastAsia="Times New Roman" w:hAnsi="Times New Roman"/>
          <w:color w:val="000000"/>
          <w:sz w:val="24"/>
          <w:szCs w:val="24"/>
          <w:lang w:val="es-ES" w:eastAsia="ro-RO"/>
        </w:rPr>
      </w:pPr>
      <w:r w:rsidRPr="008372D3">
        <w:rPr>
          <w:rFonts w:ascii="Times New Roman" w:eastAsia="Times New Roman" w:hAnsi="Times New Roman"/>
          <w:color w:val="000000"/>
          <w:sz w:val="24"/>
          <w:szCs w:val="24"/>
          <w:lang w:val="es-ES" w:eastAsia="ro-RO"/>
        </w:rPr>
        <w:t xml:space="preserve"> </w:t>
      </w:r>
    </w:p>
    <w:p w14:paraId="69632E52" w14:textId="77777777" w:rsidR="00785303" w:rsidRDefault="00785303" w:rsidP="00785303">
      <w:pPr>
        <w:ind w:firstLine="708"/>
        <w:rPr>
          <w:rFonts w:ascii="Times New Roman" w:eastAsia="Times New Roman" w:hAnsi="Times New Roman"/>
          <w:sz w:val="24"/>
          <w:szCs w:val="24"/>
          <w:lang w:val="es-ES" w:eastAsia="ro-RO"/>
        </w:rPr>
      </w:pPr>
      <w:r w:rsidRPr="00785303">
        <w:rPr>
          <w:rFonts w:ascii="Times New Roman" w:eastAsia="Times New Roman" w:hAnsi="Times New Roman"/>
          <w:sz w:val="24"/>
          <w:szCs w:val="24"/>
          <w:lang w:val="es-ES" w:eastAsia="ro-RO"/>
        </w:rPr>
        <w:t>Prin  Contractul de delegare a gestiunii serviciului administrarea domeniului public și privat al Municipiului Turnu Măgurele nr.</w:t>
      </w:r>
      <w:r w:rsidRPr="00785303">
        <w:rPr>
          <w:rFonts w:ascii="Times New Roman" w:eastAsia="Times New Roman" w:hAnsi="Times New Roman"/>
          <w:color w:val="FF0000"/>
          <w:sz w:val="24"/>
          <w:szCs w:val="24"/>
          <w:lang w:val="es-ES" w:eastAsia="ro-RO"/>
        </w:rPr>
        <w:t xml:space="preserve"> </w:t>
      </w:r>
      <w:r w:rsidRPr="00785303">
        <w:rPr>
          <w:rFonts w:ascii="Times New Roman" w:eastAsia="Times New Roman" w:hAnsi="Times New Roman"/>
          <w:color w:val="000000"/>
          <w:sz w:val="24"/>
          <w:szCs w:val="24"/>
          <w:lang w:val="es-ES" w:eastAsia="ro-RO"/>
        </w:rPr>
        <w:t xml:space="preserve">11703/09.04.2012 și a Regulamentului de organizare și funcționare a </w:t>
      </w:r>
      <w:r w:rsidRPr="00785303">
        <w:rPr>
          <w:rFonts w:ascii="Times New Roman" w:eastAsia="Times New Roman" w:hAnsi="Times New Roman"/>
          <w:sz w:val="24"/>
          <w:szCs w:val="24"/>
          <w:lang w:val="es-ES" w:eastAsia="ro-RO"/>
        </w:rPr>
        <w:t xml:space="preserve">Societății </w:t>
      </w:r>
      <w:r w:rsidRPr="00785303">
        <w:rPr>
          <w:rFonts w:ascii="Times New Roman" w:eastAsia="Times New Roman" w:hAnsi="Times New Roman"/>
          <w:b/>
          <w:bCs/>
          <w:sz w:val="24"/>
          <w:szCs w:val="24"/>
          <w:lang w:val="es-ES" w:eastAsia="ro-RO"/>
        </w:rPr>
        <w:t>LOCAL URBAN S.R.L.</w:t>
      </w:r>
      <w:r w:rsidRPr="00785303">
        <w:rPr>
          <w:rFonts w:ascii="Times New Roman" w:eastAsia="Times New Roman" w:hAnsi="Times New Roman"/>
          <w:sz w:val="24"/>
          <w:szCs w:val="24"/>
          <w:lang w:val="es-ES" w:eastAsia="ro-RO"/>
        </w:rPr>
        <w:t xml:space="preserve">, Societatea desfășoară urmatoarele activități :   </w:t>
      </w:r>
    </w:p>
    <w:p w14:paraId="1CF4F6ED" w14:textId="77777777" w:rsidR="00785303" w:rsidRPr="00785303" w:rsidRDefault="00785303" w:rsidP="00785303">
      <w:pPr>
        <w:ind w:firstLine="708"/>
        <w:rPr>
          <w:rFonts w:ascii="Times New Roman" w:eastAsia="Times New Roman" w:hAnsi="Times New Roman"/>
          <w:sz w:val="24"/>
          <w:szCs w:val="24"/>
          <w:lang w:val="es-ES" w:eastAsia="ro-RO"/>
        </w:rPr>
      </w:pPr>
    </w:p>
    <w:p w14:paraId="7CB1B497" w14:textId="77777777" w:rsidR="00785303" w:rsidRDefault="00785303" w:rsidP="009A47EE">
      <w:pPr>
        <w:numPr>
          <w:ilvl w:val="0"/>
          <w:numId w:val="64"/>
        </w:numPr>
        <w:rPr>
          <w:rFonts w:ascii="Times New Roman" w:eastAsia="Times New Roman" w:hAnsi="Times New Roman"/>
          <w:sz w:val="24"/>
          <w:szCs w:val="24"/>
          <w:lang w:val="fr-FR"/>
        </w:rPr>
      </w:pPr>
      <w:r w:rsidRPr="008209CA">
        <w:rPr>
          <w:rFonts w:ascii="Times New Roman" w:eastAsia="Times New Roman" w:hAnsi="Times New Roman"/>
          <w:sz w:val="24"/>
          <w:szCs w:val="24"/>
          <w:lang w:val="pt-BR"/>
        </w:rPr>
        <w:lastRenderedPageBreak/>
        <w:t>activităţi de întreţinere a străzilor şi aleilor;</w:t>
      </w:r>
    </w:p>
    <w:p w14:paraId="486A0488" w14:textId="77777777" w:rsidR="00785303" w:rsidRDefault="00785303" w:rsidP="009A47EE">
      <w:pPr>
        <w:numPr>
          <w:ilvl w:val="0"/>
          <w:numId w:val="64"/>
        </w:numPr>
        <w:rPr>
          <w:rFonts w:ascii="Times New Roman" w:eastAsia="Times New Roman" w:hAnsi="Times New Roman"/>
          <w:sz w:val="24"/>
          <w:szCs w:val="24"/>
          <w:lang w:val="fr-FR"/>
        </w:rPr>
      </w:pPr>
      <w:r w:rsidRPr="008209CA">
        <w:rPr>
          <w:rFonts w:ascii="Times New Roman" w:eastAsia="Times New Roman" w:hAnsi="Times New Roman"/>
          <w:sz w:val="24"/>
          <w:szCs w:val="24"/>
          <w:lang w:val="fr-FR"/>
        </w:rPr>
        <w:t>activităţi de realizare a lucrărilor de producere şi montare a mobilierului stradal (aparate de joacă pentru copii, panouri de prezentare, coşuri de gunoi, mese de şah, mese de ping – pong, bănci, garduri metalice pentru protectia spaţiilor verzi</w:t>
      </w:r>
      <w:r w:rsidRPr="008209CA">
        <w:rPr>
          <w:rFonts w:ascii="Times New Roman" w:eastAsia="Times New Roman" w:hAnsi="Times New Roman"/>
          <w:sz w:val="24"/>
          <w:szCs w:val="24"/>
          <w:lang w:val="pt-BR"/>
        </w:rPr>
        <w:t>;</w:t>
      </w:r>
    </w:p>
    <w:p w14:paraId="263CC307" w14:textId="77777777" w:rsidR="00785303" w:rsidRDefault="00785303" w:rsidP="009A47EE">
      <w:pPr>
        <w:numPr>
          <w:ilvl w:val="0"/>
          <w:numId w:val="64"/>
        </w:numPr>
        <w:rPr>
          <w:rFonts w:ascii="Times New Roman" w:eastAsia="Times New Roman" w:hAnsi="Times New Roman"/>
          <w:sz w:val="24"/>
          <w:szCs w:val="24"/>
          <w:lang w:val="fr-FR"/>
        </w:rPr>
      </w:pPr>
      <w:r w:rsidRPr="008209CA">
        <w:rPr>
          <w:rFonts w:ascii="Times New Roman" w:eastAsia="Times New Roman" w:hAnsi="Times New Roman"/>
          <w:sz w:val="24"/>
          <w:szCs w:val="24"/>
          <w:lang w:val="fr-FR"/>
        </w:rPr>
        <w:t>amenajarea zonelor de agrement, cu respectarea condiţiilor şi cerinţelor impuse de lege;</w:t>
      </w:r>
    </w:p>
    <w:p w14:paraId="0412B36C" w14:textId="77777777" w:rsidR="00785303" w:rsidRDefault="00785303" w:rsidP="009A47EE">
      <w:pPr>
        <w:numPr>
          <w:ilvl w:val="0"/>
          <w:numId w:val="64"/>
        </w:numPr>
        <w:rPr>
          <w:rFonts w:ascii="Times New Roman" w:eastAsia="Times New Roman" w:hAnsi="Times New Roman"/>
          <w:sz w:val="24"/>
          <w:szCs w:val="24"/>
          <w:lang w:val="fr-FR"/>
        </w:rPr>
      </w:pPr>
      <w:r w:rsidRPr="008209CA">
        <w:rPr>
          <w:rFonts w:ascii="Times New Roman" w:eastAsia="Times New Roman" w:hAnsi="Times New Roman"/>
          <w:sz w:val="24"/>
          <w:szCs w:val="24"/>
          <w:lang w:val="fr-FR"/>
        </w:rPr>
        <w:t>amenajare de fântâni arteziene, lucrări de întreţinere curente ale acestora;</w:t>
      </w:r>
    </w:p>
    <w:p w14:paraId="5C79DB79" w14:textId="77777777" w:rsidR="00785303" w:rsidRDefault="00785303" w:rsidP="009A47EE">
      <w:pPr>
        <w:numPr>
          <w:ilvl w:val="0"/>
          <w:numId w:val="64"/>
        </w:numPr>
        <w:rPr>
          <w:rFonts w:ascii="Times New Roman" w:eastAsia="Times New Roman" w:hAnsi="Times New Roman"/>
          <w:sz w:val="24"/>
          <w:szCs w:val="24"/>
          <w:lang w:val="fr-FR"/>
        </w:rPr>
      </w:pPr>
      <w:r w:rsidRPr="008209CA">
        <w:rPr>
          <w:rFonts w:ascii="Times New Roman" w:eastAsia="Times New Roman" w:hAnsi="Times New Roman"/>
          <w:sz w:val="24"/>
          <w:szCs w:val="24"/>
          <w:lang w:val="fr-FR"/>
        </w:rPr>
        <w:t>activităţi de deszăpezire;</w:t>
      </w:r>
    </w:p>
    <w:p w14:paraId="49E5955C" w14:textId="77777777" w:rsidR="00785303" w:rsidRDefault="00785303" w:rsidP="009A47EE">
      <w:pPr>
        <w:numPr>
          <w:ilvl w:val="0"/>
          <w:numId w:val="64"/>
        </w:numPr>
        <w:rPr>
          <w:rFonts w:ascii="Times New Roman" w:eastAsia="Times New Roman" w:hAnsi="Times New Roman"/>
          <w:sz w:val="24"/>
          <w:szCs w:val="24"/>
          <w:lang w:val="fr-FR"/>
        </w:rPr>
      </w:pPr>
      <w:r w:rsidRPr="008209CA">
        <w:rPr>
          <w:rFonts w:ascii="Times New Roman" w:eastAsia="Times New Roman" w:hAnsi="Times New Roman"/>
          <w:sz w:val="24"/>
          <w:szCs w:val="24"/>
          <w:lang w:val="fr-FR"/>
        </w:rPr>
        <w:t>activitatea de tăiere şi toaletare copaci, arbuşti pe raza municipiului Turnu Măgurele;</w:t>
      </w:r>
    </w:p>
    <w:p w14:paraId="079FD38D" w14:textId="77777777" w:rsidR="00785303" w:rsidRDefault="00785303" w:rsidP="009A47EE">
      <w:pPr>
        <w:numPr>
          <w:ilvl w:val="0"/>
          <w:numId w:val="64"/>
        </w:numPr>
        <w:rPr>
          <w:rFonts w:ascii="Times New Roman" w:eastAsia="Times New Roman" w:hAnsi="Times New Roman"/>
          <w:sz w:val="24"/>
          <w:szCs w:val="24"/>
          <w:lang w:val="fr-FR"/>
        </w:rPr>
      </w:pPr>
      <w:r w:rsidRPr="008209CA">
        <w:rPr>
          <w:rFonts w:ascii="Times New Roman" w:eastAsia="Times New Roman" w:hAnsi="Times New Roman"/>
          <w:sz w:val="24"/>
          <w:szCs w:val="24"/>
          <w:lang w:val="fr-FR"/>
        </w:rPr>
        <w:t>activităţi de proiectare, producere, montare, punere în funcţiune, exploatarea, verificarea tehnică periodică, repararea, întreţinerea şi siguranţa în exploatare a echipamentelor şi instalaţiilor montate şi utilizate în cadrul parcurilor de distracţii şi spaţiilor de joacă ;</w:t>
      </w:r>
    </w:p>
    <w:p w14:paraId="198375A2" w14:textId="77777777" w:rsidR="00785303" w:rsidRDefault="00785303" w:rsidP="009A47EE">
      <w:pPr>
        <w:numPr>
          <w:ilvl w:val="0"/>
          <w:numId w:val="64"/>
        </w:numPr>
        <w:rPr>
          <w:rFonts w:ascii="Times New Roman" w:eastAsia="Times New Roman" w:hAnsi="Times New Roman"/>
          <w:sz w:val="24"/>
          <w:szCs w:val="24"/>
          <w:lang w:val="fr-FR"/>
        </w:rPr>
      </w:pPr>
      <w:r w:rsidRPr="008209CA">
        <w:rPr>
          <w:rFonts w:ascii="Times New Roman" w:eastAsia="Times New Roman" w:hAnsi="Times New Roman"/>
          <w:sz w:val="24"/>
          <w:szCs w:val="24"/>
          <w:lang w:val="it-IT"/>
        </w:rPr>
        <w:t>alte servicii recreative oferite în parcuri;</w:t>
      </w:r>
    </w:p>
    <w:p w14:paraId="63447E2C" w14:textId="77777777" w:rsidR="00785303" w:rsidRDefault="00785303" w:rsidP="009A47EE">
      <w:pPr>
        <w:numPr>
          <w:ilvl w:val="0"/>
          <w:numId w:val="64"/>
        </w:numPr>
        <w:rPr>
          <w:rFonts w:ascii="Times New Roman" w:eastAsia="Times New Roman" w:hAnsi="Times New Roman"/>
          <w:sz w:val="24"/>
          <w:szCs w:val="24"/>
          <w:lang w:val="fr-FR"/>
        </w:rPr>
      </w:pPr>
      <w:r w:rsidRPr="008209CA">
        <w:rPr>
          <w:rFonts w:ascii="Times New Roman" w:eastAsia="Times New Roman" w:hAnsi="Times New Roman"/>
          <w:sz w:val="24"/>
          <w:szCs w:val="24"/>
          <w:lang w:val="fr-FR"/>
        </w:rPr>
        <w:t>organizarea de festivităţi sportive, culturale, educative;</w:t>
      </w:r>
    </w:p>
    <w:p w14:paraId="55A95246" w14:textId="77777777" w:rsidR="00785303" w:rsidRDefault="00785303" w:rsidP="009A47EE">
      <w:pPr>
        <w:numPr>
          <w:ilvl w:val="0"/>
          <w:numId w:val="64"/>
        </w:numPr>
        <w:rPr>
          <w:rFonts w:ascii="Times New Roman" w:eastAsia="Times New Roman" w:hAnsi="Times New Roman"/>
          <w:sz w:val="24"/>
          <w:szCs w:val="24"/>
          <w:lang w:val="fr-FR"/>
        </w:rPr>
      </w:pPr>
      <w:r w:rsidRPr="008209CA">
        <w:rPr>
          <w:rFonts w:ascii="Times New Roman" w:eastAsia="Times New Roman" w:hAnsi="Times New Roman"/>
          <w:sz w:val="24"/>
          <w:szCs w:val="24"/>
          <w:lang w:val="fr-FR"/>
        </w:rPr>
        <w:t>servicii anexe silviculturii si exploatării forestiere;</w:t>
      </w:r>
    </w:p>
    <w:p w14:paraId="5BC61DAC" w14:textId="77777777" w:rsidR="00785303" w:rsidRPr="008209CA" w:rsidRDefault="00785303" w:rsidP="009A47EE">
      <w:pPr>
        <w:numPr>
          <w:ilvl w:val="0"/>
          <w:numId w:val="64"/>
        </w:numPr>
        <w:rPr>
          <w:rFonts w:ascii="Times New Roman" w:eastAsia="Times New Roman" w:hAnsi="Times New Roman"/>
          <w:sz w:val="24"/>
          <w:szCs w:val="24"/>
          <w:lang w:val="fr-FR"/>
        </w:rPr>
      </w:pPr>
      <w:r w:rsidRPr="008209CA">
        <w:rPr>
          <w:rFonts w:ascii="Times New Roman" w:eastAsia="Times New Roman" w:hAnsi="Times New Roman"/>
          <w:sz w:val="24"/>
          <w:szCs w:val="24"/>
          <w:lang w:val="it-IT"/>
        </w:rPr>
        <w:t xml:space="preserve">organizarea, administrarea şi coordonarea activităţii cimitirelor aparţinând municipalităţii </w:t>
      </w:r>
    </w:p>
    <w:p w14:paraId="5A6D2BF2" w14:textId="77777777" w:rsidR="00785303" w:rsidRDefault="00785303" w:rsidP="009A47EE">
      <w:pPr>
        <w:numPr>
          <w:ilvl w:val="0"/>
          <w:numId w:val="64"/>
        </w:numPr>
        <w:rPr>
          <w:rFonts w:ascii="Times New Roman" w:eastAsia="Times New Roman" w:hAnsi="Times New Roman"/>
          <w:sz w:val="24"/>
          <w:szCs w:val="24"/>
          <w:lang w:val="fr-FR"/>
        </w:rPr>
      </w:pPr>
      <w:r w:rsidRPr="008209CA">
        <w:rPr>
          <w:rFonts w:ascii="Times New Roman" w:eastAsia="Times New Roman" w:hAnsi="Times New Roman"/>
          <w:sz w:val="24"/>
          <w:szCs w:val="24"/>
          <w:lang w:val="fr-FR"/>
        </w:rPr>
        <w:t>amenajarea, întreţinerea şi exploatarea locurilor de parcare şi terminalelor pentru transport de persoane;</w:t>
      </w:r>
    </w:p>
    <w:p w14:paraId="293BC24D" w14:textId="77777777" w:rsidR="00785303" w:rsidRDefault="00785303" w:rsidP="009A47EE">
      <w:pPr>
        <w:numPr>
          <w:ilvl w:val="0"/>
          <w:numId w:val="64"/>
        </w:numPr>
        <w:rPr>
          <w:rFonts w:ascii="Times New Roman" w:eastAsia="Times New Roman" w:hAnsi="Times New Roman"/>
          <w:sz w:val="24"/>
          <w:szCs w:val="24"/>
          <w:lang w:val="fr-FR"/>
        </w:rPr>
      </w:pPr>
      <w:r w:rsidRPr="008209CA">
        <w:rPr>
          <w:rFonts w:ascii="Times New Roman" w:eastAsia="Times New Roman" w:hAnsi="Times New Roman"/>
          <w:sz w:val="24"/>
          <w:szCs w:val="24"/>
          <w:lang w:val="fr-FR"/>
        </w:rPr>
        <w:t>organizarea activităţii privind accesul autovehiculelor destinate transportului de mărfuri şi a utilajelor cu masa totală maximă autorizată mai mare de 3,5 tone în municipiul Turnu Măgurele, în conformitate cu hotărârile Consiliului Local al Municipiului Turnu Măgurele;</w:t>
      </w:r>
    </w:p>
    <w:p w14:paraId="7499C036" w14:textId="77777777" w:rsidR="00785303" w:rsidRDefault="00785303" w:rsidP="009A47EE">
      <w:pPr>
        <w:numPr>
          <w:ilvl w:val="0"/>
          <w:numId w:val="64"/>
        </w:numPr>
        <w:rPr>
          <w:rFonts w:ascii="Times New Roman" w:eastAsia="Times New Roman" w:hAnsi="Times New Roman"/>
          <w:sz w:val="24"/>
          <w:szCs w:val="24"/>
          <w:lang w:val="fr-FR"/>
        </w:rPr>
      </w:pPr>
      <w:r w:rsidRPr="008209CA">
        <w:rPr>
          <w:rFonts w:ascii="Times New Roman" w:eastAsia="Times New Roman" w:hAnsi="Times New Roman"/>
          <w:sz w:val="24"/>
          <w:szCs w:val="24"/>
          <w:lang w:val="fr-FR"/>
        </w:rPr>
        <w:t>aplicarea prevederilor legale privind regimul juridic al vehiculelor fără stăpân sau abandonate pe terenuri aparţinând domeniului public sau privat al unităţii administrativ – teritoriale, în conformitate cu actele normative generale la nivel local, cu hotărârile de consiliu local şi dispoziţiile primarului;</w:t>
      </w:r>
    </w:p>
    <w:p w14:paraId="496FD951" w14:textId="77777777" w:rsidR="00785303" w:rsidRDefault="00785303" w:rsidP="009A47EE">
      <w:pPr>
        <w:numPr>
          <w:ilvl w:val="0"/>
          <w:numId w:val="64"/>
        </w:numPr>
        <w:rPr>
          <w:rFonts w:ascii="Times New Roman" w:eastAsia="Times New Roman" w:hAnsi="Times New Roman"/>
          <w:sz w:val="24"/>
          <w:szCs w:val="24"/>
          <w:lang w:val="fr-FR"/>
        </w:rPr>
      </w:pPr>
      <w:r w:rsidRPr="008209CA">
        <w:rPr>
          <w:rFonts w:ascii="Times New Roman" w:eastAsia="Times New Roman" w:hAnsi="Times New Roman"/>
          <w:sz w:val="24"/>
          <w:szCs w:val="24"/>
          <w:lang w:val="fr-FR"/>
        </w:rPr>
        <w:t>activităţi de asfaltare şi plombe asfaltice pe domeniul public şi privat, dar şi către terţi pe bază de tarife aprobate de Consiliul Local;</w:t>
      </w:r>
    </w:p>
    <w:p w14:paraId="62F0E273" w14:textId="77777777" w:rsidR="00785303" w:rsidRDefault="00785303" w:rsidP="009A47EE">
      <w:pPr>
        <w:numPr>
          <w:ilvl w:val="0"/>
          <w:numId w:val="64"/>
        </w:numPr>
        <w:rPr>
          <w:rFonts w:ascii="Times New Roman" w:eastAsia="Times New Roman" w:hAnsi="Times New Roman"/>
          <w:sz w:val="24"/>
          <w:szCs w:val="24"/>
          <w:lang w:val="fr-FR"/>
        </w:rPr>
      </w:pPr>
      <w:r w:rsidRPr="008209CA">
        <w:rPr>
          <w:rFonts w:ascii="Times New Roman" w:eastAsia="Times New Roman" w:hAnsi="Times New Roman"/>
          <w:sz w:val="24"/>
          <w:szCs w:val="24"/>
          <w:lang w:val="fr-FR"/>
        </w:rPr>
        <w:t>producere pavele şi borduri;</w:t>
      </w:r>
    </w:p>
    <w:p w14:paraId="4E2C3071" w14:textId="77777777" w:rsidR="00785303" w:rsidRDefault="00785303" w:rsidP="009A47EE">
      <w:pPr>
        <w:numPr>
          <w:ilvl w:val="0"/>
          <w:numId w:val="64"/>
        </w:numPr>
        <w:rPr>
          <w:rFonts w:ascii="Times New Roman" w:eastAsia="Times New Roman" w:hAnsi="Times New Roman"/>
          <w:sz w:val="24"/>
          <w:szCs w:val="24"/>
          <w:lang w:val="fr-FR"/>
        </w:rPr>
      </w:pPr>
      <w:r w:rsidRPr="008209CA">
        <w:rPr>
          <w:rFonts w:ascii="Times New Roman" w:eastAsia="Times New Roman" w:hAnsi="Times New Roman"/>
          <w:sz w:val="24"/>
          <w:szCs w:val="24"/>
          <w:lang w:val="fr-FR"/>
        </w:rPr>
        <w:t>lucrări de întreţinere şi curăţare a panourilor publicitare aflate în administrarea instituţiei;</w:t>
      </w:r>
    </w:p>
    <w:p w14:paraId="104B30A7" w14:textId="77777777" w:rsidR="00785303" w:rsidRDefault="00785303" w:rsidP="009A47EE">
      <w:pPr>
        <w:numPr>
          <w:ilvl w:val="0"/>
          <w:numId w:val="64"/>
        </w:numPr>
        <w:rPr>
          <w:rFonts w:ascii="Times New Roman" w:eastAsia="Times New Roman" w:hAnsi="Times New Roman"/>
          <w:sz w:val="24"/>
          <w:szCs w:val="24"/>
          <w:lang w:val="fr-FR"/>
        </w:rPr>
      </w:pPr>
      <w:r w:rsidRPr="008209CA">
        <w:rPr>
          <w:rFonts w:ascii="Times New Roman" w:eastAsia="Times New Roman" w:hAnsi="Times New Roman"/>
          <w:sz w:val="24"/>
          <w:szCs w:val="24"/>
          <w:lang w:val="fr-FR"/>
        </w:rPr>
        <w:t>mentenanţa imobilelor şi bunurilor domeniu public al municipiului Turnu Măgurele date în administrare;</w:t>
      </w:r>
    </w:p>
    <w:p w14:paraId="2F9622BA" w14:textId="77777777" w:rsidR="00785303" w:rsidRDefault="00785303" w:rsidP="009A47EE">
      <w:pPr>
        <w:numPr>
          <w:ilvl w:val="0"/>
          <w:numId w:val="64"/>
        </w:numPr>
        <w:rPr>
          <w:rFonts w:ascii="Times New Roman" w:eastAsia="Times New Roman" w:hAnsi="Times New Roman"/>
          <w:sz w:val="24"/>
          <w:szCs w:val="24"/>
          <w:lang w:val="fr-FR"/>
        </w:rPr>
      </w:pPr>
      <w:r w:rsidRPr="008209CA">
        <w:rPr>
          <w:rFonts w:ascii="Times New Roman" w:eastAsia="Times New Roman" w:hAnsi="Times New Roman"/>
          <w:sz w:val="24"/>
          <w:szCs w:val="24"/>
          <w:lang w:val="fr-FR"/>
        </w:rPr>
        <w:t>lucrări de întreţinere şi reparaţii a maşinilor şi utilajelor din dotare;</w:t>
      </w:r>
    </w:p>
    <w:p w14:paraId="2DBF0BEB" w14:textId="77777777" w:rsidR="00785303" w:rsidRDefault="00785303" w:rsidP="009A47EE">
      <w:pPr>
        <w:numPr>
          <w:ilvl w:val="0"/>
          <w:numId w:val="64"/>
        </w:numPr>
        <w:rPr>
          <w:rFonts w:ascii="Times New Roman" w:eastAsia="Times New Roman" w:hAnsi="Times New Roman"/>
          <w:sz w:val="24"/>
          <w:szCs w:val="24"/>
          <w:lang w:val="fr-FR"/>
        </w:rPr>
      </w:pPr>
      <w:r w:rsidRPr="008209CA">
        <w:rPr>
          <w:rFonts w:ascii="Times New Roman" w:eastAsia="Times New Roman" w:hAnsi="Times New Roman"/>
          <w:sz w:val="24"/>
          <w:szCs w:val="24"/>
          <w:lang w:val="fr-FR"/>
        </w:rPr>
        <w:t>închirierea către terţi a utilajelor din dotare pe baza tarifelor aprobate de Consiliul Local;</w:t>
      </w:r>
    </w:p>
    <w:p w14:paraId="153901C0" w14:textId="77777777" w:rsidR="00785303" w:rsidRDefault="00785303" w:rsidP="009A47EE">
      <w:pPr>
        <w:numPr>
          <w:ilvl w:val="0"/>
          <w:numId w:val="64"/>
        </w:numPr>
        <w:rPr>
          <w:rFonts w:ascii="Times New Roman" w:eastAsia="Times New Roman" w:hAnsi="Times New Roman"/>
          <w:sz w:val="24"/>
          <w:szCs w:val="24"/>
          <w:lang w:val="fr-FR"/>
        </w:rPr>
      </w:pPr>
      <w:r w:rsidRPr="008209CA">
        <w:rPr>
          <w:rFonts w:ascii="Times New Roman" w:eastAsia="Times New Roman" w:hAnsi="Times New Roman"/>
          <w:sz w:val="24"/>
          <w:szCs w:val="24"/>
          <w:lang w:val="fr-FR"/>
        </w:rPr>
        <w:t>activităţi de comercializare a unor produse alimentare şi nealimentare la diverse festivităţi;</w:t>
      </w:r>
    </w:p>
    <w:p w14:paraId="4704F240" w14:textId="77777777" w:rsidR="00785303" w:rsidRDefault="00785303" w:rsidP="009A47EE">
      <w:pPr>
        <w:numPr>
          <w:ilvl w:val="0"/>
          <w:numId w:val="64"/>
        </w:numPr>
        <w:rPr>
          <w:rFonts w:ascii="Times New Roman" w:eastAsia="Times New Roman" w:hAnsi="Times New Roman"/>
          <w:sz w:val="24"/>
          <w:szCs w:val="24"/>
          <w:lang w:val="fr-FR"/>
        </w:rPr>
      </w:pPr>
      <w:r w:rsidRPr="008209CA">
        <w:rPr>
          <w:rFonts w:ascii="Times New Roman" w:eastAsia="Times New Roman" w:hAnsi="Times New Roman"/>
          <w:sz w:val="24"/>
          <w:szCs w:val="24"/>
          <w:lang w:val="fr-FR"/>
        </w:rPr>
        <w:t>activităţi de întreţinere a sediilor proprii şi administrarea imobilelor primite prin contractul de delegare a gestiuniii conform destinaţiei stabilită de proprietar ;</w:t>
      </w:r>
    </w:p>
    <w:p w14:paraId="23CE5060" w14:textId="77777777" w:rsidR="00785303" w:rsidRDefault="00785303" w:rsidP="009A47EE">
      <w:pPr>
        <w:numPr>
          <w:ilvl w:val="0"/>
          <w:numId w:val="64"/>
        </w:numPr>
        <w:rPr>
          <w:rFonts w:ascii="Times New Roman" w:eastAsia="Times New Roman" w:hAnsi="Times New Roman"/>
          <w:sz w:val="24"/>
          <w:szCs w:val="24"/>
          <w:lang w:val="fr-FR"/>
        </w:rPr>
      </w:pPr>
      <w:r w:rsidRPr="008209CA">
        <w:rPr>
          <w:rFonts w:ascii="Times New Roman" w:eastAsia="Times New Roman" w:hAnsi="Times New Roman"/>
          <w:sz w:val="24"/>
          <w:szCs w:val="24"/>
          <w:lang w:val="fr-FR"/>
        </w:rPr>
        <w:t>publicitate (afişaj publicitar stradal pe stâlpi amplasaţi pe domeniul public, daţi în administrare instituţiei, afişaj publicitar pe suport electronic conform hotărârilor Consiliului Local;</w:t>
      </w:r>
    </w:p>
    <w:p w14:paraId="3CEE4585" w14:textId="77777777" w:rsidR="00785303" w:rsidRDefault="00785303" w:rsidP="009A47EE">
      <w:pPr>
        <w:numPr>
          <w:ilvl w:val="0"/>
          <w:numId w:val="64"/>
        </w:numPr>
        <w:rPr>
          <w:rFonts w:ascii="Times New Roman" w:eastAsia="Times New Roman" w:hAnsi="Times New Roman"/>
          <w:sz w:val="24"/>
          <w:szCs w:val="24"/>
          <w:lang w:val="fr-FR"/>
        </w:rPr>
      </w:pPr>
      <w:r w:rsidRPr="008209CA">
        <w:rPr>
          <w:rFonts w:ascii="Times New Roman" w:eastAsia="Times New Roman" w:hAnsi="Times New Roman"/>
          <w:sz w:val="24"/>
          <w:szCs w:val="24"/>
          <w:lang w:val="fr-FR"/>
        </w:rPr>
        <w:t xml:space="preserve">activităţi de servicii prestate în principal </w:t>
      </w:r>
      <w:r>
        <w:rPr>
          <w:rFonts w:ascii="Times New Roman" w:eastAsia="Times New Roman" w:hAnsi="Times New Roman"/>
          <w:sz w:val="24"/>
          <w:szCs w:val="24"/>
          <w:lang w:val="ro-RO"/>
        </w:rPr>
        <w:t>î</w:t>
      </w:r>
      <w:r w:rsidRPr="008209CA">
        <w:rPr>
          <w:rFonts w:ascii="Times New Roman" w:eastAsia="Times New Roman" w:hAnsi="Times New Roman"/>
          <w:sz w:val="24"/>
          <w:szCs w:val="24"/>
          <w:lang w:val="fr-FR"/>
        </w:rPr>
        <w:t>ntreprinderilor;</w:t>
      </w:r>
    </w:p>
    <w:p w14:paraId="1BEDE692" w14:textId="77777777" w:rsidR="00785303" w:rsidRDefault="00785303" w:rsidP="009A47EE">
      <w:pPr>
        <w:numPr>
          <w:ilvl w:val="0"/>
          <w:numId w:val="64"/>
        </w:numPr>
        <w:rPr>
          <w:rFonts w:ascii="Times New Roman" w:eastAsia="Times New Roman" w:hAnsi="Times New Roman"/>
          <w:sz w:val="24"/>
          <w:szCs w:val="24"/>
          <w:lang w:val="fr-FR"/>
        </w:rPr>
      </w:pPr>
      <w:r w:rsidRPr="008209CA">
        <w:rPr>
          <w:rFonts w:ascii="Times New Roman" w:eastAsia="Times New Roman" w:hAnsi="Times New Roman"/>
          <w:sz w:val="24"/>
          <w:szCs w:val="24"/>
          <w:lang w:val="fr-FR"/>
        </w:rPr>
        <w:t>alte activităţi de spectacole;</w:t>
      </w:r>
    </w:p>
    <w:p w14:paraId="10B32E0F" w14:textId="77777777" w:rsidR="00785303" w:rsidRDefault="00785303" w:rsidP="009A47EE">
      <w:pPr>
        <w:numPr>
          <w:ilvl w:val="0"/>
          <w:numId w:val="64"/>
        </w:numPr>
        <w:rPr>
          <w:rFonts w:ascii="Times New Roman" w:eastAsia="Times New Roman" w:hAnsi="Times New Roman"/>
          <w:sz w:val="24"/>
          <w:szCs w:val="24"/>
          <w:lang w:val="fr-FR"/>
        </w:rPr>
      </w:pPr>
      <w:r w:rsidRPr="008209CA">
        <w:rPr>
          <w:rFonts w:ascii="Times New Roman" w:eastAsia="Times New Roman" w:hAnsi="Times New Roman"/>
          <w:sz w:val="24"/>
          <w:szCs w:val="24"/>
          <w:lang w:val="fr-FR"/>
        </w:rPr>
        <w:t>alte activităţi în domeniu sau dispuse de Consiliul Local;</w:t>
      </w:r>
    </w:p>
    <w:p w14:paraId="44FA9FB5" w14:textId="77777777" w:rsidR="00785303" w:rsidRDefault="00785303" w:rsidP="009A47EE">
      <w:pPr>
        <w:numPr>
          <w:ilvl w:val="0"/>
          <w:numId w:val="64"/>
        </w:numPr>
        <w:rPr>
          <w:rFonts w:ascii="Times New Roman" w:eastAsia="Times New Roman" w:hAnsi="Times New Roman"/>
          <w:sz w:val="24"/>
          <w:szCs w:val="24"/>
          <w:lang w:val="fr-FR"/>
        </w:rPr>
      </w:pPr>
      <w:r w:rsidRPr="008209CA">
        <w:rPr>
          <w:rFonts w:ascii="Times New Roman" w:eastAsia="Times New Roman" w:hAnsi="Times New Roman"/>
          <w:sz w:val="24"/>
          <w:szCs w:val="24"/>
          <w:lang w:val="fr-FR"/>
        </w:rPr>
        <w:t>administrarea şi întreţinerea bazelor sportive din municipiul Turnu Măgurele primite în baza contractului de delegare a gestiunii sau prin hotărâri ulterioare ale Consiliului Local</w:t>
      </w:r>
      <w:r>
        <w:rPr>
          <w:rFonts w:ascii="Times New Roman" w:eastAsia="Times New Roman" w:hAnsi="Times New Roman"/>
          <w:sz w:val="24"/>
          <w:szCs w:val="24"/>
          <w:lang w:val="fr-FR"/>
        </w:rPr>
        <w:t>;</w:t>
      </w:r>
    </w:p>
    <w:p w14:paraId="5DCDCDAD" w14:textId="77777777" w:rsidR="00785303" w:rsidRDefault="00785303" w:rsidP="009A47EE">
      <w:pPr>
        <w:numPr>
          <w:ilvl w:val="0"/>
          <w:numId w:val="64"/>
        </w:numPr>
        <w:rPr>
          <w:rFonts w:ascii="Times New Roman" w:eastAsia="Times New Roman" w:hAnsi="Times New Roman"/>
          <w:sz w:val="24"/>
          <w:szCs w:val="24"/>
          <w:lang w:val="fr-FR"/>
        </w:rPr>
      </w:pPr>
      <w:r w:rsidRPr="008209CA">
        <w:rPr>
          <w:rFonts w:ascii="Times New Roman" w:eastAsia="Times New Roman" w:hAnsi="Times New Roman"/>
          <w:sz w:val="24"/>
          <w:szCs w:val="24"/>
          <w:lang w:val="fr-FR"/>
        </w:rPr>
        <w:t>întreţine şi efectuează reparaţiile la reţeaua de iluminat public;</w:t>
      </w:r>
    </w:p>
    <w:p w14:paraId="3B584768" w14:textId="77777777" w:rsidR="00785303" w:rsidRDefault="00785303" w:rsidP="009A47EE">
      <w:pPr>
        <w:numPr>
          <w:ilvl w:val="0"/>
          <w:numId w:val="64"/>
        </w:numPr>
        <w:rPr>
          <w:rFonts w:ascii="Times New Roman" w:eastAsia="Times New Roman" w:hAnsi="Times New Roman"/>
          <w:sz w:val="24"/>
          <w:szCs w:val="24"/>
          <w:lang w:val="fr-FR"/>
        </w:rPr>
      </w:pPr>
      <w:r w:rsidRPr="008209CA">
        <w:rPr>
          <w:rFonts w:ascii="Times New Roman" w:eastAsia="Times New Roman" w:hAnsi="Times New Roman"/>
          <w:sz w:val="24"/>
          <w:szCs w:val="24"/>
          <w:lang w:val="fr-FR"/>
        </w:rPr>
        <w:t>întreţine şi exploatează păşunea municipală;</w:t>
      </w:r>
    </w:p>
    <w:p w14:paraId="44B8274A" w14:textId="77777777" w:rsidR="00785303" w:rsidRPr="008209CA" w:rsidRDefault="00785303" w:rsidP="009A47EE">
      <w:pPr>
        <w:numPr>
          <w:ilvl w:val="0"/>
          <w:numId w:val="64"/>
        </w:numPr>
        <w:rPr>
          <w:rFonts w:ascii="Times New Roman" w:eastAsia="Times New Roman" w:hAnsi="Times New Roman"/>
          <w:sz w:val="24"/>
          <w:szCs w:val="24"/>
          <w:lang w:val="fr-FR"/>
        </w:rPr>
      </w:pPr>
      <w:r w:rsidRPr="008209CA">
        <w:rPr>
          <w:rFonts w:ascii="Times New Roman" w:eastAsia="Times New Roman" w:hAnsi="Times New Roman"/>
          <w:sz w:val="24"/>
          <w:szCs w:val="24"/>
          <w:lang w:val="fr-FR"/>
        </w:rPr>
        <w:t>asigur</w:t>
      </w:r>
      <w:r>
        <w:rPr>
          <w:rFonts w:ascii="Times New Roman" w:eastAsia="Times New Roman" w:hAnsi="Times New Roman"/>
          <w:sz w:val="24"/>
          <w:szCs w:val="24"/>
          <w:lang w:val="fr-FR"/>
        </w:rPr>
        <w:t>Ă</w:t>
      </w:r>
      <w:r w:rsidRPr="008209CA">
        <w:rPr>
          <w:rFonts w:ascii="Times New Roman" w:eastAsia="Times New Roman" w:hAnsi="Times New Roman"/>
          <w:sz w:val="24"/>
          <w:szCs w:val="24"/>
          <w:lang w:val="fr-FR"/>
        </w:rPr>
        <w:t xml:space="preserve"> mentenanţa spaţiilor publice date în administrare. </w:t>
      </w:r>
    </w:p>
    <w:p w14:paraId="67C818CC" w14:textId="77777777" w:rsidR="008372D3" w:rsidRPr="00785303" w:rsidRDefault="008372D3" w:rsidP="008372D3">
      <w:pPr>
        <w:rPr>
          <w:rFonts w:ascii="Times New Roman" w:eastAsia="Times New Roman" w:hAnsi="Times New Roman"/>
          <w:color w:val="000000"/>
          <w:sz w:val="24"/>
          <w:szCs w:val="24"/>
          <w:lang w:val="en-US" w:eastAsia="ro-RO"/>
        </w:rPr>
      </w:pPr>
    </w:p>
    <w:p w14:paraId="026C3EED" w14:textId="77777777" w:rsidR="00785303" w:rsidRPr="00785303" w:rsidRDefault="00785303" w:rsidP="00785303">
      <w:pPr>
        <w:ind w:firstLine="708"/>
        <w:rPr>
          <w:rFonts w:ascii="Times New Roman" w:eastAsia="Times New Roman" w:hAnsi="Times New Roman"/>
          <w:sz w:val="24"/>
          <w:szCs w:val="24"/>
          <w:lang w:val="en-US" w:eastAsia="ro-RO"/>
        </w:rPr>
      </w:pPr>
      <w:r w:rsidRPr="00785303">
        <w:rPr>
          <w:rFonts w:ascii="Times New Roman" w:eastAsia="Times New Roman" w:hAnsi="Times New Roman"/>
          <w:sz w:val="24"/>
          <w:szCs w:val="24"/>
          <w:lang w:val="en-US" w:eastAsia="ro-RO"/>
        </w:rPr>
        <w:t xml:space="preserve">Obiectivele UAT Municipiul Turnu Măgurele sunt: </w:t>
      </w:r>
    </w:p>
    <w:p w14:paraId="0DB6C465" w14:textId="77777777" w:rsidR="00785303" w:rsidRDefault="00785303" w:rsidP="009A47EE">
      <w:pPr>
        <w:numPr>
          <w:ilvl w:val="0"/>
          <w:numId w:val="71"/>
        </w:numPr>
        <w:rPr>
          <w:rFonts w:ascii="Times New Roman" w:eastAsia="Times New Roman" w:hAnsi="Times New Roman"/>
          <w:sz w:val="24"/>
          <w:szCs w:val="24"/>
          <w:lang w:val="en-US" w:eastAsia="ro-RO"/>
        </w:rPr>
      </w:pPr>
      <w:r w:rsidRPr="00785303">
        <w:rPr>
          <w:rFonts w:ascii="Times New Roman" w:eastAsia="Times New Roman" w:hAnsi="Times New Roman"/>
          <w:sz w:val="24"/>
          <w:szCs w:val="24"/>
          <w:lang w:val="en-US" w:eastAsia="ro-RO"/>
        </w:rPr>
        <w:t xml:space="preserve">satisfacerea cerințelor și nevoilor de utilitate publică ale comunităților locale și creșterea calității vieții; </w:t>
      </w:r>
    </w:p>
    <w:p w14:paraId="3799164F" w14:textId="77777777" w:rsidR="00785303" w:rsidRDefault="00785303" w:rsidP="009A47EE">
      <w:pPr>
        <w:numPr>
          <w:ilvl w:val="0"/>
          <w:numId w:val="71"/>
        </w:numPr>
        <w:rPr>
          <w:rFonts w:ascii="Times New Roman" w:eastAsia="Times New Roman" w:hAnsi="Times New Roman"/>
          <w:sz w:val="24"/>
          <w:szCs w:val="24"/>
          <w:lang w:val="en-US" w:eastAsia="ro-RO"/>
        </w:rPr>
      </w:pPr>
      <w:r w:rsidRPr="00785303">
        <w:rPr>
          <w:rFonts w:ascii="Times New Roman" w:eastAsia="Times New Roman" w:hAnsi="Times New Roman"/>
          <w:sz w:val="24"/>
          <w:szCs w:val="24"/>
          <w:lang w:val="en-US" w:eastAsia="ro-RO"/>
        </w:rPr>
        <w:t xml:space="preserve">administrarea și gestionarea infrastructurii edilitar-urbane a unităților administrativ-teritoriale în interesul comunităților locale;                   </w:t>
      </w:r>
    </w:p>
    <w:p w14:paraId="06F9A759" w14:textId="77777777" w:rsidR="00785303" w:rsidRDefault="00785303" w:rsidP="009A47EE">
      <w:pPr>
        <w:numPr>
          <w:ilvl w:val="0"/>
          <w:numId w:val="71"/>
        </w:numPr>
        <w:rPr>
          <w:rFonts w:ascii="Times New Roman" w:eastAsia="Times New Roman" w:hAnsi="Times New Roman"/>
          <w:sz w:val="24"/>
          <w:szCs w:val="24"/>
          <w:lang w:val="en-US" w:eastAsia="ro-RO"/>
        </w:rPr>
      </w:pPr>
      <w:r w:rsidRPr="00785303">
        <w:rPr>
          <w:rFonts w:ascii="Times New Roman" w:eastAsia="Times New Roman" w:hAnsi="Times New Roman"/>
          <w:sz w:val="24"/>
          <w:szCs w:val="24"/>
          <w:lang w:val="en-US" w:eastAsia="ro-RO"/>
        </w:rPr>
        <w:lastRenderedPageBreak/>
        <w:t>funcționarea și exploatarea în condiții de siguranță, rentabilitate și eficiență economică a infrastructurii edilitar-urbane aferente;</w:t>
      </w:r>
    </w:p>
    <w:p w14:paraId="3295C239" w14:textId="77777777" w:rsidR="00785303" w:rsidRDefault="00785303" w:rsidP="009A47EE">
      <w:pPr>
        <w:numPr>
          <w:ilvl w:val="0"/>
          <w:numId w:val="71"/>
        </w:numPr>
        <w:rPr>
          <w:rFonts w:ascii="Times New Roman" w:eastAsia="Times New Roman" w:hAnsi="Times New Roman"/>
          <w:sz w:val="24"/>
          <w:szCs w:val="24"/>
          <w:lang w:val="pt-BR" w:eastAsia="ro-RO"/>
        </w:rPr>
      </w:pPr>
      <w:r w:rsidRPr="00785303">
        <w:rPr>
          <w:rFonts w:ascii="Times New Roman" w:eastAsia="Times New Roman" w:hAnsi="Times New Roman"/>
          <w:sz w:val="24"/>
          <w:szCs w:val="24"/>
          <w:lang w:val="pt-BR" w:eastAsia="ro-RO"/>
        </w:rPr>
        <w:t xml:space="preserve">ridicarea continuă a standardelor și a indicatorilor de performanță ai serviciilor prestate;                                                          </w:t>
      </w:r>
    </w:p>
    <w:p w14:paraId="3648C3B9" w14:textId="77777777" w:rsidR="00785303" w:rsidRDefault="00785303" w:rsidP="009A47EE">
      <w:pPr>
        <w:numPr>
          <w:ilvl w:val="0"/>
          <w:numId w:val="71"/>
        </w:numPr>
        <w:rPr>
          <w:rFonts w:ascii="Times New Roman" w:eastAsia="Times New Roman" w:hAnsi="Times New Roman"/>
          <w:sz w:val="24"/>
          <w:szCs w:val="24"/>
          <w:lang w:val="pt-BR" w:eastAsia="ro-RO"/>
        </w:rPr>
      </w:pPr>
      <w:r w:rsidRPr="00785303">
        <w:rPr>
          <w:rFonts w:ascii="Times New Roman" w:eastAsia="Times New Roman" w:hAnsi="Times New Roman"/>
          <w:sz w:val="24"/>
          <w:szCs w:val="24"/>
          <w:lang w:val="pt-BR" w:eastAsia="ro-RO"/>
        </w:rPr>
        <w:t xml:space="preserve">crearea, dezvoltarea și modernizarea infrastructurii edilitar-urbane a  unităților administrativ-teritoriale, în corelare cu planurile și documentațiile de urbanism și amenajare a teritoriului;                         </w:t>
      </w:r>
    </w:p>
    <w:p w14:paraId="208960D5" w14:textId="77777777" w:rsidR="00785303" w:rsidRDefault="00785303" w:rsidP="009A47EE">
      <w:pPr>
        <w:numPr>
          <w:ilvl w:val="0"/>
          <w:numId w:val="71"/>
        </w:numPr>
        <w:rPr>
          <w:rFonts w:ascii="Times New Roman" w:eastAsia="Times New Roman" w:hAnsi="Times New Roman"/>
          <w:sz w:val="24"/>
          <w:szCs w:val="24"/>
          <w:lang w:val="pt-BR" w:eastAsia="ro-RO"/>
        </w:rPr>
      </w:pPr>
      <w:r w:rsidRPr="00785303">
        <w:rPr>
          <w:rFonts w:ascii="Times New Roman" w:eastAsia="Times New Roman" w:hAnsi="Times New Roman"/>
          <w:sz w:val="24"/>
          <w:szCs w:val="24"/>
          <w:lang w:val="pt-BR" w:eastAsia="ro-RO"/>
        </w:rPr>
        <w:t xml:space="preserve">descentralizarea serviciilor publice și aplicarea principiilor economiei de piața și ale liberei concurențe; </w:t>
      </w:r>
    </w:p>
    <w:p w14:paraId="51548FF0" w14:textId="77777777" w:rsidR="00785303" w:rsidRDefault="00785303" w:rsidP="009A47EE">
      <w:pPr>
        <w:numPr>
          <w:ilvl w:val="0"/>
          <w:numId w:val="71"/>
        </w:numPr>
        <w:rPr>
          <w:rFonts w:ascii="Times New Roman" w:eastAsia="Times New Roman" w:hAnsi="Times New Roman"/>
          <w:sz w:val="24"/>
          <w:szCs w:val="24"/>
          <w:lang w:val="pt-BR" w:eastAsia="ro-RO"/>
        </w:rPr>
      </w:pPr>
      <w:r w:rsidRPr="00785303">
        <w:rPr>
          <w:rFonts w:ascii="Times New Roman" w:eastAsia="Times New Roman" w:hAnsi="Times New Roman"/>
          <w:sz w:val="24"/>
          <w:szCs w:val="24"/>
          <w:lang w:val="pt-BR" w:eastAsia="ro-RO"/>
        </w:rPr>
        <w:t xml:space="preserve">protejarea domeniului public și privat și punerea în valoare a acestuia;  </w:t>
      </w:r>
    </w:p>
    <w:p w14:paraId="3422CBBF" w14:textId="77777777" w:rsidR="00785303" w:rsidRDefault="00785303" w:rsidP="009A47EE">
      <w:pPr>
        <w:numPr>
          <w:ilvl w:val="0"/>
          <w:numId w:val="71"/>
        </w:numPr>
        <w:rPr>
          <w:rFonts w:ascii="Times New Roman" w:eastAsia="Times New Roman" w:hAnsi="Times New Roman"/>
          <w:sz w:val="24"/>
          <w:szCs w:val="24"/>
          <w:lang w:val="pt-BR" w:eastAsia="ro-RO"/>
        </w:rPr>
      </w:pPr>
      <w:r w:rsidRPr="00785303">
        <w:rPr>
          <w:rFonts w:ascii="Times New Roman" w:eastAsia="Times New Roman" w:hAnsi="Times New Roman"/>
          <w:sz w:val="24"/>
          <w:szCs w:val="24"/>
          <w:lang w:val="pt-BR" w:eastAsia="ro-RO"/>
        </w:rPr>
        <w:t xml:space="preserve">protecția și conservarea mediului natural și construit, precum și a monumentelor și siturilor istorice și arhitectonice, în conformitate cu reglementările legale în vigoare;  </w:t>
      </w:r>
    </w:p>
    <w:p w14:paraId="35EF24E5" w14:textId="77777777" w:rsidR="00785303" w:rsidRPr="00785303" w:rsidRDefault="00785303" w:rsidP="009A47EE">
      <w:pPr>
        <w:numPr>
          <w:ilvl w:val="0"/>
          <w:numId w:val="71"/>
        </w:numPr>
        <w:rPr>
          <w:rFonts w:ascii="Times New Roman" w:eastAsia="Times New Roman" w:hAnsi="Times New Roman"/>
          <w:sz w:val="24"/>
          <w:szCs w:val="24"/>
          <w:lang w:val="pt-BR" w:eastAsia="ro-RO"/>
        </w:rPr>
      </w:pPr>
      <w:r w:rsidRPr="00785303">
        <w:rPr>
          <w:rFonts w:ascii="Times New Roman" w:eastAsia="Times New Roman" w:hAnsi="Times New Roman"/>
          <w:sz w:val="24"/>
          <w:szCs w:val="24"/>
          <w:lang w:val="pt-BR" w:eastAsia="ro-RO"/>
        </w:rPr>
        <w:t xml:space="preserve">protecția igienei și sănătății publice, în conformitate cu reglementările specifice în vigoare.   </w:t>
      </w:r>
    </w:p>
    <w:p w14:paraId="32673C1C" w14:textId="77777777" w:rsidR="00785303" w:rsidRDefault="00785303" w:rsidP="00785303">
      <w:pPr>
        <w:ind w:left="720"/>
        <w:rPr>
          <w:rFonts w:ascii="Times New Roman" w:eastAsia="Times New Roman" w:hAnsi="Times New Roman"/>
          <w:sz w:val="24"/>
          <w:szCs w:val="24"/>
          <w:lang w:val="pt-BR" w:eastAsia="ro-RO"/>
        </w:rPr>
      </w:pPr>
    </w:p>
    <w:p w14:paraId="3D79CC9F" w14:textId="77777777" w:rsidR="008372D3" w:rsidRPr="00785303" w:rsidRDefault="00785303" w:rsidP="00785303">
      <w:pPr>
        <w:ind w:firstLine="708"/>
        <w:rPr>
          <w:rFonts w:ascii="Times New Roman" w:eastAsia="Times New Roman" w:hAnsi="Times New Roman"/>
          <w:sz w:val="24"/>
          <w:szCs w:val="24"/>
          <w:lang w:val="pt-BR" w:eastAsia="ro-RO"/>
        </w:rPr>
      </w:pPr>
      <w:r w:rsidRPr="00785303">
        <w:rPr>
          <w:rFonts w:ascii="Times New Roman" w:eastAsia="Times New Roman" w:hAnsi="Times New Roman"/>
          <w:sz w:val="24"/>
          <w:szCs w:val="24"/>
          <w:lang w:val="pt-BR" w:eastAsia="ro-RO"/>
        </w:rPr>
        <w:t xml:space="preserve">Astfel, din descrierea activităților prestate, rezultă indubitabil faptul că, </w:t>
      </w:r>
      <w:r>
        <w:rPr>
          <w:rFonts w:ascii="Times New Roman" w:eastAsia="Times New Roman" w:hAnsi="Times New Roman"/>
          <w:sz w:val="24"/>
          <w:szCs w:val="24"/>
          <w:lang w:val="pt-BR" w:eastAsia="ro-RO"/>
        </w:rPr>
        <w:t>S</w:t>
      </w:r>
      <w:r w:rsidRPr="00785303">
        <w:rPr>
          <w:rFonts w:ascii="Times New Roman" w:eastAsia="Times New Roman" w:hAnsi="Times New Roman"/>
          <w:sz w:val="24"/>
          <w:szCs w:val="24"/>
          <w:lang w:val="pt-BR" w:eastAsia="ro-RO"/>
        </w:rPr>
        <w:t xml:space="preserve">ocietatea comercială </w:t>
      </w:r>
      <w:bookmarkStart w:id="25" w:name="_Hlk189416755"/>
      <w:r>
        <w:rPr>
          <w:rFonts w:ascii="Times New Roman" w:eastAsia="Times New Roman" w:hAnsi="Times New Roman"/>
          <w:b/>
          <w:bCs/>
          <w:sz w:val="24"/>
          <w:szCs w:val="24"/>
          <w:lang w:val="pt-BR" w:eastAsia="ro-RO"/>
        </w:rPr>
        <w:t>LOCAL URBAN S.R.L</w:t>
      </w:r>
      <w:r w:rsidRPr="00785303">
        <w:rPr>
          <w:rFonts w:ascii="Times New Roman" w:eastAsia="Times New Roman" w:hAnsi="Times New Roman"/>
          <w:sz w:val="24"/>
          <w:szCs w:val="24"/>
          <w:lang w:val="pt-BR" w:eastAsia="ro-RO"/>
        </w:rPr>
        <w:t xml:space="preserve"> </w:t>
      </w:r>
      <w:bookmarkEnd w:id="25"/>
      <w:r w:rsidRPr="00785303">
        <w:rPr>
          <w:rFonts w:ascii="Times New Roman" w:eastAsia="Times New Roman" w:hAnsi="Times New Roman"/>
          <w:sz w:val="24"/>
          <w:szCs w:val="24"/>
          <w:lang w:val="pt-BR" w:eastAsia="ro-RO"/>
        </w:rPr>
        <w:t xml:space="preserve">se încadrează în categoria întreprinderilor publice care prestează servicii publice de interes local.   </w:t>
      </w:r>
      <w:r w:rsidR="008372D3" w:rsidRPr="00785303">
        <w:rPr>
          <w:rFonts w:ascii="Times New Roman" w:eastAsia="Times New Roman" w:hAnsi="Times New Roman"/>
          <w:color w:val="000000"/>
          <w:sz w:val="24"/>
          <w:szCs w:val="24"/>
          <w:lang w:val="pt-BR" w:eastAsia="ro-RO"/>
        </w:rPr>
        <w:t xml:space="preserve"> </w:t>
      </w:r>
    </w:p>
    <w:p w14:paraId="04ABD06C" w14:textId="77777777" w:rsidR="008372D3" w:rsidRPr="00785303" w:rsidRDefault="008372D3" w:rsidP="008372D3">
      <w:pPr>
        <w:rPr>
          <w:rFonts w:ascii="Times New Roman" w:eastAsia="Times New Roman" w:hAnsi="Times New Roman"/>
          <w:color w:val="000000"/>
          <w:sz w:val="24"/>
          <w:szCs w:val="24"/>
          <w:lang w:val="pt-BR" w:eastAsia="ro-RO"/>
        </w:rPr>
      </w:pPr>
      <w:r w:rsidRPr="00785303">
        <w:rPr>
          <w:rFonts w:ascii="Times New Roman" w:eastAsia="Times New Roman" w:hAnsi="Times New Roman"/>
          <w:color w:val="000000"/>
          <w:sz w:val="24"/>
          <w:szCs w:val="24"/>
          <w:lang w:val="pt-BR" w:eastAsia="ro-RO"/>
        </w:rPr>
        <w:t xml:space="preserve"> </w:t>
      </w:r>
    </w:p>
    <w:p w14:paraId="4E677ED9" w14:textId="77777777" w:rsidR="008372D3" w:rsidRPr="00C11714" w:rsidRDefault="00C11714" w:rsidP="009A47EE">
      <w:pPr>
        <w:keepNext/>
        <w:keepLines/>
        <w:numPr>
          <w:ilvl w:val="0"/>
          <w:numId w:val="39"/>
        </w:numPr>
        <w:outlineLvl w:val="0"/>
        <w:rPr>
          <w:rFonts w:ascii="Times New Roman" w:eastAsia="Times New Roman" w:hAnsi="Times New Roman"/>
          <w:b/>
          <w:bCs/>
          <w:color w:val="000000"/>
          <w:sz w:val="24"/>
          <w:szCs w:val="24"/>
          <w:lang w:val="es-ES" w:eastAsia="ro-RO"/>
        </w:rPr>
      </w:pPr>
      <w:r w:rsidRPr="00C11714">
        <w:rPr>
          <w:rFonts w:ascii="Times New Roman" w:eastAsia="Times New Roman" w:hAnsi="Times New Roman"/>
          <w:b/>
          <w:bCs/>
          <w:color w:val="000000"/>
          <w:sz w:val="24"/>
          <w:szCs w:val="24"/>
          <w:lang w:val="ro-RO" w:eastAsia="ro-RO"/>
        </w:rPr>
        <w:t>A</w:t>
      </w:r>
      <w:r w:rsidRPr="00C11714">
        <w:rPr>
          <w:rFonts w:ascii="Times New Roman" w:eastAsia="Times New Roman" w:hAnsi="Times New Roman"/>
          <w:b/>
          <w:bCs/>
          <w:color w:val="000000"/>
          <w:sz w:val="24"/>
          <w:szCs w:val="24"/>
          <w:lang w:eastAsia="ro-RO"/>
        </w:rPr>
        <w:t>șteptări în ceea ce privește politica de dividende/vărsăminte din profitul net aplicabilă întreprinderilor publice</w:t>
      </w:r>
      <w:r>
        <w:rPr>
          <w:rFonts w:ascii="Times New Roman" w:eastAsia="Times New Roman" w:hAnsi="Times New Roman"/>
          <w:b/>
          <w:bCs/>
          <w:color w:val="000000"/>
          <w:sz w:val="24"/>
          <w:szCs w:val="24"/>
          <w:lang w:val="ro-RO" w:eastAsia="ro-RO"/>
        </w:rPr>
        <w:t>.</w:t>
      </w:r>
    </w:p>
    <w:p w14:paraId="737A2CD6" w14:textId="77777777" w:rsidR="008372D3" w:rsidRPr="008372D3" w:rsidRDefault="008372D3" w:rsidP="008372D3">
      <w:pPr>
        <w:rPr>
          <w:rFonts w:ascii="Times New Roman" w:eastAsia="Times New Roman" w:hAnsi="Times New Roman"/>
          <w:color w:val="000000"/>
          <w:sz w:val="24"/>
          <w:szCs w:val="24"/>
          <w:lang w:val="es-ES" w:eastAsia="ro-RO"/>
        </w:rPr>
      </w:pPr>
    </w:p>
    <w:p w14:paraId="3116FE10" w14:textId="77777777" w:rsidR="008372D3" w:rsidRPr="008372D3" w:rsidRDefault="008372D3" w:rsidP="00C11714">
      <w:pPr>
        <w:ind w:firstLine="708"/>
        <w:rPr>
          <w:rFonts w:ascii="Times New Roman" w:eastAsia="Times New Roman" w:hAnsi="Times New Roman"/>
          <w:color w:val="000000"/>
          <w:sz w:val="24"/>
          <w:szCs w:val="24"/>
          <w:lang w:val="es-ES" w:eastAsia="ro-RO"/>
        </w:rPr>
      </w:pPr>
      <w:r w:rsidRPr="008372D3">
        <w:rPr>
          <w:rFonts w:ascii="Times New Roman" w:eastAsia="Times New Roman" w:hAnsi="Times New Roman"/>
          <w:color w:val="000000"/>
          <w:sz w:val="24"/>
          <w:szCs w:val="24"/>
          <w:lang w:val="es-ES" w:eastAsia="ro-RO"/>
        </w:rPr>
        <w:t xml:space="preserve">În conformitate cu prevederile O.G. nr. 64/2001 privind repartizarea profitului la </w:t>
      </w:r>
      <w:r w:rsidR="00C11714">
        <w:rPr>
          <w:rFonts w:ascii="Times New Roman" w:eastAsia="Times New Roman" w:hAnsi="Times New Roman"/>
          <w:color w:val="000000"/>
          <w:sz w:val="24"/>
          <w:szCs w:val="24"/>
          <w:lang w:val="es-ES" w:eastAsia="ro-RO"/>
        </w:rPr>
        <w:t>S</w:t>
      </w:r>
      <w:r w:rsidRPr="008372D3">
        <w:rPr>
          <w:rFonts w:ascii="Times New Roman" w:eastAsia="Times New Roman" w:hAnsi="Times New Roman"/>
          <w:color w:val="000000"/>
          <w:sz w:val="24"/>
          <w:szCs w:val="24"/>
          <w:lang w:val="es-ES" w:eastAsia="ro-RO"/>
        </w:rPr>
        <w:t xml:space="preserve">ocietăţile naţionale, companiile naţionale şi </w:t>
      </w:r>
      <w:r w:rsidR="00C11714">
        <w:rPr>
          <w:rFonts w:ascii="Times New Roman" w:eastAsia="Times New Roman" w:hAnsi="Times New Roman"/>
          <w:color w:val="000000"/>
          <w:sz w:val="24"/>
          <w:szCs w:val="24"/>
          <w:lang w:val="es-ES" w:eastAsia="ro-RO"/>
        </w:rPr>
        <w:t>S</w:t>
      </w:r>
      <w:r w:rsidRPr="008372D3">
        <w:rPr>
          <w:rFonts w:ascii="Times New Roman" w:eastAsia="Times New Roman" w:hAnsi="Times New Roman"/>
          <w:color w:val="000000"/>
          <w:sz w:val="24"/>
          <w:szCs w:val="24"/>
          <w:lang w:val="es-ES" w:eastAsia="ro-RO"/>
        </w:rPr>
        <w:t xml:space="preserve">ocietăţile comerciale cu capital integral sau majoritar de stat, precum şi la regiile autonome, cu modificările şi completările ulterioare,  la </w:t>
      </w:r>
      <w:r w:rsidR="00C11714">
        <w:rPr>
          <w:rFonts w:ascii="Times New Roman" w:eastAsia="Times New Roman" w:hAnsi="Times New Roman"/>
          <w:color w:val="000000"/>
          <w:sz w:val="24"/>
          <w:szCs w:val="24"/>
          <w:lang w:val="es-ES" w:eastAsia="ro-RO"/>
        </w:rPr>
        <w:t>S</w:t>
      </w:r>
      <w:r w:rsidRPr="008372D3">
        <w:rPr>
          <w:rFonts w:ascii="Times New Roman" w:eastAsia="Times New Roman" w:hAnsi="Times New Roman"/>
          <w:color w:val="000000"/>
          <w:sz w:val="24"/>
          <w:szCs w:val="24"/>
          <w:lang w:val="es-ES" w:eastAsia="ro-RO"/>
        </w:rPr>
        <w:t xml:space="preserve">ocietăţile naţionale, companiile naţionale şi </w:t>
      </w:r>
      <w:r w:rsidR="00C11714">
        <w:rPr>
          <w:rFonts w:ascii="Times New Roman" w:eastAsia="Times New Roman" w:hAnsi="Times New Roman"/>
          <w:color w:val="000000"/>
          <w:sz w:val="24"/>
          <w:szCs w:val="24"/>
          <w:lang w:val="es-ES" w:eastAsia="ro-RO"/>
        </w:rPr>
        <w:t>S</w:t>
      </w:r>
      <w:r w:rsidRPr="008372D3">
        <w:rPr>
          <w:rFonts w:ascii="Times New Roman" w:eastAsia="Times New Roman" w:hAnsi="Times New Roman"/>
          <w:color w:val="000000"/>
          <w:sz w:val="24"/>
          <w:szCs w:val="24"/>
          <w:lang w:val="es-ES" w:eastAsia="ro-RO"/>
        </w:rPr>
        <w:t xml:space="preserve">ocietăţile comerciale cu capital integral sau majoritar de stat, precum şi la regiile autonome, profitul contabil rămas după deducerea impozitului pe profit se repartizează pe următoarele destinaţii, dacă prin legi speciale nu se prevede altfel: </w:t>
      </w:r>
    </w:p>
    <w:p w14:paraId="5A1D6A14" w14:textId="77777777" w:rsidR="00C11714" w:rsidRDefault="008372D3" w:rsidP="009A47EE">
      <w:pPr>
        <w:numPr>
          <w:ilvl w:val="0"/>
          <w:numId w:val="49"/>
        </w:numPr>
        <w:rPr>
          <w:rFonts w:ascii="Times New Roman" w:eastAsia="Times New Roman" w:hAnsi="Times New Roman"/>
          <w:color w:val="000000"/>
          <w:sz w:val="24"/>
          <w:szCs w:val="24"/>
          <w:lang w:val="pt-BR" w:eastAsia="ro-RO"/>
        </w:rPr>
      </w:pPr>
      <w:r w:rsidRPr="008372D3">
        <w:rPr>
          <w:rFonts w:ascii="Times New Roman" w:eastAsia="Times New Roman" w:hAnsi="Times New Roman"/>
          <w:color w:val="000000"/>
          <w:sz w:val="24"/>
          <w:szCs w:val="24"/>
          <w:lang w:val="pt-BR" w:eastAsia="ro-RO"/>
        </w:rPr>
        <w:t xml:space="preserve">rezerve legale; </w:t>
      </w:r>
    </w:p>
    <w:p w14:paraId="357B58EF" w14:textId="77777777" w:rsidR="00C11714" w:rsidRDefault="008372D3" w:rsidP="009A47EE">
      <w:pPr>
        <w:numPr>
          <w:ilvl w:val="0"/>
          <w:numId w:val="49"/>
        </w:numPr>
        <w:rPr>
          <w:rFonts w:ascii="Times New Roman" w:eastAsia="Times New Roman" w:hAnsi="Times New Roman"/>
          <w:color w:val="000000"/>
          <w:sz w:val="24"/>
          <w:szCs w:val="24"/>
          <w:lang w:val="pt-BR" w:eastAsia="ro-RO"/>
        </w:rPr>
      </w:pPr>
      <w:r w:rsidRPr="00C11714">
        <w:rPr>
          <w:rFonts w:ascii="Times New Roman" w:eastAsia="Times New Roman" w:hAnsi="Times New Roman"/>
          <w:color w:val="000000"/>
          <w:sz w:val="24"/>
          <w:szCs w:val="24"/>
          <w:lang w:val="pt-BR" w:eastAsia="ro-RO"/>
        </w:rPr>
        <w:t xml:space="preserve">alte rezerve reprezentând facilităţi fiscale prevăzute de lege; </w:t>
      </w:r>
    </w:p>
    <w:p w14:paraId="580F903B" w14:textId="77777777" w:rsidR="00C11714" w:rsidRDefault="008372D3" w:rsidP="009A47EE">
      <w:pPr>
        <w:numPr>
          <w:ilvl w:val="0"/>
          <w:numId w:val="49"/>
        </w:numPr>
        <w:rPr>
          <w:rFonts w:ascii="Times New Roman" w:eastAsia="Times New Roman" w:hAnsi="Times New Roman"/>
          <w:color w:val="000000"/>
          <w:sz w:val="24"/>
          <w:szCs w:val="24"/>
          <w:lang w:val="es-ES" w:eastAsia="ro-RO"/>
        </w:rPr>
      </w:pPr>
      <w:r w:rsidRPr="00C11714">
        <w:rPr>
          <w:rFonts w:ascii="Times New Roman" w:eastAsia="Times New Roman" w:hAnsi="Times New Roman"/>
          <w:color w:val="000000"/>
          <w:sz w:val="24"/>
          <w:szCs w:val="24"/>
          <w:lang w:val="es-ES" w:eastAsia="ro-RO"/>
        </w:rPr>
        <w:t xml:space="preserve">acoperirea pierderilor contabile din anii precedenţi; </w:t>
      </w:r>
    </w:p>
    <w:p w14:paraId="681D053E" w14:textId="77777777" w:rsidR="00C11714" w:rsidRDefault="008372D3" w:rsidP="00C11714">
      <w:pPr>
        <w:ind w:left="360"/>
        <w:rPr>
          <w:rFonts w:ascii="Times New Roman" w:eastAsia="Times New Roman" w:hAnsi="Times New Roman"/>
          <w:color w:val="000000"/>
          <w:sz w:val="24"/>
          <w:szCs w:val="24"/>
          <w:lang w:val="es-ES" w:eastAsia="ro-RO"/>
        </w:rPr>
      </w:pPr>
      <w:r w:rsidRPr="00C11714">
        <w:rPr>
          <w:rFonts w:ascii="Times New Roman" w:eastAsia="Times New Roman" w:hAnsi="Times New Roman"/>
          <w:b/>
          <w:bCs/>
          <w:color w:val="000000"/>
          <w:sz w:val="24"/>
          <w:szCs w:val="24"/>
          <w:lang w:val="es-ES" w:eastAsia="ro-RO"/>
        </w:rPr>
        <w:t>c^1)</w:t>
      </w:r>
      <w:r w:rsidRPr="00C11714">
        <w:rPr>
          <w:rFonts w:ascii="Times New Roman" w:eastAsia="Times New Roman" w:hAnsi="Times New Roman"/>
          <w:color w:val="000000"/>
          <w:sz w:val="24"/>
          <w:szCs w:val="24"/>
          <w:lang w:val="es-ES" w:eastAsia="ro-RO"/>
        </w:rPr>
        <w:t xml:space="preserve"> constituirea surselor proprii de finanţare pentru proiectele cofinanţate din împrumuturi externe, precum şi pentru constituirea surselor necesare rambursării ratelor de capital, plăţii dobânzilor, comisioanelor şi a altor costuri aferente acestor împrumuturi externe; </w:t>
      </w:r>
    </w:p>
    <w:p w14:paraId="3C5F053F" w14:textId="77777777" w:rsidR="00C11714" w:rsidRDefault="008372D3" w:rsidP="009A47EE">
      <w:pPr>
        <w:numPr>
          <w:ilvl w:val="0"/>
          <w:numId w:val="50"/>
        </w:numPr>
        <w:rPr>
          <w:rFonts w:ascii="Times New Roman" w:eastAsia="Times New Roman" w:hAnsi="Times New Roman"/>
          <w:color w:val="000000"/>
          <w:sz w:val="24"/>
          <w:szCs w:val="24"/>
          <w:lang w:val="es-ES" w:eastAsia="ro-RO"/>
        </w:rPr>
      </w:pPr>
      <w:r w:rsidRPr="008372D3">
        <w:rPr>
          <w:rFonts w:ascii="Times New Roman" w:eastAsia="Times New Roman" w:hAnsi="Times New Roman"/>
          <w:color w:val="000000"/>
          <w:sz w:val="24"/>
          <w:szCs w:val="24"/>
          <w:lang w:val="es-ES" w:eastAsia="ro-RO"/>
        </w:rPr>
        <w:t xml:space="preserve">alte repartizări prevăzute de lege; </w:t>
      </w:r>
    </w:p>
    <w:p w14:paraId="2459270B" w14:textId="77777777" w:rsidR="00C11714" w:rsidRDefault="008372D3" w:rsidP="009A47EE">
      <w:pPr>
        <w:numPr>
          <w:ilvl w:val="0"/>
          <w:numId w:val="50"/>
        </w:numPr>
        <w:rPr>
          <w:rFonts w:ascii="Times New Roman" w:eastAsia="Times New Roman" w:hAnsi="Times New Roman"/>
          <w:color w:val="000000"/>
          <w:sz w:val="24"/>
          <w:szCs w:val="24"/>
          <w:lang w:val="es-ES" w:eastAsia="ro-RO"/>
        </w:rPr>
      </w:pPr>
      <w:r w:rsidRPr="00C11714">
        <w:rPr>
          <w:rFonts w:ascii="Times New Roman" w:eastAsia="Times New Roman" w:hAnsi="Times New Roman"/>
          <w:color w:val="000000"/>
          <w:sz w:val="24"/>
          <w:szCs w:val="24"/>
          <w:lang w:val="es-ES" w:eastAsia="ro-RO"/>
        </w:rPr>
        <w:t xml:space="preserve">participarea salariaţilor la profit; societăţile naţionale, companiile naţionale şi societăţile comerciale cu capital integral sau majoritar de stat, precum şi regiile autonome care s-au angajat şi au stabilit prin bugetele de venituri şi cheltuieli obligaţia de participare la profit, ca urmare a serviciilor angajaţilor lor în relaţie cu acestea, pot acorda aceste drepturi în limita a 10% din profitul net, dar nu mai mult de nivelul unui salariu de bază mediu lunar realizat la nivelul agentului economic, în exerciţiul financiar de referinţă; </w:t>
      </w:r>
    </w:p>
    <w:p w14:paraId="0B3B8CB8" w14:textId="77777777" w:rsidR="00C11714" w:rsidRDefault="008372D3" w:rsidP="009A47EE">
      <w:pPr>
        <w:numPr>
          <w:ilvl w:val="0"/>
          <w:numId w:val="50"/>
        </w:numPr>
        <w:rPr>
          <w:rFonts w:ascii="Times New Roman" w:eastAsia="Times New Roman" w:hAnsi="Times New Roman"/>
          <w:color w:val="000000"/>
          <w:sz w:val="24"/>
          <w:szCs w:val="24"/>
          <w:lang w:val="es-ES" w:eastAsia="ro-RO"/>
        </w:rPr>
      </w:pPr>
      <w:r w:rsidRPr="00C11714">
        <w:rPr>
          <w:rFonts w:ascii="Times New Roman" w:eastAsia="Times New Roman" w:hAnsi="Times New Roman"/>
          <w:color w:val="000000"/>
          <w:sz w:val="24"/>
          <w:szCs w:val="24"/>
          <w:lang w:val="es-ES" w:eastAsia="ro-RO"/>
        </w:rPr>
        <w:t xml:space="preserve">minimum 50% vărsăminte la bugetul de stat sau local, în cazul regiilor autonome, ori dividende, în cazul societăţilor naţionale, companiilor naţionale şi societăţilor comerciale cu capital integral sau majoritar de stat; </w:t>
      </w:r>
    </w:p>
    <w:p w14:paraId="06921968" w14:textId="77777777" w:rsidR="008372D3" w:rsidRDefault="008372D3" w:rsidP="009A47EE">
      <w:pPr>
        <w:numPr>
          <w:ilvl w:val="0"/>
          <w:numId w:val="50"/>
        </w:numPr>
        <w:rPr>
          <w:rFonts w:ascii="Times New Roman" w:eastAsia="Times New Roman" w:hAnsi="Times New Roman"/>
          <w:color w:val="000000"/>
          <w:sz w:val="24"/>
          <w:szCs w:val="24"/>
          <w:lang w:val="es-ES" w:eastAsia="ro-RO"/>
        </w:rPr>
      </w:pPr>
      <w:r w:rsidRPr="00C11714">
        <w:rPr>
          <w:rFonts w:ascii="Times New Roman" w:eastAsia="Times New Roman" w:hAnsi="Times New Roman"/>
          <w:color w:val="000000"/>
          <w:sz w:val="24"/>
          <w:szCs w:val="24"/>
          <w:lang w:val="es-ES" w:eastAsia="ro-RO"/>
        </w:rPr>
        <w:t xml:space="preserve">profitul nerepartizat pe destinaţiile prevăzute la lit. </w:t>
      </w:r>
      <w:r w:rsidRPr="00C11714">
        <w:rPr>
          <w:rFonts w:ascii="Times New Roman" w:eastAsia="Times New Roman" w:hAnsi="Times New Roman"/>
          <w:b/>
          <w:bCs/>
          <w:color w:val="000000"/>
          <w:sz w:val="24"/>
          <w:szCs w:val="24"/>
          <w:lang w:val="es-ES" w:eastAsia="ro-RO"/>
        </w:rPr>
        <w:t>a)-f)</w:t>
      </w:r>
      <w:r w:rsidRPr="00C11714">
        <w:rPr>
          <w:rFonts w:ascii="Times New Roman" w:eastAsia="Times New Roman" w:hAnsi="Times New Roman"/>
          <w:color w:val="000000"/>
          <w:sz w:val="24"/>
          <w:szCs w:val="24"/>
          <w:lang w:val="es-ES" w:eastAsia="ro-RO"/>
        </w:rPr>
        <w:t xml:space="preserve"> se repartizează la alte rezerve şi constituie sursă proprie de finanţare. </w:t>
      </w:r>
    </w:p>
    <w:p w14:paraId="2DE564DA" w14:textId="77777777" w:rsidR="00C11714" w:rsidRPr="00C11714" w:rsidRDefault="00C11714" w:rsidP="00C11714">
      <w:pPr>
        <w:ind w:left="720"/>
        <w:rPr>
          <w:rFonts w:ascii="Times New Roman" w:eastAsia="Times New Roman" w:hAnsi="Times New Roman"/>
          <w:color w:val="000000"/>
          <w:sz w:val="24"/>
          <w:szCs w:val="24"/>
          <w:lang w:val="es-ES" w:eastAsia="ro-RO"/>
        </w:rPr>
      </w:pPr>
    </w:p>
    <w:p w14:paraId="545AD044" w14:textId="77777777" w:rsidR="008372D3" w:rsidRPr="008372D3" w:rsidRDefault="008372D3" w:rsidP="008372D3">
      <w:pPr>
        <w:rPr>
          <w:rFonts w:ascii="Times New Roman" w:eastAsia="Times New Roman" w:hAnsi="Times New Roman"/>
          <w:color w:val="000000"/>
          <w:sz w:val="24"/>
          <w:szCs w:val="24"/>
          <w:lang w:val="es-ES" w:eastAsia="ro-RO"/>
        </w:rPr>
      </w:pPr>
      <w:r w:rsidRPr="008372D3">
        <w:rPr>
          <w:rFonts w:ascii="Times New Roman" w:eastAsia="Times New Roman" w:hAnsi="Times New Roman"/>
          <w:color w:val="000000"/>
          <w:sz w:val="24"/>
          <w:szCs w:val="24"/>
          <w:lang w:val="es-ES" w:eastAsia="ro-RO"/>
        </w:rPr>
        <w:t xml:space="preserve">         Rezultatele activității societății sunt determinate pe baza situațiilor financiare aprobate de către Adunarea Generală a </w:t>
      </w:r>
      <w:bookmarkStart w:id="26" w:name="_Hlk189416533"/>
      <w:r w:rsidRPr="008372D3">
        <w:rPr>
          <w:rFonts w:ascii="Times New Roman" w:eastAsia="Times New Roman" w:hAnsi="Times New Roman"/>
          <w:color w:val="000000"/>
          <w:sz w:val="24"/>
          <w:szCs w:val="24"/>
          <w:lang w:val="es-ES" w:eastAsia="ro-RO"/>
        </w:rPr>
        <w:t xml:space="preserve">Asociaților. </w:t>
      </w:r>
      <w:bookmarkEnd w:id="26"/>
      <w:r w:rsidRPr="008372D3">
        <w:rPr>
          <w:rFonts w:ascii="Times New Roman" w:eastAsia="Times New Roman" w:hAnsi="Times New Roman"/>
          <w:color w:val="000000"/>
          <w:sz w:val="24"/>
          <w:szCs w:val="24"/>
          <w:lang w:val="es-ES" w:eastAsia="ro-RO"/>
        </w:rPr>
        <w:t xml:space="preserve">Contul de profit și pierderi care include veniturile și cheltuielile exercițiului financiar va evidenția, după înregistrarea deducerilor obligatorii, profitul sau pierderea exercițiului respectiv profitul net, urmând a se determina conform legii, după plata impozitului de profit. Din profitul </w:t>
      </w:r>
      <w:r w:rsidR="009C471D">
        <w:rPr>
          <w:rFonts w:ascii="Times New Roman" w:eastAsia="Times New Roman" w:hAnsi="Times New Roman"/>
          <w:color w:val="000000"/>
          <w:sz w:val="24"/>
          <w:szCs w:val="24"/>
          <w:lang w:val="es-ES" w:eastAsia="ro-RO"/>
        </w:rPr>
        <w:t>S</w:t>
      </w:r>
      <w:r w:rsidRPr="008372D3">
        <w:rPr>
          <w:rFonts w:ascii="Times New Roman" w:eastAsia="Times New Roman" w:hAnsi="Times New Roman"/>
          <w:color w:val="000000"/>
          <w:sz w:val="24"/>
          <w:szCs w:val="24"/>
          <w:lang w:val="es-ES" w:eastAsia="ro-RO"/>
        </w:rPr>
        <w:t xml:space="preserve">ocietății se va prelua în fiecare an, cel puțin 5% pentru formarea fondului de rezervă, până ce acesta va atinge minimum a cincea parte din capitalul social. Dacă fondul de rezervă, după constituire, s-a micșorat din orice cauză, va fi completat cu respectarea acelorași reguli. </w:t>
      </w:r>
    </w:p>
    <w:p w14:paraId="3AF4AF13" w14:textId="77777777" w:rsidR="008372D3" w:rsidRPr="008372D3" w:rsidRDefault="008372D3" w:rsidP="008372D3">
      <w:pPr>
        <w:rPr>
          <w:rFonts w:ascii="Times New Roman" w:eastAsia="Times New Roman" w:hAnsi="Times New Roman"/>
          <w:color w:val="000000"/>
          <w:sz w:val="24"/>
          <w:szCs w:val="24"/>
          <w:lang w:val="es-ES" w:eastAsia="ro-RO"/>
        </w:rPr>
      </w:pPr>
      <w:r w:rsidRPr="008372D3">
        <w:rPr>
          <w:rFonts w:ascii="Times New Roman" w:eastAsia="Times New Roman" w:hAnsi="Times New Roman"/>
          <w:color w:val="000000"/>
          <w:sz w:val="24"/>
          <w:szCs w:val="24"/>
          <w:lang w:val="es-ES" w:eastAsia="ro-RO"/>
        </w:rPr>
        <w:lastRenderedPageBreak/>
        <w:t xml:space="preserve">         Adunarea Generală a Asociaților poate decide și constituirea altor fonduri. Repartizarea profitului net se face în baza hotărârii Adunării Generale a Asociaților și în conformitate cu prevederile legii, constituirea surselor proprii de finanțare pentru proiectele cofinanțate din împrumuturi externe, precum și pentru constituirea surselor necesare rambursării ratelor de capital, plății dobânzilor, comisioanelor și a altor costuri aferente acestor împrumuturi externe. </w:t>
      </w:r>
    </w:p>
    <w:p w14:paraId="57ED34BB" w14:textId="77777777" w:rsidR="008372D3" w:rsidRPr="008372D3" w:rsidRDefault="008372D3" w:rsidP="008372D3">
      <w:pPr>
        <w:rPr>
          <w:rFonts w:ascii="Times New Roman" w:eastAsia="Times New Roman" w:hAnsi="Times New Roman"/>
          <w:color w:val="000000"/>
          <w:sz w:val="24"/>
          <w:szCs w:val="24"/>
          <w:lang w:val="es-ES" w:eastAsia="ro-RO"/>
        </w:rPr>
      </w:pPr>
      <w:r w:rsidRPr="008372D3">
        <w:rPr>
          <w:rFonts w:ascii="Times New Roman" w:eastAsia="Times New Roman" w:hAnsi="Times New Roman"/>
          <w:color w:val="000000"/>
          <w:sz w:val="24"/>
          <w:szCs w:val="24"/>
          <w:lang w:val="es-ES" w:eastAsia="ro-RO"/>
        </w:rPr>
        <w:t xml:space="preserve"> </w:t>
      </w:r>
    </w:p>
    <w:p w14:paraId="420CD90D" w14:textId="77777777" w:rsidR="008372D3" w:rsidRDefault="009C471D" w:rsidP="009A47EE">
      <w:pPr>
        <w:keepNext/>
        <w:keepLines/>
        <w:numPr>
          <w:ilvl w:val="0"/>
          <w:numId w:val="39"/>
        </w:numPr>
        <w:outlineLvl w:val="0"/>
        <w:rPr>
          <w:rFonts w:ascii="Times New Roman" w:eastAsia="Times New Roman" w:hAnsi="Times New Roman"/>
          <w:b/>
          <w:bCs/>
          <w:color w:val="000000"/>
          <w:sz w:val="24"/>
          <w:szCs w:val="24"/>
          <w:lang w:val="es-ES" w:eastAsia="ro-RO"/>
        </w:rPr>
      </w:pPr>
      <w:r w:rsidRPr="009C471D">
        <w:rPr>
          <w:rFonts w:ascii="Times New Roman" w:eastAsia="Times New Roman" w:hAnsi="Times New Roman"/>
          <w:b/>
          <w:bCs/>
          <w:color w:val="000000"/>
          <w:sz w:val="24"/>
          <w:szCs w:val="24"/>
          <w:lang w:val="ro-RO" w:eastAsia="ro-RO"/>
        </w:rPr>
        <w:t>A</w:t>
      </w:r>
      <w:r w:rsidRPr="009C471D">
        <w:rPr>
          <w:rFonts w:ascii="Times New Roman" w:eastAsia="Times New Roman" w:hAnsi="Times New Roman"/>
          <w:b/>
          <w:bCs/>
          <w:color w:val="000000"/>
          <w:sz w:val="24"/>
          <w:szCs w:val="24"/>
          <w:lang w:eastAsia="ro-RO"/>
        </w:rPr>
        <w:t>șteptări privind politica de investiții aplicabilă întreprinderii publice</w:t>
      </w:r>
      <w:r w:rsidRPr="009C471D">
        <w:rPr>
          <w:rFonts w:ascii="Times New Roman" w:eastAsia="Times New Roman" w:hAnsi="Times New Roman"/>
          <w:b/>
          <w:bCs/>
          <w:color w:val="000000"/>
          <w:sz w:val="24"/>
          <w:szCs w:val="24"/>
          <w:lang w:val="es-ES" w:eastAsia="ro-RO"/>
        </w:rPr>
        <w:t>.</w:t>
      </w:r>
      <w:r w:rsidR="008372D3" w:rsidRPr="009C471D">
        <w:rPr>
          <w:rFonts w:ascii="Times New Roman" w:eastAsia="Times New Roman" w:hAnsi="Times New Roman"/>
          <w:b/>
          <w:bCs/>
          <w:color w:val="000000"/>
          <w:sz w:val="24"/>
          <w:szCs w:val="24"/>
          <w:lang w:val="es-ES" w:eastAsia="ro-RO"/>
        </w:rPr>
        <w:t xml:space="preserve"> </w:t>
      </w:r>
    </w:p>
    <w:p w14:paraId="01EFAFE1" w14:textId="77777777" w:rsidR="009C471D" w:rsidRPr="009C471D" w:rsidRDefault="009C471D" w:rsidP="009C471D">
      <w:pPr>
        <w:keepNext/>
        <w:keepLines/>
        <w:ind w:left="960"/>
        <w:outlineLvl w:val="0"/>
        <w:rPr>
          <w:rFonts w:ascii="Times New Roman" w:eastAsia="Times New Roman" w:hAnsi="Times New Roman"/>
          <w:b/>
          <w:bCs/>
          <w:color w:val="000000"/>
          <w:sz w:val="24"/>
          <w:szCs w:val="24"/>
          <w:lang w:val="es-ES" w:eastAsia="ro-RO"/>
        </w:rPr>
      </w:pPr>
    </w:p>
    <w:p w14:paraId="633AEA48" w14:textId="77777777" w:rsidR="009C471D" w:rsidRDefault="008372D3" w:rsidP="008372D3">
      <w:pPr>
        <w:rPr>
          <w:rFonts w:ascii="Times New Roman" w:eastAsia="Times New Roman" w:hAnsi="Times New Roman"/>
          <w:color w:val="000000"/>
          <w:sz w:val="24"/>
          <w:szCs w:val="24"/>
          <w:lang w:val="es-ES" w:eastAsia="ro-RO"/>
        </w:rPr>
      </w:pPr>
      <w:r w:rsidRPr="008372D3">
        <w:rPr>
          <w:rFonts w:ascii="Times New Roman" w:eastAsia="Times New Roman" w:hAnsi="Times New Roman"/>
          <w:color w:val="000000"/>
          <w:sz w:val="24"/>
          <w:szCs w:val="24"/>
          <w:lang w:val="es-ES" w:eastAsia="ro-RO"/>
        </w:rPr>
        <w:t xml:space="preserve">    </w:t>
      </w:r>
      <w:r w:rsidRPr="008372D3">
        <w:rPr>
          <w:rFonts w:ascii="Times New Roman" w:eastAsia="Times New Roman" w:hAnsi="Times New Roman"/>
          <w:color w:val="000000"/>
          <w:sz w:val="24"/>
          <w:szCs w:val="24"/>
          <w:lang w:val="es-ES" w:eastAsia="ro-RO"/>
        </w:rPr>
        <w:tab/>
        <w:t xml:space="preserve"> Programul anual de investiții va fi înaintat de către Consiliul de Administrație spre aprobarea către Adunarea General</w:t>
      </w:r>
      <w:r w:rsidR="009C471D">
        <w:rPr>
          <w:rFonts w:ascii="Times New Roman" w:eastAsia="Times New Roman" w:hAnsi="Times New Roman"/>
          <w:color w:val="000000"/>
          <w:sz w:val="24"/>
          <w:szCs w:val="24"/>
          <w:lang w:val="es-ES" w:eastAsia="ro-RO"/>
        </w:rPr>
        <w:t>ă</w:t>
      </w:r>
      <w:r w:rsidRPr="008372D3">
        <w:rPr>
          <w:rFonts w:ascii="Times New Roman" w:eastAsia="Times New Roman" w:hAnsi="Times New Roman"/>
          <w:color w:val="000000"/>
          <w:sz w:val="24"/>
          <w:szCs w:val="24"/>
          <w:lang w:val="es-ES" w:eastAsia="ro-RO"/>
        </w:rPr>
        <w:t xml:space="preserve"> a Asociaților odată cu proiectul bugetului de venituri şi cheltuieli. Finanțarea şi realizarea investițiilor se fac cu respectarea legislației în vigoare, în temeiul următoarelor principii: </w:t>
      </w:r>
    </w:p>
    <w:p w14:paraId="663AB80E" w14:textId="77777777" w:rsidR="009C471D" w:rsidRDefault="008372D3" w:rsidP="009A47EE">
      <w:pPr>
        <w:numPr>
          <w:ilvl w:val="0"/>
          <w:numId w:val="51"/>
        </w:numPr>
        <w:rPr>
          <w:rFonts w:ascii="Times New Roman" w:eastAsia="Times New Roman" w:hAnsi="Times New Roman"/>
          <w:color w:val="000000"/>
          <w:sz w:val="24"/>
          <w:szCs w:val="24"/>
          <w:lang w:val="es-ES" w:eastAsia="ro-RO"/>
        </w:rPr>
      </w:pPr>
      <w:r w:rsidRPr="008372D3">
        <w:rPr>
          <w:rFonts w:ascii="Times New Roman" w:eastAsia="Times New Roman" w:hAnsi="Times New Roman"/>
          <w:color w:val="000000"/>
          <w:sz w:val="24"/>
          <w:szCs w:val="24"/>
          <w:lang w:val="es-ES" w:eastAsia="ro-RO"/>
        </w:rPr>
        <w:t xml:space="preserve">promovarea rentabilității şi eficienței economice; </w:t>
      </w:r>
    </w:p>
    <w:p w14:paraId="75B3D124" w14:textId="77777777" w:rsidR="009C471D" w:rsidRDefault="008372D3" w:rsidP="009A47EE">
      <w:pPr>
        <w:numPr>
          <w:ilvl w:val="0"/>
          <w:numId w:val="51"/>
        </w:numPr>
        <w:rPr>
          <w:rFonts w:ascii="Times New Roman" w:eastAsia="Times New Roman" w:hAnsi="Times New Roman"/>
          <w:color w:val="000000"/>
          <w:sz w:val="24"/>
          <w:szCs w:val="24"/>
          <w:lang w:val="es-ES" w:eastAsia="ro-RO"/>
        </w:rPr>
      </w:pPr>
      <w:r w:rsidRPr="009C471D">
        <w:rPr>
          <w:rFonts w:ascii="Times New Roman" w:eastAsia="Times New Roman" w:hAnsi="Times New Roman"/>
          <w:color w:val="000000"/>
          <w:sz w:val="24"/>
          <w:szCs w:val="24"/>
          <w:lang w:val="es-ES" w:eastAsia="ro-RO"/>
        </w:rPr>
        <w:t xml:space="preserve">respectarea legislației în vigoare privind achizițiile publice; </w:t>
      </w:r>
    </w:p>
    <w:p w14:paraId="0E6B4D0A" w14:textId="77777777" w:rsidR="008372D3" w:rsidRDefault="008372D3" w:rsidP="009A47EE">
      <w:pPr>
        <w:numPr>
          <w:ilvl w:val="0"/>
          <w:numId w:val="51"/>
        </w:numPr>
        <w:rPr>
          <w:rFonts w:ascii="Times New Roman" w:eastAsia="Times New Roman" w:hAnsi="Times New Roman"/>
          <w:color w:val="000000"/>
          <w:sz w:val="24"/>
          <w:szCs w:val="24"/>
          <w:lang w:val="es-ES" w:eastAsia="ro-RO"/>
        </w:rPr>
      </w:pPr>
      <w:r w:rsidRPr="009C471D">
        <w:rPr>
          <w:rFonts w:ascii="Times New Roman" w:eastAsia="Times New Roman" w:hAnsi="Times New Roman"/>
          <w:color w:val="000000"/>
          <w:sz w:val="24"/>
          <w:szCs w:val="24"/>
          <w:lang w:val="es-ES" w:eastAsia="ro-RO"/>
        </w:rPr>
        <w:t xml:space="preserve">păstrarea veniturilor realizate din activitățile desfășurate la nivelul comunității locale şi utilizarea lor pentru dezvoltarea serviciului. </w:t>
      </w:r>
    </w:p>
    <w:p w14:paraId="45772EF5" w14:textId="77777777" w:rsidR="009C471D" w:rsidRPr="009C471D" w:rsidRDefault="009C471D" w:rsidP="009C471D">
      <w:pPr>
        <w:ind w:left="720"/>
        <w:rPr>
          <w:rFonts w:ascii="Times New Roman" w:eastAsia="Times New Roman" w:hAnsi="Times New Roman"/>
          <w:color w:val="000000"/>
          <w:sz w:val="24"/>
          <w:szCs w:val="24"/>
          <w:lang w:val="es-ES" w:eastAsia="ro-RO"/>
        </w:rPr>
      </w:pPr>
    </w:p>
    <w:p w14:paraId="08513AEF" w14:textId="77777777" w:rsidR="008372D3" w:rsidRPr="008372D3" w:rsidRDefault="008372D3" w:rsidP="008372D3">
      <w:pPr>
        <w:rPr>
          <w:rFonts w:ascii="Times New Roman" w:eastAsia="Times New Roman" w:hAnsi="Times New Roman"/>
          <w:color w:val="000000"/>
          <w:sz w:val="24"/>
          <w:szCs w:val="24"/>
          <w:lang w:val="es-ES" w:eastAsia="ro-RO"/>
        </w:rPr>
      </w:pPr>
      <w:r w:rsidRPr="008372D3">
        <w:rPr>
          <w:rFonts w:ascii="Times New Roman" w:eastAsia="Times New Roman" w:hAnsi="Times New Roman"/>
          <w:color w:val="000000"/>
          <w:sz w:val="24"/>
          <w:szCs w:val="24"/>
          <w:lang w:val="es-ES" w:eastAsia="ro-RO"/>
        </w:rPr>
        <w:t xml:space="preserve">       </w:t>
      </w:r>
      <w:r w:rsidRPr="008372D3">
        <w:rPr>
          <w:rFonts w:ascii="Times New Roman" w:eastAsia="Times New Roman" w:hAnsi="Times New Roman"/>
          <w:color w:val="000000"/>
          <w:sz w:val="24"/>
          <w:szCs w:val="24"/>
          <w:lang w:val="es-ES" w:eastAsia="ro-RO"/>
        </w:rPr>
        <w:tab/>
        <w:t>Programul anual de investiții va fi elaborat conform OG nr.</w:t>
      </w:r>
      <w:r w:rsidR="009C471D">
        <w:rPr>
          <w:rFonts w:ascii="Times New Roman" w:eastAsia="Times New Roman" w:hAnsi="Times New Roman"/>
          <w:color w:val="000000"/>
          <w:sz w:val="24"/>
          <w:szCs w:val="24"/>
          <w:lang w:val="es-ES" w:eastAsia="ro-RO"/>
        </w:rPr>
        <w:t xml:space="preserve"> </w:t>
      </w:r>
      <w:r w:rsidRPr="008372D3">
        <w:rPr>
          <w:rFonts w:ascii="Times New Roman" w:eastAsia="Times New Roman" w:hAnsi="Times New Roman"/>
          <w:color w:val="000000"/>
          <w:sz w:val="24"/>
          <w:szCs w:val="24"/>
          <w:lang w:val="es-ES" w:eastAsia="ro-RO"/>
        </w:rPr>
        <w:t xml:space="preserve">26/2013 privind întărirea disciplinei financiare la nivelul unor operatori economici la care statul sau unitățile administrativ teritoriale sunt acționari unici ori majoritari sau dețin direct sau indirect o participație, cu modificările și completările ulterioare,  precum și în baza oricărui alt act normativ în vigoare în domeniu. </w:t>
      </w:r>
    </w:p>
    <w:p w14:paraId="2F4E92B4" w14:textId="77777777" w:rsidR="008372D3" w:rsidRPr="008372D3" w:rsidRDefault="008372D3" w:rsidP="008372D3">
      <w:pPr>
        <w:rPr>
          <w:rFonts w:ascii="Times New Roman" w:eastAsia="Times New Roman" w:hAnsi="Times New Roman"/>
          <w:color w:val="000000"/>
          <w:sz w:val="24"/>
          <w:szCs w:val="24"/>
          <w:lang w:val="es-ES" w:eastAsia="ro-RO"/>
        </w:rPr>
      </w:pPr>
      <w:r w:rsidRPr="008372D3">
        <w:rPr>
          <w:rFonts w:ascii="Times New Roman" w:eastAsia="Times New Roman" w:hAnsi="Times New Roman"/>
          <w:color w:val="000000"/>
          <w:sz w:val="24"/>
          <w:szCs w:val="24"/>
          <w:lang w:val="es-ES" w:eastAsia="ro-RO"/>
        </w:rPr>
        <w:t xml:space="preserve">      </w:t>
      </w:r>
      <w:r w:rsidRPr="008372D3">
        <w:rPr>
          <w:rFonts w:ascii="Times New Roman" w:eastAsia="Times New Roman" w:hAnsi="Times New Roman"/>
          <w:color w:val="000000"/>
          <w:sz w:val="24"/>
          <w:szCs w:val="24"/>
          <w:lang w:val="es-ES" w:eastAsia="ro-RO"/>
        </w:rPr>
        <w:tab/>
        <w:t>La fundamentarea bugetului de venituri și cheltuieli se vor avea în vedere criteriile de performanță specifice și obiectivele cuantificate privind reducerea plăților și creanțelor, reducerea pierderilor, creșterea profitului și a cifrei de afaceri precum și creșterea productivității muncii-obiective prevăzute în contractul de mandat și stabilite în corelație cu strategia de administrare și a planului de management.</w:t>
      </w:r>
    </w:p>
    <w:p w14:paraId="745EDFD9" w14:textId="77777777" w:rsidR="008372D3" w:rsidRPr="008372D3" w:rsidRDefault="008372D3" w:rsidP="008372D3">
      <w:pPr>
        <w:rPr>
          <w:rFonts w:ascii="Times New Roman" w:eastAsia="Times New Roman" w:hAnsi="Times New Roman"/>
          <w:color w:val="000000"/>
          <w:sz w:val="24"/>
          <w:szCs w:val="24"/>
          <w:lang w:val="es-ES" w:eastAsia="ro-RO"/>
        </w:rPr>
      </w:pPr>
      <w:r w:rsidRPr="008372D3">
        <w:rPr>
          <w:rFonts w:ascii="Times New Roman" w:eastAsia="Times New Roman" w:hAnsi="Times New Roman"/>
          <w:color w:val="000000"/>
          <w:sz w:val="24"/>
          <w:szCs w:val="24"/>
          <w:lang w:val="es-ES" w:eastAsia="ro-RO"/>
        </w:rPr>
        <w:t xml:space="preserve">      </w:t>
      </w:r>
      <w:r w:rsidRPr="008372D3">
        <w:rPr>
          <w:rFonts w:ascii="Times New Roman" w:eastAsia="Times New Roman" w:hAnsi="Times New Roman"/>
          <w:color w:val="000000"/>
          <w:sz w:val="24"/>
          <w:szCs w:val="24"/>
          <w:lang w:val="es-ES" w:eastAsia="ro-RO"/>
        </w:rPr>
        <w:tab/>
        <w:t xml:space="preserve">Potrivit art. 9 din OG nr. 26/2013, cu modificările și completările ulterioare, operatorii economici vor avea în vedere la  fundamentarea bugetelor de venituri și cheltuieli următoarele aspecte, fără a se limita la acestea: </w:t>
      </w:r>
    </w:p>
    <w:p w14:paraId="76BE8D93" w14:textId="77777777" w:rsidR="009C471D" w:rsidRDefault="008372D3" w:rsidP="009A47EE">
      <w:pPr>
        <w:numPr>
          <w:ilvl w:val="0"/>
          <w:numId w:val="52"/>
        </w:numPr>
        <w:rPr>
          <w:rFonts w:ascii="Times New Roman" w:eastAsia="Times New Roman" w:hAnsi="Times New Roman"/>
          <w:color w:val="000000"/>
          <w:sz w:val="24"/>
          <w:szCs w:val="24"/>
          <w:lang w:val="es-ES" w:eastAsia="ro-RO"/>
        </w:rPr>
      </w:pPr>
      <w:r w:rsidRPr="008372D3">
        <w:rPr>
          <w:rFonts w:ascii="Times New Roman" w:eastAsia="Times New Roman" w:hAnsi="Times New Roman"/>
          <w:color w:val="000000"/>
          <w:sz w:val="24"/>
          <w:szCs w:val="24"/>
          <w:lang w:val="es-ES" w:eastAsia="ro-RO"/>
        </w:rPr>
        <w:t xml:space="preserve">respectarea politicii Guvernului ăi respectiv a unităților administrativ – teritoriale privind îmbunătățirea performanțelor economico-financiare ale operatorilor economici; </w:t>
      </w:r>
    </w:p>
    <w:p w14:paraId="074A4973" w14:textId="77777777" w:rsidR="009C471D" w:rsidRDefault="008372D3" w:rsidP="009A47EE">
      <w:pPr>
        <w:numPr>
          <w:ilvl w:val="0"/>
          <w:numId w:val="52"/>
        </w:numPr>
        <w:rPr>
          <w:rFonts w:ascii="Times New Roman" w:eastAsia="Times New Roman" w:hAnsi="Times New Roman"/>
          <w:color w:val="000000"/>
          <w:sz w:val="24"/>
          <w:szCs w:val="24"/>
          <w:lang w:val="es-ES" w:eastAsia="ro-RO"/>
        </w:rPr>
      </w:pPr>
      <w:r w:rsidRPr="009C471D">
        <w:rPr>
          <w:rFonts w:ascii="Times New Roman" w:eastAsia="Times New Roman" w:hAnsi="Times New Roman"/>
          <w:color w:val="000000"/>
          <w:sz w:val="24"/>
          <w:szCs w:val="24"/>
          <w:lang w:val="es-ES" w:eastAsia="ro-RO"/>
        </w:rPr>
        <w:t xml:space="preserve">respectarea obiectivelor de politică salarială stabilită prin legea anuală a bugetului de stat; </w:t>
      </w:r>
    </w:p>
    <w:p w14:paraId="47F07CCB" w14:textId="77777777" w:rsidR="009C471D" w:rsidRDefault="008372D3" w:rsidP="009A47EE">
      <w:pPr>
        <w:numPr>
          <w:ilvl w:val="0"/>
          <w:numId w:val="52"/>
        </w:numPr>
        <w:rPr>
          <w:rFonts w:ascii="Times New Roman" w:eastAsia="Times New Roman" w:hAnsi="Times New Roman"/>
          <w:color w:val="000000"/>
          <w:sz w:val="24"/>
          <w:szCs w:val="24"/>
          <w:lang w:val="es-ES" w:eastAsia="ro-RO"/>
        </w:rPr>
      </w:pPr>
      <w:r w:rsidRPr="009C471D">
        <w:rPr>
          <w:rFonts w:ascii="Times New Roman" w:eastAsia="Times New Roman" w:hAnsi="Times New Roman"/>
          <w:color w:val="000000"/>
          <w:sz w:val="24"/>
          <w:szCs w:val="24"/>
          <w:lang w:val="es-ES" w:eastAsia="ro-RO"/>
        </w:rPr>
        <w:t xml:space="preserve">criteriile de performanță specifice și obiectivele specifice cuantificate privind reducerea plăților și creanțelor restante, reducerea pierderilor, creșterea profitului, creșterea cifrei de afaceri, precum și creșterea productivității muncii, prevăzute în contractele  de mandat, stabilite în corelație cu strategia de administrare a Consiliului de Administrație și a planului de management al directorilor/membrilor directoratului operatorilor economici; </w:t>
      </w:r>
    </w:p>
    <w:p w14:paraId="6FF0648A" w14:textId="77777777" w:rsidR="009C471D" w:rsidRDefault="008372D3" w:rsidP="009A47EE">
      <w:pPr>
        <w:numPr>
          <w:ilvl w:val="0"/>
          <w:numId w:val="52"/>
        </w:numPr>
        <w:rPr>
          <w:rFonts w:ascii="Times New Roman" w:eastAsia="Times New Roman" w:hAnsi="Times New Roman"/>
          <w:color w:val="000000"/>
          <w:sz w:val="24"/>
          <w:szCs w:val="24"/>
          <w:lang w:val="es-ES" w:eastAsia="ro-RO"/>
        </w:rPr>
      </w:pPr>
      <w:r w:rsidRPr="009C471D">
        <w:rPr>
          <w:rFonts w:ascii="Times New Roman" w:eastAsia="Times New Roman" w:hAnsi="Times New Roman"/>
          <w:color w:val="000000"/>
          <w:sz w:val="24"/>
          <w:szCs w:val="24"/>
          <w:lang w:val="es-ES" w:eastAsia="ro-RO"/>
        </w:rPr>
        <w:t xml:space="preserve">programele de achiziții de bunuri și servicii pentru desfășurarea activității, fundamentate pe baza posibilităților reale de plată a acestora; </w:t>
      </w:r>
    </w:p>
    <w:p w14:paraId="744DF871" w14:textId="77777777" w:rsidR="009C471D" w:rsidRDefault="008372D3" w:rsidP="009A47EE">
      <w:pPr>
        <w:numPr>
          <w:ilvl w:val="0"/>
          <w:numId w:val="52"/>
        </w:numPr>
        <w:rPr>
          <w:rFonts w:ascii="Times New Roman" w:eastAsia="Times New Roman" w:hAnsi="Times New Roman"/>
          <w:color w:val="000000"/>
          <w:sz w:val="24"/>
          <w:szCs w:val="24"/>
          <w:lang w:val="es-ES" w:eastAsia="ro-RO"/>
        </w:rPr>
      </w:pPr>
      <w:r w:rsidRPr="009C471D">
        <w:rPr>
          <w:rFonts w:ascii="Times New Roman" w:eastAsia="Times New Roman" w:hAnsi="Times New Roman"/>
          <w:color w:val="000000"/>
          <w:sz w:val="24"/>
          <w:szCs w:val="24"/>
          <w:lang w:val="es-ES" w:eastAsia="ro-RO"/>
        </w:rPr>
        <w:t xml:space="preserve">programele de investiții și dotări, fundamentate în limita surselor legate de finanțarea acestora; </w:t>
      </w:r>
    </w:p>
    <w:p w14:paraId="6E41000F" w14:textId="77777777" w:rsidR="008372D3" w:rsidRPr="009C471D" w:rsidRDefault="008372D3" w:rsidP="009A47EE">
      <w:pPr>
        <w:numPr>
          <w:ilvl w:val="0"/>
          <w:numId w:val="52"/>
        </w:numPr>
        <w:rPr>
          <w:rFonts w:ascii="Times New Roman" w:eastAsia="Times New Roman" w:hAnsi="Times New Roman"/>
          <w:color w:val="000000"/>
          <w:sz w:val="24"/>
          <w:szCs w:val="24"/>
          <w:lang w:val="es-ES" w:eastAsia="ro-RO"/>
        </w:rPr>
      </w:pPr>
      <w:r w:rsidRPr="009C471D">
        <w:rPr>
          <w:rFonts w:ascii="Times New Roman" w:eastAsia="Times New Roman" w:hAnsi="Times New Roman"/>
          <w:color w:val="000000"/>
          <w:sz w:val="24"/>
          <w:szCs w:val="24"/>
          <w:lang w:val="es-ES" w:eastAsia="ro-RO"/>
        </w:rPr>
        <w:t xml:space="preserve">programele de reducere a plăților/creanțelor restante. </w:t>
      </w:r>
    </w:p>
    <w:p w14:paraId="4EAC26C6" w14:textId="77777777" w:rsidR="009C471D" w:rsidRPr="008372D3" w:rsidRDefault="009C471D" w:rsidP="008372D3">
      <w:pPr>
        <w:rPr>
          <w:rFonts w:ascii="Times New Roman" w:eastAsia="Times New Roman" w:hAnsi="Times New Roman"/>
          <w:color w:val="000000"/>
          <w:sz w:val="24"/>
          <w:szCs w:val="24"/>
          <w:lang w:val="es-ES" w:eastAsia="ro-RO"/>
        </w:rPr>
      </w:pPr>
    </w:p>
    <w:p w14:paraId="3D58665A" w14:textId="77777777" w:rsidR="008372D3" w:rsidRPr="008372D3" w:rsidRDefault="008372D3" w:rsidP="008372D3">
      <w:pPr>
        <w:rPr>
          <w:rFonts w:ascii="Times New Roman" w:eastAsia="Times New Roman" w:hAnsi="Times New Roman"/>
          <w:color w:val="000000"/>
          <w:sz w:val="24"/>
          <w:szCs w:val="24"/>
          <w:lang w:val="es-ES" w:eastAsia="ro-RO"/>
        </w:rPr>
      </w:pPr>
      <w:r w:rsidRPr="008372D3">
        <w:rPr>
          <w:rFonts w:ascii="Times New Roman" w:eastAsia="Times New Roman" w:hAnsi="Times New Roman"/>
          <w:color w:val="000000"/>
          <w:sz w:val="24"/>
          <w:szCs w:val="24"/>
          <w:lang w:val="es-ES" w:eastAsia="ro-RO"/>
        </w:rPr>
        <w:t xml:space="preserve">     </w:t>
      </w:r>
      <w:r w:rsidRPr="008372D3">
        <w:rPr>
          <w:rFonts w:ascii="Times New Roman" w:eastAsia="Times New Roman" w:hAnsi="Times New Roman"/>
          <w:color w:val="000000"/>
          <w:sz w:val="24"/>
          <w:szCs w:val="24"/>
          <w:lang w:val="es-ES" w:eastAsia="ro-RO"/>
        </w:rPr>
        <w:tab/>
        <w:t xml:space="preserve">Programul de investiții va fi elaborat de </w:t>
      </w:r>
      <w:r w:rsidR="009C471D" w:rsidRPr="00C11714">
        <w:rPr>
          <w:rFonts w:ascii="Times New Roman" w:eastAsia="Times New Roman" w:hAnsi="Times New Roman"/>
          <w:color w:val="000000"/>
          <w:sz w:val="24"/>
          <w:szCs w:val="24"/>
          <w:lang w:val="es-ES" w:eastAsia="ro-RO"/>
        </w:rPr>
        <w:t xml:space="preserve">Societatea </w:t>
      </w:r>
      <w:r w:rsidR="00785303">
        <w:rPr>
          <w:rFonts w:ascii="Times New Roman" w:eastAsia="Times New Roman" w:hAnsi="Times New Roman"/>
          <w:b/>
          <w:bCs/>
          <w:color w:val="000000"/>
          <w:sz w:val="24"/>
          <w:szCs w:val="24"/>
          <w:lang w:val="es-ES" w:eastAsia="ro-RO"/>
        </w:rPr>
        <w:t>LOCAL URBAN</w:t>
      </w:r>
      <w:r w:rsidR="009C471D" w:rsidRPr="00C11714">
        <w:rPr>
          <w:rFonts w:ascii="Times New Roman" w:eastAsia="Times New Roman" w:hAnsi="Times New Roman"/>
          <w:b/>
          <w:bCs/>
          <w:color w:val="000000"/>
          <w:sz w:val="24"/>
          <w:szCs w:val="24"/>
          <w:lang w:val="es-ES" w:eastAsia="ro-RO"/>
        </w:rPr>
        <w:t xml:space="preserve"> S.R.L.</w:t>
      </w:r>
      <w:r w:rsidR="009C471D" w:rsidRPr="00C11714">
        <w:rPr>
          <w:rFonts w:ascii="Times New Roman" w:eastAsia="Times New Roman" w:hAnsi="Times New Roman"/>
          <w:color w:val="000000"/>
          <w:sz w:val="24"/>
          <w:szCs w:val="24"/>
          <w:lang w:val="es-ES" w:eastAsia="ro-RO"/>
        </w:rPr>
        <w:t xml:space="preserve"> </w:t>
      </w:r>
      <w:r w:rsidRPr="008372D3">
        <w:rPr>
          <w:rFonts w:ascii="Times New Roman" w:eastAsia="Times New Roman" w:hAnsi="Times New Roman"/>
          <w:color w:val="000000"/>
          <w:sz w:val="24"/>
          <w:szCs w:val="24"/>
          <w:lang w:val="es-ES" w:eastAsia="ro-RO"/>
        </w:rPr>
        <w:t xml:space="preserve">și prezentat Consiliului de Administrație spre aprobare.  </w:t>
      </w:r>
    </w:p>
    <w:p w14:paraId="035B5E2B" w14:textId="77777777" w:rsidR="008372D3" w:rsidRPr="008372D3" w:rsidRDefault="008372D3" w:rsidP="008372D3">
      <w:pPr>
        <w:rPr>
          <w:rFonts w:ascii="Times New Roman" w:eastAsia="Times New Roman" w:hAnsi="Times New Roman"/>
          <w:color w:val="000000"/>
          <w:sz w:val="24"/>
          <w:szCs w:val="24"/>
          <w:lang w:val="es-ES" w:eastAsia="ro-RO"/>
        </w:rPr>
      </w:pPr>
      <w:r w:rsidRPr="008372D3">
        <w:rPr>
          <w:rFonts w:ascii="Times New Roman" w:eastAsia="Times New Roman" w:hAnsi="Times New Roman"/>
          <w:color w:val="000000"/>
          <w:sz w:val="24"/>
          <w:szCs w:val="24"/>
          <w:lang w:val="es-ES" w:eastAsia="ro-RO"/>
        </w:rPr>
        <w:t xml:space="preserve">     </w:t>
      </w:r>
      <w:r w:rsidRPr="008372D3">
        <w:rPr>
          <w:rFonts w:ascii="Times New Roman" w:eastAsia="Times New Roman" w:hAnsi="Times New Roman"/>
          <w:color w:val="000000"/>
          <w:sz w:val="24"/>
          <w:szCs w:val="24"/>
          <w:lang w:val="es-ES" w:eastAsia="ro-RO"/>
        </w:rPr>
        <w:tab/>
        <w:t xml:space="preserve">Consiliul de Administrație va prezenta spre aprobare programul de investiții  Adunării Generale a Asociaților și Autorității Publice Tutelare, odată cu proiectul Bugetului de Venituri și Cheltuieli al </w:t>
      </w:r>
      <w:r w:rsidR="009C471D" w:rsidRPr="00C11714">
        <w:rPr>
          <w:rFonts w:ascii="Times New Roman" w:eastAsia="Times New Roman" w:hAnsi="Times New Roman"/>
          <w:color w:val="000000"/>
          <w:sz w:val="24"/>
          <w:szCs w:val="24"/>
          <w:lang w:val="es-ES" w:eastAsia="ro-RO"/>
        </w:rPr>
        <w:t>Socie</w:t>
      </w:r>
      <w:r w:rsidR="009C471D">
        <w:rPr>
          <w:rFonts w:ascii="Times New Roman" w:eastAsia="Times New Roman" w:hAnsi="Times New Roman"/>
          <w:color w:val="000000"/>
          <w:sz w:val="24"/>
          <w:szCs w:val="24"/>
          <w:lang w:val="es-ES" w:eastAsia="ro-RO"/>
        </w:rPr>
        <w:t>tății</w:t>
      </w:r>
      <w:r w:rsidR="009C471D" w:rsidRPr="00C11714">
        <w:rPr>
          <w:rFonts w:ascii="Times New Roman" w:eastAsia="Times New Roman" w:hAnsi="Times New Roman"/>
          <w:color w:val="000000"/>
          <w:sz w:val="24"/>
          <w:szCs w:val="24"/>
          <w:lang w:val="es-ES" w:eastAsia="ro-RO"/>
        </w:rPr>
        <w:t xml:space="preserve"> </w:t>
      </w:r>
      <w:r w:rsidR="00785303">
        <w:rPr>
          <w:rFonts w:ascii="Times New Roman" w:eastAsia="Times New Roman" w:hAnsi="Times New Roman"/>
          <w:b/>
          <w:bCs/>
          <w:color w:val="000000"/>
          <w:sz w:val="24"/>
          <w:szCs w:val="24"/>
          <w:lang w:val="es-ES" w:eastAsia="ro-RO"/>
        </w:rPr>
        <w:t>LOCAL URBAN</w:t>
      </w:r>
      <w:r w:rsidR="009C471D" w:rsidRPr="00C11714">
        <w:rPr>
          <w:rFonts w:ascii="Times New Roman" w:eastAsia="Times New Roman" w:hAnsi="Times New Roman"/>
          <w:b/>
          <w:bCs/>
          <w:color w:val="000000"/>
          <w:sz w:val="24"/>
          <w:szCs w:val="24"/>
          <w:lang w:val="es-ES" w:eastAsia="ro-RO"/>
        </w:rPr>
        <w:t xml:space="preserve"> S.R.L.</w:t>
      </w:r>
    </w:p>
    <w:p w14:paraId="6338586F" w14:textId="77777777" w:rsidR="008372D3" w:rsidRPr="009C471D" w:rsidRDefault="008372D3" w:rsidP="008372D3">
      <w:pPr>
        <w:rPr>
          <w:rFonts w:ascii="Times New Roman" w:eastAsia="Times New Roman" w:hAnsi="Times New Roman"/>
          <w:b/>
          <w:bCs/>
          <w:color w:val="000000"/>
          <w:sz w:val="24"/>
          <w:szCs w:val="24"/>
          <w:lang w:val="es-ES" w:eastAsia="ro-RO"/>
        </w:rPr>
      </w:pPr>
      <w:r w:rsidRPr="008372D3">
        <w:rPr>
          <w:rFonts w:ascii="Times New Roman" w:eastAsia="Times New Roman" w:hAnsi="Times New Roman"/>
          <w:color w:val="000000"/>
          <w:sz w:val="24"/>
          <w:szCs w:val="24"/>
          <w:lang w:val="es-ES" w:eastAsia="ro-RO"/>
        </w:rPr>
        <w:t xml:space="preserve"> </w:t>
      </w:r>
    </w:p>
    <w:p w14:paraId="03A578BD" w14:textId="77777777" w:rsidR="008372D3" w:rsidRPr="009C471D" w:rsidRDefault="009C471D" w:rsidP="009A47EE">
      <w:pPr>
        <w:keepNext/>
        <w:keepLines/>
        <w:numPr>
          <w:ilvl w:val="0"/>
          <w:numId w:val="39"/>
        </w:numPr>
        <w:outlineLvl w:val="0"/>
        <w:rPr>
          <w:rFonts w:ascii="Times New Roman" w:eastAsia="Times New Roman" w:hAnsi="Times New Roman"/>
          <w:b/>
          <w:bCs/>
          <w:color w:val="000000"/>
          <w:sz w:val="24"/>
          <w:szCs w:val="24"/>
          <w:lang w:val="es-ES" w:eastAsia="ro-RO"/>
        </w:rPr>
      </w:pPr>
      <w:r w:rsidRPr="009C471D">
        <w:rPr>
          <w:rFonts w:ascii="Times New Roman" w:eastAsia="Times New Roman" w:hAnsi="Times New Roman"/>
          <w:b/>
          <w:bCs/>
          <w:color w:val="000000"/>
          <w:sz w:val="24"/>
          <w:szCs w:val="24"/>
          <w:lang w:val="es-ES" w:eastAsia="ro-RO"/>
        </w:rPr>
        <w:lastRenderedPageBreak/>
        <w:t>Dezideratele Autorității Publice Tutelare cu privire la comunicarea cu organele de administrare și conducere ale întreprinderii publice</w:t>
      </w:r>
      <w:r>
        <w:rPr>
          <w:rFonts w:ascii="Times New Roman" w:eastAsia="Times New Roman" w:hAnsi="Times New Roman"/>
          <w:b/>
          <w:bCs/>
          <w:color w:val="000000"/>
          <w:sz w:val="24"/>
          <w:szCs w:val="24"/>
          <w:lang w:val="es-ES" w:eastAsia="ro-RO"/>
        </w:rPr>
        <w:t>.</w:t>
      </w:r>
      <w:r w:rsidRPr="009C471D">
        <w:rPr>
          <w:rFonts w:ascii="Times New Roman" w:eastAsia="Times New Roman" w:hAnsi="Times New Roman"/>
          <w:b/>
          <w:bCs/>
          <w:color w:val="000000"/>
          <w:sz w:val="24"/>
          <w:szCs w:val="24"/>
          <w:lang w:val="es-ES" w:eastAsia="ro-RO"/>
        </w:rPr>
        <w:t xml:space="preserve">  </w:t>
      </w:r>
    </w:p>
    <w:p w14:paraId="7E15990A" w14:textId="77777777" w:rsidR="009C471D" w:rsidRPr="008372D3" w:rsidRDefault="009C471D" w:rsidP="009C471D">
      <w:pPr>
        <w:keepNext/>
        <w:keepLines/>
        <w:ind w:left="960"/>
        <w:outlineLvl w:val="0"/>
        <w:rPr>
          <w:rFonts w:ascii="Times New Roman" w:eastAsia="Times New Roman" w:hAnsi="Times New Roman"/>
          <w:color w:val="000000"/>
          <w:sz w:val="24"/>
          <w:szCs w:val="24"/>
          <w:lang w:val="es-ES" w:eastAsia="ro-RO"/>
        </w:rPr>
      </w:pPr>
    </w:p>
    <w:p w14:paraId="1D9CFF2F" w14:textId="77777777" w:rsidR="008372D3" w:rsidRPr="008372D3" w:rsidRDefault="008372D3" w:rsidP="009C471D">
      <w:pPr>
        <w:ind w:firstLine="708"/>
        <w:rPr>
          <w:rFonts w:ascii="Times New Roman" w:eastAsia="Times New Roman" w:hAnsi="Times New Roman"/>
          <w:color w:val="000000"/>
          <w:sz w:val="24"/>
          <w:szCs w:val="24"/>
          <w:lang w:val="es-ES" w:eastAsia="ro-RO"/>
        </w:rPr>
      </w:pPr>
      <w:r w:rsidRPr="008372D3">
        <w:rPr>
          <w:rFonts w:ascii="Times New Roman" w:eastAsia="Times New Roman" w:hAnsi="Times New Roman"/>
          <w:color w:val="000000"/>
          <w:sz w:val="24"/>
          <w:szCs w:val="24"/>
          <w:lang w:val="es-ES" w:eastAsia="ro-RO"/>
        </w:rPr>
        <w:t xml:space="preserve">Comunicarea dintre organele de administrare și conducere ale </w:t>
      </w:r>
      <w:r w:rsidR="009C471D">
        <w:rPr>
          <w:rFonts w:ascii="Times New Roman" w:eastAsia="Times New Roman" w:hAnsi="Times New Roman"/>
          <w:color w:val="000000"/>
          <w:sz w:val="24"/>
          <w:szCs w:val="24"/>
          <w:lang w:val="es-ES" w:eastAsia="ro-RO"/>
        </w:rPr>
        <w:t>S</w:t>
      </w:r>
      <w:r w:rsidRPr="008372D3">
        <w:rPr>
          <w:rFonts w:ascii="Times New Roman" w:eastAsia="Times New Roman" w:hAnsi="Times New Roman"/>
          <w:color w:val="000000"/>
          <w:sz w:val="24"/>
          <w:szCs w:val="24"/>
          <w:lang w:val="es-ES" w:eastAsia="ro-RO"/>
        </w:rPr>
        <w:t xml:space="preserve">ocietății comerciale </w:t>
      </w:r>
      <w:r w:rsidR="00785303">
        <w:rPr>
          <w:rFonts w:ascii="Times New Roman" w:eastAsia="Times New Roman" w:hAnsi="Times New Roman"/>
          <w:b/>
          <w:bCs/>
          <w:color w:val="000000"/>
          <w:sz w:val="24"/>
          <w:szCs w:val="24"/>
          <w:lang w:val="es-ES" w:eastAsia="ro-RO"/>
        </w:rPr>
        <w:t>LOCAL URBAN S.R.L.</w:t>
      </w:r>
      <w:r w:rsidR="009C471D">
        <w:rPr>
          <w:rFonts w:ascii="Times New Roman" w:eastAsia="Times New Roman" w:hAnsi="Times New Roman"/>
          <w:color w:val="000000"/>
          <w:sz w:val="24"/>
          <w:szCs w:val="24"/>
          <w:lang w:val="es-ES" w:eastAsia="ro-RO"/>
        </w:rPr>
        <w:t xml:space="preserve"> </w:t>
      </w:r>
      <w:r w:rsidRPr="008372D3">
        <w:rPr>
          <w:rFonts w:ascii="Times New Roman" w:eastAsia="Times New Roman" w:hAnsi="Times New Roman"/>
          <w:color w:val="000000"/>
          <w:sz w:val="24"/>
          <w:szCs w:val="24"/>
          <w:lang w:val="es-ES" w:eastAsia="ro-RO"/>
        </w:rPr>
        <w:t xml:space="preserve">și </w:t>
      </w:r>
      <w:r w:rsidR="009C471D">
        <w:rPr>
          <w:rFonts w:ascii="Times New Roman" w:eastAsia="Times New Roman" w:hAnsi="Times New Roman"/>
          <w:color w:val="000000"/>
          <w:sz w:val="24"/>
          <w:szCs w:val="24"/>
          <w:lang w:val="es-ES" w:eastAsia="ro-RO"/>
        </w:rPr>
        <w:t>A</w:t>
      </w:r>
      <w:r w:rsidRPr="008372D3">
        <w:rPr>
          <w:rFonts w:ascii="Times New Roman" w:eastAsia="Times New Roman" w:hAnsi="Times New Roman"/>
          <w:color w:val="000000"/>
          <w:sz w:val="24"/>
          <w:szCs w:val="24"/>
          <w:lang w:val="es-ES" w:eastAsia="ro-RO"/>
        </w:rPr>
        <w:t xml:space="preserve">utoritatea </w:t>
      </w:r>
      <w:r w:rsidR="009C471D">
        <w:rPr>
          <w:rFonts w:ascii="Times New Roman" w:eastAsia="Times New Roman" w:hAnsi="Times New Roman"/>
          <w:color w:val="000000"/>
          <w:sz w:val="24"/>
          <w:szCs w:val="24"/>
          <w:lang w:val="es-ES" w:eastAsia="ro-RO"/>
        </w:rPr>
        <w:t>P</w:t>
      </w:r>
      <w:r w:rsidRPr="008372D3">
        <w:rPr>
          <w:rFonts w:ascii="Times New Roman" w:eastAsia="Times New Roman" w:hAnsi="Times New Roman"/>
          <w:color w:val="000000"/>
          <w:sz w:val="24"/>
          <w:szCs w:val="24"/>
          <w:lang w:val="es-ES" w:eastAsia="ro-RO"/>
        </w:rPr>
        <w:t xml:space="preserve">ublică </w:t>
      </w:r>
      <w:r w:rsidR="009C471D">
        <w:rPr>
          <w:rFonts w:ascii="Times New Roman" w:eastAsia="Times New Roman" w:hAnsi="Times New Roman"/>
          <w:color w:val="000000"/>
          <w:sz w:val="24"/>
          <w:szCs w:val="24"/>
          <w:lang w:val="es-ES" w:eastAsia="ro-RO"/>
        </w:rPr>
        <w:t>T</w:t>
      </w:r>
      <w:r w:rsidRPr="008372D3">
        <w:rPr>
          <w:rFonts w:ascii="Times New Roman" w:eastAsia="Times New Roman" w:hAnsi="Times New Roman"/>
          <w:color w:val="000000"/>
          <w:sz w:val="24"/>
          <w:szCs w:val="24"/>
          <w:lang w:val="es-ES" w:eastAsia="ro-RO"/>
        </w:rPr>
        <w:t>utelară se va realiza conform prevederilor O</w:t>
      </w:r>
      <w:r w:rsidR="009C471D">
        <w:rPr>
          <w:rFonts w:ascii="Times New Roman" w:eastAsia="Times New Roman" w:hAnsi="Times New Roman"/>
          <w:color w:val="000000"/>
          <w:sz w:val="24"/>
          <w:szCs w:val="24"/>
          <w:lang w:val="es-ES" w:eastAsia="ro-RO"/>
        </w:rPr>
        <w:t>.</w:t>
      </w:r>
      <w:r w:rsidRPr="008372D3">
        <w:rPr>
          <w:rFonts w:ascii="Times New Roman" w:eastAsia="Times New Roman" w:hAnsi="Times New Roman"/>
          <w:color w:val="000000"/>
          <w:sz w:val="24"/>
          <w:szCs w:val="24"/>
          <w:lang w:val="es-ES" w:eastAsia="ro-RO"/>
        </w:rPr>
        <w:t>U</w:t>
      </w:r>
      <w:r w:rsidR="009C471D">
        <w:rPr>
          <w:rFonts w:ascii="Times New Roman" w:eastAsia="Times New Roman" w:hAnsi="Times New Roman"/>
          <w:color w:val="000000"/>
          <w:sz w:val="24"/>
          <w:szCs w:val="24"/>
          <w:lang w:val="es-ES" w:eastAsia="ro-RO"/>
        </w:rPr>
        <w:t>.</w:t>
      </w:r>
      <w:r w:rsidRPr="008372D3">
        <w:rPr>
          <w:rFonts w:ascii="Times New Roman" w:eastAsia="Times New Roman" w:hAnsi="Times New Roman"/>
          <w:color w:val="000000"/>
          <w:sz w:val="24"/>
          <w:szCs w:val="24"/>
          <w:lang w:val="es-ES" w:eastAsia="ro-RO"/>
        </w:rPr>
        <w:t>G</w:t>
      </w:r>
      <w:r w:rsidR="009C471D">
        <w:rPr>
          <w:rFonts w:ascii="Times New Roman" w:eastAsia="Times New Roman" w:hAnsi="Times New Roman"/>
          <w:color w:val="000000"/>
          <w:sz w:val="24"/>
          <w:szCs w:val="24"/>
          <w:lang w:val="es-ES" w:eastAsia="ro-RO"/>
        </w:rPr>
        <w:t>.</w:t>
      </w:r>
      <w:r w:rsidRPr="008372D3">
        <w:rPr>
          <w:rFonts w:ascii="Times New Roman" w:eastAsia="Times New Roman" w:hAnsi="Times New Roman"/>
          <w:color w:val="000000"/>
          <w:sz w:val="24"/>
          <w:szCs w:val="24"/>
          <w:lang w:val="es-ES" w:eastAsia="ro-RO"/>
        </w:rPr>
        <w:t xml:space="preserve"> nr. 109/2011  privind guvernanța corporativă a întreprinderilor publice, cu modificările și completările ulterioare și H.G.nr.</w:t>
      </w:r>
      <w:r w:rsidR="00785303">
        <w:rPr>
          <w:rFonts w:ascii="Times New Roman" w:eastAsia="Times New Roman" w:hAnsi="Times New Roman"/>
          <w:color w:val="000000"/>
          <w:sz w:val="24"/>
          <w:szCs w:val="24"/>
          <w:lang w:val="es-ES" w:eastAsia="ro-RO"/>
        </w:rPr>
        <w:t xml:space="preserve"> </w:t>
      </w:r>
      <w:r w:rsidRPr="008372D3">
        <w:rPr>
          <w:rFonts w:ascii="Times New Roman" w:eastAsia="Times New Roman" w:hAnsi="Times New Roman"/>
          <w:color w:val="000000"/>
          <w:sz w:val="24"/>
          <w:szCs w:val="24"/>
          <w:lang w:val="es-ES" w:eastAsia="ro-RO"/>
        </w:rPr>
        <w:t>639/2023 pentru aprobarea normelor metodologice de aplicare a O</w:t>
      </w:r>
      <w:r w:rsidR="009C471D">
        <w:rPr>
          <w:rFonts w:ascii="Times New Roman" w:eastAsia="Times New Roman" w:hAnsi="Times New Roman"/>
          <w:color w:val="000000"/>
          <w:sz w:val="24"/>
          <w:szCs w:val="24"/>
          <w:lang w:val="es-ES" w:eastAsia="ro-RO"/>
        </w:rPr>
        <w:t>.</w:t>
      </w:r>
      <w:r w:rsidRPr="008372D3">
        <w:rPr>
          <w:rFonts w:ascii="Times New Roman" w:eastAsia="Times New Roman" w:hAnsi="Times New Roman"/>
          <w:color w:val="000000"/>
          <w:sz w:val="24"/>
          <w:szCs w:val="24"/>
          <w:lang w:val="es-ES" w:eastAsia="ro-RO"/>
        </w:rPr>
        <w:t>U</w:t>
      </w:r>
      <w:r w:rsidR="009C471D">
        <w:rPr>
          <w:rFonts w:ascii="Times New Roman" w:eastAsia="Times New Roman" w:hAnsi="Times New Roman"/>
          <w:color w:val="000000"/>
          <w:sz w:val="24"/>
          <w:szCs w:val="24"/>
          <w:lang w:val="es-ES" w:eastAsia="ro-RO"/>
        </w:rPr>
        <w:t>.</w:t>
      </w:r>
      <w:r w:rsidRPr="008372D3">
        <w:rPr>
          <w:rFonts w:ascii="Times New Roman" w:eastAsia="Times New Roman" w:hAnsi="Times New Roman"/>
          <w:color w:val="000000"/>
          <w:sz w:val="24"/>
          <w:szCs w:val="24"/>
          <w:lang w:val="es-ES" w:eastAsia="ro-RO"/>
        </w:rPr>
        <w:t>G</w:t>
      </w:r>
      <w:r w:rsidR="009C471D">
        <w:rPr>
          <w:rFonts w:ascii="Times New Roman" w:eastAsia="Times New Roman" w:hAnsi="Times New Roman"/>
          <w:color w:val="000000"/>
          <w:sz w:val="24"/>
          <w:szCs w:val="24"/>
          <w:lang w:val="es-ES" w:eastAsia="ro-RO"/>
        </w:rPr>
        <w:t>.</w:t>
      </w:r>
      <w:r w:rsidRPr="008372D3">
        <w:rPr>
          <w:rFonts w:ascii="Times New Roman" w:eastAsia="Times New Roman" w:hAnsi="Times New Roman"/>
          <w:color w:val="000000"/>
          <w:sz w:val="24"/>
          <w:szCs w:val="24"/>
          <w:lang w:val="es-ES" w:eastAsia="ro-RO"/>
        </w:rPr>
        <w:t xml:space="preserve"> nr.109/2011 privind guvernanța corporativă a întreprinderilor publice.</w:t>
      </w:r>
    </w:p>
    <w:p w14:paraId="2AF66CF1" w14:textId="77777777" w:rsidR="008372D3" w:rsidRPr="008372D3" w:rsidRDefault="008372D3" w:rsidP="008372D3">
      <w:pPr>
        <w:rPr>
          <w:rFonts w:ascii="Times New Roman" w:eastAsia="Times New Roman" w:hAnsi="Times New Roman"/>
          <w:color w:val="000000"/>
          <w:sz w:val="24"/>
          <w:szCs w:val="24"/>
          <w:lang w:val="es-ES" w:eastAsia="ro-RO"/>
        </w:rPr>
      </w:pPr>
      <w:r w:rsidRPr="008372D3">
        <w:rPr>
          <w:rFonts w:ascii="Times New Roman" w:eastAsia="Times New Roman" w:hAnsi="Times New Roman"/>
          <w:color w:val="000000"/>
          <w:sz w:val="24"/>
          <w:szCs w:val="24"/>
          <w:lang w:val="es-ES" w:eastAsia="ro-RO"/>
        </w:rPr>
        <w:t xml:space="preserve">        </w:t>
      </w:r>
      <w:r w:rsidRPr="008372D3">
        <w:rPr>
          <w:rFonts w:ascii="Times New Roman" w:eastAsia="Times New Roman" w:hAnsi="Times New Roman"/>
          <w:color w:val="000000"/>
          <w:sz w:val="24"/>
          <w:szCs w:val="24"/>
          <w:lang w:val="es-ES" w:eastAsia="ro-RO"/>
        </w:rPr>
        <w:tab/>
        <w:t xml:space="preserve">Serviciile comunitare de utilități publice sunt organizate la nivelul unităților administrativ-teritoriale în beneficiul locuitorilor acestora și funcționează sub conducerea sau coordonarea, responsabilitatea,  în beneficiul și controlul autorităților administrației publice locale, în baza unor reguli specifice:  universalitate, continuitate, adaptabilitate, transparență. </w:t>
      </w:r>
    </w:p>
    <w:p w14:paraId="4ABE1C3D" w14:textId="77777777" w:rsidR="008372D3" w:rsidRPr="008372D3" w:rsidRDefault="008372D3" w:rsidP="008372D3">
      <w:pPr>
        <w:rPr>
          <w:rFonts w:ascii="Times New Roman" w:eastAsia="Times New Roman" w:hAnsi="Times New Roman"/>
          <w:color w:val="000000"/>
          <w:sz w:val="24"/>
          <w:szCs w:val="24"/>
          <w:lang w:val="es-ES" w:eastAsia="ro-RO"/>
        </w:rPr>
      </w:pPr>
      <w:r w:rsidRPr="008372D3">
        <w:rPr>
          <w:rFonts w:ascii="Times New Roman" w:eastAsia="Times New Roman" w:hAnsi="Times New Roman"/>
          <w:color w:val="000000"/>
          <w:sz w:val="24"/>
          <w:szCs w:val="24"/>
          <w:lang w:val="es-ES" w:eastAsia="ro-RO"/>
        </w:rPr>
        <w:t xml:space="preserve">     </w:t>
      </w:r>
      <w:r w:rsidRPr="008372D3">
        <w:rPr>
          <w:rFonts w:ascii="Times New Roman" w:eastAsia="Times New Roman" w:hAnsi="Times New Roman"/>
          <w:color w:val="000000"/>
          <w:sz w:val="24"/>
          <w:szCs w:val="24"/>
          <w:lang w:val="es-ES" w:eastAsia="ro-RO"/>
        </w:rPr>
        <w:tab/>
      </w:r>
      <w:r w:rsidR="009C471D" w:rsidRPr="00C11714">
        <w:rPr>
          <w:rFonts w:ascii="Times New Roman" w:eastAsia="Times New Roman" w:hAnsi="Times New Roman"/>
          <w:color w:val="000000"/>
          <w:sz w:val="24"/>
          <w:szCs w:val="24"/>
          <w:lang w:val="es-ES" w:eastAsia="ro-RO"/>
        </w:rPr>
        <w:t>Societatea</w:t>
      </w:r>
      <w:r w:rsidR="009C471D">
        <w:rPr>
          <w:rFonts w:ascii="Times New Roman" w:eastAsia="Times New Roman" w:hAnsi="Times New Roman"/>
          <w:color w:val="000000"/>
          <w:sz w:val="24"/>
          <w:szCs w:val="24"/>
          <w:lang w:val="es-ES" w:eastAsia="ro-RO"/>
        </w:rPr>
        <w:t xml:space="preserve"> </w:t>
      </w:r>
      <w:r w:rsidR="00785303">
        <w:rPr>
          <w:rFonts w:ascii="Times New Roman" w:eastAsia="Times New Roman" w:hAnsi="Times New Roman"/>
          <w:b/>
          <w:bCs/>
          <w:color w:val="000000"/>
          <w:sz w:val="24"/>
          <w:szCs w:val="24"/>
          <w:lang w:val="es-ES" w:eastAsia="ro-RO"/>
        </w:rPr>
        <w:t>LOCAL URBAN</w:t>
      </w:r>
      <w:r w:rsidR="009C471D" w:rsidRPr="00C11714">
        <w:rPr>
          <w:rFonts w:ascii="Times New Roman" w:eastAsia="Times New Roman" w:hAnsi="Times New Roman"/>
          <w:b/>
          <w:bCs/>
          <w:color w:val="000000"/>
          <w:sz w:val="24"/>
          <w:szCs w:val="24"/>
          <w:lang w:val="es-ES" w:eastAsia="ro-RO"/>
        </w:rPr>
        <w:t xml:space="preserve"> S.R.L.</w:t>
      </w:r>
      <w:r w:rsidR="009C471D" w:rsidRPr="00C11714">
        <w:rPr>
          <w:rFonts w:ascii="Times New Roman" w:eastAsia="Times New Roman" w:hAnsi="Times New Roman"/>
          <w:color w:val="000000"/>
          <w:sz w:val="24"/>
          <w:szCs w:val="24"/>
          <w:lang w:val="es-ES" w:eastAsia="ro-RO"/>
        </w:rPr>
        <w:t xml:space="preserve"> </w:t>
      </w:r>
      <w:r w:rsidRPr="008372D3">
        <w:rPr>
          <w:rFonts w:ascii="Times New Roman" w:eastAsia="Times New Roman" w:hAnsi="Times New Roman"/>
          <w:color w:val="000000"/>
          <w:sz w:val="24"/>
          <w:szCs w:val="24"/>
          <w:lang w:val="es-ES" w:eastAsia="ro-RO"/>
        </w:rPr>
        <w:t xml:space="preserve">este întreprindere publică, în sensul dispozițiilor prevăzute  la art. 2 pct. 2, lit. b) din OUG nr. 109/2011,  privind guvernanța corporativă a întreprinderilor publice, cu completările și modificările ulterioare.  </w:t>
      </w:r>
    </w:p>
    <w:p w14:paraId="7A4E1CF5" w14:textId="77777777" w:rsidR="008372D3" w:rsidRPr="008372D3" w:rsidRDefault="008372D3" w:rsidP="008372D3">
      <w:pPr>
        <w:rPr>
          <w:rFonts w:ascii="Times New Roman" w:eastAsia="Times New Roman" w:hAnsi="Times New Roman"/>
          <w:color w:val="000000"/>
          <w:sz w:val="24"/>
          <w:szCs w:val="24"/>
          <w:lang w:val="es-ES" w:eastAsia="ro-RO"/>
        </w:rPr>
      </w:pPr>
      <w:r w:rsidRPr="008372D3">
        <w:rPr>
          <w:rFonts w:ascii="Times New Roman" w:eastAsia="Times New Roman" w:hAnsi="Times New Roman"/>
          <w:color w:val="000000"/>
          <w:sz w:val="24"/>
          <w:szCs w:val="24"/>
          <w:lang w:val="es-ES" w:eastAsia="ro-RO"/>
        </w:rPr>
        <w:t xml:space="preserve">     </w:t>
      </w:r>
      <w:r w:rsidRPr="008372D3">
        <w:rPr>
          <w:rFonts w:ascii="Times New Roman" w:eastAsia="Times New Roman" w:hAnsi="Times New Roman"/>
          <w:color w:val="000000"/>
          <w:sz w:val="24"/>
          <w:szCs w:val="24"/>
          <w:lang w:val="es-ES" w:eastAsia="ro-RO"/>
        </w:rPr>
        <w:tab/>
        <w:t xml:space="preserve">Administrarea </w:t>
      </w:r>
      <w:r w:rsidR="009C471D" w:rsidRPr="00C11714">
        <w:rPr>
          <w:rFonts w:ascii="Times New Roman" w:eastAsia="Times New Roman" w:hAnsi="Times New Roman"/>
          <w:color w:val="000000"/>
          <w:sz w:val="24"/>
          <w:szCs w:val="24"/>
          <w:lang w:val="es-ES" w:eastAsia="ro-RO"/>
        </w:rPr>
        <w:t>Socie</w:t>
      </w:r>
      <w:r w:rsidR="009C471D">
        <w:rPr>
          <w:rFonts w:ascii="Times New Roman" w:eastAsia="Times New Roman" w:hAnsi="Times New Roman"/>
          <w:color w:val="000000"/>
          <w:sz w:val="24"/>
          <w:szCs w:val="24"/>
          <w:lang w:val="es-ES" w:eastAsia="ro-RO"/>
        </w:rPr>
        <w:t>tății</w:t>
      </w:r>
      <w:r w:rsidR="009C471D" w:rsidRPr="00C11714">
        <w:rPr>
          <w:rFonts w:ascii="Times New Roman" w:eastAsia="Times New Roman" w:hAnsi="Times New Roman"/>
          <w:color w:val="000000"/>
          <w:sz w:val="24"/>
          <w:szCs w:val="24"/>
          <w:lang w:val="es-ES" w:eastAsia="ro-RO"/>
        </w:rPr>
        <w:t xml:space="preserve"> </w:t>
      </w:r>
      <w:r w:rsidR="005501CB">
        <w:rPr>
          <w:rFonts w:ascii="Times New Roman" w:eastAsia="Times New Roman" w:hAnsi="Times New Roman"/>
          <w:b/>
          <w:bCs/>
          <w:color w:val="000000"/>
          <w:sz w:val="24"/>
          <w:szCs w:val="24"/>
          <w:lang w:val="es-ES" w:eastAsia="ro-RO"/>
        </w:rPr>
        <w:t>LOCAL URBAN</w:t>
      </w:r>
      <w:r w:rsidR="009C471D" w:rsidRPr="00C11714">
        <w:rPr>
          <w:rFonts w:ascii="Times New Roman" w:eastAsia="Times New Roman" w:hAnsi="Times New Roman"/>
          <w:b/>
          <w:bCs/>
          <w:color w:val="000000"/>
          <w:sz w:val="24"/>
          <w:szCs w:val="24"/>
          <w:lang w:val="es-ES" w:eastAsia="ro-RO"/>
        </w:rPr>
        <w:t xml:space="preserve"> S.R.L.</w:t>
      </w:r>
      <w:r w:rsidR="009C471D" w:rsidRPr="00C11714">
        <w:rPr>
          <w:rFonts w:ascii="Times New Roman" w:eastAsia="Times New Roman" w:hAnsi="Times New Roman"/>
          <w:color w:val="000000"/>
          <w:sz w:val="24"/>
          <w:szCs w:val="24"/>
          <w:lang w:val="es-ES" w:eastAsia="ro-RO"/>
        </w:rPr>
        <w:t xml:space="preserve"> </w:t>
      </w:r>
      <w:r w:rsidRPr="008372D3">
        <w:rPr>
          <w:rFonts w:ascii="Times New Roman" w:eastAsia="Times New Roman" w:hAnsi="Times New Roman"/>
          <w:color w:val="000000"/>
          <w:sz w:val="24"/>
          <w:szCs w:val="24"/>
          <w:lang w:val="es-ES" w:eastAsia="ro-RO"/>
        </w:rPr>
        <w:t xml:space="preserve">se face în sistem unitar, conform dispozițiilor art. 137 din Legea nr. 31/1990 privind societătile comerciale, cu modificările și completările ulterioare. </w:t>
      </w:r>
    </w:p>
    <w:p w14:paraId="21B9EA2D" w14:textId="77777777" w:rsidR="008372D3" w:rsidRPr="008372D3" w:rsidRDefault="008372D3" w:rsidP="008372D3">
      <w:pPr>
        <w:rPr>
          <w:rFonts w:ascii="Times New Roman" w:eastAsia="Times New Roman" w:hAnsi="Times New Roman"/>
          <w:color w:val="000000"/>
          <w:sz w:val="24"/>
          <w:szCs w:val="24"/>
          <w:lang w:eastAsia="ro-RO"/>
        </w:rPr>
      </w:pPr>
      <w:r w:rsidRPr="008372D3">
        <w:rPr>
          <w:rFonts w:ascii="Times New Roman" w:eastAsia="Times New Roman" w:hAnsi="Times New Roman"/>
          <w:color w:val="000000"/>
          <w:sz w:val="24"/>
          <w:szCs w:val="24"/>
          <w:lang w:val="es-ES" w:eastAsia="ro-RO"/>
        </w:rPr>
        <w:t xml:space="preserve">      </w:t>
      </w:r>
      <w:r w:rsidRPr="008372D3">
        <w:rPr>
          <w:rFonts w:ascii="Times New Roman" w:eastAsia="Times New Roman" w:hAnsi="Times New Roman"/>
          <w:color w:val="000000"/>
          <w:sz w:val="24"/>
          <w:szCs w:val="24"/>
          <w:lang w:val="es-ES" w:eastAsia="ro-RO"/>
        </w:rPr>
        <w:tab/>
      </w:r>
      <w:r w:rsidR="009C471D">
        <w:rPr>
          <w:rFonts w:ascii="Times New Roman" w:eastAsia="Times New Roman" w:hAnsi="Times New Roman"/>
          <w:color w:val="000000"/>
          <w:sz w:val="24"/>
          <w:szCs w:val="24"/>
          <w:lang w:val="ro-RO" w:eastAsia="ro-RO"/>
        </w:rPr>
        <w:t xml:space="preserve">Societatea </w:t>
      </w:r>
      <w:r w:rsidR="005501CB">
        <w:rPr>
          <w:rFonts w:ascii="Times New Roman" w:eastAsia="Times New Roman" w:hAnsi="Times New Roman"/>
          <w:b/>
          <w:bCs/>
          <w:color w:val="000000"/>
          <w:sz w:val="24"/>
          <w:szCs w:val="24"/>
          <w:lang w:val="es-ES" w:eastAsia="ro-RO"/>
        </w:rPr>
        <w:t>LOCAL URBAN S.R.L.</w:t>
      </w:r>
      <w:r w:rsidR="009C471D" w:rsidRPr="00C11714">
        <w:rPr>
          <w:rFonts w:ascii="Times New Roman" w:eastAsia="Times New Roman" w:hAnsi="Times New Roman"/>
          <w:color w:val="000000"/>
          <w:sz w:val="24"/>
          <w:szCs w:val="24"/>
          <w:lang w:val="es-ES" w:eastAsia="ro-RO"/>
        </w:rPr>
        <w:t xml:space="preserve"> </w:t>
      </w:r>
      <w:r w:rsidRPr="008372D3">
        <w:rPr>
          <w:rFonts w:ascii="Times New Roman" w:eastAsia="Times New Roman" w:hAnsi="Times New Roman"/>
          <w:color w:val="000000"/>
          <w:sz w:val="24"/>
          <w:szCs w:val="24"/>
          <w:lang w:eastAsia="ro-RO"/>
        </w:rPr>
        <w:t>va fi  administrată de către un Consiliu de Administrație format din 3 administratori.</w:t>
      </w:r>
    </w:p>
    <w:p w14:paraId="74598DE5" w14:textId="77777777" w:rsidR="008372D3" w:rsidRPr="008372D3" w:rsidRDefault="008372D3" w:rsidP="008372D3">
      <w:pPr>
        <w:rPr>
          <w:rFonts w:ascii="Times New Roman" w:eastAsia="Times New Roman" w:hAnsi="Times New Roman"/>
          <w:color w:val="000000"/>
          <w:sz w:val="24"/>
          <w:szCs w:val="24"/>
          <w:lang w:eastAsia="ro-RO"/>
        </w:rPr>
      </w:pPr>
      <w:r w:rsidRPr="008372D3">
        <w:rPr>
          <w:rFonts w:ascii="Times New Roman" w:eastAsia="Times New Roman" w:hAnsi="Times New Roman"/>
          <w:color w:val="000000"/>
          <w:sz w:val="24"/>
          <w:szCs w:val="24"/>
          <w:lang w:eastAsia="ro-RO"/>
        </w:rPr>
        <w:t xml:space="preserve">      </w:t>
      </w:r>
      <w:r w:rsidRPr="008372D3">
        <w:rPr>
          <w:rFonts w:ascii="Times New Roman" w:eastAsia="Times New Roman" w:hAnsi="Times New Roman"/>
          <w:color w:val="000000"/>
          <w:sz w:val="24"/>
          <w:szCs w:val="24"/>
          <w:lang w:eastAsia="ro-RO"/>
        </w:rPr>
        <w:tab/>
        <w:t xml:space="preserve">În cadrul Consiliului de Administrație se analizează situația financiară a societății comerciale, perspectivele și evoluțiile, premisele și gradul de realizare a indicatorilor de performanță financiară și nefinanciari, anexă la contractele de mandat. </w:t>
      </w:r>
    </w:p>
    <w:p w14:paraId="2AA58A52" w14:textId="77777777" w:rsidR="008372D3" w:rsidRPr="008372D3" w:rsidRDefault="008372D3" w:rsidP="008372D3">
      <w:pPr>
        <w:rPr>
          <w:rFonts w:ascii="Times New Roman" w:eastAsia="Times New Roman" w:hAnsi="Times New Roman"/>
          <w:color w:val="000000"/>
          <w:sz w:val="24"/>
          <w:szCs w:val="24"/>
          <w:lang w:eastAsia="ro-RO"/>
        </w:rPr>
      </w:pPr>
      <w:r w:rsidRPr="008372D3">
        <w:rPr>
          <w:rFonts w:ascii="Times New Roman" w:eastAsia="Times New Roman" w:hAnsi="Times New Roman"/>
          <w:color w:val="000000"/>
          <w:sz w:val="24"/>
          <w:szCs w:val="24"/>
          <w:lang w:eastAsia="ro-RO"/>
        </w:rPr>
        <w:t xml:space="preserve">     </w:t>
      </w:r>
      <w:r w:rsidRPr="008372D3">
        <w:rPr>
          <w:rFonts w:ascii="Times New Roman" w:eastAsia="Times New Roman" w:hAnsi="Times New Roman"/>
          <w:color w:val="000000"/>
          <w:sz w:val="24"/>
          <w:szCs w:val="24"/>
          <w:lang w:eastAsia="ro-RO"/>
        </w:rPr>
        <w:tab/>
      </w:r>
      <w:r w:rsidRPr="008372D3">
        <w:rPr>
          <w:rFonts w:ascii="Times New Roman" w:eastAsia="Times New Roman" w:hAnsi="Times New Roman"/>
          <w:color w:val="FF0000"/>
          <w:sz w:val="24"/>
          <w:szCs w:val="24"/>
          <w:lang w:eastAsia="ro-RO"/>
        </w:rPr>
        <w:t xml:space="preserve"> </w:t>
      </w:r>
      <w:r w:rsidRPr="008372D3">
        <w:rPr>
          <w:rFonts w:ascii="Times New Roman" w:eastAsia="Times New Roman" w:hAnsi="Times New Roman"/>
          <w:color w:val="000000"/>
          <w:sz w:val="24"/>
          <w:szCs w:val="24"/>
          <w:lang w:eastAsia="ro-RO"/>
        </w:rPr>
        <w:t xml:space="preserve">În cadrul comunicării dintre </w:t>
      </w:r>
      <w:r w:rsidR="009C471D">
        <w:rPr>
          <w:rFonts w:ascii="Times New Roman" w:eastAsia="Times New Roman" w:hAnsi="Times New Roman"/>
          <w:color w:val="000000"/>
          <w:sz w:val="24"/>
          <w:szCs w:val="24"/>
          <w:lang w:val="ro-RO" w:eastAsia="ro-RO"/>
        </w:rPr>
        <w:t>A</w:t>
      </w:r>
      <w:r w:rsidRPr="008372D3">
        <w:rPr>
          <w:rFonts w:ascii="Times New Roman" w:eastAsia="Times New Roman" w:hAnsi="Times New Roman"/>
          <w:color w:val="000000"/>
          <w:sz w:val="24"/>
          <w:szCs w:val="24"/>
          <w:lang w:eastAsia="ro-RO"/>
        </w:rPr>
        <w:t xml:space="preserve">utoritatea </w:t>
      </w:r>
      <w:r w:rsidR="009C471D">
        <w:rPr>
          <w:rFonts w:ascii="Times New Roman" w:eastAsia="Times New Roman" w:hAnsi="Times New Roman"/>
          <w:color w:val="000000"/>
          <w:sz w:val="24"/>
          <w:szCs w:val="24"/>
          <w:lang w:val="ro-RO" w:eastAsia="ro-RO"/>
        </w:rPr>
        <w:t>P</w:t>
      </w:r>
      <w:r w:rsidRPr="008372D3">
        <w:rPr>
          <w:rFonts w:ascii="Times New Roman" w:eastAsia="Times New Roman" w:hAnsi="Times New Roman"/>
          <w:color w:val="000000"/>
          <w:sz w:val="24"/>
          <w:szCs w:val="24"/>
          <w:lang w:eastAsia="ro-RO"/>
        </w:rPr>
        <w:t xml:space="preserve">ublică </w:t>
      </w:r>
      <w:r w:rsidR="009C471D">
        <w:rPr>
          <w:rFonts w:ascii="Times New Roman" w:eastAsia="Times New Roman" w:hAnsi="Times New Roman"/>
          <w:color w:val="000000"/>
          <w:sz w:val="24"/>
          <w:szCs w:val="24"/>
          <w:lang w:val="ro-RO" w:eastAsia="ro-RO"/>
        </w:rPr>
        <w:t>R</w:t>
      </w:r>
      <w:r w:rsidRPr="008372D3">
        <w:rPr>
          <w:rFonts w:ascii="Times New Roman" w:eastAsia="Times New Roman" w:hAnsi="Times New Roman"/>
          <w:color w:val="000000"/>
          <w:sz w:val="24"/>
          <w:szCs w:val="24"/>
          <w:lang w:eastAsia="ro-RO"/>
        </w:rPr>
        <w:t xml:space="preserve">utelară și organele de administrare și conducere ale </w:t>
      </w:r>
      <w:r w:rsidR="009C471D" w:rsidRPr="00C11714">
        <w:rPr>
          <w:rFonts w:ascii="Times New Roman" w:eastAsia="Times New Roman" w:hAnsi="Times New Roman"/>
          <w:color w:val="000000"/>
          <w:sz w:val="24"/>
          <w:szCs w:val="24"/>
          <w:lang w:val="es-ES" w:eastAsia="ro-RO"/>
        </w:rPr>
        <w:t>Socie</w:t>
      </w:r>
      <w:r w:rsidR="009C471D">
        <w:rPr>
          <w:rFonts w:ascii="Times New Roman" w:eastAsia="Times New Roman" w:hAnsi="Times New Roman"/>
          <w:color w:val="000000"/>
          <w:sz w:val="24"/>
          <w:szCs w:val="24"/>
          <w:lang w:val="es-ES" w:eastAsia="ro-RO"/>
        </w:rPr>
        <w:t>t</w:t>
      </w:r>
      <w:r w:rsidR="009C471D" w:rsidRPr="009C471D">
        <w:rPr>
          <w:rFonts w:ascii="Times New Roman" w:eastAsia="Times New Roman" w:hAnsi="Times New Roman"/>
          <w:color w:val="000000"/>
          <w:sz w:val="24"/>
          <w:szCs w:val="24"/>
          <w:lang w:eastAsia="ro-RO"/>
        </w:rPr>
        <w:t>ăț</w:t>
      </w:r>
      <w:r w:rsidR="009C471D">
        <w:rPr>
          <w:rFonts w:ascii="Times New Roman" w:eastAsia="Times New Roman" w:hAnsi="Times New Roman"/>
          <w:color w:val="000000"/>
          <w:sz w:val="24"/>
          <w:szCs w:val="24"/>
          <w:lang w:val="es-ES" w:eastAsia="ro-RO"/>
        </w:rPr>
        <w:t>ii</w:t>
      </w:r>
      <w:r w:rsidR="009C471D" w:rsidRPr="009C471D">
        <w:rPr>
          <w:rFonts w:ascii="Times New Roman" w:eastAsia="Times New Roman" w:hAnsi="Times New Roman"/>
          <w:color w:val="000000"/>
          <w:sz w:val="24"/>
          <w:szCs w:val="24"/>
          <w:lang w:eastAsia="ro-RO"/>
        </w:rPr>
        <w:t xml:space="preserve"> </w:t>
      </w:r>
      <w:r w:rsidR="005501CB">
        <w:rPr>
          <w:rFonts w:ascii="Times New Roman" w:eastAsia="Times New Roman" w:hAnsi="Times New Roman"/>
          <w:b/>
          <w:bCs/>
          <w:color w:val="000000"/>
          <w:sz w:val="24"/>
          <w:szCs w:val="24"/>
          <w:lang w:val="es-ES" w:eastAsia="ro-RO"/>
        </w:rPr>
        <w:t>LOCAL</w:t>
      </w:r>
      <w:r w:rsidR="005501CB" w:rsidRPr="005501CB">
        <w:rPr>
          <w:rFonts w:ascii="Times New Roman" w:eastAsia="Times New Roman" w:hAnsi="Times New Roman"/>
          <w:b/>
          <w:bCs/>
          <w:color w:val="000000"/>
          <w:sz w:val="24"/>
          <w:szCs w:val="24"/>
          <w:lang w:eastAsia="ro-RO"/>
        </w:rPr>
        <w:t xml:space="preserve"> </w:t>
      </w:r>
      <w:r w:rsidR="005501CB">
        <w:rPr>
          <w:rFonts w:ascii="Times New Roman" w:eastAsia="Times New Roman" w:hAnsi="Times New Roman"/>
          <w:b/>
          <w:bCs/>
          <w:color w:val="000000"/>
          <w:sz w:val="24"/>
          <w:szCs w:val="24"/>
          <w:lang w:val="es-ES" w:eastAsia="ro-RO"/>
        </w:rPr>
        <w:t>URBAN</w:t>
      </w:r>
      <w:r w:rsidR="005501CB" w:rsidRPr="005501CB">
        <w:rPr>
          <w:rFonts w:ascii="Times New Roman" w:eastAsia="Times New Roman" w:hAnsi="Times New Roman"/>
          <w:b/>
          <w:bCs/>
          <w:color w:val="000000"/>
          <w:sz w:val="24"/>
          <w:szCs w:val="24"/>
          <w:lang w:eastAsia="ro-RO"/>
        </w:rPr>
        <w:t xml:space="preserve"> </w:t>
      </w:r>
      <w:r w:rsidR="005501CB">
        <w:rPr>
          <w:rFonts w:ascii="Times New Roman" w:eastAsia="Times New Roman" w:hAnsi="Times New Roman"/>
          <w:b/>
          <w:bCs/>
          <w:color w:val="000000"/>
          <w:sz w:val="24"/>
          <w:szCs w:val="24"/>
          <w:lang w:val="es-ES" w:eastAsia="ro-RO"/>
        </w:rPr>
        <w:t>S</w:t>
      </w:r>
      <w:r w:rsidR="005501CB" w:rsidRPr="005501CB">
        <w:rPr>
          <w:rFonts w:ascii="Times New Roman" w:eastAsia="Times New Roman" w:hAnsi="Times New Roman"/>
          <w:b/>
          <w:bCs/>
          <w:color w:val="000000"/>
          <w:sz w:val="24"/>
          <w:szCs w:val="24"/>
          <w:lang w:eastAsia="ro-RO"/>
        </w:rPr>
        <w:t>.</w:t>
      </w:r>
      <w:r w:rsidR="005501CB">
        <w:rPr>
          <w:rFonts w:ascii="Times New Roman" w:eastAsia="Times New Roman" w:hAnsi="Times New Roman"/>
          <w:b/>
          <w:bCs/>
          <w:color w:val="000000"/>
          <w:sz w:val="24"/>
          <w:szCs w:val="24"/>
          <w:lang w:val="es-ES" w:eastAsia="ro-RO"/>
        </w:rPr>
        <w:t>R</w:t>
      </w:r>
      <w:r w:rsidR="005501CB" w:rsidRPr="005501CB">
        <w:rPr>
          <w:rFonts w:ascii="Times New Roman" w:eastAsia="Times New Roman" w:hAnsi="Times New Roman"/>
          <w:b/>
          <w:bCs/>
          <w:color w:val="000000"/>
          <w:sz w:val="24"/>
          <w:szCs w:val="24"/>
          <w:lang w:eastAsia="ro-RO"/>
        </w:rPr>
        <w:t>.</w:t>
      </w:r>
      <w:r w:rsidR="005501CB">
        <w:rPr>
          <w:rFonts w:ascii="Times New Roman" w:eastAsia="Times New Roman" w:hAnsi="Times New Roman"/>
          <w:b/>
          <w:bCs/>
          <w:color w:val="000000"/>
          <w:sz w:val="24"/>
          <w:szCs w:val="24"/>
          <w:lang w:val="es-ES" w:eastAsia="ro-RO"/>
        </w:rPr>
        <w:t>L</w:t>
      </w:r>
      <w:r w:rsidR="005501CB" w:rsidRPr="005501CB">
        <w:rPr>
          <w:rFonts w:ascii="Times New Roman" w:eastAsia="Times New Roman" w:hAnsi="Times New Roman"/>
          <w:b/>
          <w:bCs/>
          <w:color w:val="000000"/>
          <w:sz w:val="24"/>
          <w:szCs w:val="24"/>
          <w:lang w:eastAsia="ro-RO"/>
        </w:rPr>
        <w:t>.</w:t>
      </w:r>
      <w:r w:rsidR="005501CB" w:rsidRPr="005501CB">
        <w:rPr>
          <w:rFonts w:ascii="Times New Roman" w:eastAsia="Times New Roman" w:hAnsi="Times New Roman"/>
          <w:color w:val="000000"/>
          <w:sz w:val="24"/>
          <w:szCs w:val="24"/>
          <w:lang w:eastAsia="ro-RO"/>
        </w:rPr>
        <w:t xml:space="preserve"> </w:t>
      </w:r>
      <w:r w:rsidRPr="008372D3">
        <w:rPr>
          <w:rFonts w:ascii="Times New Roman" w:eastAsia="Times New Roman" w:hAnsi="Times New Roman"/>
          <w:color w:val="000000"/>
          <w:sz w:val="24"/>
          <w:szCs w:val="24"/>
          <w:lang w:eastAsia="ro-RO"/>
        </w:rPr>
        <w:t xml:space="preserve">sunt incluse și rapoartele pe care membrii Consiliului de Administrație trebuie să le întocmească la termenele stabilite prin lege, statut, contracte de mandat și/sau  plan de administrare. </w:t>
      </w:r>
    </w:p>
    <w:p w14:paraId="2BB836A5" w14:textId="77777777" w:rsidR="008372D3" w:rsidRPr="008372D3" w:rsidRDefault="008372D3" w:rsidP="008372D3">
      <w:pPr>
        <w:rPr>
          <w:rFonts w:ascii="Times New Roman" w:eastAsia="Times New Roman" w:hAnsi="Times New Roman"/>
          <w:color w:val="000000"/>
          <w:sz w:val="24"/>
          <w:szCs w:val="24"/>
          <w:lang w:eastAsia="ro-RO"/>
        </w:rPr>
      </w:pPr>
      <w:r w:rsidRPr="008372D3">
        <w:rPr>
          <w:rFonts w:ascii="Times New Roman" w:eastAsia="Times New Roman" w:hAnsi="Times New Roman"/>
          <w:color w:val="000000"/>
          <w:sz w:val="24"/>
          <w:szCs w:val="24"/>
          <w:lang w:eastAsia="ro-RO"/>
        </w:rPr>
        <w:t xml:space="preserve">     </w:t>
      </w:r>
      <w:r w:rsidRPr="008372D3">
        <w:rPr>
          <w:rFonts w:ascii="Times New Roman" w:eastAsia="Times New Roman" w:hAnsi="Times New Roman"/>
          <w:color w:val="000000"/>
          <w:sz w:val="24"/>
          <w:szCs w:val="24"/>
          <w:lang w:eastAsia="ro-RO"/>
        </w:rPr>
        <w:tab/>
        <w:t>Planul de administrare care va fi elaborat, va fi structurat pe două componente: de administrare, întocmit de către Consiliul de Administrație</w:t>
      </w:r>
      <w:r w:rsidR="009C471D">
        <w:rPr>
          <w:rFonts w:ascii="Times New Roman" w:eastAsia="Times New Roman" w:hAnsi="Times New Roman"/>
          <w:color w:val="000000"/>
          <w:sz w:val="24"/>
          <w:szCs w:val="24"/>
          <w:lang w:val="ro-RO" w:eastAsia="ro-RO"/>
        </w:rPr>
        <w:t xml:space="preserve"> </w:t>
      </w:r>
      <w:r w:rsidRPr="008372D3">
        <w:rPr>
          <w:rFonts w:ascii="Times New Roman" w:eastAsia="Times New Roman" w:hAnsi="Times New Roman"/>
          <w:color w:val="000000"/>
          <w:sz w:val="24"/>
          <w:szCs w:val="24"/>
          <w:lang w:eastAsia="ro-RO"/>
        </w:rPr>
        <w:t xml:space="preserve">și de management, întocmit de către </w:t>
      </w:r>
      <w:bookmarkStart w:id="27" w:name="_Hlk189417279"/>
      <w:r w:rsidRPr="008372D3">
        <w:rPr>
          <w:rFonts w:ascii="Times New Roman" w:eastAsia="Times New Roman" w:hAnsi="Times New Roman"/>
          <w:color w:val="000000"/>
          <w:sz w:val="24"/>
          <w:szCs w:val="24"/>
          <w:lang w:eastAsia="ro-RO"/>
        </w:rPr>
        <w:t>Directorul/Directorul</w:t>
      </w:r>
      <w:bookmarkEnd w:id="27"/>
      <w:r w:rsidRPr="008372D3">
        <w:rPr>
          <w:rFonts w:ascii="Times New Roman" w:eastAsia="Times New Roman" w:hAnsi="Times New Roman"/>
          <w:color w:val="000000"/>
          <w:sz w:val="24"/>
          <w:szCs w:val="24"/>
          <w:lang w:eastAsia="ro-RO"/>
        </w:rPr>
        <w:t xml:space="preserve"> General și va trebui să evidențieze în măsuri și acțiuni concrete așteptările exprimate de asociați, pentru următorii patru ani, stabilindu-se misiunea, obiectivele, acțiunile, resursele. Acestea vor fi cuantificate prin indicatori financiari și nefinanciari. De asemenea componența de management va respecta întocmai prevederile legale și se va alinia cu aceasta scrisoare de așteptări, fiind integrate în planul de administrare. </w:t>
      </w:r>
    </w:p>
    <w:p w14:paraId="55151D06" w14:textId="77777777" w:rsidR="008372D3" w:rsidRPr="008372D3" w:rsidRDefault="008372D3" w:rsidP="008372D3">
      <w:pPr>
        <w:rPr>
          <w:rFonts w:ascii="Times New Roman" w:eastAsia="Times New Roman" w:hAnsi="Times New Roman"/>
          <w:color w:val="000000"/>
          <w:sz w:val="24"/>
          <w:szCs w:val="24"/>
          <w:lang w:eastAsia="ro-RO"/>
        </w:rPr>
      </w:pPr>
      <w:r w:rsidRPr="008372D3">
        <w:rPr>
          <w:rFonts w:ascii="Times New Roman" w:eastAsia="Times New Roman" w:hAnsi="Times New Roman"/>
          <w:color w:val="000000"/>
          <w:sz w:val="24"/>
          <w:szCs w:val="24"/>
          <w:lang w:eastAsia="ro-RO"/>
        </w:rPr>
        <w:t xml:space="preserve">      </w:t>
      </w:r>
      <w:r w:rsidRPr="008372D3">
        <w:rPr>
          <w:rFonts w:ascii="Times New Roman" w:eastAsia="Times New Roman" w:hAnsi="Times New Roman"/>
          <w:color w:val="000000"/>
          <w:sz w:val="24"/>
          <w:szCs w:val="24"/>
          <w:lang w:eastAsia="ro-RO"/>
        </w:rPr>
        <w:tab/>
        <w:t xml:space="preserve">Indicatorii de performanță se raportează semestrial, stabilirea gradului de îndeplinire se face după aprobarea situațiilor financiare anuale. </w:t>
      </w:r>
    </w:p>
    <w:p w14:paraId="26075B27" w14:textId="77777777" w:rsidR="008372D3" w:rsidRPr="008372D3" w:rsidRDefault="008372D3" w:rsidP="008372D3">
      <w:pPr>
        <w:rPr>
          <w:rFonts w:ascii="Times New Roman" w:eastAsia="Times New Roman" w:hAnsi="Times New Roman"/>
          <w:color w:val="000000"/>
          <w:sz w:val="24"/>
          <w:szCs w:val="24"/>
          <w:lang w:eastAsia="ro-RO"/>
        </w:rPr>
      </w:pPr>
      <w:r w:rsidRPr="008372D3">
        <w:rPr>
          <w:rFonts w:ascii="Times New Roman" w:eastAsia="Times New Roman" w:hAnsi="Times New Roman"/>
          <w:color w:val="000000"/>
          <w:sz w:val="24"/>
          <w:szCs w:val="24"/>
          <w:lang w:eastAsia="ro-RO"/>
        </w:rPr>
        <w:t xml:space="preserve">      </w:t>
      </w:r>
      <w:r w:rsidRPr="008372D3">
        <w:rPr>
          <w:rFonts w:ascii="Times New Roman" w:eastAsia="Times New Roman" w:hAnsi="Times New Roman"/>
          <w:color w:val="000000"/>
          <w:sz w:val="24"/>
          <w:szCs w:val="24"/>
          <w:lang w:eastAsia="ro-RO"/>
        </w:rPr>
        <w:tab/>
        <w:t xml:space="preserve">Consiliul de Administrație prezintă semestrial </w:t>
      </w:r>
      <w:bookmarkStart w:id="28" w:name="_Hlk189417679"/>
      <w:r w:rsidRPr="008372D3">
        <w:rPr>
          <w:rFonts w:ascii="Times New Roman" w:eastAsia="Times New Roman" w:hAnsi="Times New Roman"/>
          <w:color w:val="000000"/>
          <w:sz w:val="24"/>
          <w:szCs w:val="24"/>
          <w:lang w:eastAsia="ro-RO"/>
        </w:rPr>
        <w:t>Asociatului majoritar care deține controlul</w:t>
      </w:r>
      <w:bookmarkEnd w:id="28"/>
      <w:r w:rsidRPr="008372D3">
        <w:rPr>
          <w:rFonts w:ascii="Times New Roman" w:eastAsia="Times New Roman" w:hAnsi="Times New Roman"/>
          <w:color w:val="000000"/>
          <w:sz w:val="24"/>
          <w:szCs w:val="24"/>
          <w:lang w:eastAsia="ro-RO"/>
        </w:rPr>
        <w:t xml:space="preserve"> – Municipiului Turnu Măgurele prin Consiliul Local al Municipiului Turnu Măgurele, un raport asupra activității de administrare, care include și informații referitoare la execuția contractelor de mandat, detalii cu privire la activitățile operaționale, la performanțele finaciare ale societății și la raportările semestriale ale societății. </w:t>
      </w:r>
    </w:p>
    <w:p w14:paraId="0340B732" w14:textId="77777777" w:rsidR="008372D3" w:rsidRPr="008372D3" w:rsidRDefault="008372D3" w:rsidP="008372D3">
      <w:pPr>
        <w:rPr>
          <w:rFonts w:ascii="Times New Roman" w:eastAsia="Times New Roman" w:hAnsi="Times New Roman"/>
          <w:color w:val="000000"/>
          <w:sz w:val="24"/>
          <w:szCs w:val="24"/>
          <w:lang w:eastAsia="ro-RO"/>
        </w:rPr>
      </w:pPr>
      <w:r w:rsidRPr="008372D3">
        <w:rPr>
          <w:rFonts w:ascii="Times New Roman" w:eastAsia="Times New Roman" w:hAnsi="Times New Roman"/>
          <w:color w:val="000000"/>
          <w:sz w:val="24"/>
          <w:szCs w:val="24"/>
          <w:lang w:eastAsia="ro-RO"/>
        </w:rPr>
        <w:t xml:space="preserve">      </w:t>
      </w:r>
      <w:r w:rsidRPr="008372D3">
        <w:rPr>
          <w:rFonts w:ascii="Times New Roman" w:eastAsia="Times New Roman" w:hAnsi="Times New Roman"/>
          <w:color w:val="000000"/>
          <w:sz w:val="24"/>
          <w:szCs w:val="24"/>
          <w:lang w:eastAsia="ro-RO"/>
        </w:rPr>
        <w:tab/>
        <w:t>Membrii Consiliului de Administrație au obligația sa înștiințeze Asociatul majoritar care deține controlul în cazul în care se constată o deviere de la indicatorii de performanță stabiliți și să notifice în scris Asociatul majoritar care deține controlul cu privire la cauzele care au determinat devierea și impactul asupra obiectivelor și sa întocmească și să înainteze Asociatul majoritar care deține controlul, informațiile din raportările prevăzute în O</w:t>
      </w:r>
      <w:r w:rsidR="009C471D">
        <w:rPr>
          <w:rFonts w:ascii="Times New Roman" w:eastAsia="Times New Roman" w:hAnsi="Times New Roman"/>
          <w:color w:val="000000"/>
          <w:sz w:val="24"/>
          <w:szCs w:val="24"/>
          <w:lang w:val="ro-RO" w:eastAsia="ro-RO"/>
        </w:rPr>
        <w:t>.</w:t>
      </w:r>
      <w:r w:rsidRPr="008372D3">
        <w:rPr>
          <w:rFonts w:ascii="Times New Roman" w:eastAsia="Times New Roman" w:hAnsi="Times New Roman"/>
          <w:color w:val="000000"/>
          <w:sz w:val="24"/>
          <w:szCs w:val="24"/>
          <w:lang w:eastAsia="ro-RO"/>
        </w:rPr>
        <w:t>U</w:t>
      </w:r>
      <w:r w:rsidR="009C471D">
        <w:rPr>
          <w:rFonts w:ascii="Times New Roman" w:eastAsia="Times New Roman" w:hAnsi="Times New Roman"/>
          <w:color w:val="000000"/>
          <w:sz w:val="24"/>
          <w:szCs w:val="24"/>
          <w:lang w:val="ro-RO" w:eastAsia="ro-RO"/>
        </w:rPr>
        <w:t>.</w:t>
      </w:r>
      <w:r w:rsidRPr="008372D3">
        <w:rPr>
          <w:rFonts w:ascii="Times New Roman" w:eastAsia="Times New Roman" w:hAnsi="Times New Roman"/>
          <w:color w:val="000000"/>
          <w:sz w:val="24"/>
          <w:szCs w:val="24"/>
          <w:lang w:eastAsia="ro-RO"/>
        </w:rPr>
        <w:t>G</w:t>
      </w:r>
      <w:r w:rsidR="009C471D">
        <w:rPr>
          <w:rFonts w:ascii="Times New Roman" w:eastAsia="Times New Roman" w:hAnsi="Times New Roman"/>
          <w:color w:val="000000"/>
          <w:sz w:val="24"/>
          <w:szCs w:val="24"/>
          <w:lang w:val="ro-RO" w:eastAsia="ro-RO"/>
        </w:rPr>
        <w:t>.</w:t>
      </w:r>
      <w:r w:rsidRPr="008372D3">
        <w:rPr>
          <w:rFonts w:ascii="Times New Roman" w:eastAsia="Times New Roman" w:hAnsi="Times New Roman"/>
          <w:color w:val="000000"/>
          <w:sz w:val="24"/>
          <w:szCs w:val="24"/>
          <w:lang w:eastAsia="ro-RO"/>
        </w:rPr>
        <w:t xml:space="preserve"> nr. 109/2011,  </w:t>
      </w:r>
      <w:bookmarkStart w:id="29" w:name="_Hlk189637485"/>
      <w:r w:rsidRPr="008372D3">
        <w:rPr>
          <w:rFonts w:ascii="Times New Roman" w:eastAsia="Times New Roman" w:hAnsi="Times New Roman"/>
          <w:color w:val="000000"/>
          <w:sz w:val="24"/>
          <w:szCs w:val="24"/>
          <w:lang w:eastAsia="ro-RO"/>
        </w:rPr>
        <w:t>cu modificările și completările ulterioare</w:t>
      </w:r>
      <w:bookmarkEnd w:id="29"/>
      <w:r w:rsidRPr="008372D3">
        <w:rPr>
          <w:rFonts w:ascii="Times New Roman" w:eastAsia="Times New Roman" w:hAnsi="Times New Roman"/>
          <w:color w:val="000000"/>
          <w:sz w:val="24"/>
          <w:szCs w:val="24"/>
          <w:lang w:eastAsia="ro-RO"/>
        </w:rPr>
        <w:t xml:space="preserve">.  </w:t>
      </w:r>
    </w:p>
    <w:p w14:paraId="64C0AC57" w14:textId="77777777" w:rsidR="008372D3" w:rsidRPr="008372D3" w:rsidRDefault="008372D3" w:rsidP="008372D3">
      <w:pPr>
        <w:rPr>
          <w:rFonts w:ascii="Times New Roman" w:eastAsia="Times New Roman" w:hAnsi="Times New Roman"/>
          <w:color w:val="000000"/>
          <w:sz w:val="24"/>
          <w:szCs w:val="24"/>
          <w:lang w:eastAsia="ro-RO"/>
        </w:rPr>
      </w:pPr>
      <w:r w:rsidRPr="008372D3">
        <w:rPr>
          <w:rFonts w:ascii="Times New Roman" w:eastAsia="Times New Roman" w:hAnsi="Times New Roman"/>
          <w:color w:val="000000"/>
          <w:sz w:val="24"/>
          <w:szCs w:val="24"/>
          <w:lang w:eastAsia="ro-RO"/>
        </w:rPr>
        <w:t xml:space="preserve"> </w:t>
      </w:r>
    </w:p>
    <w:p w14:paraId="4EA061C5" w14:textId="77777777" w:rsidR="008372D3" w:rsidRPr="009C471D" w:rsidRDefault="008372D3" w:rsidP="009A47EE">
      <w:pPr>
        <w:numPr>
          <w:ilvl w:val="0"/>
          <w:numId w:val="39"/>
        </w:numPr>
        <w:rPr>
          <w:rFonts w:ascii="Times New Roman" w:eastAsia="Times New Roman" w:hAnsi="Times New Roman"/>
          <w:b/>
          <w:bCs/>
          <w:color w:val="000000"/>
          <w:sz w:val="24"/>
          <w:szCs w:val="24"/>
          <w:lang w:eastAsia="ro-RO"/>
        </w:rPr>
      </w:pPr>
      <w:r w:rsidRPr="009C471D">
        <w:rPr>
          <w:rFonts w:ascii="Times New Roman" w:eastAsia="Times New Roman" w:hAnsi="Times New Roman"/>
          <w:b/>
          <w:bCs/>
          <w:color w:val="000000"/>
          <w:sz w:val="24"/>
          <w:szCs w:val="24"/>
          <w:lang w:eastAsia="ro-RO"/>
        </w:rPr>
        <w:t>A</w:t>
      </w:r>
      <w:r w:rsidR="009C471D" w:rsidRPr="009C471D">
        <w:rPr>
          <w:rFonts w:ascii="Times New Roman" w:eastAsia="Times New Roman" w:hAnsi="Times New Roman"/>
          <w:b/>
          <w:bCs/>
          <w:color w:val="000000"/>
          <w:sz w:val="24"/>
          <w:szCs w:val="24"/>
          <w:lang w:val="ro-RO" w:eastAsia="ro-RO"/>
        </w:rPr>
        <w:t>șteptările privind calitatea și siguranța serviciilor prestate de către Societatea</w:t>
      </w:r>
      <w:r w:rsidRPr="009C471D">
        <w:rPr>
          <w:rFonts w:ascii="Times New Roman" w:eastAsia="Times New Roman" w:hAnsi="Times New Roman"/>
          <w:b/>
          <w:bCs/>
          <w:color w:val="000000"/>
          <w:sz w:val="24"/>
          <w:szCs w:val="24"/>
          <w:lang w:eastAsia="ro-RO"/>
        </w:rPr>
        <w:t xml:space="preserve"> </w:t>
      </w:r>
      <w:r w:rsidR="005501CB">
        <w:rPr>
          <w:rFonts w:ascii="Times New Roman" w:eastAsia="Times New Roman" w:hAnsi="Times New Roman"/>
          <w:b/>
          <w:bCs/>
          <w:color w:val="000000"/>
          <w:sz w:val="24"/>
          <w:szCs w:val="24"/>
          <w:lang w:val="ro-RO" w:eastAsia="ro-RO"/>
        </w:rPr>
        <w:t>LOCAL URBAN</w:t>
      </w:r>
      <w:r w:rsidRPr="009C471D">
        <w:rPr>
          <w:rFonts w:ascii="Times New Roman" w:eastAsia="Times New Roman" w:hAnsi="Times New Roman"/>
          <w:b/>
          <w:bCs/>
          <w:color w:val="000000"/>
          <w:sz w:val="24"/>
          <w:szCs w:val="24"/>
          <w:lang w:eastAsia="ro-RO"/>
        </w:rPr>
        <w:t xml:space="preserve"> S.R.L.</w:t>
      </w:r>
    </w:p>
    <w:p w14:paraId="79D39D14" w14:textId="77777777" w:rsidR="008372D3" w:rsidRPr="008372D3" w:rsidRDefault="008372D3" w:rsidP="008372D3">
      <w:pPr>
        <w:rPr>
          <w:rFonts w:ascii="Times New Roman" w:eastAsia="Times New Roman" w:hAnsi="Times New Roman"/>
          <w:color w:val="000000"/>
          <w:sz w:val="24"/>
          <w:szCs w:val="24"/>
          <w:lang w:eastAsia="ro-RO"/>
        </w:rPr>
      </w:pPr>
      <w:r w:rsidRPr="008372D3">
        <w:rPr>
          <w:rFonts w:ascii="Times New Roman" w:eastAsia="Times New Roman" w:hAnsi="Times New Roman"/>
          <w:color w:val="000000"/>
          <w:sz w:val="24"/>
          <w:szCs w:val="24"/>
          <w:lang w:eastAsia="ro-RO"/>
        </w:rPr>
        <w:t xml:space="preserve"> </w:t>
      </w:r>
    </w:p>
    <w:p w14:paraId="463DF24A" w14:textId="77777777" w:rsidR="008372D3" w:rsidRPr="008372D3" w:rsidRDefault="008372D3" w:rsidP="008372D3">
      <w:pPr>
        <w:rPr>
          <w:rFonts w:ascii="Times New Roman" w:eastAsia="Times New Roman" w:hAnsi="Times New Roman"/>
          <w:color w:val="000000"/>
          <w:sz w:val="24"/>
          <w:szCs w:val="24"/>
          <w:lang w:eastAsia="ro-RO"/>
        </w:rPr>
      </w:pPr>
      <w:r w:rsidRPr="008372D3">
        <w:rPr>
          <w:rFonts w:ascii="Times New Roman" w:eastAsia="Times New Roman" w:hAnsi="Times New Roman"/>
          <w:color w:val="000000"/>
          <w:sz w:val="24"/>
          <w:szCs w:val="24"/>
          <w:lang w:eastAsia="ro-RO"/>
        </w:rPr>
        <w:lastRenderedPageBreak/>
        <w:t xml:space="preserve">       </w:t>
      </w:r>
      <w:r w:rsidRPr="008372D3">
        <w:rPr>
          <w:rFonts w:ascii="Times New Roman" w:eastAsia="Times New Roman" w:hAnsi="Times New Roman"/>
          <w:color w:val="000000"/>
          <w:sz w:val="24"/>
          <w:szCs w:val="24"/>
          <w:lang w:eastAsia="ro-RO"/>
        </w:rPr>
        <w:tab/>
        <w:t xml:space="preserve">Așteptările </w:t>
      </w:r>
      <w:r w:rsidR="009C471D">
        <w:rPr>
          <w:rFonts w:ascii="Times New Roman" w:eastAsia="Times New Roman" w:hAnsi="Times New Roman"/>
          <w:color w:val="000000"/>
          <w:sz w:val="24"/>
          <w:szCs w:val="24"/>
          <w:lang w:val="ro-RO" w:eastAsia="ro-RO"/>
        </w:rPr>
        <w:t>A</w:t>
      </w:r>
      <w:r w:rsidRPr="008372D3">
        <w:rPr>
          <w:rFonts w:ascii="Times New Roman" w:eastAsia="Times New Roman" w:hAnsi="Times New Roman"/>
          <w:color w:val="000000"/>
          <w:sz w:val="24"/>
          <w:szCs w:val="24"/>
          <w:lang w:eastAsia="ro-RO"/>
        </w:rPr>
        <w:t xml:space="preserve">utorității </w:t>
      </w:r>
      <w:r w:rsidR="009C471D">
        <w:rPr>
          <w:rFonts w:ascii="Times New Roman" w:eastAsia="Times New Roman" w:hAnsi="Times New Roman"/>
          <w:color w:val="000000"/>
          <w:sz w:val="24"/>
          <w:szCs w:val="24"/>
          <w:lang w:val="ro-RO" w:eastAsia="ro-RO"/>
        </w:rPr>
        <w:t>P</w:t>
      </w:r>
      <w:r w:rsidRPr="008372D3">
        <w:rPr>
          <w:rFonts w:ascii="Times New Roman" w:eastAsia="Times New Roman" w:hAnsi="Times New Roman"/>
          <w:color w:val="000000"/>
          <w:sz w:val="24"/>
          <w:szCs w:val="24"/>
          <w:lang w:eastAsia="ro-RO"/>
        </w:rPr>
        <w:t xml:space="preserve">ublice </w:t>
      </w:r>
      <w:r w:rsidR="009C471D">
        <w:rPr>
          <w:rFonts w:ascii="Times New Roman" w:eastAsia="Times New Roman" w:hAnsi="Times New Roman"/>
          <w:color w:val="000000"/>
          <w:sz w:val="24"/>
          <w:szCs w:val="24"/>
          <w:lang w:val="ro-RO" w:eastAsia="ro-RO"/>
        </w:rPr>
        <w:t>T</w:t>
      </w:r>
      <w:r w:rsidRPr="008372D3">
        <w:rPr>
          <w:rFonts w:ascii="Times New Roman" w:eastAsia="Times New Roman" w:hAnsi="Times New Roman"/>
          <w:color w:val="000000"/>
          <w:sz w:val="24"/>
          <w:szCs w:val="24"/>
          <w:lang w:eastAsia="ro-RO"/>
        </w:rPr>
        <w:t>utelare cu privire la calitatea și siguranța serviciilor prestate de c</w:t>
      </w:r>
      <w:r w:rsidR="009C471D">
        <w:rPr>
          <w:rFonts w:ascii="Times New Roman" w:eastAsia="Times New Roman" w:hAnsi="Times New Roman"/>
          <w:color w:val="000000"/>
          <w:sz w:val="24"/>
          <w:szCs w:val="24"/>
          <w:lang w:val="ro-RO" w:eastAsia="ro-RO"/>
        </w:rPr>
        <w:t>ă</w:t>
      </w:r>
      <w:r w:rsidRPr="008372D3">
        <w:rPr>
          <w:rFonts w:ascii="Times New Roman" w:eastAsia="Times New Roman" w:hAnsi="Times New Roman"/>
          <w:color w:val="000000"/>
          <w:sz w:val="24"/>
          <w:szCs w:val="24"/>
          <w:lang w:eastAsia="ro-RO"/>
        </w:rPr>
        <w:t xml:space="preserve">tre </w:t>
      </w:r>
      <w:r w:rsidR="009C471D">
        <w:rPr>
          <w:rFonts w:ascii="Times New Roman" w:eastAsia="Times New Roman" w:hAnsi="Times New Roman"/>
          <w:color w:val="000000"/>
          <w:sz w:val="24"/>
          <w:szCs w:val="24"/>
          <w:lang w:val="ro-RO" w:eastAsia="ro-RO"/>
        </w:rPr>
        <w:t xml:space="preserve">Societatea </w:t>
      </w:r>
      <w:r w:rsidR="005501CB">
        <w:rPr>
          <w:rFonts w:ascii="Times New Roman" w:eastAsia="Times New Roman" w:hAnsi="Times New Roman"/>
          <w:b/>
          <w:bCs/>
          <w:color w:val="000000"/>
          <w:sz w:val="24"/>
          <w:szCs w:val="24"/>
          <w:lang w:val="es-ES" w:eastAsia="ro-RO"/>
        </w:rPr>
        <w:t>LOCAL</w:t>
      </w:r>
      <w:r w:rsidR="005501CB" w:rsidRPr="005501CB">
        <w:rPr>
          <w:rFonts w:ascii="Times New Roman" w:eastAsia="Times New Roman" w:hAnsi="Times New Roman"/>
          <w:b/>
          <w:bCs/>
          <w:color w:val="000000"/>
          <w:sz w:val="24"/>
          <w:szCs w:val="24"/>
          <w:lang w:eastAsia="ro-RO"/>
        </w:rPr>
        <w:t xml:space="preserve"> </w:t>
      </w:r>
      <w:r w:rsidR="005501CB">
        <w:rPr>
          <w:rFonts w:ascii="Times New Roman" w:eastAsia="Times New Roman" w:hAnsi="Times New Roman"/>
          <w:b/>
          <w:bCs/>
          <w:color w:val="000000"/>
          <w:sz w:val="24"/>
          <w:szCs w:val="24"/>
          <w:lang w:val="es-ES" w:eastAsia="ro-RO"/>
        </w:rPr>
        <w:t>URBAN</w:t>
      </w:r>
      <w:r w:rsidR="005501CB" w:rsidRPr="005501CB">
        <w:rPr>
          <w:rFonts w:ascii="Times New Roman" w:eastAsia="Times New Roman" w:hAnsi="Times New Roman"/>
          <w:b/>
          <w:bCs/>
          <w:color w:val="000000"/>
          <w:sz w:val="24"/>
          <w:szCs w:val="24"/>
          <w:lang w:eastAsia="ro-RO"/>
        </w:rPr>
        <w:t xml:space="preserve"> </w:t>
      </w:r>
      <w:r w:rsidR="005501CB">
        <w:rPr>
          <w:rFonts w:ascii="Times New Roman" w:eastAsia="Times New Roman" w:hAnsi="Times New Roman"/>
          <w:b/>
          <w:bCs/>
          <w:color w:val="000000"/>
          <w:sz w:val="24"/>
          <w:szCs w:val="24"/>
          <w:lang w:val="es-ES" w:eastAsia="ro-RO"/>
        </w:rPr>
        <w:t>S</w:t>
      </w:r>
      <w:r w:rsidR="005501CB" w:rsidRPr="005501CB">
        <w:rPr>
          <w:rFonts w:ascii="Times New Roman" w:eastAsia="Times New Roman" w:hAnsi="Times New Roman"/>
          <w:b/>
          <w:bCs/>
          <w:color w:val="000000"/>
          <w:sz w:val="24"/>
          <w:szCs w:val="24"/>
          <w:lang w:eastAsia="ro-RO"/>
        </w:rPr>
        <w:t>.</w:t>
      </w:r>
      <w:r w:rsidR="005501CB">
        <w:rPr>
          <w:rFonts w:ascii="Times New Roman" w:eastAsia="Times New Roman" w:hAnsi="Times New Roman"/>
          <w:b/>
          <w:bCs/>
          <w:color w:val="000000"/>
          <w:sz w:val="24"/>
          <w:szCs w:val="24"/>
          <w:lang w:val="es-ES" w:eastAsia="ro-RO"/>
        </w:rPr>
        <w:t>R</w:t>
      </w:r>
      <w:r w:rsidR="005501CB" w:rsidRPr="005501CB">
        <w:rPr>
          <w:rFonts w:ascii="Times New Roman" w:eastAsia="Times New Roman" w:hAnsi="Times New Roman"/>
          <w:b/>
          <w:bCs/>
          <w:color w:val="000000"/>
          <w:sz w:val="24"/>
          <w:szCs w:val="24"/>
          <w:lang w:eastAsia="ro-RO"/>
        </w:rPr>
        <w:t>.</w:t>
      </w:r>
      <w:r w:rsidR="005501CB">
        <w:rPr>
          <w:rFonts w:ascii="Times New Roman" w:eastAsia="Times New Roman" w:hAnsi="Times New Roman"/>
          <w:b/>
          <w:bCs/>
          <w:color w:val="000000"/>
          <w:sz w:val="24"/>
          <w:szCs w:val="24"/>
          <w:lang w:val="es-ES" w:eastAsia="ro-RO"/>
        </w:rPr>
        <w:t>L</w:t>
      </w:r>
      <w:r w:rsidR="005501CB" w:rsidRPr="005501CB">
        <w:rPr>
          <w:rFonts w:ascii="Times New Roman" w:eastAsia="Times New Roman" w:hAnsi="Times New Roman"/>
          <w:b/>
          <w:bCs/>
          <w:color w:val="000000"/>
          <w:sz w:val="24"/>
          <w:szCs w:val="24"/>
          <w:lang w:eastAsia="ro-RO"/>
        </w:rPr>
        <w:t>.</w:t>
      </w:r>
      <w:r w:rsidR="005501CB" w:rsidRPr="005501CB">
        <w:rPr>
          <w:rFonts w:ascii="Times New Roman" w:eastAsia="Times New Roman" w:hAnsi="Times New Roman"/>
          <w:color w:val="000000"/>
          <w:sz w:val="24"/>
          <w:szCs w:val="24"/>
          <w:lang w:eastAsia="ro-RO"/>
        </w:rPr>
        <w:t xml:space="preserve"> </w:t>
      </w:r>
      <w:r w:rsidRPr="008372D3">
        <w:rPr>
          <w:rFonts w:ascii="Times New Roman" w:eastAsia="Times New Roman" w:hAnsi="Times New Roman"/>
          <w:color w:val="000000"/>
          <w:sz w:val="24"/>
          <w:szCs w:val="24"/>
          <w:lang w:eastAsia="ro-RO"/>
        </w:rPr>
        <w:t xml:space="preserve">se referă la faptul că serviciile prestate și nivelul acestora sa corespundă așteptărilor și necesităților cetățenilor.  </w:t>
      </w:r>
    </w:p>
    <w:p w14:paraId="5184DB9F" w14:textId="77777777" w:rsidR="008372D3" w:rsidRPr="008372D3" w:rsidRDefault="008372D3" w:rsidP="008372D3">
      <w:pPr>
        <w:rPr>
          <w:rFonts w:ascii="Times New Roman" w:eastAsia="Times New Roman" w:hAnsi="Times New Roman"/>
          <w:color w:val="000000"/>
          <w:sz w:val="24"/>
          <w:szCs w:val="24"/>
          <w:lang w:eastAsia="ro-RO"/>
        </w:rPr>
      </w:pPr>
      <w:r w:rsidRPr="008372D3">
        <w:rPr>
          <w:rFonts w:ascii="Times New Roman" w:eastAsia="Times New Roman" w:hAnsi="Times New Roman"/>
          <w:color w:val="000000"/>
          <w:sz w:val="24"/>
          <w:szCs w:val="24"/>
          <w:lang w:eastAsia="ro-RO"/>
        </w:rPr>
        <w:t xml:space="preserve">      </w:t>
      </w:r>
      <w:r w:rsidRPr="008372D3">
        <w:rPr>
          <w:rFonts w:ascii="Times New Roman" w:eastAsia="Times New Roman" w:hAnsi="Times New Roman"/>
          <w:color w:val="000000"/>
          <w:sz w:val="24"/>
          <w:szCs w:val="24"/>
          <w:lang w:eastAsia="ro-RO"/>
        </w:rPr>
        <w:tab/>
        <w:t>Cerințele minime de calitate și siguranță sunt stipulate în Regulamentul de organizare și funcționare specifice domeniilor de activitate, respectiv cel al serviciului de salubrizare al Municipiului Turnu Măgurele, aprobat prin H</w:t>
      </w:r>
      <w:r w:rsidR="009C471D">
        <w:rPr>
          <w:rFonts w:ascii="Times New Roman" w:eastAsia="Times New Roman" w:hAnsi="Times New Roman"/>
          <w:color w:val="000000"/>
          <w:sz w:val="24"/>
          <w:szCs w:val="24"/>
          <w:lang w:val="ro-RO" w:eastAsia="ro-RO"/>
        </w:rPr>
        <w:t>.</w:t>
      </w:r>
      <w:r w:rsidRPr="008372D3">
        <w:rPr>
          <w:rFonts w:ascii="Times New Roman" w:eastAsia="Times New Roman" w:hAnsi="Times New Roman"/>
          <w:color w:val="000000"/>
          <w:sz w:val="24"/>
          <w:szCs w:val="24"/>
          <w:lang w:eastAsia="ro-RO"/>
        </w:rPr>
        <w:t>C</w:t>
      </w:r>
      <w:r w:rsidR="009C471D">
        <w:rPr>
          <w:rFonts w:ascii="Times New Roman" w:eastAsia="Times New Roman" w:hAnsi="Times New Roman"/>
          <w:color w:val="000000"/>
          <w:sz w:val="24"/>
          <w:szCs w:val="24"/>
          <w:lang w:val="ro-RO" w:eastAsia="ro-RO"/>
        </w:rPr>
        <w:t>.</w:t>
      </w:r>
      <w:r w:rsidRPr="008372D3">
        <w:rPr>
          <w:rFonts w:ascii="Times New Roman" w:eastAsia="Times New Roman" w:hAnsi="Times New Roman"/>
          <w:color w:val="000000"/>
          <w:sz w:val="24"/>
          <w:szCs w:val="24"/>
          <w:lang w:eastAsia="ro-RO"/>
        </w:rPr>
        <w:t>L</w:t>
      </w:r>
      <w:r w:rsidR="009C471D">
        <w:rPr>
          <w:rFonts w:ascii="Times New Roman" w:eastAsia="Times New Roman" w:hAnsi="Times New Roman"/>
          <w:color w:val="000000"/>
          <w:sz w:val="24"/>
          <w:szCs w:val="24"/>
          <w:lang w:val="ro-RO" w:eastAsia="ro-RO"/>
        </w:rPr>
        <w:t>.</w:t>
      </w:r>
      <w:r w:rsidRPr="008372D3">
        <w:rPr>
          <w:rFonts w:ascii="Times New Roman" w:eastAsia="Times New Roman" w:hAnsi="Times New Roman"/>
          <w:color w:val="000000"/>
          <w:sz w:val="24"/>
          <w:szCs w:val="24"/>
          <w:lang w:eastAsia="ro-RO"/>
        </w:rPr>
        <w:t xml:space="preserve"> nr. 91/14.07.2015.</w:t>
      </w:r>
    </w:p>
    <w:p w14:paraId="70EA3B53" w14:textId="77777777" w:rsidR="008372D3" w:rsidRPr="008372D3" w:rsidRDefault="008372D3" w:rsidP="008372D3">
      <w:pPr>
        <w:rPr>
          <w:rFonts w:ascii="Times New Roman" w:eastAsia="Times New Roman" w:hAnsi="Times New Roman"/>
          <w:color w:val="000000"/>
          <w:sz w:val="24"/>
          <w:szCs w:val="24"/>
          <w:lang w:eastAsia="ro-RO"/>
        </w:rPr>
      </w:pPr>
      <w:r w:rsidRPr="008372D3">
        <w:rPr>
          <w:rFonts w:ascii="Times New Roman" w:eastAsia="Times New Roman" w:hAnsi="Times New Roman"/>
          <w:color w:val="000000"/>
          <w:sz w:val="24"/>
          <w:szCs w:val="24"/>
          <w:lang w:eastAsia="ro-RO"/>
        </w:rPr>
        <w:t xml:space="preserve">      </w:t>
      </w:r>
      <w:r w:rsidRPr="008372D3">
        <w:rPr>
          <w:rFonts w:ascii="Times New Roman" w:eastAsia="Times New Roman" w:hAnsi="Times New Roman"/>
          <w:color w:val="000000"/>
          <w:sz w:val="24"/>
          <w:szCs w:val="24"/>
          <w:lang w:eastAsia="ro-RO"/>
        </w:rPr>
        <w:tab/>
        <w:t xml:space="preserve">Indicatorii de performanță stabilesc condițiile care trebuie respectate de operatori pentru asigurarea serviciilor de utilitate publică, respectiv: </w:t>
      </w:r>
    </w:p>
    <w:p w14:paraId="64F2D3D0" w14:textId="77777777" w:rsidR="009C471D" w:rsidRPr="009C471D" w:rsidRDefault="008372D3" w:rsidP="009A47EE">
      <w:pPr>
        <w:numPr>
          <w:ilvl w:val="0"/>
          <w:numId w:val="53"/>
        </w:numPr>
        <w:rPr>
          <w:rFonts w:ascii="Times New Roman" w:eastAsia="Times New Roman" w:hAnsi="Times New Roman"/>
          <w:color w:val="000000"/>
          <w:sz w:val="24"/>
          <w:szCs w:val="24"/>
          <w:lang w:eastAsia="ro-RO"/>
        </w:rPr>
      </w:pPr>
      <w:r w:rsidRPr="008372D3">
        <w:rPr>
          <w:rFonts w:ascii="Times New Roman" w:eastAsia="Times New Roman" w:hAnsi="Times New Roman"/>
          <w:color w:val="000000"/>
          <w:sz w:val="24"/>
          <w:szCs w:val="24"/>
          <w:lang w:eastAsia="ro-RO"/>
        </w:rPr>
        <w:t xml:space="preserve">continuitatea din punct de vedere cantitativ și calitativ; </w:t>
      </w:r>
    </w:p>
    <w:p w14:paraId="52B4CBB9" w14:textId="77777777" w:rsidR="009C471D" w:rsidRPr="009C471D" w:rsidRDefault="008372D3" w:rsidP="009A47EE">
      <w:pPr>
        <w:numPr>
          <w:ilvl w:val="0"/>
          <w:numId w:val="53"/>
        </w:numPr>
        <w:rPr>
          <w:rFonts w:ascii="Times New Roman" w:eastAsia="Times New Roman" w:hAnsi="Times New Roman"/>
          <w:color w:val="000000"/>
          <w:sz w:val="24"/>
          <w:szCs w:val="24"/>
          <w:lang w:eastAsia="ro-RO"/>
        </w:rPr>
      </w:pPr>
      <w:r w:rsidRPr="009C471D">
        <w:rPr>
          <w:rFonts w:ascii="Times New Roman" w:eastAsia="Times New Roman" w:hAnsi="Times New Roman"/>
          <w:color w:val="000000"/>
          <w:sz w:val="24"/>
          <w:szCs w:val="24"/>
          <w:lang w:val="pt-BR" w:eastAsia="ro-RO"/>
        </w:rPr>
        <w:t>atingerea</w:t>
      </w:r>
      <w:r w:rsidRPr="009C471D">
        <w:rPr>
          <w:rFonts w:ascii="Times New Roman" w:eastAsia="Times New Roman" w:hAnsi="Times New Roman"/>
          <w:color w:val="000000"/>
          <w:sz w:val="24"/>
          <w:szCs w:val="24"/>
          <w:lang w:eastAsia="ro-RO"/>
        </w:rPr>
        <w:t xml:space="preserve"> </w:t>
      </w:r>
      <w:r w:rsidRPr="009C471D">
        <w:rPr>
          <w:rFonts w:ascii="Times New Roman" w:eastAsia="Times New Roman" w:hAnsi="Times New Roman"/>
          <w:color w:val="000000"/>
          <w:sz w:val="24"/>
          <w:szCs w:val="24"/>
          <w:lang w:val="pt-BR" w:eastAsia="ro-RO"/>
        </w:rPr>
        <w:t>obiectivelor</w:t>
      </w:r>
      <w:r w:rsidRPr="009C471D">
        <w:rPr>
          <w:rFonts w:ascii="Times New Roman" w:eastAsia="Times New Roman" w:hAnsi="Times New Roman"/>
          <w:color w:val="000000"/>
          <w:sz w:val="24"/>
          <w:szCs w:val="24"/>
          <w:lang w:eastAsia="ro-RO"/>
        </w:rPr>
        <w:t xml:space="preserve"> ș</w:t>
      </w:r>
      <w:r w:rsidRPr="009C471D">
        <w:rPr>
          <w:rFonts w:ascii="Times New Roman" w:eastAsia="Times New Roman" w:hAnsi="Times New Roman"/>
          <w:color w:val="000000"/>
          <w:sz w:val="24"/>
          <w:szCs w:val="24"/>
          <w:lang w:val="pt-BR" w:eastAsia="ro-RO"/>
        </w:rPr>
        <w:t>i</w:t>
      </w:r>
      <w:r w:rsidRPr="009C471D">
        <w:rPr>
          <w:rFonts w:ascii="Times New Roman" w:eastAsia="Times New Roman" w:hAnsi="Times New Roman"/>
          <w:color w:val="000000"/>
          <w:sz w:val="24"/>
          <w:szCs w:val="24"/>
          <w:lang w:eastAsia="ro-RO"/>
        </w:rPr>
        <w:t xml:space="preserve"> ț</w:t>
      </w:r>
      <w:r w:rsidRPr="009C471D">
        <w:rPr>
          <w:rFonts w:ascii="Times New Roman" w:eastAsia="Times New Roman" w:hAnsi="Times New Roman"/>
          <w:color w:val="000000"/>
          <w:sz w:val="24"/>
          <w:szCs w:val="24"/>
          <w:lang w:val="pt-BR" w:eastAsia="ro-RO"/>
        </w:rPr>
        <w:t>intelor</w:t>
      </w:r>
      <w:r w:rsidRPr="009C471D">
        <w:rPr>
          <w:rFonts w:ascii="Times New Roman" w:eastAsia="Times New Roman" w:hAnsi="Times New Roman"/>
          <w:color w:val="000000"/>
          <w:sz w:val="24"/>
          <w:szCs w:val="24"/>
          <w:lang w:eastAsia="ro-RO"/>
        </w:rPr>
        <w:t xml:space="preserve"> </w:t>
      </w:r>
      <w:r w:rsidRPr="009C471D">
        <w:rPr>
          <w:rFonts w:ascii="Times New Roman" w:eastAsia="Times New Roman" w:hAnsi="Times New Roman"/>
          <w:color w:val="000000"/>
          <w:sz w:val="24"/>
          <w:szCs w:val="24"/>
          <w:lang w:val="pt-BR" w:eastAsia="ro-RO"/>
        </w:rPr>
        <w:t>pentru</w:t>
      </w:r>
      <w:r w:rsidRPr="009C471D">
        <w:rPr>
          <w:rFonts w:ascii="Times New Roman" w:eastAsia="Times New Roman" w:hAnsi="Times New Roman"/>
          <w:color w:val="000000"/>
          <w:sz w:val="24"/>
          <w:szCs w:val="24"/>
          <w:lang w:eastAsia="ro-RO"/>
        </w:rPr>
        <w:t xml:space="preserve"> </w:t>
      </w:r>
      <w:r w:rsidRPr="009C471D">
        <w:rPr>
          <w:rFonts w:ascii="Times New Roman" w:eastAsia="Times New Roman" w:hAnsi="Times New Roman"/>
          <w:color w:val="000000"/>
          <w:sz w:val="24"/>
          <w:szCs w:val="24"/>
          <w:lang w:val="pt-BR" w:eastAsia="ro-RO"/>
        </w:rPr>
        <w:t>care</w:t>
      </w:r>
      <w:r w:rsidRPr="009C471D">
        <w:rPr>
          <w:rFonts w:ascii="Times New Roman" w:eastAsia="Times New Roman" w:hAnsi="Times New Roman"/>
          <w:color w:val="000000"/>
          <w:sz w:val="24"/>
          <w:szCs w:val="24"/>
          <w:lang w:eastAsia="ro-RO"/>
        </w:rPr>
        <w:t xml:space="preserve"> </w:t>
      </w:r>
      <w:r w:rsidRPr="009C471D">
        <w:rPr>
          <w:rFonts w:ascii="Times New Roman" w:eastAsia="Times New Roman" w:hAnsi="Times New Roman"/>
          <w:color w:val="000000"/>
          <w:sz w:val="24"/>
          <w:szCs w:val="24"/>
          <w:lang w:val="pt-BR" w:eastAsia="ro-RO"/>
        </w:rPr>
        <w:t>autoritatea</w:t>
      </w:r>
      <w:r w:rsidRPr="009C471D">
        <w:rPr>
          <w:rFonts w:ascii="Times New Roman" w:eastAsia="Times New Roman" w:hAnsi="Times New Roman"/>
          <w:color w:val="000000"/>
          <w:sz w:val="24"/>
          <w:szCs w:val="24"/>
          <w:lang w:eastAsia="ro-RO"/>
        </w:rPr>
        <w:t xml:space="preserve"> </w:t>
      </w:r>
      <w:r w:rsidRPr="009C471D">
        <w:rPr>
          <w:rFonts w:ascii="Times New Roman" w:eastAsia="Times New Roman" w:hAnsi="Times New Roman"/>
          <w:color w:val="000000"/>
          <w:sz w:val="24"/>
          <w:szCs w:val="24"/>
          <w:lang w:val="pt-BR" w:eastAsia="ro-RO"/>
        </w:rPr>
        <w:t>administra</w:t>
      </w:r>
      <w:r w:rsidRPr="009C471D">
        <w:rPr>
          <w:rFonts w:ascii="Times New Roman" w:eastAsia="Times New Roman" w:hAnsi="Times New Roman"/>
          <w:color w:val="000000"/>
          <w:sz w:val="24"/>
          <w:szCs w:val="24"/>
          <w:lang w:eastAsia="ro-RO"/>
        </w:rPr>
        <w:t>ț</w:t>
      </w:r>
      <w:r w:rsidRPr="009C471D">
        <w:rPr>
          <w:rFonts w:ascii="Times New Roman" w:eastAsia="Times New Roman" w:hAnsi="Times New Roman"/>
          <w:color w:val="000000"/>
          <w:sz w:val="24"/>
          <w:szCs w:val="24"/>
          <w:lang w:val="pt-BR" w:eastAsia="ro-RO"/>
        </w:rPr>
        <w:t>iei</w:t>
      </w:r>
      <w:r w:rsidRPr="009C471D">
        <w:rPr>
          <w:rFonts w:ascii="Times New Roman" w:eastAsia="Times New Roman" w:hAnsi="Times New Roman"/>
          <w:color w:val="000000"/>
          <w:sz w:val="24"/>
          <w:szCs w:val="24"/>
          <w:lang w:eastAsia="ro-RO"/>
        </w:rPr>
        <w:t xml:space="preserve"> </w:t>
      </w:r>
      <w:r w:rsidRPr="009C471D">
        <w:rPr>
          <w:rFonts w:ascii="Times New Roman" w:eastAsia="Times New Roman" w:hAnsi="Times New Roman"/>
          <w:color w:val="000000"/>
          <w:sz w:val="24"/>
          <w:szCs w:val="24"/>
          <w:lang w:val="pt-BR" w:eastAsia="ro-RO"/>
        </w:rPr>
        <w:t>publice</w:t>
      </w:r>
      <w:r w:rsidRPr="009C471D">
        <w:rPr>
          <w:rFonts w:ascii="Times New Roman" w:eastAsia="Times New Roman" w:hAnsi="Times New Roman"/>
          <w:color w:val="000000"/>
          <w:sz w:val="24"/>
          <w:szCs w:val="24"/>
          <w:lang w:eastAsia="ro-RO"/>
        </w:rPr>
        <w:t xml:space="preserve"> </w:t>
      </w:r>
      <w:r w:rsidRPr="009C471D">
        <w:rPr>
          <w:rFonts w:ascii="Times New Roman" w:eastAsia="Times New Roman" w:hAnsi="Times New Roman"/>
          <w:color w:val="000000"/>
          <w:sz w:val="24"/>
          <w:szCs w:val="24"/>
          <w:lang w:val="pt-BR" w:eastAsia="ro-RO"/>
        </w:rPr>
        <w:t>locale</w:t>
      </w:r>
      <w:r w:rsidRPr="009C471D">
        <w:rPr>
          <w:rFonts w:ascii="Times New Roman" w:eastAsia="Times New Roman" w:hAnsi="Times New Roman"/>
          <w:color w:val="000000"/>
          <w:sz w:val="24"/>
          <w:szCs w:val="24"/>
          <w:lang w:eastAsia="ro-RO"/>
        </w:rPr>
        <w:t xml:space="preserve"> </w:t>
      </w:r>
      <w:r w:rsidRPr="009C471D">
        <w:rPr>
          <w:rFonts w:ascii="Times New Roman" w:eastAsia="Times New Roman" w:hAnsi="Times New Roman"/>
          <w:color w:val="000000"/>
          <w:sz w:val="24"/>
          <w:szCs w:val="24"/>
          <w:lang w:val="pt-BR" w:eastAsia="ro-RO"/>
        </w:rPr>
        <w:t>este</w:t>
      </w:r>
      <w:r w:rsidRPr="009C471D">
        <w:rPr>
          <w:rFonts w:ascii="Times New Roman" w:eastAsia="Times New Roman" w:hAnsi="Times New Roman"/>
          <w:color w:val="000000"/>
          <w:sz w:val="24"/>
          <w:szCs w:val="24"/>
          <w:lang w:eastAsia="ro-RO"/>
        </w:rPr>
        <w:t xml:space="preserve"> </w:t>
      </w:r>
      <w:r w:rsidRPr="009C471D">
        <w:rPr>
          <w:rFonts w:ascii="Times New Roman" w:eastAsia="Times New Roman" w:hAnsi="Times New Roman"/>
          <w:color w:val="000000"/>
          <w:sz w:val="24"/>
          <w:szCs w:val="24"/>
          <w:lang w:val="pt-BR" w:eastAsia="ro-RO"/>
        </w:rPr>
        <w:t>responsabil</w:t>
      </w:r>
      <w:r w:rsidRPr="009C471D">
        <w:rPr>
          <w:rFonts w:ascii="Times New Roman" w:eastAsia="Times New Roman" w:hAnsi="Times New Roman"/>
          <w:color w:val="000000"/>
          <w:sz w:val="24"/>
          <w:szCs w:val="24"/>
          <w:lang w:eastAsia="ro-RO"/>
        </w:rPr>
        <w:t xml:space="preserve">ă; </w:t>
      </w:r>
    </w:p>
    <w:p w14:paraId="7CF84707" w14:textId="77777777" w:rsidR="009C471D" w:rsidRPr="009C471D" w:rsidRDefault="008372D3" w:rsidP="009A47EE">
      <w:pPr>
        <w:numPr>
          <w:ilvl w:val="0"/>
          <w:numId w:val="53"/>
        </w:numPr>
        <w:rPr>
          <w:rFonts w:ascii="Times New Roman" w:eastAsia="Times New Roman" w:hAnsi="Times New Roman"/>
          <w:color w:val="000000"/>
          <w:sz w:val="24"/>
          <w:szCs w:val="24"/>
          <w:lang w:eastAsia="ro-RO"/>
        </w:rPr>
      </w:pPr>
      <w:r w:rsidRPr="009C471D">
        <w:rPr>
          <w:rFonts w:ascii="Times New Roman" w:eastAsia="Times New Roman" w:hAnsi="Times New Roman"/>
          <w:color w:val="000000"/>
          <w:sz w:val="24"/>
          <w:szCs w:val="24"/>
          <w:lang w:val="pt-BR" w:eastAsia="ro-RO"/>
        </w:rPr>
        <w:t>prestarea</w:t>
      </w:r>
      <w:r w:rsidRPr="009C471D">
        <w:rPr>
          <w:rFonts w:ascii="Times New Roman" w:eastAsia="Times New Roman" w:hAnsi="Times New Roman"/>
          <w:color w:val="000000"/>
          <w:sz w:val="24"/>
          <w:szCs w:val="24"/>
          <w:lang w:eastAsia="ro-RO"/>
        </w:rPr>
        <w:t xml:space="preserve"> </w:t>
      </w:r>
      <w:r w:rsidRPr="009C471D">
        <w:rPr>
          <w:rFonts w:ascii="Times New Roman" w:eastAsia="Times New Roman" w:hAnsi="Times New Roman"/>
          <w:color w:val="000000"/>
          <w:sz w:val="24"/>
          <w:szCs w:val="24"/>
          <w:lang w:val="pt-BR" w:eastAsia="ro-RO"/>
        </w:rPr>
        <w:t>serviciului</w:t>
      </w:r>
      <w:r w:rsidRPr="009C471D">
        <w:rPr>
          <w:rFonts w:ascii="Times New Roman" w:eastAsia="Times New Roman" w:hAnsi="Times New Roman"/>
          <w:color w:val="000000"/>
          <w:sz w:val="24"/>
          <w:szCs w:val="24"/>
          <w:lang w:eastAsia="ro-RO"/>
        </w:rPr>
        <w:t xml:space="preserve"> </w:t>
      </w:r>
      <w:r w:rsidRPr="009C471D">
        <w:rPr>
          <w:rFonts w:ascii="Times New Roman" w:eastAsia="Times New Roman" w:hAnsi="Times New Roman"/>
          <w:color w:val="000000"/>
          <w:sz w:val="24"/>
          <w:szCs w:val="24"/>
          <w:lang w:val="pt-BR" w:eastAsia="ro-RO"/>
        </w:rPr>
        <w:t>pentru</w:t>
      </w:r>
      <w:r w:rsidRPr="009C471D">
        <w:rPr>
          <w:rFonts w:ascii="Times New Roman" w:eastAsia="Times New Roman" w:hAnsi="Times New Roman"/>
          <w:color w:val="000000"/>
          <w:sz w:val="24"/>
          <w:szCs w:val="24"/>
          <w:lang w:eastAsia="ro-RO"/>
        </w:rPr>
        <w:t xml:space="preserve"> </w:t>
      </w:r>
      <w:r w:rsidRPr="009C471D">
        <w:rPr>
          <w:rFonts w:ascii="Times New Roman" w:eastAsia="Times New Roman" w:hAnsi="Times New Roman"/>
          <w:color w:val="000000"/>
          <w:sz w:val="24"/>
          <w:szCs w:val="24"/>
          <w:lang w:val="pt-BR" w:eastAsia="ro-RO"/>
        </w:rPr>
        <w:t>to</w:t>
      </w:r>
      <w:r w:rsidRPr="009C471D">
        <w:rPr>
          <w:rFonts w:ascii="Times New Roman" w:eastAsia="Times New Roman" w:hAnsi="Times New Roman"/>
          <w:color w:val="000000"/>
          <w:sz w:val="24"/>
          <w:szCs w:val="24"/>
          <w:lang w:eastAsia="ro-RO"/>
        </w:rPr>
        <w:t>ț</w:t>
      </w:r>
      <w:r w:rsidRPr="009C471D">
        <w:rPr>
          <w:rFonts w:ascii="Times New Roman" w:eastAsia="Times New Roman" w:hAnsi="Times New Roman"/>
          <w:color w:val="000000"/>
          <w:sz w:val="24"/>
          <w:szCs w:val="24"/>
          <w:lang w:val="pt-BR" w:eastAsia="ro-RO"/>
        </w:rPr>
        <w:t>i</w:t>
      </w:r>
      <w:r w:rsidRPr="009C471D">
        <w:rPr>
          <w:rFonts w:ascii="Times New Roman" w:eastAsia="Times New Roman" w:hAnsi="Times New Roman"/>
          <w:color w:val="000000"/>
          <w:sz w:val="24"/>
          <w:szCs w:val="24"/>
          <w:lang w:eastAsia="ro-RO"/>
        </w:rPr>
        <w:t xml:space="preserve"> </w:t>
      </w:r>
      <w:r w:rsidRPr="009C471D">
        <w:rPr>
          <w:rFonts w:ascii="Times New Roman" w:eastAsia="Times New Roman" w:hAnsi="Times New Roman"/>
          <w:color w:val="000000"/>
          <w:sz w:val="24"/>
          <w:szCs w:val="24"/>
          <w:lang w:val="pt-BR" w:eastAsia="ro-RO"/>
        </w:rPr>
        <w:t>utilizatorii</w:t>
      </w:r>
      <w:r w:rsidRPr="009C471D">
        <w:rPr>
          <w:rFonts w:ascii="Times New Roman" w:eastAsia="Times New Roman" w:hAnsi="Times New Roman"/>
          <w:color w:val="000000"/>
          <w:sz w:val="24"/>
          <w:szCs w:val="24"/>
          <w:lang w:eastAsia="ro-RO"/>
        </w:rPr>
        <w:t xml:space="preserve"> </w:t>
      </w:r>
      <w:r w:rsidRPr="009C471D">
        <w:rPr>
          <w:rFonts w:ascii="Times New Roman" w:eastAsia="Times New Roman" w:hAnsi="Times New Roman"/>
          <w:color w:val="000000"/>
          <w:sz w:val="24"/>
          <w:szCs w:val="24"/>
          <w:lang w:val="pt-BR" w:eastAsia="ro-RO"/>
        </w:rPr>
        <w:t>din</w:t>
      </w:r>
      <w:r w:rsidRPr="009C471D">
        <w:rPr>
          <w:rFonts w:ascii="Times New Roman" w:eastAsia="Times New Roman" w:hAnsi="Times New Roman"/>
          <w:color w:val="000000"/>
          <w:sz w:val="24"/>
          <w:szCs w:val="24"/>
          <w:lang w:eastAsia="ro-RO"/>
        </w:rPr>
        <w:t xml:space="preserve"> </w:t>
      </w:r>
      <w:r w:rsidRPr="009C471D">
        <w:rPr>
          <w:rFonts w:ascii="Times New Roman" w:eastAsia="Times New Roman" w:hAnsi="Times New Roman"/>
          <w:color w:val="000000"/>
          <w:sz w:val="24"/>
          <w:szCs w:val="24"/>
          <w:lang w:val="pt-BR" w:eastAsia="ro-RO"/>
        </w:rPr>
        <w:t>aria</w:t>
      </w:r>
      <w:r w:rsidRPr="009C471D">
        <w:rPr>
          <w:rFonts w:ascii="Times New Roman" w:eastAsia="Times New Roman" w:hAnsi="Times New Roman"/>
          <w:color w:val="000000"/>
          <w:sz w:val="24"/>
          <w:szCs w:val="24"/>
          <w:lang w:eastAsia="ro-RO"/>
        </w:rPr>
        <w:t xml:space="preserve"> </w:t>
      </w:r>
      <w:r w:rsidRPr="009C471D">
        <w:rPr>
          <w:rFonts w:ascii="Times New Roman" w:eastAsia="Times New Roman" w:hAnsi="Times New Roman"/>
          <w:color w:val="000000"/>
          <w:sz w:val="24"/>
          <w:szCs w:val="24"/>
          <w:lang w:val="pt-BR" w:eastAsia="ro-RO"/>
        </w:rPr>
        <w:t>sa</w:t>
      </w:r>
      <w:r w:rsidRPr="009C471D">
        <w:rPr>
          <w:rFonts w:ascii="Times New Roman" w:eastAsia="Times New Roman" w:hAnsi="Times New Roman"/>
          <w:color w:val="000000"/>
          <w:sz w:val="24"/>
          <w:szCs w:val="24"/>
          <w:lang w:eastAsia="ro-RO"/>
        </w:rPr>
        <w:t xml:space="preserve"> </w:t>
      </w:r>
      <w:r w:rsidRPr="009C471D">
        <w:rPr>
          <w:rFonts w:ascii="Times New Roman" w:eastAsia="Times New Roman" w:hAnsi="Times New Roman"/>
          <w:color w:val="000000"/>
          <w:sz w:val="24"/>
          <w:szCs w:val="24"/>
          <w:lang w:val="pt-BR" w:eastAsia="ro-RO"/>
        </w:rPr>
        <w:t>de</w:t>
      </w:r>
      <w:r w:rsidRPr="009C471D">
        <w:rPr>
          <w:rFonts w:ascii="Times New Roman" w:eastAsia="Times New Roman" w:hAnsi="Times New Roman"/>
          <w:color w:val="000000"/>
          <w:sz w:val="24"/>
          <w:szCs w:val="24"/>
          <w:lang w:eastAsia="ro-RO"/>
        </w:rPr>
        <w:t xml:space="preserve"> </w:t>
      </w:r>
      <w:r w:rsidRPr="009C471D">
        <w:rPr>
          <w:rFonts w:ascii="Times New Roman" w:eastAsia="Times New Roman" w:hAnsi="Times New Roman"/>
          <w:color w:val="000000"/>
          <w:sz w:val="24"/>
          <w:szCs w:val="24"/>
          <w:lang w:val="pt-BR" w:eastAsia="ro-RO"/>
        </w:rPr>
        <w:t>responsabilitate</w:t>
      </w:r>
      <w:r w:rsidRPr="009C471D">
        <w:rPr>
          <w:rFonts w:ascii="Times New Roman" w:eastAsia="Times New Roman" w:hAnsi="Times New Roman"/>
          <w:color w:val="000000"/>
          <w:sz w:val="24"/>
          <w:szCs w:val="24"/>
          <w:lang w:eastAsia="ro-RO"/>
        </w:rPr>
        <w:t xml:space="preserve">; </w:t>
      </w:r>
    </w:p>
    <w:p w14:paraId="5BC9DB0A" w14:textId="77777777" w:rsidR="009C471D" w:rsidRDefault="008372D3" w:rsidP="009A47EE">
      <w:pPr>
        <w:numPr>
          <w:ilvl w:val="0"/>
          <w:numId w:val="53"/>
        </w:numPr>
        <w:rPr>
          <w:rFonts w:ascii="Times New Roman" w:eastAsia="Times New Roman" w:hAnsi="Times New Roman"/>
          <w:color w:val="000000"/>
          <w:sz w:val="24"/>
          <w:szCs w:val="24"/>
          <w:lang w:val="es-ES" w:eastAsia="ro-RO"/>
        </w:rPr>
      </w:pPr>
      <w:r w:rsidRPr="009C471D">
        <w:rPr>
          <w:rFonts w:ascii="Times New Roman" w:eastAsia="Times New Roman" w:hAnsi="Times New Roman"/>
          <w:color w:val="000000"/>
          <w:sz w:val="24"/>
          <w:szCs w:val="24"/>
          <w:lang w:val="es-ES" w:eastAsia="ro-RO"/>
        </w:rPr>
        <w:t xml:space="preserve">adaptarea permanentă la cerințele utilizatorilor; </w:t>
      </w:r>
    </w:p>
    <w:p w14:paraId="69E50671" w14:textId="77777777" w:rsidR="009C471D" w:rsidRDefault="008372D3" w:rsidP="009A47EE">
      <w:pPr>
        <w:numPr>
          <w:ilvl w:val="0"/>
          <w:numId w:val="53"/>
        </w:numPr>
        <w:rPr>
          <w:rFonts w:ascii="Times New Roman" w:eastAsia="Times New Roman" w:hAnsi="Times New Roman"/>
          <w:color w:val="000000"/>
          <w:sz w:val="24"/>
          <w:szCs w:val="24"/>
          <w:lang w:val="es-ES" w:eastAsia="ro-RO"/>
        </w:rPr>
      </w:pPr>
      <w:r w:rsidRPr="009C471D">
        <w:rPr>
          <w:rFonts w:ascii="Times New Roman" w:eastAsia="Times New Roman" w:hAnsi="Times New Roman"/>
          <w:color w:val="000000"/>
          <w:sz w:val="24"/>
          <w:szCs w:val="24"/>
          <w:lang w:val="pt-BR" w:eastAsia="ro-RO"/>
        </w:rPr>
        <w:t xml:space="preserve">excluderea oricărei  discriminări privind accesul la serviciile de salubrizare; </w:t>
      </w:r>
    </w:p>
    <w:p w14:paraId="123507E7" w14:textId="77777777" w:rsidR="009C471D" w:rsidRDefault="008372D3" w:rsidP="009A47EE">
      <w:pPr>
        <w:numPr>
          <w:ilvl w:val="0"/>
          <w:numId w:val="53"/>
        </w:numPr>
        <w:rPr>
          <w:rFonts w:ascii="Times New Roman" w:eastAsia="Times New Roman" w:hAnsi="Times New Roman"/>
          <w:color w:val="000000"/>
          <w:sz w:val="24"/>
          <w:szCs w:val="24"/>
          <w:lang w:val="es-ES" w:eastAsia="ro-RO"/>
        </w:rPr>
      </w:pPr>
      <w:r w:rsidRPr="009C471D">
        <w:rPr>
          <w:rFonts w:ascii="Times New Roman" w:eastAsia="Times New Roman" w:hAnsi="Times New Roman"/>
          <w:color w:val="000000"/>
          <w:sz w:val="24"/>
          <w:szCs w:val="24"/>
          <w:lang w:val="pt-BR" w:eastAsia="ro-RO"/>
        </w:rPr>
        <w:t xml:space="preserve">respectarea reglementărilor specifice din domeniul protecției mediului și al sănătății populației; </w:t>
      </w:r>
    </w:p>
    <w:p w14:paraId="177CDD25" w14:textId="77777777" w:rsidR="009C471D" w:rsidRPr="009C471D" w:rsidRDefault="008372D3" w:rsidP="009A47EE">
      <w:pPr>
        <w:numPr>
          <w:ilvl w:val="0"/>
          <w:numId w:val="53"/>
        </w:numPr>
        <w:rPr>
          <w:rFonts w:ascii="Times New Roman" w:eastAsia="Times New Roman" w:hAnsi="Times New Roman"/>
          <w:color w:val="000000"/>
          <w:sz w:val="24"/>
          <w:szCs w:val="24"/>
          <w:lang w:val="es-ES" w:eastAsia="ro-RO"/>
        </w:rPr>
      </w:pPr>
      <w:r w:rsidRPr="009C471D">
        <w:rPr>
          <w:rFonts w:ascii="Times New Roman" w:eastAsia="Times New Roman" w:hAnsi="Times New Roman"/>
          <w:color w:val="000000"/>
          <w:sz w:val="24"/>
          <w:szCs w:val="24"/>
          <w:lang w:val="es-ES" w:eastAsia="ro-RO"/>
        </w:rPr>
        <w:t xml:space="preserve">implementarea unor sisteme de management al calității, al mediului și al sănătății și securității în muncă.  </w:t>
      </w:r>
    </w:p>
    <w:p w14:paraId="2C3C9F12" w14:textId="77777777" w:rsidR="008372D3" w:rsidRPr="009C471D" w:rsidRDefault="008372D3" w:rsidP="008372D3">
      <w:pPr>
        <w:rPr>
          <w:rFonts w:ascii="Times New Roman" w:eastAsia="Times New Roman" w:hAnsi="Times New Roman"/>
          <w:color w:val="000000"/>
          <w:sz w:val="24"/>
          <w:szCs w:val="24"/>
          <w:lang w:val="es-ES" w:eastAsia="ro-RO"/>
        </w:rPr>
      </w:pPr>
      <w:r w:rsidRPr="009C471D">
        <w:rPr>
          <w:rFonts w:ascii="Times New Roman" w:eastAsia="Times New Roman" w:hAnsi="Times New Roman"/>
          <w:color w:val="000000"/>
          <w:sz w:val="24"/>
          <w:szCs w:val="24"/>
          <w:lang w:val="es-ES" w:eastAsia="ro-RO"/>
        </w:rPr>
        <w:t xml:space="preserve">   </w:t>
      </w:r>
      <w:r w:rsidRPr="009C471D">
        <w:rPr>
          <w:rFonts w:ascii="Times New Roman" w:eastAsia="Times New Roman" w:hAnsi="Times New Roman"/>
          <w:color w:val="000000"/>
          <w:sz w:val="24"/>
          <w:szCs w:val="24"/>
          <w:lang w:val="es-ES" w:eastAsia="ro-RO"/>
        </w:rPr>
        <w:tab/>
        <w:t xml:space="preserve"> </w:t>
      </w:r>
    </w:p>
    <w:p w14:paraId="2CAF4C15" w14:textId="77777777" w:rsidR="008372D3" w:rsidRPr="008372D3" w:rsidRDefault="008372D3" w:rsidP="009C471D">
      <w:pPr>
        <w:ind w:firstLine="708"/>
        <w:rPr>
          <w:rFonts w:ascii="Times New Roman" w:eastAsia="Times New Roman" w:hAnsi="Times New Roman"/>
          <w:color w:val="000000"/>
          <w:sz w:val="24"/>
          <w:szCs w:val="24"/>
          <w:lang w:val="pt-BR" w:eastAsia="ro-RO"/>
        </w:rPr>
      </w:pPr>
      <w:r w:rsidRPr="008372D3">
        <w:rPr>
          <w:rFonts w:ascii="Times New Roman" w:eastAsia="Times New Roman" w:hAnsi="Times New Roman"/>
          <w:color w:val="000000"/>
          <w:sz w:val="24"/>
          <w:szCs w:val="24"/>
          <w:lang w:val="pt-BR" w:eastAsia="ro-RO"/>
        </w:rPr>
        <w:t xml:space="preserve">Indicatorii de performanță asigură evaluarea continuă a operatorului cu privire la urmatoarele activități: </w:t>
      </w:r>
    </w:p>
    <w:p w14:paraId="5C069399" w14:textId="77777777" w:rsidR="009C471D" w:rsidRDefault="008372D3" w:rsidP="009A47EE">
      <w:pPr>
        <w:numPr>
          <w:ilvl w:val="0"/>
          <w:numId w:val="54"/>
        </w:numPr>
        <w:rPr>
          <w:rFonts w:ascii="Times New Roman" w:eastAsia="Times New Roman" w:hAnsi="Times New Roman"/>
          <w:color w:val="000000"/>
          <w:sz w:val="24"/>
          <w:szCs w:val="24"/>
          <w:lang w:val="pt-BR" w:eastAsia="ro-RO"/>
        </w:rPr>
      </w:pPr>
      <w:r w:rsidRPr="008372D3">
        <w:rPr>
          <w:rFonts w:ascii="Times New Roman" w:eastAsia="Times New Roman" w:hAnsi="Times New Roman"/>
          <w:color w:val="000000"/>
          <w:sz w:val="24"/>
          <w:szCs w:val="24"/>
          <w:lang w:val="pt-BR" w:eastAsia="ro-RO"/>
        </w:rPr>
        <w:t xml:space="preserve">contractarea serviciilor; </w:t>
      </w:r>
    </w:p>
    <w:p w14:paraId="035949D9" w14:textId="77777777" w:rsidR="009C471D" w:rsidRDefault="008372D3" w:rsidP="009A47EE">
      <w:pPr>
        <w:numPr>
          <w:ilvl w:val="0"/>
          <w:numId w:val="54"/>
        </w:numPr>
        <w:rPr>
          <w:rFonts w:ascii="Times New Roman" w:eastAsia="Times New Roman" w:hAnsi="Times New Roman"/>
          <w:color w:val="000000"/>
          <w:sz w:val="24"/>
          <w:szCs w:val="24"/>
          <w:lang w:val="pt-BR" w:eastAsia="ro-RO"/>
        </w:rPr>
      </w:pPr>
      <w:r w:rsidRPr="009C471D">
        <w:rPr>
          <w:rFonts w:ascii="Times New Roman" w:eastAsia="Times New Roman" w:hAnsi="Times New Roman"/>
          <w:color w:val="000000"/>
          <w:sz w:val="24"/>
          <w:szCs w:val="24"/>
          <w:lang w:val="pt-BR" w:eastAsia="ro-RO"/>
        </w:rPr>
        <w:t xml:space="preserve">măsurarea, facturarea și încasarea contravalorii serviciilor efectuate; </w:t>
      </w:r>
    </w:p>
    <w:p w14:paraId="1372C793" w14:textId="77777777" w:rsidR="009C471D" w:rsidRDefault="008372D3" w:rsidP="009A47EE">
      <w:pPr>
        <w:numPr>
          <w:ilvl w:val="0"/>
          <w:numId w:val="54"/>
        </w:numPr>
        <w:rPr>
          <w:rFonts w:ascii="Times New Roman" w:eastAsia="Times New Roman" w:hAnsi="Times New Roman"/>
          <w:color w:val="000000"/>
          <w:sz w:val="24"/>
          <w:szCs w:val="24"/>
          <w:lang w:val="es-ES" w:eastAsia="ro-RO"/>
        </w:rPr>
      </w:pPr>
      <w:r w:rsidRPr="009C471D">
        <w:rPr>
          <w:rFonts w:ascii="Times New Roman" w:eastAsia="Times New Roman" w:hAnsi="Times New Roman"/>
          <w:color w:val="000000"/>
          <w:sz w:val="24"/>
          <w:szCs w:val="24"/>
          <w:lang w:val="es-ES" w:eastAsia="ro-RO"/>
        </w:rPr>
        <w:t xml:space="preserve">îndeplinirea prevederilor din contract cu privire la calitatea serviciilor efectuate; </w:t>
      </w:r>
    </w:p>
    <w:p w14:paraId="355F1FA8" w14:textId="77777777" w:rsidR="009C471D" w:rsidRDefault="008372D3" w:rsidP="009A47EE">
      <w:pPr>
        <w:numPr>
          <w:ilvl w:val="0"/>
          <w:numId w:val="54"/>
        </w:numPr>
        <w:rPr>
          <w:rFonts w:ascii="Times New Roman" w:eastAsia="Times New Roman" w:hAnsi="Times New Roman"/>
          <w:color w:val="000000"/>
          <w:sz w:val="24"/>
          <w:szCs w:val="24"/>
          <w:lang w:val="es-ES" w:eastAsia="ro-RO"/>
        </w:rPr>
      </w:pPr>
      <w:r w:rsidRPr="009C471D">
        <w:rPr>
          <w:rFonts w:ascii="Times New Roman" w:eastAsia="Times New Roman" w:hAnsi="Times New Roman"/>
          <w:color w:val="000000"/>
          <w:sz w:val="24"/>
          <w:szCs w:val="24"/>
          <w:lang w:val="es-ES" w:eastAsia="ro-RO"/>
        </w:rPr>
        <w:t>menținerea unor relații echitabile între operator și utilizator prin rezolvarea rapidă și obiectivă a problemelor, cu respectarea drepturilor și obligațiilor care revin fiecărei părți;</w:t>
      </w:r>
    </w:p>
    <w:p w14:paraId="1D4E2DED" w14:textId="77777777" w:rsidR="009C471D" w:rsidRDefault="008372D3" w:rsidP="009A47EE">
      <w:pPr>
        <w:numPr>
          <w:ilvl w:val="0"/>
          <w:numId w:val="54"/>
        </w:numPr>
        <w:rPr>
          <w:rFonts w:ascii="Times New Roman" w:eastAsia="Times New Roman" w:hAnsi="Times New Roman"/>
          <w:color w:val="000000"/>
          <w:sz w:val="24"/>
          <w:szCs w:val="24"/>
          <w:lang w:val="es-ES" w:eastAsia="ro-RO"/>
        </w:rPr>
      </w:pPr>
      <w:r w:rsidRPr="009C471D">
        <w:rPr>
          <w:rFonts w:ascii="Times New Roman" w:eastAsia="Times New Roman" w:hAnsi="Times New Roman"/>
          <w:color w:val="000000"/>
          <w:sz w:val="24"/>
          <w:szCs w:val="24"/>
          <w:lang w:val="es-ES" w:eastAsia="ro-RO"/>
        </w:rPr>
        <w:t xml:space="preserve">soluționarea în timp util a reclamațiilor utilizatorilor; </w:t>
      </w:r>
    </w:p>
    <w:p w14:paraId="5B4491EC" w14:textId="77777777" w:rsidR="009C471D" w:rsidRDefault="008372D3" w:rsidP="009A47EE">
      <w:pPr>
        <w:numPr>
          <w:ilvl w:val="0"/>
          <w:numId w:val="54"/>
        </w:numPr>
        <w:rPr>
          <w:rFonts w:ascii="Times New Roman" w:eastAsia="Times New Roman" w:hAnsi="Times New Roman"/>
          <w:color w:val="000000"/>
          <w:sz w:val="24"/>
          <w:szCs w:val="24"/>
          <w:lang w:val="es-ES" w:eastAsia="ro-RO"/>
        </w:rPr>
      </w:pPr>
      <w:r w:rsidRPr="009C471D">
        <w:rPr>
          <w:rFonts w:ascii="Times New Roman" w:eastAsia="Times New Roman" w:hAnsi="Times New Roman"/>
          <w:color w:val="000000"/>
          <w:sz w:val="24"/>
          <w:szCs w:val="24"/>
          <w:lang w:val="es-ES" w:eastAsia="ro-RO"/>
        </w:rPr>
        <w:t xml:space="preserve">prestarea serviciilor pentru toți utilizatorii din raza unității administrativ-teritoriale pentru  care  are contract de concesiune al serviciului public; </w:t>
      </w:r>
    </w:p>
    <w:p w14:paraId="709EE6BE" w14:textId="77777777" w:rsidR="008372D3" w:rsidRPr="009C471D" w:rsidRDefault="008372D3" w:rsidP="009A47EE">
      <w:pPr>
        <w:numPr>
          <w:ilvl w:val="0"/>
          <w:numId w:val="54"/>
        </w:numPr>
        <w:rPr>
          <w:rFonts w:ascii="Times New Roman" w:eastAsia="Times New Roman" w:hAnsi="Times New Roman"/>
          <w:color w:val="000000"/>
          <w:sz w:val="24"/>
          <w:szCs w:val="24"/>
          <w:lang w:val="es-ES" w:eastAsia="ro-RO"/>
        </w:rPr>
      </w:pPr>
      <w:r w:rsidRPr="009C471D">
        <w:rPr>
          <w:rFonts w:ascii="Times New Roman" w:eastAsia="Times New Roman" w:hAnsi="Times New Roman"/>
          <w:color w:val="000000"/>
          <w:sz w:val="24"/>
          <w:szCs w:val="24"/>
          <w:lang w:val="pt-BR" w:eastAsia="ro-RO"/>
        </w:rPr>
        <w:t xml:space="preserve">prestarea de servicii conexe - informare, consultanță. </w:t>
      </w:r>
    </w:p>
    <w:p w14:paraId="1B070954" w14:textId="77777777" w:rsidR="008372D3" w:rsidRPr="008372D3" w:rsidRDefault="008372D3" w:rsidP="008372D3">
      <w:pPr>
        <w:rPr>
          <w:rFonts w:ascii="Times New Roman" w:eastAsia="Times New Roman" w:hAnsi="Times New Roman"/>
          <w:color w:val="000000"/>
          <w:sz w:val="24"/>
          <w:szCs w:val="24"/>
          <w:lang w:val="pt-BR" w:eastAsia="ro-RO"/>
        </w:rPr>
      </w:pPr>
    </w:p>
    <w:p w14:paraId="77FD8A31" w14:textId="77777777" w:rsidR="008372D3" w:rsidRPr="009C471D" w:rsidRDefault="009C471D" w:rsidP="009A47EE">
      <w:pPr>
        <w:keepNext/>
        <w:keepLines/>
        <w:numPr>
          <w:ilvl w:val="0"/>
          <w:numId w:val="39"/>
        </w:numPr>
        <w:outlineLvl w:val="0"/>
        <w:rPr>
          <w:rFonts w:ascii="Times New Roman" w:eastAsia="Times New Roman" w:hAnsi="Times New Roman"/>
          <w:b/>
          <w:bCs/>
          <w:color w:val="000000"/>
          <w:sz w:val="24"/>
          <w:szCs w:val="24"/>
          <w:lang w:val="pt-BR" w:eastAsia="ro-RO"/>
        </w:rPr>
      </w:pPr>
      <w:r w:rsidRPr="009C471D">
        <w:rPr>
          <w:rFonts w:ascii="Times New Roman" w:eastAsia="Times New Roman" w:hAnsi="Times New Roman"/>
          <w:b/>
          <w:bCs/>
          <w:color w:val="000000"/>
          <w:sz w:val="24"/>
          <w:szCs w:val="24"/>
          <w:lang w:val="pt-BR" w:eastAsia="ro-RO"/>
        </w:rPr>
        <w:t xml:space="preserve">Așteptări în domeniul eticii, integrității și guvernanței corporative. </w:t>
      </w:r>
    </w:p>
    <w:p w14:paraId="54AB8039" w14:textId="77777777" w:rsidR="008372D3" w:rsidRPr="008372D3" w:rsidRDefault="008372D3" w:rsidP="008372D3">
      <w:pPr>
        <w:rPr>
          <w:rFonts w:ascii="Times New Roman" w:eastAsia="Times New Roman" w:hAnsi="Times New Roman"/>
          <w:color w:val="000000"/>
          <w:sz w:val="24"/>
          <w:szCs w:val="24"/>
          <w:lang w:val="pt-BR" w:eastAsia="ro-RO"/>
        </w:rPr>
      </w:pPr>
      <w:r w:rsidRPr="008372D3">
        <w:rPr>
          <w:rFonts w:ascii="Times New Roman" w:eastAsia="Times New Roman" w:hAnsi="Times New Roman"/>
          <w:color w:val="000000"/>
          <w:sz w:val="24"/>
          <w:szCs w:val="24"/>
          <w:lang w:val="pt-BR" w:eastAsia="ro-RO"/>
        </w:rPr>
        <w:t xml:space="preserve"> </w:t>
      </w:r>
    </w:p>
    <w:p w14:paraId="5262DF73" w14:textId="77777777" w:rsidR="008372D3" w:rsidRPr="008372D3" w:rsidRDefault="008372D3" w:rsidP="008372D3">
      <w:pPr>
        <w:rPr>
          <w:rFonts w:ascii="Times New Roman" w:eastAsia="Times New Roman" w:hAnsi="Times New Roman"/>
          <w:color w:val="000000"/>
          <w:sz w:val="24"/>
          <w:szCs w:val="24"/>
          <w:lang w:val="pt-BR" w:eastAsia="ro-RO"/>
        </w:rPr>
      </w:pPr>
      <w:r w:rsidRPr="008372D3">
        <w:rPr>
          <w:rFonts w:ascii="Times New Roman" w:eastAsia="Times New Roman" w:hAnsi="Times New Roman"/>
          <w:color w:val="000000"/>
          <w:sz w:val="24"/>
          <w:szCs w:val="24"/>
          <w:lang w:val="pt-BR" w:eastAsia="ro-RO"/>
        </w:rPr>
        <w:t xml:space="preserve">     </w:t>
      </w:r>
      <w:r w:rsidRPr="008372D3">
        <w:rPr>
          <w:rFonts w:ascii="Times New Roman" w:eastAsia="Times New Roman" w:hAnsi="Times New Roman"/>
          <w:color w:val="000000"/>
          <w:sz w:val="24"/>
          <w:szCs w:val="24"/>
          <w:lang w:val="pt-BR" w:eastAsia="ro-RO"/>
        </w:rPr>
        <w:tab/>
        <w:t xml:space="preserve">Consiliul de Administrație este însărcinat cu îndeplinirea tuturor actelor necesare și utile pentru realizarea obiectului de activitate al </w:t>
      </w:r>
      <w:r w:rsidR="009C471D" w:rsidRPr="009C471D">
        <w:rPr>
          <w:rFonts w:ascii="Times New Roman" w:eastAsia="Times New Roman" w:hAnsi="Times New Roman"/>
          <w:color w:val="000000"/>
          <w:sz w:val="24"/>
          <w:szCs w:val="24"/>
          <w:lang w:val="pt-BR" w:eastAsia="ro-RO"/>
        </w:rPr>
        <w:t xml:space="preserve">Societății </w:t>
      </w:r>
      <w:r w:rsidR="005501CB" w:rsidRPr="005501CB">
        <w:rPr>
          <w:rFonts w:ascii="Times New Roman" w:eastAsia="Times New Roman" w:hAnsi="Times New Roman"/>
          <w:b/>
          <w:bCs/>
          <w:color w:val="000000"/>
          <w:sz w:val="24"/>
          <w:szCs w:val="24"/>
          <w:lang w:val="pt-BR" w:eastAsia="ro-RO"/>
        </w:rPr>
        <w:t>LOCAL URBAN S.R.L.</w:t>
      </w:r>
      <w:r w:rsidR="009C471D">
        <w:rPr>
          <w:rFonts w:ascii="Times New Roman" w:eastAsia="Times New Roman" w:hAnsi="Times New Roman"/>
          <w:color w:val="000000"/>
          <w:sz w:val="24"/>
          <w:szCs w:val="24"/>
          <w:lang w:val="pt-BR" w:eastAsia="ro-RO"/>
        </w:rPr>
        <w:t xml:space="preserve">, </w:t>
      </w:r>
      <w:r w:rsidRPr="008372D3">
        <w:rPr>
          <w:rFonts w:ascii="Times New Roman" w:eastAsia="Times New Roman" w:hAnsi="Times New Roman"/>
          <w:color w:val="000000"/>
          <w:sz w:val="24"/>
          <w:szCs w:val="24"/>
          <w:lang w:val="pt-BR" w:eastAsia="ro-RO"/>
        </w:rPr>
        <w:t xml:space="preserve">cu excepția celor rezervate de lege pentru Adunarea Generală a Asociaților. </w:t>
      </w:r>
    </w:p>
    <w:p w14:paraId="36232954" w14:textId="77777777" w:rsidR="008372D3" w:rsidRPr="008372D3" w:rsidRDefault="008372D3" w:rsidP="008372D3">
      <w:pPr>
        <w:rPr>
          <w:rFonts w:ascii="Times New Roman" w:eastAsia="Times New Roman" w:hAnsi="Times New Roman"/>
          <w:color w:val="000000"/>
          <w:sz w:val="24"/>
          <w:szCs w:val="24"/>
          <w:lang w:val="pt-BR" w:eastAsia="ro-RO"/>
        </w:rPr>
      </w:pPr>
      <w:r w:rsidRPr="008372D3">
        <w:rPr>
          <w:rFonts w:ascii="Times New Roman" w:eastAsia="Times New Roman" w:hAnsi="Times New Roman"/>
          <w:color w:val="000000"/>
          <w:sz w:val="24"/>
          <w:szCs w:val="24"/>
          <w:lang w:val="pt-BR" w:eastAsia="ro-RO"/>
        </w:rPr>
        <w:t xml:space="preserve">     </w:t>
      </w:r>
      <w:r w:rsidRPr="008372D3">
        <w:rPr>
          <w:rFonts w:ascii="Times New Roman" w:eastAsia="Times New Roman" w:hAnsi="Times New Roman"/>
          <w:color w:val="000000"/>
          <w:sz w:val="24"/>
          <w:szCs w:val="24"/>
          <w:lang w:val="pt-BR" w:eastAsia="ro-RO"/>
        </w:rPr>
        <w:tab/>
        <w:t xml:space="preserve">Consiliul de Administrație adoptă în termen de 90 de zile de la data numirii, un cod de etică, care se publică, prin grija Președintelui Consiliului de Administrație pe pagina de internet a societății și dacă este cazul, se revizuiește anual. </w:t>
      </w:r>
    </w:p>
    <w:p w14:paraId="7DF53A3A" w14:textId="77777777" w:rsidR="008372D3" w:rsidRPr="008372D3" w:rsidRDefault="008372D3" w:rsidP="008372D3">
      <w:pPr>
        <w:rPr>
          <w:rFonts w:ascii="Times New Roman" w:eastAsia="Times New Roman" w:hAnsi="Times New Roman"/>
          <w:color w:val="000000"/>
          <w:sz w:val="24"/>
          <w:szCs w:val="24"/>
          <w:lang w:val="pt-BR" w:eastAsia="ro-RO"/>
        </w:rPr>
      </w:pPr>
      <w:r w:rsidRPr="008372D3">
        <w:rPr>
          <w:rFonts w:ascii="Times New Roman" w:eastAsia="Times New Roman" w:hAnsi="Times New Roman"/>
          <w:color w:val="000000"/>
          <w:sz w:val="24"/>
          <w:szCs w:val="24"/>
          <w:lang w:val="pt-BR" w:eastAsia="ro-RO"/>
        </w:rPr>
        <w:t xml:space="preserve">      </w:t>
      </w:r>
      <w:r w:rsidRPr="008372D3">
        <w:rPr>
          <w:rFonts w:ascii="Times New Roman" w:eastAsia="Times New Roman" w:hAnsi="Times New Roman"/>
          <w:color w:val="000000"/>
          <w:sz w:val="24"/>
          <w:szCs w:val="24"/>
          <w:lang w:val="pt-BR" w:eastAsia="ro-RO"/>
        </w:rPr>
        <w:tab/>
        <w:t xml:space="preserve">Membrii Consiliului de Administrație trebuie să denunțe conflictul de interese, în conformitate cu legislația în vigoare și conform reglementărilor interne ale </w:t>
      </w:r>
      <w:r w:rsidR="009C471D">
        <w:rPr>
          <w:rFonts w:ascii="Times New Roman" w:eastAsia="Times New Roman" w:hAnsi="Times New Roman"/>
          <w:color w:val="000000"/>
          <w:sz w:val="24"/>
          <w:szCs w:val="24"/>
          <w:lang w:val="pt-BR" w:eastAsia="ro-RO"/>
        </w:rPr>
        <w:t>S</w:t>
      </w:r>
      <w:r w:rsidRPr="008372D3">
        <w:rPr>
          <w:rFonts w:ascii="Times New Roman" w:eastAsia="Times New Roman" w:hAnsi="Times New Roman"/>
          <w:color w:val="000000"/>
          <w:sz w:val="24"/>
          <w:szCs w:val="24"/>
          <w:lang w:val="pt-BR" w:eastAsia="ro-RO"/>
        </w:rPr>
        <w:t xml:space="preserve">ocietății. Aceștia au obligația de a trata cu discreție informațiile care au caracter confidențial, astfel încât societatea sau autoritatea publică tutelară să nu fie prejudiciate ca urmare a comportamentului neprofesionist sau indiscret al acestora. </w:t>
      </w:r>
    </w:p>
    <w:p w14:paraId="43C7C48C" w14:textId="77777777" w:rsidR="008372D3" w:rsidRPr="008372D3" w:rsidRDefault="008372D3" w:rsidP="008372D3">
      <w:pPr>
        <w:rPr>
          <w:rFonts w:ascii="Times New Roman" w:eastAsia="Times New Roman" w:hAnsi="Times New Roman"/>
          <w:color w:val="000000"/>
          <w:sz w:val="24"/>
          <w:szCs w:val="24"/>
          <w:lang w:val="pt-BR" w:eastAsia="ro-RO"/>
        </w:rPr>
      </w:pPr>
      <w:r w:rsidRPr="008372D3">
        <w:rPr>
          <w:rFonts w:ascii="Times New Roman" w:eastAsia="Times New Roman" w:hAnsi="Times New Roman"/>
          <w:color w:val="000000"/>
          <w:sz w:val="24"/>
          <w:szCs w:val="24"/>
          <w:lang w:val="pt-BR" w:eastAsia="ro-RO"/>
        </w:rPr>
        <w:t xml:space="preserve">       </w:t>
      </w:r>
      <w:r w:rsidRPr="008372D3">
        <w:rPr>
          <w:rFonts w:ascii="Times New Roman" w:eastAsia="Times New Roman" w:hAnsi="Times New Roman"/>
          <w:color w:val="000000"/>
          <w:sz w:val="24"/>
          <w:szCs w:val="24"/>
          <w:lang w:val="pt-BR" w:eastAsia="ro-RO"/>
        </w:rPr>
        <w:tab/>
        <w:t xml:space="preserve">Îndeplinirea cu profesionalism a sarcinilor ce revin administratorilor și asigurarea condițiilor de prestare a unor servicii calitative, continue și eficente, trebuie să constituie principalele directive de funcționare.     </w:t>
      </w:r>
      <w:r w:rsidRPr="008372D3">
        <w:rPr>
          <w:rFonts w:ascii="Times New Roman" w:eastAsia="Times New Roman" w:hAnsi="Times New Roman"/>
          <w:color w:val="000000"/>
          <w:sz w:val="24"/>
          <w:szCs w:val="24"/>
          <w:lang w:val="pt-BR" w:eastAsia="ro-RO"/>
        </w:rPr>
        <w:tab/>
        <w:t xml:space="preserve"> </w:t>
      </w:r>
    </w:p>
    <w:p w14:paraId="61CC03E7" w14:textId="77777777" w:rsidR="008372D3" w:rsidRPr="008372D3" w:rsidRDefault="008372D3" w:rsidP="008372D3">
      <w:pPr>
        <w:rPr>
          <w:rFonts w:ascii="Times New Roman" w:eastAsia="Times New Roman" w:hAnsi="Times New Roman"/>
          <w:color w:val="000000"/>
          <w:sz w:val="24"/>
          <w:szCs w:val="24"/>
          <w:lang w:val="pt-BR" w:eastAsia="ro-RO"/>
        </w:rPr>
      </w:pPr>
      <w:r w:rsidRPr="008372D3">
        <w:rPr>
          <w:rFonts w:ascii="Times New Roman" w:eastAsia="Times New Roman" w:hAnsi="Times New Roman"/>
          <w:color w:val="000000"/>
          <w:sz w:val="24"/>
          <w:szCs w:val="24"/>
          <w:lang w:val="pt-BR" w:eastAsia="ro-RO"/>
        </w:rPr>
        <w:t xml:space="preserve">     </w:t>
      </w:r>
      <w:r w:rsidRPr="008372D3">
        <w:rPr>
          <w:rFonts w:ascii="Times New Roman" w:eastAsia="Times New Roman" w:hAnsi="Times New Roman"/>
          <w:color w:val="000000"/>
          <w:sz w:val="24"/>
          <w:szCs w:val="24"/>
          <w:lang w:val="pt-BR" w:eastAsia="ro-RO"/>
        </w:rPr>
        <w:tab/>
        <w:t xml:space="preserve">Un administrator care într-o operațiune determinată are, pe  cont propriu sau pe contul altuia, interese contrare acelora ale societății, nu poate lua parte la nici o deliberare sau decizie privind aceasta operațiune. </w:t>
      </w:r>
    </w:p>
    <w:p w14:paraId="6ABE94F9" w14:textId="77777777" w:rsidR="008372D3" w:rsidRPr="008372D3" w:rsidRDefault="008372D3" w:rsidP="008372D3">
      <w:pPr>
        <w:rPr>
          <w:rFonts w:ascii="Times New Roman" w:eastAsia="Times New Roman" w:hAnsi="Times New Roman"/>
          <w:color w:val="000000"/>
          <w:sz w:val="24"/>
          <w:szCs w:val="24"/>
          <w:lang w:val="pt-BR" w:eastAsia="ro-RO"/>
        </w:rPr>
      </w:pPr>
      <w:r w:rsidRPr="008372D3">
        <w:rPr>
          <w:rFonts w:ascii="Times New Roman" w:eastAsia="Times New Roman" w:hAnsi="Times New Roman"/>
          <w:color w:val="000000"/>
          <w:sz w:val="24"/>
          <w:szCs w:val="24"/>
          <w:lang w:val="pt-BR" w:eastAsia="ro-RO"/>
        </w:rPr>
        <w:t xml:space="preserve">      </w:t>
      </w:r>
      <w:r w:rsidRPr="008372D3">
        <w:rPr>
          <w:rFonts w:ascii="Times New Roman" w:eastAsia="Times New Roman" w:hAnsi="Times New Roman"/>
          <w:color w:val="000000"/>
          <w:sz w:val="24"/>
          <w:szCs w:val="24"/>
          <w:lang w:val="pt-BR" w:eastAsia="ro-RO"/>
        </w:rPr>
        <w:tab/>
        <w:t xml:space="preserve">Administratorul care contravine dispozițiilor mai sus menționate este răspunzator de daunele cauzate societății.  </w:t>
      </w:r>
    </w:p>
    <w:p w14:paraId="2C660F6A" w14:textId="77777777" w:rsidR="008372D3" w:rsidRPr="008372D3" w:rsidRDefault="008372D3" w:rsidP="008372D3">
      <w:pPr>
        <w:rPr>
          <w:rFonts w:ascii="Times New Roman" w:eastAsia="Times New Roman" w:hAnsi="Times New Roman"/>
          <w:color w:val="000000"/>
          <w:sz w:val="24"/>
          <w:szCs w:val="24"/>
          <w:lang w:val="pt-BR" w:eastAsia="ro-RO"/>
        </w:rPr>
      </w:pPr>
      <w:r w:rsidRPr="008372D3">
        <w:rPr>
          <w:rFonts w:ascii="Times New Roman" w:eastAsia="Times New Roman" w:hAnsi="Times New Roman"/>
          <w:color w:val="000000"/>
          <w:sz w:val="24"/>
          <w:szCs w:val="24"/>
          <w:lang w:val="pt-BR" w:eastAsia="ro-RO"/>
        </w:rPr>
        <w:lastRenderedPageBreak/>
        <w:t xml:space="preserve">            Administratorii vor putea să incheie acte juridice în numele și/sau în contul societății, prin care sa dobândească bunuri pentru aceasta sau să îstrăineze, să închirieze, să schimbe ori să constituie în garanție bunuri aflate în partimoniul societății, cu excepția celor care sunt proprietate publică și/sau privată a Municipiului Turnu Măgurele, cu aprobările necesare, în condițiile prevăzute de Legea nr. 31/1990, republicată, cu modificările și completările ulterioare și a prevederilor O.U.G. nr. 57/2019 cu modificările și completările ulterioare, precum și a altor acte normative în vigoare incidente. </w:t>
      </w:r>
    </w:p>
    <w:p w14:paraId="626A321E" w14:textId="77777777" w:rsidR="008372D3" w:rsidRPr="008372D3" w:rsidRDefault="008372D3" w:rsidP="008372D3">
      <w:pPr>
        <w:rPr>
          <w:rFonts w:ascii="Times New Roman" w:eastAsia="Times New Roman" w:hAnsi="Times New Roman"/>
          <w:color w:val="000000"/>
          <w:sz w:val="24"/>
          <w:szCs w:val="24"/>
          <w:lang w:val="pt-BR" w:eastAsia="ro-RO"/>
        </w:rPr>
      </w:pPr>
      <w:r w:rsidRPr="008372D3">
        <w:rPr>
          <w:rFonts w:ascii="Times New Roman" w:eastAsia="Times New Roman" w:hAnsi="Times New Roman"/>
          <w:color w:val="000000"/>
          <w:sz w:val="24"/>
          <w:szCs w:val="24"/>
          <w:lang w:val="pt-BR" w:eastAsia="ro-RO"/>
        </w:rPr>
        <w:t xml:space="preserve">      </w:t>
      </w:r>
      <w:r w:rsidRPr="008372D3">
        <w:rPr>
          <w:rFonts w:ascii="Times New Roman" w:eastAsia="Times New Roman" w:hAnsi="Times New Roman"/>
          <w:color w:val="000000"/>
          <w:sz w:val="24"/>
          <w:szCs w:val="24"/>
          <w:lang w:val="pt-BR" w:eastAsia="ro-RO"/>
        </w:rPr>
        <w:tab/>
        <w:t xml:space="preserve">Administratorii și Directorul reprezintă </w:t>
      </w:r>
      <w:r w:rsidR="009C471D" w:rsidRPr="009C471D">
        <w:rPr>
          <w:rFonts w:ascii="Times New Roman" w:eastAsia="Times New Roman" w:hAnsi="Times New Roman"/>
          <w:color w:val="000000"/>
          <w:sz w:val="24"/>
          <w:szCs w:val="24"/>
          <w:lang w:val="pt-BR" w:eastAsia="ro-RO"/>
        </w:rPr>
        <w:t>Societ</w:t>
      </w:r>
      <w:r w:rsidR="009C471D">
        <w:rPr>
          <w:rFonts w:ascii="Times New Roman" w:eastAsia="Times New Roman" w:hAnsi="Times New Roman"/>
          <w:color w:val="000000"/>
          <w:sz w:val="24"/>
          <w:szCs w:val="24"/>
          <w:lang w:val="pt-BR" w:eastAsia="ro-RO"/>
        </w:rPr>
        <w:t>atea</w:t>
      </w:r>
      <w:r w:rsidR="009C471D" w:rsidRPr="009C471D">
        <w:rPr>
          <w:rFonts w:ascii="Times New Roman" w:eastAsia="Times New Roman" w:hAnsi="Times New Roman"/>
          <w:color w:val="000000"/>
          <w:sz w:val="24"/>
          <w:szCs w:val="24"/>
          <w:lang w:val="pt-BR" w:eastAsia="ro-RO"/>
        </w:rPr>
        <w:t xml:space="preserve"> </w:t>
      </w:r>
      <w:r w:rsidR="005501CB">
        <w:rPr>
          <w:rFonts w:ascii="Times New Roman" w:eastAsia="Times New Roman" w:hAnsi="Times New Roman"/>
          <w:b/>
          <w:bCs/>
          <w:color w:val="000000"/>
          <w:sz w:val="24"/>
          <w:szCs w:val="24"/>
          <w:lang w:val="es-ES" w:eastAsia="ro-RO"/>
        </w:rPr>
        <w:t>LOCAL URBAN S.R.L.</w:t>
      </w:r>
      <w:r w:rsidR="005501CB" w:rsidRPr="00C11714">
        <w:rPr>
          <w:rFonts w:ascii="Times New Roman" w:eastAsia="Times New Roman" w:hAnsi="Times New Roman"/>
          <w:color w:val="000000"/>
          <w:sz w:val="24"/>
          <w:szCs w:val="24"/>
          <w:lang w:val="es-ES" w:eastAsia="ro-RO"/>
        </w:rPr>
        <w:t xml:space="preserve"> </w:t>
      </w:r>
      <w:r w:rsidRPr="008372D3">
        <w:rPr>
          <w:rFonts w:ascii="Times New Roman" w:eastAsia="Times New Roman" w:hAnsi="Times New Roman"/>
          <w:color w:val="000000"/>
          <w:sz w:val="24"/>
          <w:szCs w:val="24"/>
          <w:lang w:val="pt-BR" w:eastAsia="ro-RO"/>
        </w:rPr>
        <w:t xml:space="preserve">în raporturile cu terții și în justiție. </w:t>
      </w:r>
    </w:p>
    <w:p w14:paraId="1F119639" w14:textId="77777777" w:rsidR="008372D3" w:rsidRPr="008372D3" w:rsidRDefault="008372D3" w:rsidP="008372D3">
      <w:pPr>
        <w:rPr>
          <w:rFonts w:ascii="Times New Roman" w:eastAsia="Times New Roman" w:hAnsi="Times New Roman"/>
          <w:color w:val="000000"/>
          <w:sz w:val="24"/>
          <w:szCs w:val="24"/>
          <w:lang w:val="pt-BR" w:eastAsia="ro-RO"/>
        </w:rPr>
      </w:pPr>
      <w:r w:rsidRPr="008372D3">
        <w:rPr>
          <w:rFonts w:ascii="Times New Roman" w:eastAsia="Times New Roman" w:hAnsi="Times New Roman"/>
          <w:color w:val="000000"/>
          <w:sz w:val="24"/>
          <w:szCs w:val="24"/>
          <w:lang w:val="pt-BR" w:eastAsia="ro-RO"/>
        </w:rPr>
        <w:t xml:space="preserve">        </w:t>
      </w:r>
      <w:r w:rsidRPr="008372D3">
        <w:rPr>
          <w:rFonts w:ascii="Times New Roman" w:eastAsia="Times New Roman" w:hAnsi="Times New Roman"/>
          <w:color w:val="000000"/>
          <w:sz w:val="24"/>
          <w:szCs w:val="24"/>
          <w:lang w:val="pt-BR" w:eastAsia="ro-RO"/>
        </w:rPr>
        <w:tab/>
        <w:t xml:space="preserve">Administratorii sunt responsabili de adoptarea hotărârilor necesare conducerii </w:t>
      </w:r>
      <w:r w:rsidR="009C471D">
        <w:rPr>
          <w:rFonts w:ascii="Times New Roman" w:eastAsia="Times New Roman" w:hAnsi="Times New Roman"/>
          <w:color w:val="000000"/>
          <w:sz w:val="24"/>
          <w:szCs w:val="24"/>
          <w:lang w:val="pt-BR" w:eastAsia="ro-RO"/>
        </w:rPr>
        <w:t>S</w:t>
      </w:r>
      <w:r w:rsidRPr="008372D3">
        <w:rPr>
          <w:rFonts w:ascii="Times New Roman" w:eastAsia="Times New Roman" w:hAnsi="Times New Roman"/>
          <w:color w:val="000000"/>
          <w:sz w:val="24"/>
          <w:szCs w:val="24"/>
          <w:lang w:val="pt-BR" w:eastAsia="ro-RO"/>
        </w:rPr>
        <w:t xml:space="preserve">ocietății, în limitele obiectului de activitate al </w:t>
      </w:r>
      <w:r w:rsidR="009C471D">
        <w:rPr>
          <w:rFonts w:ascii="Times New Roman" w:eastAsia="Times New Roman" w:hAnsi="Times New Roman"/>
          <w:color w:val="000000"/>
          <w:sz w:val="24"/>
          <w:szCs w:val="24"/>
          <w:lang w:val="pt-BR" w:eastAsia="ro-RO"/>
        </w:rPr>
        <w:t>S</w:t>
      </w:r>
      <w:r w:rsidRPr="008372D3">
        <w:rPr>
          <w:rFonts w:ascii="Times New Roman" w:eastAsia="Times New Roman" w:hAnsi="Times New Roman"/>
          <w:color w:val="000000"/>
          <w:sz w:val="24"/>
          <w:szCs w:val="24"/>
          <w:lang w:val="pt-BR" w:eastAsia="ro-RO"/>
        </w:rPr>
        <w:t xml:space="preserve">ocietății și cu respectarea competențelor exclusive rezervate de lege sau de Actul Constitutiv al </w:t>
      </w:r>
      <w:r w:rsidR="009C471D">
        <w:rPr>
          <w:rFonts w:ascii="Times New Roman" w:eastAsia="Times New Roman" w:hAnsi="Times New Roman"/>
          <w:color w:val="000000"/>
          <w:sz w:val="24"/>
          <w:szCs w:val="24"/>
          <w:lang w:val="pt-BR" w:eastAsia="ro-RO"/>
        </w:rPr>
        <w:t>S</w:t>
      </w:r>
      <w:r w:rsidRPr="008372D3">
        <w:rPr>
          <w:rFonts w:ascii="Times New Roman" w:eastAsia="Times New Roman" w:hAnsi="Times New Roman"/>
          <w:color w:val="000000"/>
          <w:sz w:val="24"/>
          <w:szCs w:val="24"/>
          <w:lang w:val="pt-BR" w:eastAsia="ro-RO"/>
        </w:rPr>
        <w:t xml:space="preserve">ocietății. </w:t>
      </w:r>
    </w:p>
    <w:p w14:paraId="00BCBCB6" w14:textId="77777777" w:rsidR="008372D3" w:rsidRPr="008372D3" w:rsidRDefault="008372D3" w:rsidP="008372D3">
      <w:pPr>
        <w:rPr>
          <w:rFonts w:ascii="Times New Roman" w:eastAsia="Times New Roman" w:hAnsi="Times New Roman"/>
          <w:color w:val="000000"/>
          <w:sz w:val="24"/>
          <w:szCs w:val="24"/>
          <w:lang w:val="pt-BR" w:eastAsia="ro-RO"/>
        </w:rPr>
      </w:pPr>
      <w:r w:rsidRPr="008372D3">
        <w:rPr>
          <w:rFonts w:ascii="Times New Roman" w:eastAsia="Times New Roman" w:hAnsi="Times New Roman"/>
          <w:color w:val="000000"/>
          <w:sz w:val="24"/>
          <w:szCs w:val="24"/>
          <w:lang w:val="pt-BR" w:eastAsia="ro-RO"/>
        </w:rPr>
        <w:t xml:space="preserve">       </w:t>
      </w:r>
      <w:r w:rsidRPr="008372D3">
        <w:rPr>
          <w:rFonts w:ascii="Times New Roman" w:eastAsia="Times New Roman" w:hAnsi="Times New Roman"/>
          <w:color w:val="000000"/>
          <w:sz w:val="24"/>
          <w:szCs w:val="24"/>
          <w:lang w:val="pt-BR" w:eastAsia="ro-RO"/>
        </w:rPr>
        <w:tab/>
        <w:t xml:space="preserve">Administratorii sunt răspunzători de îndeplinirea obligațiilor în condițiile dispozițiilor privitoare la mandat și a celor special prevăzute de lege. Administratorii sunt răspunzători față de societate pentru ducerea la îndeplinire a Hotărârilor Consiliului Local și îndeplinirea îndatoririlor impuse prin lege și prin Actul Costitutiv. </w:t>
      </w:r>
    </w:p>
    <w:p w14:paraId="63A047D7" w14:textId="77777777" w:rsidR="008372D3" w:rsidRPr="008372D3" w:rsidRDefault="008372D3" w:rsidP="008372D3">
      <w:pPr>
        <w:rPr>
          <w:rFonts w:ascii="Times New Roman" w:eastAsia="Times New Roman" w:hAnsi="Times New Roman"/>
          <w:color w:val="000000"/>
          <w:sz w:val="24"/>
          <w:szCs w:val="24"/>
          <w:lang w:val="pt-BR" w:eastAsia="ro-RO"/>
        </w:rPr>
      </w:pPr>
      <w:r w:rsidRPr="008372D3">
        <w:rPr>
          <w:rFonts w:ascii="Times New Roman" w:eastAsia="Times New Roman" w:hAnsi="Times New Roman"/>
          <w:color w:val="000000"/>
          <w:sz w:val="24"/>
          <w:szCs w:val="24"/>
          <w:lang w:val="pt-BR" w:eastAsia="ro-RO"/>
        </w:rPr>
        <w:t xml:space="preserve">     </w:t>
      </w:r>
      <w:r w:rsidRPr="008372D3">
        <w:rPr>
          <w:rFonts w:ascii="Times New Roman" w:eastAsia="Times New Roman" w:hAnsi="Times New Roman"/>
          <w:color w:val="000000"/>
          <w:sz w:val="24"/>
          <w:szCs w:val="24"/>
          <w:lang w:val="pt-BR" w:eastAsia="ro-RO"/>
        </w:rPr>
        <w:tab/>
        <w:t xml:space="preserve">Administratorii care într-o anumită operațiune, direct sau indirect, au interese contrare celor ale societății, precum și soțul/soția, rudele sau afinii acestora până la gradul al patrulea inclusiv, au obligația de a se abține. Nerespectarea acestei obligații atrage răspunderea individuală, civilă, materială, administrativă și penală pentru daunele aduse societății. </w:t>
      </w:r>
    </w:p>
    <w:p w14:paraId="16F0E604" w14:textId="77777777" w:rsidR="008372D3" w:rsidRPr="008372D3" w:rsidRDefault="008372D3" w:rsidP="008372D3">
      <w:pPr>
        <w:rPr>
          <w:rFonts w:ascii="Times New Roman" w:eastAsia="Times New Roman" w:hAnsi="Times New Roman"/>
          <w:color w:val="000000"/>
          <w:sz w:val="24"/>
          <w:szCs w:val="24"/>
          <w:lang w:val="pt-BR" w:eastAsia="ro-RO"/>
        </w:rPr>
      </w:pPr>
      <w:r w:rsidRPr="008372D3">
        <w:rPr>
          <w:rFonts w:ascii="Times New Roman" w:eastAsia="Times New Roman" w:hAnsi="Times New Roman"/>
          <w:color w:val="000000"/>
          <w:sz w:val="24"/>
          <w:szCs w:val="24"/>
          <w:lang w:val="pt-BR" w:eastAsia="ro-RO"/>
        </w:rPr>
        <w:t xml:space="preserve"> </w:t>
      </w:r>
    </w:p>
    <w:p w14:paraId="32B4DD67" w14:textId="77777777" w:rsidR="008372D3" w:rsidRPr="009C471D" w:rsidRDefault="009C471D" w:rsidP="009A47EE">
      <w:pPr>
        <w:keepNext/>
        <w:keepLines/>
        <w:numPr>
          <w:ilvl w:val="0"/>
          <w:numId w:val="39"/>
        </w:numPr>
        <w:outlineLvl w:val="0"/>
        <w:rPr>
          <w:rFonts w:ascii="Times New Roman" w:eastAsia="Times New Roman" w:hAnsi="Times New Roman"/>
          <w:b/>
          <w:bCs/>
          <w:color w:val="000000"/>
          <w:sz w:val="24"/>
          <w:szCs w:val="24"/>
          <w:lang w:val="pt-BR" w:eastAsia="ro-RO"/>
        </w:rPr>
      </w:pPr>
      <w:r w:rsidRPr="009C471D">
        <w:rPr>
          <w:rFonts w:ascii="Times New Roman" w:eastAsia="Times New Roman" w:hAnsi="Times New Roman"/>
          <w:b/>
          <w:bCs/>
          <w:color w:val="000000"/>
          <w:sz w:val="24"/>
          <w:szCs w:val="24"/>
          <w:lang w:val="pt-BR" w:eastAsia="ro-RO"/>
        </w:rPr>
        <w:t xml:space="preserve">Așteptări ale Autorității Publice Tutelare privind cheltuielile de capital, reducerile de cheltuieli și alte aspecte ale afacerii. </w:t>
      </w:r>
    </w:p>
    <w:p w14:paraId="5F9E89DD" w14:textId="77777777" w:rsidR="008372D3" w:rsidRPr="008372D3" w:rsidRDefault="008372D3" w:rsidP="008372D3">
      <w:pPr>
        <w:rPr>
          <w:rFonts w:ascii="Times New Roman" w:eastAsia="Times New Roman" w:hAnsi="Times New Roman"/>
          <w:color w:val="000000"/>
          <w:sz w:val="24"/>
          <w:szCs w:val="24"/>
          <w:lang w:val="pt-BR" w:eastAsia="ro-RO"/>
        </w:rPr>
      </w:pPr>
      <w:r w:rsidRPr="008372D3">
        <w:rPr>
          <w:rFonts w:ascii="Times New Roman" w:eastAsia="Times New Roman" w:hAnsi="Times New Roman"/>
          <w:color w:val="000000"/>
          <w:sz w:val="24"/>
          <w:szCs w:val="24"/>
          <w:lang w:val="pt-BR" w:eastAsia="ro-RO"/>
        </w:rPr>
        <w:t xml:space="preserve"> </w:t>
      </w:r>
    </w:p>
    <w:p w14:paraId="601BCE22" w14:textId="77777777" w:rsidR="005501CB" w:rsidRDefault="008372D3" w:rsidP="008372D3">
      <w:pPr>
        <w:rPr>
          <w:rFonts w:ascii="Times New Roman" w:eastAsia="Times New Roman" w:hAnsi="Times New Roman"/>
          <w:sz w:val="24"/>
          <w:szCs w:val="24"/>
          <w:lang w:val="pt-BR" w:eastAsia="ro-RO"/>
        </w:rPr>
      </w:pPr>
      <w:r w:rsidRPr="008372D3">
        <w:rPr>
          <w:rFonts w:ascii="Times New Roman" w:eastAsia="Times New Roman" w:hAnsi="Times New Roman"/>
          <w:color w:val="000000"/>
          <w:sz w:val="24"/>
          <w:szCs w:val="24"/>
          <w:lang w:val="pt-BR" w:eastAsia="ro-RO"/>
        </w:rPr>
        <w:t xml:space="preserve">         Misiunea </w:t>
      </w:r>
      <w:r w:rsidR="009C471D" w:rsidRPr="009C471D">
        <w:rPr>
          <w:rFonts w:ascii="Times New Roman" w:eastAsia="Times New Roman" w:hAnsi="Times New Roman"/>
          <w:color w:val="000000"/>
          <w:sz w:val="24"/>
          <w:szCs w:val="24"/>
          <w:lang w:val="pt-BR" w:eastAsia="ro-RO"/>
        </w:rPr>
        <w:t xml:space="preserve">Societății </w:t>
      </w:r>
      <w:r w:rsidR="005501CB">
        <w:rPr>
          <w:rFonts w:ascii="Times New Roman" w:eastAsia="Times New Roman" w:hAnsi="Times New Roman"/>
          <w:b/>
          <w:bCs/>
          <w:color w:val="000000"/>
          <w:sz w:val="24"/>
          <w:szCs w:val="24"/>
          <w:lang w:val="pt-BR" w:eastAsia="ro-RO"/>
        </w:rPr>
        <w:t>LOCAL URBAN</w:t>
      </w:r>
      <w:r w:rsidR="009C471D" w:rsidRPr="009C471D">
        <w:rPr>
          <w:rFonts w:ascii="Times New Roman" w:eastAsia="Times New Roman" w:hAnsi="Times New Roman"/>
          <w:b/>
          <w:bCs/>
          <w:color w:val="000000"/>
          <w:sz w:val="24"/>
          <w:szCs w:val="24"/>
          <w:lang w:val="pt-BR" w:eastAsia="ro-RO"/>
        </w:rPr>
        <w:t xml:space="preserve"> S.R.L.</w:t>
      </w:r>
      <w:r w:rsidR="009C471D">
        <w:rPr>
          <w:rFonts w:ascii="Times New Roman" w:eastAsia="Times New Roman" w:hAnsi="Times New Roman"/>
          <w:b/>
          <w:bCs/>
          <w:color w:val="000000"/>
          <w:sz w:val="24"/>
          <w:szCs w:val="24"/>
          <w:lang w:val="pt-BR" w:eastAsia="ro-RO"/>
        </w:rPr>
        <w:t xml:space="preserve"> </w:t>
      </w:r>
      <w:r w:rsidRPr="008372D3">
        <w:rPr>
          <w:rFonts w:ascii="Times New Roman" w:eastAsia="Times New Roman" w:hAnsi="Times New Roman"/>
          <w:color w:val="000000"/>
          <w:sz w:val="24"/>
          <w:szCs w:val="24"/>
          <w:lang w:val="pt-BR" w:eastAsia="ro-RO"/>
        </w:rPr>
        <w:t>este de a asigura servicii moderne și performan</w:t>
      </w:r>
      <w:r w:rsidR="005501CB">
        <w:rPr>
          <w:rFonts w:ascii="Times New Roman" w:eastAsia="Times New Roman" w:hAnsi="Times New Roman"/>
          <w:color w:val="000000"/>
          <w:sz w:val="24"/>
          <w:szCs w:val="24"/>
          <w:lang w:val="pt-BR" w:eastAsia="ro-RO"/>
        </w:rPr>
        <w:t>t</w:t>
      </w:r>
      <w:r w:rsidRPr="008372D3">
        <w:rPr>
          <w:rFonts w:ascii="Times New Roman" w:eastAsia="Times New Roman" w:hAnsi="Times New Roman"/>
          <w:color w:val="000000"/>
          <w:sz w:val="24"/>
          <w:szCs w:val="24"/>
          <w:lang w:val="pt-BR" w:eastAsia="ro-RO"/>
        </w:rPr>
        <w:t xml:space="preserve">e în folosul comunității </w:t>
      </w:r>
      <w:r w:rsidR="005501CB" w:rsidRPr="005501CB">
        <w:rPr>
          <w:rFonts w:ascii="Times New Roman" w:eastAsia="Times New Roman" w:hAnsi="Times New Roman"/>
          <w:sz w:val="24"/>
          <w:szCs w:val="24"/>
          <w:lang w:val="pt-BR" w:eastAsia="ro-RO"/>
        </w:rPr>
        <w:t xml:space="preserve">administrării domeniului public și privat al  Municipul Turnu Măgurele, respectnd regulile și procedurile impuse de standardele de calitate. </w:t>
      </w:r>
    </w:p>
    <w:p w14:paraId="25BFC8F1" w14:textId="77777777" w:rsidR="008372D3" w:rsidRDefault="008372D3" w:rsidP="008372D3">
      <w:pPr>
        <w:rPr>
          <w:rFonts w:ascii="Times New Roman" w:eastAsia="Times New Roman" w:hAnsi="Times New Roman"/>
          <w:color w:val="000000"/>
          <w:sz w:val="24"/>
          <w:szCs w:val="24"/>
          <w:lang w:val="pt-BR" w:eastAsia="ro-RO"/>
        </w:rPr>
      </w:pPr>
      <w:r w:rsidRPr="008372D3">
        <w:rPr>
          <w:rFonts w:ascii="Times New Roman" w:eastAsia="Times New Roman" w:hAnsi="Times New Roman"/>
          <w:color w:val="000000"/>
          <w:sz w:val="24"/>
          <w:szCs w:val="24"/>
          <w:lang w:val="pt-BR" w:eastAsia="ro-RO"/>
        </w:rPr>
        <w:t xml:space="preserve">      </w:t>
      </w:r>
      <w:r w:rsidR="009C471D">
        <w:rPr>
          <w:rFonts w:ascii="Times New Roman" w:eastAsia="Times New Roman" w:hAnsi="Times New Roman"/>
          <w:color w:val="000000"/>
          <w:sz w:val="24"/>
          <w:szCs w:val="24"/>
          <w:lang w:val="pt-BR" w:eastAsia="ro-RO"/>
        </w:rPr>
        <w:tab/>
      </w:r>
      <w:r w:rsidRPr="008372D3">
        <w:rPr>
          <w:rFonts w:ascii="Times New Roman" w:eastAsia="Times New Roman" w:hAnsi="Times New Roman"/>
          <w:color w:val="000000"/>
          <w:sz w:val="24"/>
          <w:szCs w:val="24"/>
          <w:lang w:val="pt-BR" w:eastAsia="ro-RO"/>
        </w:rPr>
        <w:t xml:space="preserve">Obiectivul principal al </w:t>
      </w:r>
      <w:r w:rsidR="009C471D" w:rsidRPr="009C471D">
        <w:rPr>
          <w:rFonts w:ascii="Times New Roman" w:eastAsia="Times New Roman" w:hAnsi="Times New Roman"/>
          <w:color w:val="000000"/>
          <w:sz w:val="24"/>
          <w:szCs w:val="24"/>
          <w:lang w:val="pt-BR" w:eastAsia="ro-RO"/>
        </w:rPr>
        <w:t xml:space="preserve">Societății </w:t>
      </w:r>
      <w:r w:rsidR="005501CB">
        <w:rPr>
          <w:rFonts w:ascii="Times New Roman" w:eastAsia="Times New Roman" w:hAnsi="Times New Roman"/>
          <w:b/>
          <w:bCs/>
          <w:color w:val="000000"/>
          <w:sz w:val="24"/>
          <w:szCs w:val="24"/>
          <w:lang w:val="pt-BR" w:eastAsia="ro-RO"/>
        </w:rPr>
        <w:t>LOCAL URBAN</w:t>
      </w:r>
      <w:r w:rsidR="009C471D" w:rsidRPr="009C471D">
        <w:rPr>
          <w:rFonts w:ascii="Times New Roman" w:eastAsia="Times New Roman" w:hAnsi="Times New Roman"/>
          <w:b/>
          <w:bCs/>
          <w:color w:val="000000"/>
          <w:sz w:val="24"/>
          <w:szCs w:val="24"/>
          <w:lang w:val="pt-BR" w:eastAsia="ro-RO"/>
        </w:rPr>
        <w:t xml:space="preserve"> S.R.L.</w:t>
      </w:r>
      <w:r w:rsidR="009C471D">
        <w:rPr>
          <w:rFonts w:ascii="Times New Roman" w:eastAsia="Times New Roman" w:hAnsi="Times New Roman"/>
          <w:b/>
          <w:bCs/>
          <w:color w:val="000000"/>
          <w:sz w:val="24"/>
          <w:szCs w:val="24"/>
          <w:lang w:val="pt-BR" w:eastAsia="ro-RO"/>
        </w:rPr>
        <w:t xml:space="preserve"> </w:t>
      </w:r>
      <w:r w:rsidRPr="008372D3">
        <w:rPr>
          <w:rFonts w:ascii="Times New Roman" w:eastAsia="Times New Roman" w:hAnsi="Times New Roman"/>
          <w:color w:val="000000"/>
          <w:sz w:val="24"/>
          <w:szCs w:val="24"/>
          <w:lang w:val="pt-BR" w:eastAsia="ro-RO"/>
        </w:rPr>
        <w:t xml:space="preserve">ramâne asigurarea unor servicii moderne și performante, satisfacerea cerințelor și așteptărilor tuturor clienților actuali și potențiali, cu servicii de calitate.  </w:t>
      </w:r>
    </w:p>
    <w:p w14:paraId="498C902E" w14:textId="77777777" w:rsidR="001353BD" w:rsidRPr="008372D3" w:rsidRDefault="001353BD" w:rsidP="008372D3">
      <w:pPr>
        <w:rPr>
          <w:rFonts w:ascii="Times New Roman" w:eastAsia="Times New Roman" w:hAnsi="Times New Roman"/>
          <w:color w:val="000000"/>
          <w:sz w:val="24"/>
          <w:szCs w:val="24"/>
          <w:lang w:val="pt-BR" w:eastAsia="ro-RO"/>
        </w:rPr>
      </w:pPr>
    </w:p>
    <w:p w14:paraId="30840B41" w14:textId="77777777" w:rsidR="008372D3" w:rsidRPr="008372D3" w:rsidRDefault="008372D3" w:rsidP="008372D3">
      <w:pPr>
        <w:rPr>
          <w:rFonts w:ascii="Times New Roman" w:eastAsia="Times New Roman" w:hAnsi="Times New Roman"/>
          <w:color w:val="000000"/>
          <w:sz w:val="24"/>
          <w:szCs w:val="24"/>
          <w:lang w:val="pt-BR" w:eastAsia="ro-RO"/>
        </w:rPr>
      </w:pPr>
      <w:r w:rsidRPr="008372D3">
        <w:rPr>
          <w:rFonts w:ascii="Times New Roman" w:eastAsia="Times New Roman" w:hAnsi="Times New Roman"/>
          <w:color w:val="000000"/>
          <w:sz w:val="24"/>
          <w:szCs w:val="24"/>
          <w:lang w:val="pt-BR" w:eastAsia="ro-RO"/>
        </w:rPr>
        <w:t xml:space="preserve">       </w:t>
      </w:r>
      <w:r w:rsidR="009C471D">
        <w:rPr>
          <w:rFonts w:ascii="Times New Roman" w:eastAsia="Times New Roman" w:hAnsi="Times New Roman"/>
          <w:color w:val="000000"/>
          <w:sz w:val="24"/>
          <w:szCs w:val="24"/>
          <w:lang w:val="pt-BR" w:eastAsia="ro-RO"/>
        </w:rPr>
        <w:tab/>
      </w:r>
      <w:r w:rsidRPr="008372D3">
        <w:rPr>
          <w:rFonts w:ascii="Times New Roman" w:eastAsia="Times New Roman" w:hAnsi="Times New Roman"/>
          <w:color w:val="000000"/>
          <w:sz w:val="24"/>
          <w:szCs w:val="24"/>
          <w:lang w:val="pt-BR" w:eastAsia="ro-RO"/>
        </w:rPr>
        <w:t xml:space="preserve">În scopul realizării obiectului de activitate al </w:t>
      </w:r>
      <w:r w:rsidR="009C471D">
        <w:rPr>
          <w:rFonts w:ascii="Times New Roman" w:eastAsia="Times New Roman" w:hAnsi="Times New Roman"/>
          <w:color w:val="000000"/>
          <w:sz w:val="24"/>
          <w:szCs w:val="24"/>
          <w:lang w:val="pt-BR" w:eastAsia="ro-RO"/>
        </w:rPr>
        <w:t>S</w:t>
      </w:r>
      <w:r w:rsidRPr="008372D3">
        <w:rPr>
          <w:rFonts w:ascii="Times New Roman" w:eastAsia="Times New Roman" w:hAnsi="Times New Roman"/>
          <w:color w:val="000000"/>
          <w:sz w:val="24"/>
          <w:szCs w:val="24"/>
          <w:lang w:val="pt-BR" w:eastAsia="ro-RO"/>
        </w:rPr>
        <w:t xml:space="preserve">ocietății comerciale și în considerarea unei administrări eficente a </w:t>
      </w:r>
      <w:r w:rsidR="001353BD">
        <w:rPr>
          <w:rFonts w:ascii="Times New Roman" w:eastAsia="Times New Roman" w:hAnsi="Times New Roman"/>
          <w:color w:val="000000"/>
          <w:sz w:val="24"/>
          <w:szCs w:val="24"/>
          <w:lang w:val="pt-BR" w:eastAsia="ro-RO"/>
        </w:rPr>
        <w:t>S</w:t>
      </w:r>
      <w:r w:rsidRPr="008372D3">
        <w:rPr>
          <w:rFonts w:ascii="Times New Roman" w:eastAsia="Times New Roman" w:hAnsi="Times New Roman"/>
          <w:color w:val="000000"/>
          <w:sz w:val="24"/>
          <w:szCs w:val="24"/>
          <w:lang w:val="pt-BR" w:eastAsia="ro-RO"/>
        </w:rPr>
        <w:t xml:space="preserve">ocietății, </w:t>
      </w:r>
      <w:r w:rsidR="009C471D">
        <w:rPr>
          <w:rFonts w:ascii="Times New Roman" w:eastAsia="Times New Roman" w:hAnsi="Times New Roman"/>
          <w:color w:val="000000"/>
          <w:sz w:val="24"/>
          <w:szCs w:val="24"/>
          <w:lang w:val="pt-BR" w:eastAsia="ro-RO"/>
        </w:rPr>
        <w:t>A</w:t>
      </w:r>
      <w:r w:rsidRPr="008372D3">
        <w:rPr>
          <w:rFonts w:ascii="Times New Roman" w:eastAsia="Times New Roman" w:hAnsi="Times New Roman"/>
          <w:color w:val="000000"/>
          <w:sz w:val="24"/>
          <w:szCs w:val="24"/>
          <w:lang w:val="pt-BR" w:eastAsia="ro-RO"/>
        </w:rPr>
        <w:t xml:space="preserve">utoritatea </w:t>
      </w:r>
      <w:r w:rsidR="009C471D">
        <w:rPr>
          <w:rFonts w:ascii="Times New Roman" w:eastAsia="Times New Roman" w:hAnsi="Times New Roman"/>
          <w:color w:val="000000"/>
          <w:sz w:val="24"/>
          <w:szCs w:val="24"/>
          <w:lang w:val="pt-BR" w:eastAsia="ro-RO"/>
        </w:rPr>
        <w:t>P</w:t>
      </w:r>
      <w:r w:rsidRPr="008372D3">
        <w:rPr>
          <w:rFonts w:ascii="Times New Roman" w:eastAsia="Times New Roman" w:hAnsi="Times New Roman"/>
          <w:color w:val="000000"/>
          <w:sz w:val="24"/>
          <w:szCs w:val="24"/>
          <w:lang w:val="pt-BR" w:eastAsia="ro-RO"/>
        </w:rPr>
        <w:t xml:space="preserve">ublică </w:t>
      </w:r>
      <w:r w:rsidR="009C471D">
        <w:rPr>
          <w:rFonts w:ascii="Times New Roman" w:eastAsia="Times New Roman" w:hAnsi="Times New Roman"/>
          <w:color w:val="000000"/>
          <w:sz w:val="24"/>
          <w:szCs w:val="24"/>
          <w:lang w:val="pt-BR" w:eastAsia="ro-RO"/>
        </w:rPr>
        <w:t>T</w:t>
      </w:r>
      <w:r w:rsidRPr="008372D3">
        <w:rPr>
          <w:rFonts w:ascii="Times New Roman" w:eastAsia="Times New Roman" w:hAnsi="Times New Roman"/>
          <w:color w:val="000000"/>
          <w:sz w:val="24"/>
          <w:szCs w:val="24"/>
          <w:lang w:val="pt-BR" w:eastAsia="ro-RO"/>
        </w:rPr>
        <w:t xml:space="preserve">utelară stabilește următoarele obiective, pe care candidații le vor dezvolta în </w:t>
      </w:r>
      <w:r w:rsidR="005501CB">
        <w:rPr>
          <w:rFonts w:ascii="Times New Roman" w:eastAsia="Times New Roman" w:hAnsi="Times New Roman"/>
          <w:color w:val="000000"/>
          <w:sz w:val="24"/>
          <w:szCs w:val="24"/>
          <w:lang w:val="pt-BR" w:eastAsia="ro-RO"/>
        </w:rPr>
        <w:t>D</w:t>
      </w:r>
      <w:r w:rsidRPr="008372D3">
        <w:rPr>
          <w:rFonts w:ascii="Times New Roman" w:eastAsia="Times New Roman" w:hAnsi="Times New Roman"/>
          <w:color w:val="000000"/>
          <w:sz w:val="24"/>
          <w:szCs w:val="24"/>
          <w:lang w:val="pt-BR" w:eastAsia="ro-RO"/>
        </w:rPr>
        <w:t xml:space="preserve">eclarația de intenție : </w:t>
      </w:r>
    </w:p>
    <w:p w14:paraId="54B08E95" w14:textId="77777777" w:rsidR="009C471D" w:rsidRDefault="008372D3" w:rsidP="009A47EE">
      <w:pPr>
        <w:numPr>
          <w:ilvl w:val="0"/>
          <w:numId w:val="55"/>
        </w:numPr>
        <w:rPr>
          <w:rFonts w:ascii="Times New Roman" w:eastAsia="Times New Roman" w:hAnsi="Times New Roman"/>
          <w:color w:val="000000"/>
          <w:sz w:val="24"/>
          <w:szCs w:val="24"/>
          <w:lang w:val="pt-BR" w:eastAsia="ro-RO"/>
        </w:rPr>
      </w:pPr>
      <w:r w:rsidRPr="009C471D">
        <w:rPr>
          <w:rFonts w:ascii="Times New Roman" w:eastAsia="Times New Roman" w:hAnsi="Times New Roman"/>
          <w:color w:val="000000"/>
          <w:sz w:val="24"/>
          <w:szCs w:val="24"/>
          <w:lang w:val="pt-BR" w:eastAsia="ro-RO"/>
        </w:rPr>
        <w:t xml:space="preserve">asigurarea continuității activității </w:t>
      </w:r>
      <w:r w:rsidR="009C471D" w:rsidRPr="009C471D">
        <w:rPr>
          <w:rFonts w:ascii="Times New Roman" w:eastAsia="Times New Roman" w:hAnsi="Times New Roman"/>
          <w:color w:val="000000"/>
          <w:sz w:val="24"/>
          <w:szCs w:val="24"/>
          <w:lang w:val="pt-BR" w:eastAsia="ro-RO"/>
        </w:rPr>
        <w:t xml:space="preserve">Societății </w:t>
      </w:r>
      <w:r w:rsidR="005501CB">
        <w:rPr>
          <w:rFonts w:ascii="Times New Roman" w:eastAsia="Times New Roman" w:hAnsi="Times New Roman"/>
          <w:b/>
          <w:bCs/>
          <w:color w:val="000000"/>
          <w:sz w:val="24"/>
          <w:szCs w:val="24"/>
          <w:lang w:val="pt-BR" w:eastAsia="ro-RO"/>
        </w:rPr>
        <w:t>LOCAL URBAN</w:t>
      </w:r>
      <w:r w:rsidR="009C471D" w:rsidRPr="009C471D">
        <w:rPr>
          <w:rFonts w:ascii="Times New Roman" w:eastAsia="Times New Roman" w:hAnsi="Times New Roman"/>
          <w:b/>
          <w:bCs/>
          <w:color w:val="000000"/>
          <w:sz w:val="24"/>
          <w:szCs w:val="24"/>
          <w:lang w:val="pt-BR" w:eastAsia="ro-RO"/>
        </w:rPr>
        <w:t xml:space="preserve"> S.R.L.</w:t>
      </w:r>
      <w:r w:rsidRPr="009C471D">
        <w:rPr>
          <w:rFonts w:ascii="Times New Roman" w:eastAsia="Times New Roman" w:hAnsi="Times New Roman"/>
          <w:color w:val="000000"/>
          <w:sz w:val="24"/>
          <w:szCs w:val="24"/>
          <w:lang w:val="pt-BR" w:eastAsia="ro-RO"/>
        </w:rPr>
        <w:t xml:space="preserve">; </w:t>
      </w:r>
    </w:p>
    <w:p w14:paraId="145ADF65" w14:textId="77777777" w:rsidR="009C471D" w:rsidRDefault="008372D3" w:rsidP="009A47EE">
      <w:pPr>
        <w:numPr>
          <w:ilvl w:val="0"/>
          <w:numId w:val="55"/>
        </w:numPr>
        <w:rPr>
          <w:rFonts w:ascii="Times New Roman" w:eastAsia="Times New Roman" w:hAnsi="Times New Roman"/>
          <w:color w:val="000000"/>
          <w:sz w:val="24"/>
          <w:szCs w:val="24"/>
          <w:lang w:val="pt-BR" w:eastAsia="ro-RO"/>
        </w:rPr>
      </w:pPr>
      <w:r w:rsidRPr="009C471D">
        <w:rPr>
          <w:rFonts w:ascii="Times New Roman" w:eastAsia="Times New Roman" w:hAnsi="Times New Roman"/>
          <w:color w:val="000000"/>
          <w:sz w:val="24"/>
          <w:szCs w:val="24"/>
          <w:lang w:val="pt-BR" w:eastAsia="ro-RO"/>
        </w:rPr>
        <w:t xml:space="preserve">menținerea și dezvoltarea capacității de acordare a serviciilor corelate cu cele ale pieței specifice, prin realizarea de investiții;  </w:t>
      </w:r>
    </w:p>
    <w:p w14:paraId="7D38E36E" w14:textId="77777777" w:rsidR="009C471D" w:rsidRDefault="008372D3" w:rsidP="009A47EE">
      <w:pPr>
        <w:numPr>
          <w:ilvl w:val="0"/>
          <w:numId w:val="55"/>
        </w:numPr>
        <w:rPr>
          <w:rFonts w:ascii="Times New Roman" w:eastAsia="Times New Roman" w:hAnsi="Times New Roman"/>
          <w:color w:val="000000"/>
          <w:sz w:val="24"/>
          <w:szCs w:val="24"/>
          <w:lang w:val="pt-BR" w:eastAsia="ro-RO"/>
        </w:rPr>
      </w:pPr>
      <w:r w:rsidRPr="009C471D">
        <w:rPr>
          <w:rFonts w:ascii="Times New Roman" w:eastAsia="Times New Roman" w:hAnsi="Times New Roman"/>
          <w:color w:val="000000"/>
          <w:sz w:val="24"/>
          <w:szCs w:val="24"/>
          <w:lang w:eastAsia="ro-RO"/>
        </w:rPr>
        <w:t xml:space="preserve">realizarea unei profitabilități raționale; </w:t>
      </w:r>
    </w:p>
    <w:p w14:paraId="0A79E694" w14:textId="77777777" w:rsidR="009C471D" w:rsidRDefault="008372D3" w:rsidP="009A47EE">
      <w:pPr>
        <w:numPr>
          <w:ilvl w:val="0"/>
          <w:numId w:val="55"/>
        </w:numPr>
        <w:rPr>
          <w:rFonts w:ascii="Times New Roman" w:eastAsia="Times New Roman" w:hAnsi="Times New Roman"/>
          <w:color w:val="000000"/>
          <w:sz w:val="24"/>
          <w:szCs w:val="24"/>
          <w:lang w:val="pt-BR" w:eastAsia="ro-RO"/>
        </w:rPr>
      </w:pPr>
      <w:r w:rsidRPr="009C471D">
        <w:rPr>
          <w:rFonts w:ascii="Times New Roman" w:eastAsia="Times New Roman" w:hAnsi="Times New Roman"/>
          <w:color w:val="000000"/>
          <w:sz w:val="24"/>
          <w:szCs w:val="24"/>
          <w:lang w:eastAsia="ro-RO"/>
        </w:rPr>
        <w:t xml:space="preserve">promovarea competenței profesionale prin instruirea, informarea și motivarea personalului </w:t>
      </w:r>
      <w:r w:rsidR="009C471D">
        <w:rPr>
          <w:rFonts w:ascii="Times New Roman" w:eastAsia="Times New Roman" w:hAnsi="Times New Roman"/>
          <w:color w:val="000000"/>
          <w:sz w:val="24"/>
          <w:szCs w:val="24"/>
          <w:lang w:val="ro-RO" w:eastAsia="ro-RO"/>
        </w:rPr>
        <w:t>S</w:t>
      </w:r>
      <w:r w:rsidRPr="009C471D">
        <w:rPr>
          <w:rFonts w:ascii="Times New Roman" w:eastAsia="Times New Roman" w:hAnsi="Times New Roman"/>
          <w:color w:val="000000"/>
          <w:sz w:val="24"/>
          <w:szCs w:val="24"/>
          <w:lang w:eastAsia="ro-RO"/>
        </w:rPr>
        <w:t xml:space="preserve">ocietății; </w:t>
      </w:r>
    </w:p>
    <w:p w14:paraId="018F79BC" w14:textId="77777777" w:rsidR="009C471D" w:rsidRDefault="008372D3" w:rsidP="009A47EE">
      <w:pPr>
        <w:numPr>
          <w:ilvl w:val="0"/>
          <w:numId w:val="55"/>
        </w:numPr>
        <w:rPr>
          <w:rFonts w:ascii="Times New Roman" w:eastAsia="Times New Roman" w:hAnsi="Times New Roman"/>
          <w:color w:val="000000"/>
          <w:sz w:val="24"/>
          <w:szCs w:val="24"/>
          <w:lang w:val="pt-BR" w:eastAsia="ro-RO"/>
        </w:rPr>
      </w:pPr>
      <w:r w:rsidRPr="009C471D">
        <w:rPr>
          <w:rFonts w:ascii="Times New Roman" w:eastAsia="Times New Roman" w:hAnsi="Times New Roman"/>
          <w:color w:val="000000"/>
          <w:sz w:val="24"/>
          <w:szCs w:val="24"/>
          <w:lang w:eastAsia="ro-RO"/>
        </w:rPr>
        <w:t xml:space="preserve">respectarea obiectivelor de politică salarială; </w:t>
      </w:r>
    </w:p>
    <w:p w14:paraId="783DDD16" w14:textId="77777777" w:rsidR="009C471D" w:rsidRDefault="008372D3" w:rsidP="009A47EE">
      <w:pPr>
        <w:numPr>
          <w:ilvl w:val="0"/>
          <w:numId w:val="55"/>
        </w:numPr>
        <w:rPr>
          <w:rFonts w:ascii="Times New Roman" w:eastAsia="Times New Roman" w:hAnsi="Times New Roman"/>
          <w:color w:val="000000"/>
          <w:sz w:val="24"/>
          <w:szCs w:val="24"/>
          <w:lang w:val="pt-BR" w:eastAsia="ro-RO"/>
        </w:rPr>
      </w:pPr>
      <w:r w:rsidRPr="009C471D">
        <w:rPr>
          <w:rFonts w:ascii="Times New Roman" w:eastAsia="Times New Roman" w:hAnsi="Times New Roman"/>
          <w:color w:val="000000"/>
          <w:sz w:val="24"/>
          <w:szCs w:val="24"/>
          <w:lang w:eastAsia="ro-RO"/>
        </w:rPr>
        <w:t xml:space="preserve">îmbunătățirea procedurilor privind gestionarea creanțelor și recuperarea lor; </w:t>
      </w:r>
    </w:p>
    <w:p w14:paraId="7857933F" w14:textId="77777777" w:rsidR="009C471D" w:rsidRDefault="008372D3" w:rsidP="009A47EE">
      <w:pPr>
        <w:numPr>
          <w:ilvl w:val="0"/>
          <w:numId w:val="55"/>
        </w:numPr>
        <w:rPr>
          <w:rFonts w:ascii="Times New Roman" w:eastAsia="Times New Roman" w:hAnsi="Times New Roman"/>
          <w:color w:val="000000"/>
          <w:sz w:val="24"/>
          <w:szCs w:val="24"/>
          <w:lang w:val="pt-BR" w:eastAsia="ro-RO"/>
        </w:rPr>
      </w:pPr>
      <w:r w:rsidRPr="009C471D">
        <w:rPr>
          <w:rFonts w:ascii="Times New Roman" w:eastAsia="Times New Roman" w:hAnsi="Times New Roman"/>
          <w:color w:val="000000"/>
          <w:sz w:val="24"/>
          <w:szCs w:val="24"/>
          <w:lang w:eastAsia="ro-RO"/>
        </w:rPr>
        <w:t xml:space="preserve">eliminarea aspectelor cu impact negativ asupra mediului; </w:t>
      </w:r>
    </w:p>
    <w:p w14:paraId="52B8BFD0" w14:textId="77777777" w:rsidR="008372D3" w:rsidRPr="009C471D" w:rsidRDefault="008372D3" w:rsidP="009A47EE">
      <w:pPr>
        <w:numPr>
          <w:ilvl w:val="0"/>
          <w:numId w:val="55"/>
        </w:numPr>
        <w:rPr>
          <w:rFonts w:ascii="Times New Roman" w:eastAsia="Times New Roman" w:hAnsi="Times New Roman"/>
          <w:color w:val="000000"/>
          <w:sz w:val="24"/>
          <w:szCs w:val="24"/>
          <w:lang w:val="pt-BR" w:eastAsia="ro-RO"/>
        </w:rPr>
      </w:pPr>
      <w:r w:rsidRPr="009C471D">
        <w:rPr>
          <w:rFonts w:ascii="Times New Roman" w:eastAsia="Times New Roman" w:hAnsi="Times New Roman"/>
          <w:color w:val="000000"/>
          <w:sz w:val="24"/>
          <w:szCs w:val="24"/>
          <w:lang w:eastAsia="ro-RO"/>
        </w:rPr>
        <w:t xml:space="preserve">asigurarea integrității patrimoniale a bunurilor </w:t>
      </w:r>
      <w:r w:rsidR="009C471D">
        <w:rPr>
          <w:rFonts w:ascii="Times New Roman" w:eastAsia="Times New Roman" w:hAnsi="Times New Roman"/>
          <w:color w:val="000000"/>
          <w:sz w:val="24"/>
          <w:szCs w:val="24"/>
          <w:lang w:val="ro-RO" w:eastAsia="ro-RO"/>
        </w:rPr>
        <w:t>S</w:t>
      </w:r>
      <w:r w:rsidRPr="009C471D">
        <w:rPr>
          <w:rFonts w:ascii="Times New Roman" w:eastAsia="Times New Roman" w:hAnsi="Times New Roman"/>
          <w:color w:val="000000"/>
          <w:sz w:val="24"/>
          <w:szCs w:val="24"/>
          <w:lang w:eastAsia="ro-RO"/>
        </w:rPr>
        <w:t xml:space="preserve">ocietății. </w:t>
      </w:r>
    </w:p>
    <w:p w14:paraId="14A36602" w14:textId="77777777" w:rsidR="009C471D" w:rsidRPr="009C471D" w:rsidRDefault="009C471D" w:rsidP="009C471D">
      <w:pPr>
        <w:ind w:left="720"/>
        <w:rPr>
          <w:rFonts w:ascii="Times New Roman" w:eastAsia="Times New Roman" w:hAnsi="Times New Roman"/>
          <w:color w:val="000000"/>
          <w:sz w:val="24"/>
          <w:szCs w:val="24"/>
          <w:lang w:val="pt-BR" w:eastAsia="ro-RO"/>
        </w:rPr>
      </w:pPr>
    </w:p>
    <w:p w14:paraId="5B8D0D3A" w14:textId="77777777" w:rsidR="008372D3" w:rsidRPr="008372D3" w:rsidRDefault="008372D3" w:rsidP="008372D3">
      <w:pPr>
        <w:tabs>
          <w:tab w:val="center" w:pos="3795"/>
        </w:tabs>
        <w:rPr>
          <w:rFonts w:ascii="Times New Roman" w:eastAsia="Times New Roman" w:hAnsi="Times New Roman"/>
          <w:color w:val="000000"/>
          <w:sz w:val="24"/>
          <w:szCs w:val="24"/>
          <w:lang w:eastAsia="ro-RO"/>
        </w:rPr>
      </w:pPr>
      <w:r w:rsidRPr="008372D3">
        <w:rPr>
          <w:rFonts w:ascii="Times New Roman" w:eastAsia="Times New Roman" w:hAnsi="Times New Roman"/>
          <w:color w:val="000000"/>
          <w:sz w:val="24"/>
          <w:szCs w:val="24"/>
          <w:lang w:eastAsia="ro-RO"/>
        </w:rPr>
        <w:t xml:space="preserve">     </w:t>
      </w:r>
      <w:r w:rsidRPr="008372D3">
        <w:rPr>
          <w:rFonts w:ascii="Times New Roman" w:eastAsia="Times New Roman" w:hAnsi="Times New Roman"/>
          <w:color w:val="000000"/>
          <w:sz w:val="24"/>
          <w:szCs w:val="24"/>
          <w:lang w:eastAsia="ro-RO"/>
        </w:rPr>
        <w:tab/>
        <w:t xml:space="preserve">       Aștept</w:t>
      </w:r>
      <w:r w:rsidR="009C471D">
        <w:rPr>
          <w:rFonts w:ascii="Times New Roman" w:eastAsia="Times New Roman" w:hAnsi="Times New Roman"/>
          <w:color w:val="000000"/>
          <w:sz w:val="24"/>
          <w:szCs w:val="24"/>
          <w:lang w:val="ro-RO" w:eastAsia="ro-RO"/>
        </w:rPr>
        <w:t>ă</w:t>
      </w:r>
      <w:r w:rsidRPr="008372D3">
        <w:rPr>
          <w:rFonts w:ascii="Times New Roman" w:eastAsia="Times New Roman" w:hAnsi="Times New Roman"/>
          <w:color w:val="000000"/>
          <w:sz w:val="24"/>
          <w:szCs w:val="24"/>
          <w:lang w:eastAsia="ro-RO"/>
        </w:rPr>
        <w:t xml:space="preserve">rile </w:t>
      </w:r>
      <w:r w:rsidR="009C471D">
        <w:rPr>
          <w:rFonts w:ascii="Times New Roman" w:eastAsia="Times New Roman" w:hAnsi="Times New Roman"/>
          <w:color w:val="000000"/>
          <w:sz w:val="24"/>
          <w:szCs w:val="24"/>
          <w:lang w:val="ro-RO" w:eastAsia="ro-RO"/>
        </w:rPr>
        <w:t>A</w:t>
      </w:r>
      <w:r w:rsidRPr="008372D3">
        <w:rPr>
          <w:rFonts w:ascii="Times New Roman" w:eastAsia="Times New Roman" w:hAnsi="Times New Roman"/>
          <w:color w:val="000000"/>
          <w:sz w:val="24"/>
          <w:szCs w:val="24"/>
          <w:lang w:eastAsia="ro-RO"/>
        </w:rPr>
        <w:t xml:space="preserve">utorității </w:t>
      </w:r>
      <w:r w:rsidR="009C471D">
        <w:rPr>
          <w:rFonts w:ascii="Times New Roman" w:eastAsia="Times New Roman" w:hAnsi="Times New Roman"/>
          <w:color w:val="000000"/>
          <w:sz w:val="24"/>
          <w:szCs w:val="24"/>
          <w:lang w:val="ro-RO" w:eastAsia="ro-RO"/>
        </w:rPr>
        <w:t>P</w:t>
      </w:r>
      <w:r w:rsidRPr="008372D3">
        <w:rPr>
          <w:rFonts w:ascii="Times New Roman" w:eastAsia="Times New Roman" w:hAnsi="Times New Roman"/>
          <w:color w:val="000000"/>
          <w:sz w:val="24"/>
          <w:szCs w:val="24"/>
          <w:lang w:eastAsia="ro-RO"/>
        </w:rPr>
        <w:t xml:space="preserve">ublice </w:t>
      </w:r>
      <w:r w:rsidR="009C471D">
        <w:rPr>
          <w:rFonts w:ascii="Times New Roman" w:eastAsia="Times New Roman" w:hAnsi="Times New Roman"/>
          <w:color w:val="000000"/>
          <w:sz w:val="24"/>
          <w:szCs w:val="24"/>
          <w:lang w:val="ro-RO" w:eastAsia="ro-RO"/>
        </w:rPr>
        <w:t>T</w:t>
      </w:r>
      <w:r w:rsidRPr="008372D3">
        <w:rPr>
          <w:rFonts w:ascii="Times New Roman" w:eastAsia="Times New Roman" w:hAnsi="Times New Roman"/>
          <w:color w:val="000000"/>
          <w:sz w:val="24"/>
          <w:szCs w:val="24"/>
          <w:lang w:eastAsia="ro-RO"/>
        </w:rPr>
        <w:t xml:space="preserve">utelare referitoare la cheltuielile de capital: </w:t>
      </w:r>
    </w:p>
    <w:p w14:paraId="4D41543E" w14:textId="77777777" w:rsidR="008372D3" w:rsidRDefault="008372D3" w:rsidP="009A47EE">
      <w:pPr>
        <w:numPr>
          <w:ilvl w:val="0"/>
          <w:numId w:val="56"/>
        </w:numPr>
        <w:rPr>
          <w:rFonts w:ascii="Times New Roman" w:eastAsia="Times New Roman" w:hAnsi="Times New Roman"/>
          <w:color w:val="000000"/>
          <w:sz w:val="24"/>
          <w:szCs w:val="24"/>
          <w:lang w:val="pt-BR" w:eastAsia="ro-RO"/>
        </w:rPr>
      </w:pPr>
      <w:r w:rsidRPr="008372D3">
        <w:rPr>
          <w:rFonts w:ascii="Times New Roman" w:eastAsia="Times New Roman" w:hAnsi="Times New Roman"/>
          <w:color w:val="000000"/>
          <w:sz w:val="24"/>
          <w:szCs w:val="24"/>
          <w:lang w:val="pt-BR" w:eastAsia="ro-RO"/>
        </w:rPr>
        <w:t xml:space="preserve">organele de conducere ale </w:t>
      </w:r>
      <w:r w:rsidR="009C471D">
        <w:rPr>
          <w:rFonts w:ascii="Times New Roman" w:eastAsia="Times New Roman" w:hAnsi="Times New Roman"/>
          <w:color w:val="000000"/>
          <w:sz w:val="24"/>
          <w:szCs w:val="24"/>
          <w:lang w:val="pt-BR" w:eastAsia="ro-RO"/>
        </w:rPr>
        <w:t>S</w:t>
      </w:r>
      <w:r w:rsidRPr="008372D3">
        <w:rPr>
          <w:rFonts w:ascii="Times New Roman" w:eastAsia="Times New Roman" w:hAnsi="Times New Roman"/>
          <w:color w:val="000000"/>
          <w:sz w:val="24"/>
          <w:szCs w:val="24"/>
          <w:lang w:val="pt-BR" w:eastAsia="ro-RO"/>
        </w:rPr>
        <w:t xml:space="preserve">ocietății vor analiza, fundamenta, aviza și propune spre aprobare anual programul de investiții, dotări,  precum sursele de finanțare, reprezentând una dintre anexele bugetului de venituri și cheltuieli propus. </w:t>
      </w:r>
    </w:p>
    <w:p w14:paraId="5E49B71F" w14:textId="77777777" w:rsidR="009C471D" w:rsidRDefault="009C471D" w:rsidP="001353BD">
      <w:pPr>
        <w:ind w:left="720"/>
        <w:rPr>
          <w:rFonts w:ascii="Times New Roman" w:eastAsia="Times New Roman" w:hAnsi="Times New Roman"/>
          <w:color w:val="000000"/>
          <w:sz w:val="24"/>
          <w:szCs w:val="24"/>
          <w:lang w:val="pt-BR" w:eastAsia="ro-RO"/>
        </w:rPr>
      </w:pPr>
    </w:p>
    <w:p w14:paraId="4D030FFB" w14:textId="77777777" w:rsidR="005501CB" w:rsidRDefault="005501CB" w:rsidP="001353BD">
      <w:pPr>
        <w:ind w:left="720"/>
        <w:rPr>
          <w:rFonts w:ascii="Times New Roman" w:eastAsia="Times New Roman" w:hAnsi="Times New Roman"/>
          <w:color w:val="000000"/>
          <w:sz w:val="24"/>
          <w:szCs w:val="24"/>
          <w:lang w:val="pt-BR" w:eastAsia="ro-RO"/>
        </w:rPr>
      </w:pPr>
    </w:p>
    <w:p w14:paraId="0988E35C" w14:textId="77777777" w:rsidR="005501CB" w:rsidRPr="008372D3" w:rsidRDefault="005501CB" w:rsidP="001353BD">
      <w:pPr>
        <w:ind w:left="720"/>
        <w:rPr>
          <w:rFonts w:ascii="Times New Roman" w:eastAsia="Times New Roman" w:hAnsi="Times New Roman"/>
          <w:color w:val="000000"/>
          <w:sz w:val="24"/>
          <w:szCs w:val="24"/>
          <w:lang w:val="pt-BR" w:eastAsia="ro-RO"/>
        </w:rPr>
      </w:pPr>
    </w:p>
    <w:p w14:paraId="6386E55C" w14:textId="77777777" w:rsidR="008372D3" w:rsidRPr="008372D3" w:rsidRDefault="008372D3" w:rsidP="008372D3">
      <w:pPr>
        <w:tabs>
          <w:tab w:val="center" w:pos="3872"/>
        </w:tabs>
        <w:rPr>
          <w:rFonts w:ascii="Times New Roman" w:eastAsia="Times New Roman" w:hAnsi="Times New Roman"/>
          <w:color w:val="000000"/>
          <w:sz w:val="24"/>
          <w:szCs w:val="24"/>
          <w:lang w:val="pt-BR" w:eastAsia="ro-RO"/>
        </w:rPr>
      </w:pPr>
      <w:r w:rsidRPr="008372D3">
        <w:rPr>
          <w:rFonts w:ascii="Times New Roman" w:eastAsia="Times New Roman" w:hAnsi="Times New Roman"/>
          <w:color w:val="000000"/>
          <w:sz w:val="24"/>
          <w:szCs w:val="24"/>
          <w:lang w:val="pt-BR" w:eastAsia="ro-RO"/>
        </w:rPr>
        <w:lastRenderedPageBreak/>
        <w:t xml:space="preserve">      </w:t>
      </w:r>
      <w:r w:rsidRPr="008372D3">
        <w:rPr>
          <w:rFonts w:ascii="Times New Roman" w:eastAsia="Times New Roman" w:hAnsi="Times New Roman"/>
          <w:color w:val="000000"/>
          <w:sz w:val="24"/>
          <w:szCs w:val="24"/>
          <w:lang w:val="pt-BR" w:eastAsia="ro-RO"/>
        </w:rPr>
        <w:tab/>
        <w:t xml:space="preserve">     Așteptările </w:t>
      </w:r>
      <w:r w:rsidR="009C471D">
        <w:rPr>
          <w:rFonts w:ascii="Times New Roman" w:eastAsia="Times New Roman" w:hAnsi="Times New Roman"/>
          <w:color w:val="000000"/>
          <w:sz w:val="24"/>
          <w:szCs w:val="24"/>
          <w:lang w:val="pt-BR" w:eastAsia="ro-RO"/>
        </w:rPr>
        <w:t>A</w:t>
      </w:r>
      <w:r w:rsidRPr="008372D3">
        <w:rPr>
          <w:rFonts w:ascii="Times New Roman" w:eastAsia="Times New Roman" w:hAnsi="Times New Roman"/>
          <w:color w:val="000000"/>
          <w:sz w:val="24"/>
          <w:szCs w:val="24"/>
          <w:lang w:val="pt-BR" w:eastAsia="ro-RO"/>
        </w:rPr>
        <w:t xml:space="preserve">utorității </w:t>
      </w:r>
      <w:r w:rsidR="009C471D">
        <w:rPr>
          <w:rFonts w:ascii="Times New Roman" w:eastAsia="Times New Roman" w:hAnsi="Times New Roman"/>
          <w:color w:val="000000"/>
          <w:sz w:val="24"/>
          <w:szCs w:val="24"/>
          <w:lang w:val="pt-BR" w:eastAsia="ro-RO"/>
        </w:rPr>
        <w:t>P</w:t>
      </w:r>
      <w:r w:rsidRPr="008372D3">
        <w:rPr>
          <w:rFonts w:ascii="Times New Roman" w:eastAsia="Times New Roman" w:hAnsi="Times New Roman"/>
          <w:color w:val="000000"/>
          <w:sz w:val="24"/>
          <w:szCs w:val="24"/>
          <w:lang w:val="pt-BR" w:eastAsia="ro-RO"/>
        </w:rPr>
        <w:t xml:space="preserve">ublice </w:t>
      </w:r>
      <w:r w:rsidR="009C471D">
        <w:rPr>
          <w:rFonts w:ascii="Times New Roman" w:eastAsia="Times New Roman" w:hAnsi="Times New Roman"/>
          <w:color w:val="000000"/>
          <w:sz w:val="24"/>
          <w:szCs w:val="24"/>
          <w:lang w:val="pt-BR" w:eastAsia="ro-RO"/>
        </w:rPr>
        <w:t>T</w:t>
      </w:r>
      <w:r w:rsidRPr="008372D3">
        <w:rPr>
          <w:rFonts w:ascii="Times New Roman" w:eastAsia="Times New Roman" w:hAnsi="Times New Roman"/>
          <w:color w:val="000000"/>
          <w:sz w:val="24"/>
          <w:szCs w:val="24"/>
          <w:lang w:val="pt-BR" w:eastAsia="ro-RO"/>
        </w:rPr>
        <w:t xml:space="preserve">utelare în legatură cu reducerea cheltuielilor: </w:t>
      </w:r>
    </w:p>
    <w:p w14:paraId="4919E951" w14:textId="77777777" w:rsidR="001353BD" w:rsidRDefault="008372D3" w:rsidP="009A47EE">
      <w:pPr>
        <w:numPr>
          <w:ilvl w:val="0"/>
          <w:numId w:val="57"/>
        </w:numPr>
        <w:rPr>
          <w:rFonts w:ascii="Times New Roman" w:eastAsia="Times New Roman" w:hAnsi="Times New Roman"/>
          <w:color w:val="000000"/>
          <w:sz w:val="24"/>
          <w:szCs w:val="24"/>
          <w:lang w:val="pt-BR" w:eastAsia="ro-RO"/>
        </w:rPr>
      </w:pPr>
      <w:r w:rsidRPr="008372D3">
        <w:rPr>
          <w:rFonts w:ascii="Times New Roman" w:eastAsia="Times New Roman" w:hAnsi="Times New Roman"/>
          <w:color w:val="000000"/>
          <w:sz w:val="24"/>
          <w:szCs w:val="24"/>
          <w:lang w:val="pt-BR" w:eastAsia="ro-RO"/>
        </w:rPr>
        <w:t xml:space="preserve">urmărirea reducerii la minim a plăților restante pentru a se preveni cheltuielile suplimentare cu penalitățile și majorările de întârziere în sarcina </w:t>
      </w:r>
      <w:r w:rsidR="001353BD">
        <w:rPr>
          <w:rFonts w:ascii="Times New Roman" w:eastAsia="Times New Roman" w:hAnsi="Times New Roman"/>
          <w:color w:val="000000"/>
          <w:sz w:val="24"/>
          <w:szCs w:val="24"/>
          <w:lang w:val="pt-BR" w:eastAsia="ro-RO"/>
        </w:rPr>
        <w:t>S</w:t>
      </w:r>
      <w:r w:rsidRPr="008372D3">
        <w:rPr>
          <w:rFonts w:ascii="Times New Roman" w:eastAsia="Times New Roman" w:hAnsi="Times New Roman"/>
          <w:color w:val="000000"/>
          <w:sz w:val="24"/>
          <w:szCs w:val="24"/>
          <w:lang w:val="pt-BR" w:eastAsia="ro-RO"/>
        </w:rPr>
        <w:t xml:space="preserve">ocietății; </w:t>
      </w:r>
    </w:p>
    <w:p w14:paraId="02189BAD" w14:textId="77777777" w:rsidR="001353BD" w:rsidRDefault="008372D3" w:rsidP="009A47EE">
      <w:pPr>
        <w:numPr>
          <w:ilvl w:val="0"/>
          <w:numId w:val="57"/>
        </w:numPr>
        <w:rPr>
          <w:rFonts w:ascii="Times New Roman" w:eastAsia="Times New Roman" w:hAnsi="Times New Roman"/>
          <w:color w:val="000000"/>
          <w:sz w:val="24"/>
          <w:szCs w:val="24"/>
          <w:lang w:val="es-ES" w:eastAsia="ro-RO"/>
        </w:rPr>
      </w:pPr>
      <w:r w:rsidRPr="001353BD">
        <w:rPr>
          <w:rFonts w:ascii="Times New Roman" w:eastAsia="Times New Roman" w:hAnsi="Times New Roman"/>
          <w:color w:val="000000"/>
          <w:sz w:val="24"/>
          <w:szCs w:val="24"/>
          <w:lang w:val="es-ES" w:eastAsia="ro-RO"/>
        </w:rPr>
        <w:t xml:space="preserve">achitarea cu prioritate a obligațiilor la bugetul de stat, bugetul asigurărilor sociale și la bugetul local; </w:t>
      </w:r>
    </w:p>
    <w:p w14:paraId="0518E7C2" w14:textId="77777777" w:rsidR="001353BD" w:rsidRDefault="008372D3" w:rsidP="009A47EE">
      <w:pPr>
        <w:numPr>
          <w:ilvl w:val="0"/>
          <w:numId w:val="57"/>
        </w:numPr>
        <w:rPr>
          <w:rFonts w:ascii="Times New Roman" w:eastAsia="Times New Roman" w:hAnsi="Times New Roman"/>
          <w:color w:val="000000"/>
          <w:sz w:val="24"/>
          <w:szCs w:val="24"/>
          <w:lang w:val="es-ES" w:eastAsia="ro-RO"/>
        </w:rPr>
      </w:pPr>
      <w:r w:rsidRPr="001353BD">
        <w:rPr>
          <w:rFonts w:ascii="Times New Roman" w:eastAsia="Times New Roman" w:hAnsi="Times New Roman"/>
          <w:color w:val="000000"/>
          <w:sz w:val="24"/>
          <w:szCs w:val="24"/>
          <w:lang w:val="es-ES" w:eastAsia="ro-RO"/>
        </w:rPr>
        <w:t xml:space="preserve">încasarea la termen a creanțelor societății și luarea tuturor măsurilor de recuperare a acestora; </w:t>
      </w:r>
    </w:p>
    <w:p w14:paraId="277FC1E4" w14:textId="77777777" w:rsidR="008372D3" w:rsidRPr="001353BD" w:rsidRDefault="008372D3" w:rsidP="009A47EE">
      <w:pPr>
        <w:numPr>
          <w:ilvl w:val="0"/>
          <w:numId w:val="57"/>
        </w:numPr>
        <w:rPr>
          <w:rFonts w:ascii="Times New Roman" w:eastAsia="Times New Roman" w:hAnsi="Times New Roman"/>
          <w:color w:val="000000"/>
          <w:sz w:val="24"/>
          <w:szCs w:val="24"/>
          <w:lang w:val="es-ES" w:eastAsia="ro-RO"/>
        </w:rPr>
      </w:pPr>
      <w:r w:rsidRPr="001353BD">
        <w:rPr>
          <w:rFonts w:ascii="Times New Roman" w:eastAsia="Times New Roman" w:hAnsi="Times New Roman"/>
          <w:color w:val="000000"/>
          <w:sz w:val="24"/>
          <w:szCs w:val="24"/>
          <w:lang w:val="es-ES" w:eastAsia="ro-RO"/>
        </w:rPr>
        <w:t xml:space="preserve">angajarea oricăror cheltuieli trebuie să respecte principiile eficenței, eficacității și economicității. </w:t>
      </w:r>
    </w:p>
    <w:p w14:paraId="6B3E0C13" w14:textId="77777777" w:rsidR="008372D3" w:rsidRPr="008B65F4" w:rsidRDefault="008372D3" w:rsidP="008B65F4">
      <w:pPr>
        <w:spacing w:before="40" w:after="40"/>
        <w:ind w:left="993"/>
        <w:contextualSpacing/>
        <w:rPr>
          <w:rFonts w:ascii="Times New Roman" w:hAnsi="Times New Roman"/>
          <w:bCs/>
          <w:sz w:val="24"/>
          <w:szCs w:val="24"/>
          <w:lang w:val="ro-RO" w:eastAsia="en-US"/>
        </w:rPr>
      </w:pPr>
    </w:p>
    <w:p w14:paraId="46623810" w14:textId="77777777" w:rsidR="008B65F4" w:rsidRPr="008B65F4" w:rsidRDefault="008B65F4" w:rsidP="008B65F4">
      <w:pPr>
        <w:jc w:val="center"/>
        <w:rPr>
          <w:rFonts w:ascii="Times New Roman" w:eastAsia="Times New Roman" w:hAnsi="Times New Roman"/>
          <w:b/>
          <w:color w:val="000000"/>
          <w:sz w:val="24"/>
          <w:szCs w:val="24"/>
          <w:lang w:val="ro-RO" w:eastAsia="en-US"/>
        </w:rPr>
      </w:pPr>
      <w:r w:rsidRPr="008B65F4">
        <w:rPr>
          <w:rFonts w:ascii="Times New Roman" w:eastAsia="Times New Roman" w:hAnsi="Times New Roman"/>
          <w:b/>
          <w:color w:val="000000"/>
          <w:sz w:val="24"/>
          <w:szCs w:val="24"/>
          <w:lang w:val="ro-RO" w:eastAsia="en-US"/>
        </w:rPr>
        <w:t xml:space="preserve">ADMINISTRATORII SOCIETĂȚII – CERINȚE </w:t>
      </w:r>
    </w:p>
    <w:p w14:paraId="410DA97C" w14:textId="77777777" w:rsidR="008B65F4" w:rsidRPr="008B65F4" w:rsidRDefault="008B65F4" w:rsidP="008B65F4">
      <w:pPr>
        <w:widowControl w:val="0"/>
        <w:autoSpaceDE w:val="0"/>
        <w:ind w:firstLine="567"/>
        <w:rPr>
          <w:rFonts w:ascii="Times New Roman" w:eastAsia="Times New Roman" w:hAnsi="Times New Roman"/>
          <w:color w:val="000000"/>
          <w:sz w:val="24"/>
          <w:szCs w:val="24"/>
          <w:lang w:val="ro-RO" w:eastAsia="en-US"/>
        </w:rPr>
      </w:pPr>
    </w:p>
    <w:p w14:paraId="442BD48F" w14:textId="77777777" w:rsidR="008B65F4" w:rsidRPr="008B65F4" w:rsidRDefault="008B65F4" w:rsidP="008B65F4">
      <w:pPr>
        <w:widowControl w:val="0"/>
        <w:autoSpaceDE w:val="0"/>
        <w:ind w:firstLine="567"/>
        <w:rPr>
          <w:rFonts w:ascii="Times New Roman" w:eastAsia="Times New Roman" w:hAnsi="Times New Roman"/>
          <w:color w:val="000000"/>
          <w:sz w:val="24"/>
          <w:szCs w:val="24"/>
          <w:lang w:val="ro-RO" w:eastAsia="en-US"/>
        </w:rPr>
      </w:pPr>
      <w:r w:rsidRPr="008B65F4">
        <w:rPr>
          <w:rFonts w:ascii="Times New Roman" w:eastAsia="Times New Roman" w:hAnsi="Times New Roman"/>
          <w:b/>
          <w:bCs/>
          <w:i/>
          <w:iCs/>
          <w:color w:val="000000"/>
          <w:sz w:val="24"/>
          <w:szCs w:val="24"/>
          <w:lang w:val="ro-RO" w:eastAsia="en-US"/>
        </w:rPr>
        <w:t>În temeiul prevederilor O.U.G. nr. 109/2011, cu modificările și completările ulterioare, toate referirile din cuprinsul Planului de selecție – Componenta integrală</w:t>
      </w:r>
      <w:r w:rsidRPr="008B65F4">
        <w:rPr>
          <w:rFonts w:ascii="Times New Roman" w:eastAsia="Times New Roman" w:hAnsi="Times New Roman"/>
          <w:color w:val="000000"/>
          <w:sz w:val="24"/>
          <w:szCs w:val="24"/>
          <w:lang w:val="ro-RO" w:eastAsia="en-US"/>
        </w:rPr>
        <w:t xml:space="preserve">, </w:t>
      </w:r>
      <w:r w:rsidRPr="008B65F4">
        <w:rPr>
          <w:rFonts w:ascii="Times New Roman" w:eastAsia="Times New Roman" w:hAnsi="Times New Roman"/>
          <w:b/>
          <w:bCs/>
          <w:i/>
          <w:iCs/>
          <w:color w:val="000000"/>
          <w:sz w:val="24"/>
          <w:szCs w:val="24"/>
          <w:lang w:val="ro-RO" w:eastAsia="en-US"/>
        </w:rPr>
        <w:t xml:space="preserve">la Consiliu de </w:t>
      </w:r>
      <w:r w:rsidR="000711A8">
        <w:rPr>
          <w:rFonts w:ascii="Times New Roman" w:eastAsia="Times New Roman" w:hAnsi="Times New Roman"/>
          <w:color w:val="000000"/>
          <w:sz w:val="24"/>
          <w:szCs w:val="24"/>
          <w:lang w:val="fr-FR" w:eastAsia="ja-JP" w:bidi="he-IL"/>
        </w:rPr>
        <w:t>A</w:t>
      </w:r>
      <w:r w:rsidR="000711A8" w:rsidRPr="00B03703">
        <w:rPr>
          <w:rFonts w:ascii="Times New Roman" w:eastAsia="Times New Roman" w:hAnsi="Times New Roman"/>
          <w:color w:val="000000"/>
          <w:sz w:val="24"/>
          <w:szCs w:val="24"/>
          <w:lang w:val="fr-FR" w:eastAsia="ja-JP" w:bidi="he-IL"/>
        </w:rPr>
        <w:t>dministrație</w:t>
      </w:r>
      <w:r w:rsidRPr="008B65F4">
        <w:rPr>
          <w:rFonts w:ascii="Times New Roman" w:eastAsia="Times New Roman" w:hAnsi="Times New Roman"/>
          <w:b/>
          <w:bCs/>
          <w:i/>
          <w:iCs/>
          <w:color w:val="000000"/>
          <w:sz w:val="24"/>
          <w:szCs w:val="24"/>
          <w:lang w:val="ro-RO" w:eastAsia="en-US"/>
        </w:rPr>
        <w:t>/Consiliu vor fi interpretate ca referiri la administratori, iar toate referirile la Adunarea Generală a Acţionarilor vor fi interpretate ca referiri la Adunarea Generală a Asociaţilor.</w:t>
      </w:r>
      <w:r w:rsidRPr="008B65F4">
        <w:rPr>
          <w:rFonts w:ascii="Times New Roman" w:eastAsia="Times New Roman" w:hAnsi="Times New Roman"/>
          <w:color w:val="000000"/>
          <w:sz w:val="24"/>
          <w:szCs w:val="24"/>
          <w:lang w:val="ro-RO" w:eastAsia="en-US"/>
        </w:rPr>
        <w:t xml:space="preserve">  </w:t>
      </w:r>
    </w:p>
    <w:p w14:paraId="60865BF9" w14:textId="77777777" w:rsidR="008B65F4" w:rsidRPr="008B65F4" w:rsidRDefault="008B65F4" w:rsidP="008B65F4">
      <w:pPr>
        <w:widowControl w:val="0"/>
        <w:autoSpaceDE w:val="0"/>
        <w:rPr>
          <w:rFonts w:ascii="Times New Roman" w:eastAsia="Times New Roman" w:hAnsi="Times New Roman"/>
          <w:color w:val="000000"/>
          <w:sz w:val="24"/>
          <w:szCs w:val="24"/>
          <w:lang w:val="ro-RO" w:eastAsia="en-US"/>
        </w:rPr>
      </w:pPr>
    </w:p>
    <w:p w14:paraId="1D833A1F" w14:textId="77777777" w:rsidR="008B65F4" w:rsidRPr="008B65F4" w:rsidRDefault="008B65F4" w:rsidP="008B65F4">
      <w:pPr>
        <w:widowControl w:val="0"/>
        <w:autoSpaceDE w:val="0"/>
        <w:ind w:firstLine="567"/>
        <w:rPr>
          <w:rFonts w:ascii="Times New Roman" w:eastAsia="Times New Roman" w:hAnsi="Times New Roman"/>
          <w:color w:val="000000"/>
          <w:sz w:val="24"/>
          <w:szCs w:val="24"/>
          <w:lang w:val="ro-RO" w:eastAsia="en-US"/>
        </w:rPr>
      </w:pPr>
      <w:r w:rsidRPr="008B65F4">
        <w:rPr>
          <w:rFonts w:ascii="Times New Roman" w:eastAsia="Times New Roman" w:hAnsi="Times New Roman"/>
          <w:color w:val="000000"/>
          <w:sz w:val="24"/>
          <w:szCs w:val="24"/>
          <w:lang w:val="ro-RO" w:eastAsia="en-US"/>
        </w:rPr>
        <w:t xml:space="preserve">Administratorii Societății sunt selectați și numiți astfel încât să poată acționa independent și critic în relație cu managementul executiv, iar în împreună să poată forma o echipă omogenă.  </w:t>
      </w:r>
    </w:p>
    <w:p w14:paraId="4E5988DC" w14:textId="77777777" w:rsidR="008B65F4" w:rsidRPr="008B65F4" w:rsidRDefault="008B65F4" w:rsidP="008B65F4">
      <w:pPr>
        <w:widowControl w:val="0"/>
        <w:autoSpaceDE w:val="0"/>
        <w:ind w:firstLine="567"/>
        <w:rPr>
          <w:rFonts w:ascii="Times New Roman" w:eastAsia="Times New Roman" w:hAnsi="Times New Roman"/>
          <w:color w:val="000000"/>
          <w:sz w:val="24"/>
          <w:szCs w:val="24"/>
          <w:lang w:val="ro-RO" w:eastAsia="en-US"/>
        </w:rPr>
      </w:pPr>
      <w:r w:rsidRPr="008B65F4">
        <w:rPr>
          <w:rFonts w:ascii="Times New Roman" w:eastAsia="Times New Roman" w:hAnsi="Times New Roman"/>
          <w:color w:val="000000"/>
          <w:sz w:val="24"/>
          <w:szCs w:val="24"/>
          <w:lang w:val="ro-RO" w:eastAsia="en-US"/>
        </w:rPr>
        <w:t xml:space="preserve">Este recomandabil ca administratorii să acționeze ca o echipă echilibrată în privința experienței profesionale, asigurând o diversitate a experienței profesionale și aducând plus-valoare prin această diversitate.  De aceea nu este necesar ca toți administratorii să aibă experiență directă în domeniul în care activează Societatea, întrucât multitudinea experiențelor individuale este cea care poate aduce valoare adăugată, dar este indicat ca cel puțin un administrator să aibă experiență directă în industria/ramura/sectorul de activitate al Societății comerciale. </w:t>
      </w:r>
    </w:p>
    <w:p w14:paraId="5BE43257" w14:textId="77777777" w:rsidR="008B65F4" w:rsidRPr="008B65F4" w:rsidRDefault="008B65F4" w:rsidP="008B65F4">
      <w:pPr>
        <w:widowControl w:val="0"/>
        <w:autoSpaceDE w:val="0"/>
        <w:ind w:firstLine="709"/>
        <w:rPr>
          <w:rFonts w:ascii="Times New Roman" w:eastAsia="Times New Roman" w:hAnsi="Times New Roman"/>
          <w:color w:val="000000"/>
          <w:sz w:val="24"/>
          <w:szCs w:val="24"/>
          <w:lang w:val="ro-RO" w:eastAsia="en-US"/>
        </w:rPr>
      </w:pPr>
      <w:r w:rsidRPr="008B65F4">
        <w:rPr>
          <w:rFonts w:ascii="Times New Roman" w:eastAsia="Times New Roman" w:hAnsi="Times New Roman"/>
          <w:color w:val="000000"/>
          <w:sz w:val="24"/>
          <w:szCs w:val="24"/>
          <w:lang w:val="ro-RO" w:eastAsia="en-US"/>
        </w:rPr>
        <w:t>Este necesar ca toți administratorii să aibă o educație academică, secondată de experiență, care să le permită înțelegerea mediului de afaceri, a terminologiei specifice tehnice și economice proprii administrării unei companii.</w:t>
      </w:r>
    </w:p>
    <w:p w14:paraId="5C6C2C50" w14:textId="77777777" w:rsidR="008B65F4" w:rsidRPr="008B65F4" w:rsidRDefault="008B65F4" w:rsidP="008B65F4">
      <w:pPr>
        <w:widowControl w:val="0"/>
        <w:autoSpaceDE w:val="0"/>
        <w:ind w:firstLine="709"/>
        <w:rPr>
          <w:rFonts w:ascii="Times New Roman" w:eastAsia="Times New Roman" w:hAnsi="Times New Roman"/>
          <w:color w:val="000000"/>
          <w:sz w:val="24"/>
          <w:szCs w:val="24"/>
          <w:lang w:val="ro-RO" w:eastAsia="en-US"/>
        </w:rPr>
      </w:pPr>
      <w:r w:rsidRPr="008B65F4">
        <w:rPr>
          <w:rFonts w:ascii="Times New Roman" w:eastAsia="Times New Roman" w:hAnsi="Times New Roman"/>
          <w:color w:val="000000"/>
          <w:sz w:val="24"/>
          <w:szCs w:val="24"/>
          <w:lang w:val="ro-RO" w:eastAsia="en-US"/>
        </w:rPr>
        <w:t>Este recomandabil ca cel puțin unul din admnistratori să aibă experiență și în mediul privat, pentru asigurarea armonizării între cele două medii – public și privat.</w:t>
      </w:r>
    </w:p>
    <w:p w14:paraId="3CECEACE" w14:textId="77777777" w:rsidR="008B65F4" w:rsidRPr="008B65F4" w:rsidRDefault="008B65F4" w:rsidP="008B65F4">
      <w:pPr>
        <w:jc w:val="left"/>
        <w:rPr>
          <w:rFonts w:ascii="Times New Roman" w:eastAsia="Times New Roman" w:hAnsi="Times New Roman"/>
          <w:color w:val="000000"/>
          <w:sz w:val="24"/>
          <w:szCs w:val="24"/>
          <w:lang w:val="ro-RO" w:eastAsia="en-US"/>
        </w:rPr>
      </w:pPr>
    </w:p>
    <w:p w14:paraId="67F8B055" w14:textId="77777777" w:rsidR="008B65F4" w:rsidRPr="008B65F4" w:rsidRDefault="008B65F4" w:rsidP="008B65F4">
      <w:pPr>
        <w:shd w:val="clear" w:color="auto" w:fill="FFFFFF"/>
        <w:tabs>
          <w:tab w:val="left" w:pos="567"/>
        </w:tabs>
        <w:rPr>
          <w:rFonts w:ascii="Times New Roman" w:eastAsia="Times New Roman" w:hAnsi="Times New Roman"/>
          <w:b/>
          <w:bCs/>
          <w:i/>
          <w:iCs/>
          <w:color w:val="000000"/>
          <w:sz w:val="24"/>
          <w:szCs w:val="24"/>
          <w:lang w:val="en-US" w:eastAsia="en-US"/>
        </w:rPr>
      </w:pPr>
      <w:r w:rsidRPr="008B65F4">
        <w:rPr>
          <w:rFonts w:ascii="Times New Roman" w:eastAsia="Times New Roman" w:hAnsi="Times New Roman"/>
          <w:color w:val="000000"/>
          <w:sz w:val="24"/>
          <w:szCs w:val="24"/>
          <w:lang w:val="ro-RO" w:eastAsia="en-US"/>
        </w:rPr>
        <w:tab/>
      </w:r>
      <w:r w:rsidRPr="008B65F4">
        <w:rPr>
          <w:rFonts w:ascii="Times New Roman" w:eastAsia="Times New Roman" w:hAnsi="Times New Roman"/>
          <w:color w:val="000000"/>
          <w:sz w:val="24"/>
          <w:szCs w:val="24"/>
          <w:lang w:val="en-US" w:eastAsia="en-US"/>
        </w:rPr>
        <w:t xml:space="preserve">În conformitate cu prevederile </w:t>
      </w:r>
      <w:r w:rsidRPr="008B65F4">
        <w:rPr>
          <w:rFonts w:ascii="Times New Roman" w:eastAsia="Times New Roman" w:hAnsi="Times New Roman"/>
          <w:b/>
          <w:bCs/>
          <w:color w:val="000000"/>
          <w:sz w:val="24"/>
          <w:szCs w:val="24"/>
          <w:lang w:val="en-US" w:eastAsia="en-US"/>
        </w:rPr>
        <w:t>art. 28</w:t>
      </w:r>
      <w:r w:rsidRPr="008B65F4">
        <w:rPr>
          <w:rFonts w:ascii="Times New Roman" w:eastAsia="Times New Roman" w:hAnsi="Times New Roman"/>
          <w:color w:val="000000"/>
          <w:sz w:val="24"/>
          <w:szCs w:val="24"/>
          <w:lang w:val="en-US" w:eastAsia="en-US"/>
        </w:rPr>
        <w:t xml:space="preserve">, </w:t>
      </w:r>
      <w:r w:rsidRPr="008B65F4">
        <w:rPr>
          <w:rFonts w:ascii="Times New Roman" w:eastAsia="Times New Roman" w:hAnsi="Times New Roman"/>
          <w:b/>
          <w:bCs/>
          <w:color w:val="000000"/>
          <w:sz w:val="24"/>
          <w:szCs w:val="24"/>
          <w:lang w:val="en-US" w:eastAsia="en-US"/>
        </w:rPr>
        <w:t>alin. (6</w:t>
      </w:r>
      <w:r w:rsidRPr="008B65F4">
        <w:rPr>
          <w:rFonts w:ascii="Times New Roman" w:eastAsia="Times New Roman" w:hAnsi="Times New Roman"/>
          <w:b/>
          <w:bCs/>
          <w:color w:val="000000"/>
          <w:sz w:val="24"/>
          <w:szCs w:val="24"/>
          <w:vertAlign w:val="superscript"/>
          <w:lang w:val="en-US" w:eastAsia="en-US"/>
        </w:rPr>
        <w:t>1</w:t>
      </w:r>
      <w:r w:rsidRPr="008B65F4">
        <w:rPr>
          <w:rFonts w:ascii="Times New Roman" w:eastAsia="Times New Roman" w:hAnsi="Times New Roman"/>
          <w:b/>
          <w:bCs/>
          <w:color w:val="000000"/>
          <w:sz w:val="24"/>
          <w:szCs w:val="24"/>
          <w:lang w:val="en-US" w:eastAsia="en-US"/>
        </w:rPr>
        <w:t>)</w:t>
      </w:r>
      <w:r w:rsidRPr="008B65F4">
        <w:rPr>
          <w:rFonts w:ascii="Times New Roman" w:eastAsia="Times New Roman" w:hAnsi="Times New Roman"/>
          <w:color w:val="000000"/>
          <w:sz w:val="24"/>
          <w:szCs w:val="24"/>
          <w:lang w:val="en-US" w:eastAsia="en-US"/>
        </w:rPr>
        <w:t xml:space="preserve">, </w:t>
      </w:r>
      <w:r w:rsidRPr="008B65F4">
        <w:rPr>
          <w:rFonts w:ascii="Times New Roman" w:eastAsia="Times New Roman" w:hAnsi="Times New Roman"/>
          <w:b/>
          <w:bCs/>
          <w:color w:val="000000"/>
          <w:sz w:val="24"/>
          <w:szCs w:val="24"/>
          <w:lang w:val="en-US" w:eastAsia="en-US"/>
        </w:rPr>
        <w:t>alin. (3)</w:t>
      </w:r>
      <w:r w:rsidRPr="008B65F4">
        <w:rPr>
          <w:rFonts w:ascii="Times New Roman" w:eastAsia="Times New Roman" w:hAnsi="Times New Roman"/>
          <w:color w:val="000000"/>
          <w:sz w:val="24"/>
          <w:szCs w:val="24"/>
          <w:lang w:val="en-US" w:eastAsia="en-US"/>
        </w:rPr>
        <w:t xml:space="preserve"> şi </w:t>
      </w:r>
      <w:r w:rsidRPr="008B65F4">
        <w:rPr>
          <w:rFonts w:ascii="Times New Roman" w:eastAsia="Times New Roman" w:hAnsi="Times New Roman"/>
          <w:b/>
          <w:bCs/>
          <w:color w:val="000000"/>
          <w:sz w:val="24"/>
          <w:szCs w:val="24"/>
          <w:lang w:val="en-US" w:eastAsia="en-US"/>
        </w:rPr>
        <w:t>(6)</w:t>
      </w:r>
      <w:r w:rsidRPr="008B65F4">
        <w:rPr>
          <w:rFonts w:ascii="Times New Roman" w:eastAsia="Times New Roman" w:hAnsi="Times New Roman"/>
          <w:color w:val="000000"/>
          <w:sz w:val="24"/>
          <w:szCs w:val="24"/>
          <w:lang w:val="en-US" w:eastAsia="en-US"/>
        </w:rPr>
        <w:t xml:space="preserve"> - </w:t>
      </w:r>
      <w:r w:rsidRPr="008B65F4">
        <w:rPr>
          <w:rFonts w:ascii="Times New Roman" w:eastAsia="Times New Roman" w:hAnsi="Times New Roman"/>
          <w:b/>
          <w:bCs/>
          <w:color w:val="000000"/>
          <w:sz w:val="24"/>
          <w:szCs w:val="24"/>
          <w:lang w:val="en-US" w:eastAsia="en-US"/>
        </w:rPr>
        <w:t>(8)</w:t>
      </w:r>
      <w:r w:rsidRPr="008B65F4">
        <w:rPr>
          <w:rFonts w:ascii="Times New Roman" w:eastAsia="Times New Roman" w:hAnsi="Times New Roman"/>
          <w:color w:val="000000"/>
          <w:sz w:val="24"/>
          <w:szCs w:val="24"/>
          <w:lang w:val="en-US" w:eastAsia="en-US"/>
        </w:rPr>
        <w:t>, din O.U.G. nr. 109/2011, cu modificarile si completarile ulterioare:</w:t>
      </w:r>
      <w:r w:rsidRPr="008B65F4">
        <w:rPr>
          <w:rFonts w:ascii="Times New Roman" w:eastAsia="Times New Roman" w:hAnsi="Times New Roman"/>
          <w:b/>
          <w:bCs/>
          <w:i/>
          <w:iCs/>
          <w:color w:val="000000"/>
          <w:sz w:val="24"/>
          <w:szCs w:val="24"/>
          <w:lang w:val="en-US" w:eastAsia="en-US"/>
        </w:rPr>
        <w:t xml:space="preserve"> </w:t>
      </w:r>
    </w:p>
    <w:p w14:paraId="4A91A25E" w14:textId="77777777" w:rsidR="008B65F4" w:rsidRPr="008B65F4" w:rsidRDefault="008B65F4" w:rsidP="008B65F4">
      <w:pPr>
        <w:shd w:val="clear" w:color="auto" w:fill="FFFFFF"/>
        <w:tabs>
          <w:tab w:val="left" w:pos="567"/>
        </w:tabs>
        <w:rPr>
          <w:rFonts w:ascii="Times New Roman" w:eastAsia="Times New Roman" w:hAnsi="Times New Roman"/>
          <w:b/>
          <w:bCs/>
          <w:i/>
          <w:iCs/>
          <w:color w:val="000000"/>
          <w:sz w:val="24"/>
          <w:szCs w:val="24"/>
          <w:lang w:val="en-US" w:eastAsia="en-US"/>
        </w:rPr>
      </w:pPr>
    </w:p>
    <w:p w14:paraId="500EC2CB" w14:textId="77777777" w:rsidR="008B65F4" w:rsidRPr="008B65F4" w:rsidRDefault="008B65F4" w:rsidP="008B65F4">
      <w:pPr>
        <w:shd w:val="clear" w:color="auto" w:fill="FFFFFF"/>
        <w:tabs>
          <w:tab w:val="left" w:pos="567"/>
        </w:tabs>
        <w:rPr>
          <w:rFonts w:ascii="Times New Roman" w:eastAsia="Times New Roman" w:hAnsi="Times New Roman"/>
          <w:color w:val="000000"/>
          <w:sz w:val="24"/>
          <w:szCs w:val="24"/>
          <w:lang w:val="en-US" w:eastAsia="en-US"/>
        </w:rPr>
      </w:pPr>
      <w:r w:rsidRPr="008B65F4">
        <w:rPr>
          <w:rFonts w:ascii="Times New Roman" w:eastAsia="Times New Roman" w:hAnsi="Times New Roman"/>
          <w:color w:val="000000"/>
          <w:sz w:val="24"/>
          <w:szCs w:val="24"/>
          <w:lang w:val="en-US" w:eastAsia="en-US"/>
        </w:rPr>
        <w:t>“</w:t>
      </w:r>
      <w:r w:rsidRPr="008B65F4">
        <w:rPr>
          <w:rFonts w:ascii="Times New Roman" w:eastAsia="Times New Roman" w:hAnsi="Times New Roman"/>
          <w:b/>
          <w:bCs/>
          <w:color w:val="000000"/>
          <w:sz w:val="24"/>
          <w:szCs w:val="24"/>
          <w:lang w:val="en-US" w:eastAsia="en-US"/>
        </w:rPr>
        <w:t>(6</w:t>
      </w:r>
      <w:r w:rsidRPr="008B65F4">
        <w:rPr>
          <w:rFonts w:ascii="Times New Roman" w:eastAsia="Times New Roman" w:hAnsi="Times New Roman"/>
          <w:b/>
          <w:bCs/>
          <w:color w:val="000000"/>
          <w:sz w:val="24"/>
          <w:szCs w:val="24"/>
          <w:vertAlign w:val="superscript"/>
          <w:lang w:val="en-US" w:eastAsia="en-US"/>
        </w:rPr>
        <w:t>1</w:t>
      </w:r>
      <w:r w:rsidRPr="008B65F4">
        <w:rPr>
          <w:rFonts w:ascii="Times New Roman" w:eastAsia="Times New Roman" w:hAnsi="Times New Roman"/>
          <w:b/>
          <w:bCs/>
          <w:color w:val="000000"/>
          <w:sz w:val="24"/>
          <w:szCs w:val="24"/>
          <w:lang w:val="en-US" w:eastAsia="en-US"/>
        </w:rPr>
        <w:t>)</w:t>
      </w:r>
      <w:r w:rsidRPr="008B65F4">
        <w:rPr>
          <w:rFonts w:ascii="Times New Roman" w:eastAsia="Times New Roman" w:hAnsi="Times New Roman"/>
          <w:color w:val="000000"/>
          <w:sz w:val="24"/>
          <w:szCs w:val="24"/>
          <w:lang w:val="en-US" w:eastAsia="en-US"/>
        </w:rPr>
        <w:t xml:space="preserve"> În cazul întreprinderilor publice organizate ca Societăţi cu răspundere limitată, numărul administratorilor va fi de cel puţin 3, dintre care cel mult unul va fi funcţionar public sau o persoană din rândul altor categorii de personal din cadrul Autorităţii Publice Tutelare ori din cadrul altor autorităţi sau instituţii publice. Administratorilor acestor Societăţi li se aplică, în mod corespunzător, prevederile alin. (1) privind cerinţele de experienţă ale administratorilor, prevăzute la alin. </w:t>
      </w:r>
      <w:r w:rsidRPr="008B65F4">
        <w:rPr>
          <w:rFonts w:ascii="Times New Roman" w:eastAsia="Times New Roman" w:hAnsi="Times New Roman"/>
          <w:b/>
          <w:bCs/>
          <w:color w:val="000000"/>
          <w:sz w:val="24"/>
          <w:szCs w:val="24"/>
          <w:lang w:val="en-US" w:eastAsia="en-US"/>
        </w:rPr>
        <w:t>(3)</w:t>
      </w:r>
      <w:r w:rsidRPr="008B65F4">
        <w:rPr>
          <w:rFonts w:ascii="Times New Roman" w:eastAsia="Times New Roman" w:hAnsi="Times New Roman"/>
          <w:color w:val="000000"/>
          <w:sz w:val="24"/>
          <w:szCs w:val="24"/>
          <w:lang w:val="en-US" w:eastAsia="en-US"/>
        </w:rPr>
        <w:t xml:space="preserve"> şi </w:t>
      </w:r>
      <w:r w:rsidRPr="008B65F4">
        <w:rPr>
          <w:rFonts w:ascii="Times New Roman" w:eastAsia="Times New Roman" w:hAnsi="Times New Roman"/>
          <w:b/>
          <w:bCs/>
          <w:color w:val="000000"/>
          <w:sz w:val="24"/>
          <w:szCs w:val="24"/>
          <w:lang w:val="en-US" w:eastAsia="en-US"/>
        </w:rPr>
        <w:t>(6)-(8)</w:t>
      </w:r>
      <w:r w:rsidRPr="008B65F4">
        <w:rPr>
          <w:rFonts w:ascii="Times New Roman" w:eastAsia="Times New Roman" w:hAnsi="Times New Roman"/>
          <w:color w:val="000000"/>
          <w:sz w:val="24"/>
          <w:szCs w:val="24"/>
          <w:lang w:val="en-US" w:eastAsia="en-US"/>
        </w:rPr>
        <w:t>.</w:t>
      </w:r>
      <w:r w:rsidRPr="008B65F4">
        <w:rPr>
          <w:rFonts w:ascii="Times New Roman" w:eastAsia="Times New Roman" w:hAnsi="Times New Roman"/>
          <w:iCs/>
          <w:color w:val="000000"/>
          <w:sz w:val="24"/>
          <w:szCs w:val="24"/>
          <w:shd w:val="clear" w:color="auto" w:fill="FFFFFF"/>
          <w:lang w:val="en-US" w:eastAsia="en-US"/>
        </w:rPr>
        <w:t xml:space="preserve"> </w:t>
      </w:r>
      <w:r w:rsidRPr="008B65F4">
        <w:rPr>
          <w:rFonts w:ascii="Times New Roman" w:eastAsia="Times New Roman" w:hAnsi="Times New Roman"/>
          <w:b/>
          <w:bCs/>
          <w:i/>
          <w:iCs/>
          <w:color w:val="000000"/>
          <w:sz w:val="24"/>
          <w:szCs w:val="24"/>
          <w:lang w:val="en-US" w:eastAsia="en-US"/>
        </w:rPr>
        <w:t xml:space="preserve">Toate referirile din prezenta Ordonanţă de Urgenţă la Consiliu de </w:t>
      </w:r>
      <w:r w:rsidR="000711A8" w:rsidRPr="000711A8">
        <w:rPr>
          <w:rFonts w:ascii="Times New Roman" w:eastAsia="Times New Roman" w:hAnsi="Times New Roman"/>
          <w:b/>
          <w:bCs/>
          <w:i/>
          <w:iCs/>
          <w:color w:val="000000"/>
          <w:sz w:val="24"/>
          <w:szCs w:val="24"/>
          <w:lang w:val="fr-FR" w:eastAsia="ja-JP" w:bidi="he-IL"/>
        </w:rPr>
        <w:t>Administrație</w:t>
      </w:r>
      <w:r w:rsidR="000711A8" w:rsidRPr="008B65F4">
        <w:rPr>
          <w:rFonts w:ascii="Times New Roman" w:eastAsia="Times New Roman" w:hAnsi="Times New Roman"/>
          <w:b/>
          <w:bCs/>
          <w:i/>
          <w:iCs/>
          <w:color w:val="000000"/>
          <w:sz w:val="24"/>
          <w:szCs w:val="24"/>
          <w:lang w:val="en-US" w:eastAsia="en-US"/>
        </w:rPr>
        <w:t xml:space="preserve"> </w:t>
      </w:r>
      <w:r w:rsidRPr="008B65F4">
        <w:rPr>
          <w:rFonts w:ascii="Times New Roman" w:eastAsia="Times New Roman" w:hAnsi="Times New Roman"/>
          <w:b/>
          <w:bCs/>
          <w:i/>
          <w:iCs/>
          <w:color w:val="000000"/>
          <w:sz w:val="24"/>
          <w:szCs w:val="24"/>
          <w:lang w:val="en-US" w:eastAsia="en-US"/>
        </w:rPr>
        <w:t>vor fi interpretate ca referiri la administratori, iar toate referirile la Adunarea Generală a Acționarilor vor fi interpretate ca referiri la Adunarea Generală a Asociaţilor</w:t>
      </w:r>
      <w:r w:rsidRPr="008B65F4">
        <w:rPr>
          <w:rFonts w:ascii="Times New Roman" w:eastAsia="Times New Roman" w:hAnsi="Times New Roman"/>
          <w:color w:val="000000"/>
          <w:sz w:val="24"/>
          <w:szCs w:val="24"/>
          <w:lang w:val="en-US" w:eastAsia="en-US"/>
        </w:rPr>
        <w:t>.”</w:t>
      </w:r>
    </w:p>
    <w:p w14:paraId="6153CCFF" w14:textId="77777777" w:rsidR="008B65F4" w:rsidRPr="008B65F4" w:rsidRDefault="008B65F4" w:rsidP="008B65F4">
      <w:pPr>
        <w:shd w:val="clear" w:color="auto" w:fill="FFFFFF"/>
        <w:tabs>
          <w:tab w:val="left" w:pos="567"/>
        </w:tabs>
        <w:rPr>
          <w:rFonts w:ascii="Times New Roman" w:eastAsia="Times New Roman" w:hAnsi="Times New Roman"/>
          <w:color w:val="000000"/>
          <w:sz w:val="24"/>
          <w:szCs w:val="24"/>
          <w:lang w:val="en-US" w:eastAsia="en-US"/>
        </w:rPr>
      </w:pPr>
    </w:p>
    <w:p w14:paraId="66EC3803" w14:textId="77777777" w:rsidR="008B65F4" w:rsidRPr="008B65F4" w:rsidRDefault="008B65F4" w:rsidP="008B65F4">
      <w:pPr>
        <w:shd w:val="clear" w:color="auto" w:fill="FFFFFF"/>
        <w:rPr>
          <w:rFonts w:ascii="Times New Roman" w:eastAsia="Times New Roman" w:hAnsi="Times New Roman"/>
          <w:b/>
          <w:bCs/>
          <w:iCs/>
          <w:color w:val="000000"/>
          <w:sz w:val="24"/>
          <w:szCs w:val="24"/>
          <w:lang w:val="en-US" w:eastAsia="en-US"/>
        </w:rPr>
      </w:pPr>
      <w:r w:rsidRPr="008B65F4">
        <w:rPr>
          <w:rFonts w:ascii="Times New Roman" w:eastAsia="Times New Roman" w:hAnsi="Times New Roman"/>
          <w:color w:val="000000"/>
          <w:sz w:val="24"/>
          <w:szCs w:val="24"/>
          <w:lang w:val="en-US" w:eastAsia="en-US"/>
        </w:rPr>
        <w:t>“</w:t>
      </w:r>
      <w:r w:rsidRPr="008B65F4">
        <w:rPr>
          <w:rFonts w:ascii="Times New Roman" w:eastAsia="Times New Roman" w:hAnsi="Times New Roman"/>
          <w:b/>
          <w:bCs/>
          <w:iCs/>
          <w:color w:val="000000"/>
          <w:sz w:val="24"/>
          <w:szCs w:val="24"/>
          <w:shd w:val="clear" w:color="auto" w:fill="FFFFFF"/>
          <w:lang w:val="en-US" w:eastAsia="en-US"/>
        </w:rPr>
        <w:t>(3)</w:t>
      </w:r>
      <w:r w:rsidRPr="008B65F4">
        <w:rPr>
          <w:rFonts w:ascii="Times New Roman" w:eastAsia="Times New Roman" w:hAnsi="Times New Roman"/>
          <w:iCs/>
          <w:color w:val="000000"/>
          <w:sz w:val="24"/>
          <w:szCs w:val="24"/>
          <w:shd w:val="clear" w:color="auto" w:fill="FFFFFF"/>
          <w:lang w:val="en-US" w:eastAsia="en-US"/>
        </w:rPr>
        <w:t xml:space="preserve"> Membrii Consiliului de </w:t>
      </w:r>
      <w:r w:rsidR="000711A8">
        <w:rPr>
          <w:rFonts w:ascii="Times New Roman" w:eastAsia="Times New Roman" w:hAnsi="Times New Roman"/>
          <w:color w:val="000000"/>
          <w:sz w:val="24"/>
          <w:szCs w:val="24"/>
          <w:lang w:val="fr-FR" w:eastAsia="ja-JP" w:bidi="he-IL"/>
        </w:rPr>
        <w:t>A</w:t>
      </w:r>
      <w:r w:rsidR="000711A8" w:rsidRPr="00B03703">
        <w:rPr>
          <w:rFonts w:ascii="Times New Roman" w:eastAsia="Times New Roman" w:hAnsi="Times New Roman"/>
          <w:color w:val="000000"/>
          <w:sz w:val="24"/>
          <w:szCs w:val="24"/>
          <w:lang w:val="fr-FR" w:eastAsia="ja-JP" w:bidi="he-IL"/>
        </w:rPr>
        <w:t>dministrație</w:t>
      </w:r>
      <w:r w:rsidR="000711A8" w:rsidRPr="008B65F4">
        <w:rPr>
          <w:rFonts w:ascii="Times New Roman" w:eastAsia="Times New Roman" w:hAnsi="Times New Roman"/>
          <w:iCs/>
          <w:color w:val="000000"/>
          <w:sz w:val="24"/>
          <w:szCs w:val="24"/>
          <w:shd w:val="clear" w:color="auto" w:fill="FFFFFF"/>
          <w:lang w:val="en-US" w:eastAsia="en-US"/>
        </w:rPr>
        <w:t xml:space="preserve"> </w:t>
      </w:r>
      <w:r w:rsidRPr="008B65F4">
        <w:rPr>
          <w:rFonts w:ascii="Times New Roman" w:eastAsia="Times New Roman" w:hAnsi="Times New Roman"/>
          <w:iCs/>
          <w:color w:val="000000"/>
          <w:sz w:val="24"/>
          <w:szCs w:val="24"/>
          <w:shd w:val="clear" w:color="auto" w:fill="FFFFFF"/>
          <w:lang w:val="en-US" w:eastAsia="en-US"/>
        </w:rPr>
        <w:t>trebuie să aibă studii superioare şi experienţă în domeniul ştiinţelor inginereşti, economice, sociale, juridice sau în domeniul de activitate al respectivei întreprinderi publice de cel puţin 7 ani.”</w:t>
      </w:r>
    </w:p>
    <w:p w14:paraId="0F2DC214" w14:textId="77777777" w:rsidR="008B65F4" w:rsidRPr="008B65F4" w:rsidRDefault="008B65F4" w:rsidP="008B65F4">
      <w:pPr>
        <w:shd w:val="clear" w:color="auto" w:fill="FFFFFF"/>
        <w:rPr>
          <w:rFonts w:ascii="Times New Roman" w:eastAsia="Times New Roman" w:hAnsi="Times New Roman"/>
          <w:iCs/>
          <w:color w:val="000000"/>
          <w:sz w:val="24"/>
          <w:szCs w:val="24"/>
          <w:shd w:val="clear" w:color="auto" w:fill="FFFFFF"/>
          <w:lang w:val="pt-BR" w:eastAsia="en-US"/>
        </w:rPr>
      </w:pPr>
      <w:r w:rsidRPr="008B65F4">
        <w:rPr>
          <w:rFonts w:ascii="Times New Roman" w:eastAsia="Times New Roman" w:hAnsi="Times New Roman"/>
          <w:color w:val="000000"/>
          <w:sz w:val="24"/>
          <w:szCs w:val="24"/>
          <w:lang w:val="pt-BR" w:eastAsia="en-US"/>
        </w:rPr>
        <w:t>“</w:t>
      </w:r>
      <w:r w:rsidRPr="008B65F4">
        <w:rPr>
          <w:rFonts w:ascii="Times New Roman" w:eastAsia="Times New Roman" w:hAnsi="Times New Roman"/>
          <w:b/>
          <w:bCs/>
          <w:iCs/>
          <w:color w:val="000000"/>
          <w:sz w:val="24"/>
          <w:szCs w:val="24"/>
          <w:shd w:val="clear" w:color="auto" w:fill="FFFFFF"/>
          <w:lang w:val="pt-BR" w:eastAsia="en-US"/>
        </w:rPr>
        <w:t>(6)</w:t>
      </w:r>
      <w:r w:rsidRPr="008B65F4">
        <w:rPr>
          <w:rFonts w:ascii="Times New Roman" w:eastAsia="Times New Roman" w:hAnsi="Times New Roman"/>
          <w:iCs/>
          <w:color w:val="000000"/>
          <w:sz w:val="24"/>
          <w:szCs w:val="24"/>
          <w:shd w:val="clear" w:color="auto" w:fill="FFFFFF"/>
          <w:lang w:val="pt-BR" w:eastAsia="en-US"/>
        </w:rPr>
        <w:t> Majoritatea membrilor Consiliului de Administrație este formată din administratori neexecutivi şi independenţi, în intelesul art. 138</w:t>
      </w:r>
      <w:r w:rsidRPr="008B65F4">
        <w:rPr>
          <w:rFonts w:ascii="Times New Roman" w:eastAsia="Times New Roman" w:hAnsi="Times New Roman"/>
          <w:iCs/>
          <w:color w:val="000000"/>
          <w:sz w:val="24"/>
          <w:szCs w:val="24"/>
          <w:shd w:val="clear" w:color="auto" w:fill="FFFFFF"/>
          <w:vertAlign w:val="superscript"/>
          <w:lang w:val="pt-BR" w:eastAsia="en-US"/>
        </w:rPr>
        <w:t>2</w:t>
      </w:r>
      <w:r w:rsidRPr="008B65F4">
        <w:rPr>
          <w:rFonts w:ascii="Times New Roman" w:eastAsia="Times New Roman" w:hAnsi="Times New Roman"/>
          <w:iCs/>
          <w:color w:val="000000"/>
          <w:sz w:val="24"/>
          <w:szCs w:val="24"/>
          <w:shd w:val="clear" w:color="auto" w:fill="FFFFFF"/>
          <w:lang w:val="pt-BR" w:eastAsia="en-US"/>
        </w:rPr>
        <w:t> din Legea nr. 31/1990, republicată, cu modificările şi completările ulterioare. Funcţionarii publici, înalţii funcţionari publici, precum şi alte categorii de personal din cadrul Autorităţii Publice Tutelare ori din cadrul altor autorităţi sau instituţii publice nu pot fi consideraţi independenţi.”</w:t>
      </w:r>
    </w:p>
    <w:p w14:paraId="697B3DD3" w14:textId="77777777" w:rsidR="008B65F4" w:rsidRPr="008B65F4" w:rsidRDefault="008B65F4" w:rsidP="008B65F4">
      <w:pPr>
        <w:shd w:val="clear" w:color="auto" w:fill="FFFFFF"/>
        <w:rPr>
          <w:rFonts w:ascii="Times New Roman" w:eastAsia="Times New Roman" w:hAnsi="Times New Roman"/>
          <w:iCs/>
          <w:color w:val="000000"/>
          <w:sz w:val="24"/>
          <w:szCs w:val="24"/>
          <w:shd w:val="clear" w:color="auto" w:fill="FFFFFF"/>
          <w:lang w:val="pt-BR" w:eastAsia="en-US"/>
        </w:rPr>
      </w:pPr>
      <w:r w:rsidRPr="008B65F4">
        <w:rPr>
          <w:rFonts w:ascii="Times New Roman" w:eastAsia="Times New Roman" w:hAnsi="Times New Roman"/>
          <w:color w:val="000000"/>
          <w:sz w:val="24"/>
          <w:szCs w:val="24"/>
          <w:lang w:val="pt-BR" w:eastAsia="en-US"/>
        </w:rPr>
        <w:lastRenderedPageBreak/>
        <w:t>“</w:t>
      </w:r>
      <w:r w:rsidRPr="008B65F4">
        <w:rPr>
          <w:rFonts w:ascii="Times New Roman" w:eastAsia="Times New Roman" w:hAnsi="Times New Roman"/>
          <w:b/>
          <w:bCs/>
          <w:iCs/>
          <w:color w:val="000000"/>
          <w:sz w:val="24"/>
          <w:szCs w:val="24"/>
          <w:shd w:val="clear" w:color="auto" w:fill="FFFFFF"/>
          <w:lang w:val="pt-BR" w:eastAsia="en-US"/>
        </w:rPr>
        <w:t>(7)</w:t>
      </w:r>
      <w:r w:rsidRPr="008B65F4">
        <w:rPr>
          <w:rFonts w:ascii="Times New Roman" w:eastAsia="Times New Roman" w:hAnsi="Times New Roman"/>
          <w:iCs/>
          <w:color w:val="000000"/>
          <w:sz w:val="24"/>
          <w:szCs w:val="24"/>
          <w:shd w:val="clear" w:color="auto" w:fill="FFFFFF"/>
          <w:lang w:val="pt-BR" w:eastAsia="en-US"/>
        </w:rPr>
        <w:t xml:space="preserve"> Stabilirea numărului de membri ai Consiliului de Administrație se face cu respectarea principiilor prevăzute de Legea nr. 202/2002, republicată, cu modificările şi completările ulterioare, astfel încât cel puţin o treime din totalul administratorilor să fie femei şi cel puţin o treime din totalul administratorilor să fie bărbaţi; Consiliul de Administrație nu poate fi format în exclusivitate din persoane de acelaşi gen.”</w:t>
      </w:r>
    </w:p>
    <w:p w14:paraId="37FFA936" w14:textId="77777777" w:rsidR="008B65F4" w:rsidRPr="008B65F4" w:rsidRDefault="008B65F4" w:rsidP="008B65F4">
      <w:pPr>
        <w:shd w:val="clear" w:color="auto" w:fill="FFFFFF"/>
        <w:spacing w:after="240"/>
        <w:rPr>
          <w:rFonts w:ascii="Times New Roman" w:eastAsia="Times New Roman" w:hAnsi="Times New Roman"/>
          <w:iCs/>
          <w:color w:val="000000"/>
          <w:sz w:val="24"/>
          <w:szCs w:val="24"/>
          <w:shd w:val="clear" w:color="auto" w:fill="FFFFFF"/>
          <w:lang w:val="pt-BR" w:eastAsia="en-US"/>
        </w:rPr>
      </w:pPr>
      <w:r w:rsidRPr="008B65F4">
        <w:rPr>
          <w:rFonts w:ascii="Times New Roman" w:eastAsia="Times New Roman" w:hAnsi="Times New Roman"/>
          <w:color w:val="000000"/>
          <w:sz w:val="24"/>
          <w:szCs w:val="24"/>
          <w:lang w:val="pt-BR" w:eastAsia="en-US"/>
        </w:rPr>
        <w:t>“</w:t>
      </w:r>
      <w:r w:rsidRPr="008B65F4">
        <w:rPr>
          <w:rFonts w:ascii="Times New Roman" w:eastAsia="Times New Roman" w:hAnsi="Times New Roman"/>
          <w:b/>
          <w:bCs/>
          <w:iCs/>
          <w:color w:val="000000"/>
          <w:sz w:val="24"/>
          <w:szCs w:val="24"/>
          <w:shd w:val="clear" w:color="auto" w:fill="FFFFFF"/>
          <w:lang w:val="pt-BR" w:eastAsia="en-US"/>
        </w:rPr>
        <w:t>(8)</w:t>
      </w:r>
      <w:r w:rsidRPr="008B65F4">
        <w:rPr>
          <w:rFonts w:ascii="Times New Roman" w:eastAsia="Times New Roman" w:hAnsi="Times New Roman"/>
          <w:iCs/>
          <w:color w:val="000000"/>
          <w:sz w:val="24"/>
          <w:szCs w:val="24"/>
          <w:shd w:val="clear" w:color="auto" w:fill="FFFFFF"/>
          <w:lang w:val="pt-BR" w:eastAsia="en-US"/>
        </w:rPr>
        <w:t> Mandatul administratorilor este stabilit prin actul constitutiv, neputând depăşi 4 ani. Mandatul administratorilor care şi-au îndeplinit în mod corespunzător atribuţiile poate fi reînnoit ca urmare a unui proces de evaluare, dacă prin actul constitutiv nu se dispune altfel. Mandatul administratorilor numiţi ca urmare a încetării, sub orice formă, a mandatului administratorilor iniţiali coincide cu durata rămasă din mandatul administratorului care a fost înlocuit.”</w:t>
      </w:r>
    </w:p>
    <w:p w14:paraId="660B431F" w14:textId="77777777" w:rsidR="008B65F4" w:rsidRPr="008B65F4" w:rsidRDefault="008B65F4" w:rsidP="008B65F4">
      <w:pPr>
        <w:shd w:val="clear" w:color="auto" w:fill="FFFFFF"/>
        <w:ind w:firstLine="709"/>
        <w:rPr>
          <w:rFonts w:ascii="Times New Roman" w:eastAsia="Times New Roman" w:hAnsi="Times New Roman"/>
          <w:b/>
          <w:bCs/>
          <w:i/>
          <w:iCs/>
          <w:color w:val="000000"/>
          <w:sz w:val="24"/>
          <w:szCs w:val="24"/>
          <w:lang w:val="pt-BR" w:eastAsia="en-US"/>
        </w:rPr>
      </w:pPr>
      <w:r w:rsidRPr="008B65F4">
        <w:rPr>
          <w:rFonts w:ascii="Times New Roman" w:eastAsia="Times New Roman" w:hAnsi="Times New Roman"/>
          <w:color w:val="000000"/>
          <w:sz w:val="24"/>
          <w:szCs w:val="24"/>
          <w:lang w:val="pt-BR" w:eastAsia="en-US"/>
        </w:rPr>
        <w:t xml:space="preserve">În conformitate cu prevederile </w:t>
      </w:r>
      <w:r w:rsidRPr="008B65F4">
        <w:rPr>
          <w:rFonts w:ascii="Times New Roman" w:eastAsia="Times New Roman" w:hAnsi="Times New Roman"/>
          <w:b/>
          <w:bCs/>
          <w:color w:val="000000"/>
          <w:sz w:val="24"/>
          <w:szCs w:val="24"/>
          <w:lang w:val="pt-BR" w:eastAsia="en-US"/>
        </w:rPr>
        <w:t>art. 4</w:t>
      </w:r>
      <w:r w:rsidRPr="008B65F4">
        <w:rPr>
          <w:rFonts w:ascii="Times New Roman" w:eastAsia="Times New Roman" w:hAnsi="Times New Roman"/>
          <w:color w:val="000000"/>
          <w:sz w:val="24"/>
          <w:szCs w:val="24"/>
          <w:lang w:val="pt-BR" w:eastAsia="en-US"/>
        </w:rPr>
        <w:t xml:space="preserve"> din O.U.G. nr. 109/2011, cu modificarile si completarile ulterioare:</w:t>
      </w:r>
      <w:r w:rsidRPr="008B65F4">
        <w:rPr>
          <w:rFonts w:ascii="Times New Roman" w:eastAsia="Times New Roman" w:hAnsi="Times New Roman"/>
          <w:b/>
          <w:bCs/>
          <w:i/>
          <w:iCs/>
          <w:color w:val="000000"/>
          <w:sz w:val="24"/>
          <w:szCs w:val="24"/>
          <w:lang w:val="pt-BR" w:eastAsia="en-US"/>
        </w:rPr>
        <w:t xml:space="preserve"> </w:t>
      </w:r>
    </w:p>
    <w:p w14:paraId="591AF98A" w14:textId="77777777" w:rsidR="008B65F4" w:rsidRPr="008B65F4" w:rsidRDefault="008B65F4" w:rsidP="008B65F4">
      <w:pPr>
        <w:shd w:val="clear" w:color="auto" w:fill="FFFFFF"/>
        <w:rPr>
          <w:rFonts w:ascii="Times New Roman" w:eastAsia="Times New Roman" w:hAnsi="Times New Roman"/>
          <w:color w:val="000000"/>
          <w:sz w:val="24"/>
          <w:szCs w:val="24"/>
          <w:lang w:val="pt-BR" w:eastAsia="en-US"/>
        </w:rPr>
      </w:pPr>
      <w:r w:rsidRPr="008B65F4">
        <w:rPr>
          <w:rFonts w:ascii="Times New Roman" w:eastAsia="Times New Roman" w:hAnsi="Times New Roman"/>
          <w:color w:val="000000"/>
          <w:sz w:val="24"/>
          <w:szCs w:val="24"/>
          <w:lang w:val="pt-BR" w:eastAsia="en-US"/>
        </w:rPr>
        <w:t>,,Nu pot fi selectate, nominalizate, desemnate şi numite în funcţia de administrator în întreprinderea publică următoarele persoane:</w:t>
      </w:r>
    </w:p>
    <w:p w14:paraId="7AE417F1" w14:textId="77777777" w:rsidR="008B65F4" w:rsidRPr="008B65F4" w:rsidRDefault="008B65F4" w:rsidP="008B65F4">
      <w:pPr>
        <w:shd w:val="clear" w:color="auto" w:fill="FFFFFF"/>
        <w:rPr>
          <w:rFonts w:ascii="Times New Roman" w:eastAsia="Times New Roman" w:hAnsi="Times New Roman"/>
          <w:color w:val="000000"/>
          <w:sz w:val="24"/>
          <w:szCs w:val="24"/>
          <w:lang w:val="pt-BR" w:eastAsia="en-US"/>
        </w:rPr>
      </w:pPr>
      <w:r w:rsidRPr="008B65F4">
        <w:rPr>
          <w:rFonts w:ascii="Times New Roman" w:eastAsia="Times New Roman" w:hAnsi="Times New Roman"/>
          <w:b/>
          <w:bCs/>
          <w:color w:val="000000"/>
          <w:sz w:val="24"/>
          <w:szCs w:val="24"/>
          <w:lang w:val="pt-BR" w:eastAsia="en-US"/>
        </w:rPr>
        <w:t>a)</w:t>
      </w:r>
      <w:r w:rsidRPr="008B65F4">
        <w:rPr>
          <w:rFonts w:ascii="Times New Roman" w:eastAsia="Times New Roman" w:hAnsi="Times New Roman"/>
          <w:color w:val="000000"/>
          <w:sz w:val="24"/>
          <w:szCs w:val="24"/>
          <w:lang w:val="pt-BR" w:eastAsia="en-US"/>
        </w:rPr>
        <w:t xml:space="preserve"> senatorii;</w:t>
      </w:r>
    </w:p>
    <w:p w14:paraId="1B777F93" w14:textId="77777777" w:rsidR="008B65F4" w:rsidRPr="008B65F4" w:rsidRDefault="008B65F4" w:rsidP="008B65F4">
      <w:pPr>
        <w:shd w:val="clear" w:color="auto" w:fill="FFFFFF"/>
        <w:rPr>
          <w:rFonts w:ascii="Times New Roman" w:eastAsia="Times New Roman" w:hAnsi="Times New Roman"/>
          <w:color w:val="000000"/>
          <w:sz w:val="24"/>
          <w:szCs w:val="24"/>
          <w:lang w:val="pt-BR" w:eastAsia="en-US"/>
        </w:rPr>
      </w:pPr>
      <w:r w:rsidRPr="008B65F4">
        <w:rPr>
          <w:rFonts w:ascii="Times New Roman" w:eastAsia="Times New Roman" w:hAnsi="Times New Roman"/>
          <w:b/>
          <w:bCs/>
          <w:color w:val="000000"/>
          <w:sz w:val="24"/>
          <w:szCs w:val="24"/>
          <w:lang w:val="pt-BR" w:eastAsia="en-US"/>
        </w:rPr>
        <w:t>b)</w:t>
      </w:r>
      <w:r w:rsidRPr="008B65F4">
        <w:rPr>
          <w:rFonts w:ascii="Times New Roman" w:eastAsia="Times New Roman" w:hAnsi="Times New Roman"/>
          <w:color w:val="000000"/>
          <w:sz w:val="24"/>
          <w:szCs w:val="24"/>
          <w:lang w:val="pt-BR" w:eastAsia="en-US"/>
        </w:rPr>
        <w:t xml:space="preserve"> deputaţii;</w:t>
      </w:r>
    </w:p>
    <w:p w14:paraId="5265EA2A" w14:textId="77777777" w:rsidR="008B65F4" w:rsidRPr="008B65F4" w:rsidRDefault="008B65F4" w:rsidP="008B65F4">
      <w:pPr>
        <w:shd w:val="clear" w:color="auto" w:fill="FFFFFF"/>
        <w:rPr>
          <w:rFonts w:ascii="Times New Roman" w:eastAsia="Times New Roman" w:hAnsi="Times New Roman"/>
          <w:color w:val="000000"/>
          <w:sz w:val="24"/>
          <w:szCs w:val="24"/>
          <w:lang w:val="pt-BR" w:eastAsia="en-US"/>
        </w:rPr>
      </w:pPr>
      <w:r w:rsidRPr="008B65F4">
        <w:rPr>
          <w:rFonts w:ascii="Times New Roman" w:eastAsia="Times New Roman" w:hAnsi="Times New Roman"/>
          <w:b/>
          <w:bCs/>
          <w:color w:val="000000"/>
          <w:sz w:val="24"/>
          <w:szCs w:val="24"/>
          <w:lang w:val="pt-BR" w:eastAsia="en-US"/>
        </w:rPr>
        <w:t>c)</w:t>
      </w:r>
      <w:r w:rsidRPr="008B65F4">
        <w:rPr>
          <w:rFonts w:ascii="Times New Roman" w:eastAsia="Times New Roman" w:hAnsi="Times New Roman"/>
          <w:color w:val="000000"/>
          <w:sz w:val="24"/>
          <w:szCs w:val="24"/>
          <w:lang w:val="pt-BR" w:eastAsia="en-US"/>
        </w:rPr>
        <w:t xml:space="preserve"> membrii Guvernului;</w:t>
      </w:r>
    </w:p>
    <w:p w14:paraId="2AD53D34" w14:textId="77777777" w:rsidR="008B65F4" w:rsidRPr="008B65F4" w:rsidRDefault="008B65F4" w:rsidP="008B65F4">
      <w:pPr>
        <w:shd w:val="clear" w:color="auto" w:fill="FFFFFF"/>
        <w:rPr>
          <w:rFonts w:ascii="Times New Roman" w:eastAsia="Times New Roman" w:hAnsi="Times New Roman"/>
          <w:color w:val="000000"/>
          <w:sz w:val="24"/>
          <w:szCs w:val="24"/>
          <w:lang w:val="pt-BR" w:eastAsia="en-US"/>
        </w:rPr>
      </w:pPr>
      <w:r w:rsidRPr="008B65F4">
        <w:rPr>
          <w:rFonts w:ascii="Times New Roman" w:eastAsia="Times New Roman" w:hAnsi="Times New Roman"/>
          <w:b/>
          <w:bCs/>
          <w:color w:val="000000"/>
          <w:sz w:val="24"/>
          <w:szCs w:val="24"/>
          <w:lang w:val="pt-BR" w:eastAsia="en-US"/>
        </w:rPr>
        <w:t>d)</w:t>
      </w:r>
      <w:r w:rsidRPr="008B65F4">
        <w:rPr>
          <w:rFonts w:ascii="Times New Roman" w:eastAsia="Times New Roman" w:hAnsi="Times New Roman"/>
          <w:color w:val="000000"/>
          <w:sz w:val="24"/>
          <w:szCs w:val="24"/>
          <w:lang w:val="pt-BR" w:eastAsia="en-US"/>
        </w:rPr>
        <w:t xml:space="preserve"> prefecţii şi subprefecţii;</w:t>
      </w:r>
    </w:p>
    <w:p w14:paraId="5199B59A" w14:textId="77777777" w:rsidR="008B65F4" w:rsidRPr="008B65F4" w:rsidRDefault="008B65F4" w:rsidP="008B65F4">
      <w:pPr>
        <w:shd w:val="clear" w:color="auto" w:fill="FFFFFF"/>
        <w:rPr>
          <w:rFonts w:ascii="Times New Roman" w:eastAsia="Times New Roman" w:hAnsi="Times New Roman"/>
          <w:color w:val="000000"/>
          <w:sz w:val="24"/>
          <w:szCs w:val="24"/>
          <w:lang w:val="pt-BR" w:eastAsia="en-US"/>
        </w:rPr>
      </w:pPr>
      <w:r w:rsidRPr="008B65F4">
        <w:rPr>
          <w:rFonts w:ascii="Times New Roman" w:eastAsia="Times New Roman" w:hAnsi="Times New Roman"/>
          <w:b/>
          <w:bCs/>
          <w:color w:val="000000"/>
          <w:sz w:val="24"/>
          <w:szCs w:val="24"/>
          <w:lang w:val="pt-BR" w:eastAsia="en-US"/>
        </w:rPr>
        <w:t>e)</w:t>
      </w:r>
      <w:r w:rsidRPr="008B65F4">
        <w:rPr>
          <w:rFonts w:ascii="Times New Roman" w:eastAsia="Times New Roman" w:hAnsi="Times New Roman"/>
          <w:color w:val="000000"/>
          <w:sz w:val="24"/>
          <w:szCs w:val="24"/>
          <w:lang w:val="pt-BR" w:eastAsia="en-US"/>
        </w:rPr>
        <w:t xml:space="preserve"> primarii şi viceprimarii;</w:t>
      </w:r>
    </w:p>
    <w:p w14:paraId="10D8BA40" w14:textId="77777777" w:rsidR="008B65F4" w:rsidRPr="008B65F4" w:rsidRDefault="008B65F4" w:rsidP="008B65F4">
      <w:pPr>
        <w:shd w:val="clear" w:color="auto" w:fill="FFFFFF"/>
        <w:rPr>
          <w:rFonts w:ascii="Times New Roman" w:eastAsia="Times New Roman" w:hAnsi="Times New Roman"/>
          <w:color w:val="000000"/>
          <w:sz w:val="24"/>
          <w:szCs w:val="24"/>
          <w:lang w:val="pt-BR" w:eastAsia="en-US"/>
        </w:rPr>
      </w:pPr>
      <w:r w:rsidRPr="008B65F4">
        <w:rPr>
          <w:rFonts w:ascii="Times New Roman" w:eastAsia="Times New Roman" w:hAnsi="Times New Roman"/>
          <w:b/>
          <w:bCs/>
          <w:color w:val="000000"/>
          <w:sz w:val="24"/>
          <w:szCs w:val="24"/>
          <w:lang w:val="pt-BR" w:eastAsia="en-US"/>
        </w:rPr>
        <w:t>f)</w:t>
      </w:r>
      <w:r w:rsidRPr="008B65F4">
        <w:rPr>
          <w:rFonts w:ascii="Times New Roman" w:eastAsia="Times New Roman" w:hAnsi="Times New Roman"/>
          <w:color w:val="000000"/>
          <w:sz w:val="24"/>
          <w:szCs w:val="24"/>
          <w:lang w:val="pt-BR" w:eastAsia="en-US"/>
        </w:rPr>
        <w:t xml:space="preserve"> persoanele care au auditat situaţiile financiare ale Societăţii în cauză în oricare din ultimii 3 ani financiari anteriori nominalizării;</w:t>
      </w:r>
    </w:p>
    <w:p w14:paraId="656DF2E7" w14:textId="77777777" w:rsidR="008B65F4" w:rsidRPr="008B65F4" w:rsidRDefault="008B65F4" w:rsidP="008B65F4">
      <w:pPr>
        <w:shd w:val="clear" w:color="auto" w:fill="FFFFFF"/>
        <w:rPr>
          <w:rFonts w:ascii="Times New Roman" w:eastAsia="Times New Roman" w:hAnsi="Times New Roman"/>
          <w:color w:val="000000"/>
          <w:sz w:val="24"/>
          <w:szCs w:val="24"/>
          <w:lang w:val="pt-BR" w:eastAsia="en-US"/>
        </w:rPr>
      </w:pPr>
      <w:r w:rsidRPr="008B65F4">
        <w:rPr>
          <w:rFonts w:ascii="Times New Roman" w:eastAsia="Times New Roman" w:hAnsi="Times New Roman"/>
          <w:b/>
          <w:bCs/>
          <w:color w:val="000000"/>
          <w:sz w:val="24"/>
          <w:szCs w:val="24"/>
          <w:lang w:val="pt-BR" w:eastAsia="en-US"/>
        </w:rPr>
        <w:t>g)</w:t>
      </w:r>
      <w:r w:rsidRPr="008B65F4">
        <w:rPr>
          <w:rFonts w:ascii="Times New Roman" w:eastAsia="Times New Roman" w:hAnsi="Times New Roman"/>
          <w:color w:val="000000"/>
          <w:sz w:val="24"/>
          <w:szCs w:val="24"/>
          <w:lang w:val="pt-BR" w:eastAsia="en-US"/>
        </w:rPr>
        <w:t xml:space="preserve"> persoanele care, potrivit legii, sunt incapabile sau care au fost condamnate pentru infracţiuni contra patrimoniului prin nesocotirea încrederii, infracţiuni de corupţie, delapidare, infracţiuni de fals în înscrisuri, evaziune fiscală, infracţiuni prevăzute de Legea nr. 129/2019 pentru prevenirea şi combaterea spălării banilor şi finanţării terorismului, precum şi pentru modificarea şi completarea unor acte normative, cu modificările şi completările ulterioare;</w:t>
      </w:r>
    </w:p>
    <w:p w14:paraId="460C76F6" w14:textId="77777777" w:rsidR="008B65F4" w:rsidRPr="008B65F4" w:rsidRDefault="008B65F4" w:rsidP="008B65F4">
      <w:pPr>
        <w:shd w:val="clear" w:color="auto" w:fill="FFFFFF"/>
        <w:rPr>
          <w:rFonts w:ascii="Times New Roman" w:eastAsia="Times New Roman" w:hAnsi="Times New Roman"/>
          <w:color w:val="000000"/>
          <w:sz w:val="24"/>
          <w:szCs w:val="24"/>
          <w:lang w:val="pt-BR" w:eastAsia="en-US"/>
        </w:rPr>
      </w:pPr>
      <w:r w:rsidRPr="008B65F4">
        <w:rPr>
          <w:rFonts w:ascii="Times New Roman" w:eastAsia="Times New Roman" w:hAnsi="Times New Roman"/>
          <w:b/>
          <w:bCs/>
          <w:color w:val="000000"/>
          <w:sz w:val="24"/>
          <w:szCs w:val="24"/>
          <w:lang w:val="pt-BR" w:eastAsia="en-US"/>
        </w:rPr>
        <w:t>h)</w:t>
      </w:r>
      <w:r w:rsidRPr="008B65F4">
        <w:rPr>
          <w:rFonts w:ascii="Times New Roman" w:eastAsia="Times New Roman" w:hAnsi="Times New Roman"/>
          <w:color w:val="000000"/>
          <w:sz w:val="24"/>
          <w:szCs w:val="24"/>
          <w:lang w:val="pt-BR" w:eastAsia="en-US"/>
        </w:rPr>
        <w:t xml:space="preserve"> persoanele care nu pot ocupa funcţia de administrator sau </w:t>
      </w:r>
      <w:r w:rsidR="000711A8">
        <w:rPr>
          <w:rFonts w:ascii="Times New Roman" w:eastAsia="Times New Roman" w:hAnsi="Times New Roman"/>
          <w:color w:val="000000"/>
          <w:sz w:val="24"/>
          <w:szCs w:val="24"/>
          <w:lang w:val="pt-BR" w:eastAsia="en-US"/>
        </w:rPr>
        <w:t>D</w:t>
      </w:r>
      <w:r w:rsidRPr="008B65F4">
        <w:rPr>
          <w:rFonts w:ascii="Times New Roman" w:eastAsia="Times New Roman" w:hAnsi="Times New Roman"/>
          <w:color w:val="000000"/>
          <w:sz w:val="24"/>
          <w:szCs w:val="24"/>
          <w:lang w:val="pt-BR" w:eastAsia="en-US"/>
        </w:rPr>
        <w:t>irector, conform Legii nr. 31/1990, republicată, cu modificările şi completările ulterioare;</w:t>
      </w:r>
    </w:p>
    <w:p w14:paraId="673C9C8C" w14:textId="77777777" w:rsidR="008B65F4" w:rsidRPr="008B65F4" w:rsidRDefault="008B65F4" w:rsidP="008B65F4">
      <w:pPr>
        <w:shd w:val="clear" w:color="auto" w:fill="FFFFFF"/>
        <w:rPr>
          <w:rFonts w:ascii="Times New Roman" w:eastAsia="Times New Roman" w:hAnsi="Times New Roman"/>
          <w:color w:val="000000"/>
          <w:sz w:val="24"/>
          <w:szCs w:val="24"/>
          <w:lang w:val="pt-BR" w:eastAsia="en-US"/>
        </w:rPr>
      </w:pPr>
      <w:r w:rsidRPr="008B65F4">
        <w:rPr>
          <w:rFonts w:ascii="Times New Roman" w:eastAsia="Times New Roman" w:hAnsi="Times New Roman"/>
          <w:b/>
          <w:bCs/>
          <w:color w:val="000000"/>
          <w:sz w:val="24"/>
          <w:szCs w:val="24"/>
          <w:lang w:val="pt-BR" w:eastAsia="en-US"/>
        </w:rPr>
        <w:t>i)</w:t>
      </w:r>
      <w:r w:rsidRPr="008B65F4">
        <w:rPr>
          <w:rFonts w:ascii="Times New Roman" w:eastAsia="Times New Roman" w:hAnsi="Times New Roman"/>
          <w:color w:val="000000"/>
          <w:sz w:val="24"/>
          <w:szCs w:val="24"/>
          <w:lang w:val="pt-BR" w:eastAsia="en-US"/>
        </w:rPr>
        <w:t xml:space="preserve"> persoanele care au fost sancţionate de Banca Naţională a României, Autoritatea de Supraveghere Financiară, Comisia Naţională a Valorilor Mobiliare sau de către Comisia de Supraveghere a Asigurărilor şi care se regăsesc în registrele acestor instituţii.”</w:t>
      </w:r>
    </w:p>
    <w:p w14:paraId="1B4E9741" w14:textId="77777777" w:rsidR="008B65F4" w:rsidRPr="008B65F4" w:rsidRDefault="008B65F4" w:rsidP="008B65F4">
      <w:pPr>
        <w:autoSpaceDE w:val="0"/>
        <w:rPr>
          <w:rFonts w:ascii="Times New Roman" w:eastAsia="Times New Roman" w:hAnsi="Times New Roman"/>
          <w:strike/>
          <w:color w:val="000000"/>
          <w:sz w:val="24"/>
          <w:szCs w:val="24"/>
          <w:lang w:val="pt-BR" w:eastAsia="en-US"/>
        </w:rPr>
      </w:pPr>
    </w:p>
    <w:p w14:paraId="310D5DC6" w14:textId="77777777" w:rsidR="008B65F4" w:rsidRPr="008B65F4" w:rsidRDefault="008B65F4" w:rsidP="008B65F4">
      <w:pPr>
        <w:tabs>
          <w:tab w:val="left" w:pos="567"/>
          <w:tab w:val="left" w:pos="709"/>
        </w:tabs>
        <w:spacing w:after="240"/>
        <w:rPr>
          <w:rFonts w:ascii="Times New Roman" w:eastAsia="Times New Roman" w:hAnsi="Times New Roman"/>
          <w:color w:val="000000"/>
          <w:sz w:val="24"/>
          <w:szCs w:val="24"/>
          <w:lang w:val="ro-RO" w:eastAsia="en-US"/>
        </w:rPr>
      </w:pPr>
      <w:r w:rsidRPr="008B65F4">
        <w:rPr>
          <w:rFonts w:ascii="Times New Roman" w:eastAsia="Times New Roman" w:hAnsi="Times New Roman"/>
          <w:color w:val="000000"/>
          <w:sz w:val="24"/>
          <w:szCs w:val="24"/>
          <w:lang w:val="pt-BR" w:eastAsia="en-US"/>
        </w:rPr>
        <w:tab/>
      </w:r>
      <w:r w:rsidRPr="008B65F4">
        <w:rPr>
          <w:rFonts w:ascii="Times New Roman" w:eastAsia="Times New Roman" w:hAnsi="Times New Roman"/>
          <w:color w:val="000000"/>
          <w:sz w:val="24"/>
          <w:szCs w:val="24"/>
          <w:lang w:val="pt-BR" w:eastAsia="en-US"/>
        </w:rPr>
        <w:tab/>
      </w:r>
      <w:r w:rsidRPr="008B65F4">
        <w:rPr>
          <w:rFonts w:ascii="Times New Roman" w:eastAsia="Times New Roman" w:hAnsi="Times New Roman"/>
          <w:color w:val="000000"/>
          <w:sz w:val="24"/>
          <w:szCs w:val="24"/>
          <w:lang w:val="ro-RO" w:eastAsia="en-US"/>
        </w:rPr>
        <w:t xml:space="preserve">În conformitate cu prevederile art. 1, punctul 14 din Anexa nr. 1 la H.G. nr. 639/2023, Profilul Candidatului pentru funcţia de administrator </w:t>
      </w:r>
      <w:r w:rsidRPr="008B65F4">
        <w:rPr>
          <w:rFonts w:ascii="Times New Roman" w:eastAsia="Times New Roman" w:hAnsi="Times New Roman"/>
          <w:color w:val="000000"/>
          <w:sz w:val="24"/>
          <w:szCs w:val="24"/>
          <w:bdr w:val="none" w:sz="0" w:space="0" w:color="auto" w:frame="1"/>
          <w:shd w:val="clear" w:color="auto" w:fill="FFFFFF"/>
          <w:lang w:val="ro-RO" w:eastAsia="en-US"/>
        </w:rPr>
        <w:t>cuprinde competențele, experiența specifică, capacități, trăsături și aptitudini pe care acesta trebuie să le demonstreze, în conformitate cu misiunea și obiectivele întreprinderii publice, precum și cu etapa de dezvoltare a acesteia. Profilul Candidatului se întocmește pe baza Profilului Consiliului, pentru a răspunde așteptărilor acționarilor, exprimate în Scrisoarea de Așteptări</w:t>
      </w:r>
      <w:r w:rsidRPr="008B65F4">
        <w:rPr>
          <w:rFonts w:ascii="Times New Roman" w:eastAsia="Times New Roman" w:hAnsi="Times New Roman"/>
          <w:color w:val="000000"/>
          <w:sz w:val="24"/>
          <w:szCs w:val="24"/>
          <w:lang w:val="ro-RO" w:eastAsia="en-US"/>
        </w:rPr>
        <w:t>.</w:t>
      </w:r>
    </w:p>
    <w:p w14:paraId="68D34181" w14:textId="77777777" w:rsidR="008B65F4" w:rsidRPr="008B65F4" w:rsidRDefault="008B65F4" w:rsidP="008B65F4">
      <w:pPr>
        <w:tabs>
          <w:tab w:val="left" w:pos="567"/>
        </w:tabs>
        <w:rPr>
          <w:rFonts w:ascii="Times New Roman" w:eastAsia="Times New Roman" w:hAnsi="Times New Roman"/>
          <w:color w:val="000000"/>
          <w:sz w:val="24"/>
          <w:szCs w:val="24"/>
          <w:lang w:val="ro-RO" w:eastAsia="en-US"/>
        </w:rPr>
      </w:pPr>
      <w:r w:rsidRPr="008B65F4">
        <w:rPr>
          <w:rFonts w:ascii="Times New Roman" w:eastAsia="Times New Roman" w:hAnsi="Times New Roman"/>
          <w:color w:val="000000"/>
          <w:sz w:val="24"/>
          <w:szCs w:val="24"/>
          <w:lang w:val="ro-RO" w:eastAsia="en-US"/>
        </w:rPr>
        <w:tab/>
      </w:r>
      <w:r w:rsidRPr="008B65F4">
        <w:rPr>
          <w:rFonts w:ascii="Times New Roman" w:eastAsia="Times New Roman" w:hAnsi="Times New Roman"/>
          <w:color w:val="000000"/>
          <w:sz w:val="24"/>
          <w:szCs w:val="24"/>
          <w:lang w:val="ro-RO" w:eastAsia="en-US"/>
        </w:rPr>
        <w:tab/>
        <w:t xml:space="preserve">La constituirea </w:t>
      </w:r>
      <w:r w:rsidRPr="008B65F4">
        <w:rPr>
          <w:rFonts w:ascii="Times New Roman" w:eastAsia="Times New Roman" w:hAnsi="Times New Roman"/>
          <w:color w:val="000000"/>
          <w:sz w:val="24"/>
          <w:szCs w:val="24"/>
          <w:lang w:val="pt-BR" w:eastAsia="en-US"/>
        </w:rPr>
        <w:t xml:space="preserve">Profilului administratorilor </w:t>
      </w:r>
      <w:r w:rsidRPr="008B65F4">
        <w:rPr>
          <w:rFonts w:ascii="Times New Roman" w:eastAsia="Times New Roman" w:hAnsi="Times New Roman"/>
          <w:color w:val="000000"/>
          <w:sz w:val="24"/>
          <w:szCs w:val="24"/>
          <w:lang w:val="ro-RO" w:eastAsia="en-US"/>
        </w:rPr>
        <w:t>se au în vedere următoarele cerinţe:</w:t>
      </w:r>
    </w:p>
    <w:p w14:paraId="0B84E422" w14:textId="77777777" w:rsidR="008B65F4" w:rsidRPr="008B65F4" w:rsidRDefault="008B65F4" w:rsidP="009A47EE">
      <w:pPr>
        <w:numPr>
          <w:ilvl w:val="0"/>
          <w:numId w:val="31"/>
        </w:numPr>
        <w:suppressAutoHyphens/>
        <w:rPr>
          <w:rFonts w:ascii="Times New Roman" w:eastAsia="Times New Roman" w:hAnsi="Times New Roman"/>
          <w:color w:val="000000"/>
          <w:sz w:val="24"/>
          <w:szCs w:val="24"/>
          <w:lang w:val="ro-RO" w:eastAsia="en-US"/>
        </w:rPr>
      </w:pPr>
      <w:r w:rsidRPr="008B65F4">
        <w:rPr>
          <w:rFonts w:ascii="Times New Roman" w:eastAsia="Times New Roman" w:hAnsi="Times New Roman"/>
          <w:color w:val="000000"/>
          <w:sz w:val="24"/>
          <w:szCs w:val="24"/>
          <w:lang w:val="ro-RO" w:eastAsia="en-US"/>
        </w:rPr>
        <w:t>să aibă minimum de cunoştinţe, aptitudini şi experienţă necesară pentru a-şi îndeplini cu succes mandatul de administrator;</w:t>
      </w:r>
    </w:p>
    <w:p w14:paraId="04309FE8" w14:textId="77777777" w:rsidR="008B65F4" w:rsidRPr="008B65F4" w:rsidRDefault="008B65F4" w:rsidP="009A47EE">
      <w:pPr>
        <w:numPr>
          <w:ilvl w:val="0"/>
          <w:numId w:val="31"/>
        </w:numPr>
        <w:suppressAutoHyphens/>
        <w:rPr>
          <w:rFonts w:ascii="Times New Roman" w:eastAsia="Times New Roman" w:hAnsi="Times New Roman"/>
          <w:color w:val="000000"/>
          <w:sz w:val="24"/>
          <w:szCs w:val="24"/>
          <w:lang w:val="ro-RO" w:eastAsia="en-US"/>
        </w:rPr>
      </w:pPr>
      <w:r w:rsidRPr="008B65F4">
        <w:rPr>
          <w:rFonts w:ascii="Times New Roman" w:eastAsia="Times New Roman" w:hAnsi="Times New Roman"/>
          <w:color w:val="000000"/>
          <w:sz w:val="24"/>
          <w:szCs w:val="24"/>
          <w:lang w:val="ro-RO" w:eastAsia="en-US"/>
        </w:rPr>
        <w:t>să cunoască responsabilităţile postului şi să îşi poată forma viziuni pe termen mediu şi lung;</w:t>
      </w:r>
    </w:p>
    <w:p w14:paraId="5873398F" w14:textId="77777777" w:rsidR="008B65F4" w:rsidRPr="008B65F4" w:rsidRDefault="008B65F4" w:rsidP="009A47EE">
      <w:pPr>
        <w:numPr>
          <w:ilvl w:val="0"/>
          <w:numId w:val="31"/>
        </w:numPr>
        <w:suppressAutoHyphens/>
        <w:rPr>
          <w:rFonts w:ascii="Times New Roman" w:eastAsia="Times New Roman" w:hAnsi="Times New Roman"/>
          <w:color w:val="000000"/>
          <w:sz w:val="24"/>
          <w:szCs w:val="24"/>
          <w:lang w:val="ro-RO" w:eastAsia="en-US"/>
        </w:rPr>
      </w:pPr>
      <w:r w:rsidRPr="008B65F4">
        <w:rPr>
          <w:rFonts w:ascii="Times New Roman" w:eastAsia="Times New Roman" w:hAnsi="Times New Roman"/>
          <w:color w:val="000000"/>
          <w:sz w:val="24"/>
          <w:szCs w:val="24"/>
          <w:lang w:val="ro-RO" w:eastAsia="en-US"/>
        </w:rPr>
        <w:t>să aibă capacitatea de asumare a responsabilităţilor faţă de întregul Consiliu şi să dea dovadă de integritate şi independenţă;</w:t>
      </w:r>
    </w:p>
    <w:p w14:paraId="5773F837" w14:textId="77777777" w:rsidR="008B65F4" w:rsidRPr="008B65F4" w:rsidRDefault="008B65F4" w:rsidP="009A47EE">
      <w:pPr>
        <w:numPr>
          <w:ilvl w:val="0"/>
          <w:numId w:val="31"/>
        </w:numPr>
        <w:suppressAutoHyphens/>
        <w:rPr>
          <w:rFonts w:ascii="Times New Roman" w:eastAsia="Times New Roman" w:hAnsi="Times New Roman"/>
          <w:color w:val="000000"/>
          <w:sz w:val="24"/>
          <w:szCs w:val="24"/>
          <w:lang w:val="ro-RO" w:eastAsia="en-US"/>
        </w:rPr>
      </w:pPr>
      <w:r w:rsidRPr="008B65F4">
        <w:rPr>
          <w:rFonts w:ascii="Times New Roman" w:eastAsia="Times New Roman" w:hAnsi="Times New Roman"/>
          <w:color w:val="000000"/>
          <w:sz w:val="24"/>
          <w:szCs w:val="24"/>
          <w:lang w:val="ro-RO" w:eastAsia="en-US"/>
        </w:rPr>
        <w:t>să aibă cunoştinţele necesare, aptitudinile şi experienţă în critica constructivă, muncă în echipă, comunicare, cultură financiară, luarea de decizii şi detectarea tiparelor pentru a contribui la activitatea administratorilor ca întreg.</w:t>
      </w:r>
    </w:p>
    <w:p w14:paraId="17064AF2" w14:textId="77777777" w:rsidR="008B65F4" w:rsidRPr="008B65F4" w:rsidRDefault="008B65F4" w:rsidP="008B65F4">
      <w:pPr>
        <w:suppressAutoHyphens/>
        <w:ind w:left="720"/>
        <w:rPr>
          <w:rFonts w:ascii="Times New Roman" w:eastAsia="Times New Roman" w:hAnsi="Times New Roman"/>
          <w:color w:val="000000"/>
          <w:sz w:val="24"/>
          <w:szCs w:val="24"/>
          <w:lang w:val="ro-RO" w:eastAsia="en-US"/>
        </w:rPr>
      </w:pPr>
    </w:p>
    <w:p w14:paraId="6775EE25" w14:textId="77777777" w:rsidR="008B65F4" w:rsidRPr="008B65F4" w:rsidRDefault="008B65F4" w:rsidP="008B65F4">
      <w:pPr>
        <w:suppressAutoHyphens/>
        <w:ind w:firstLine="709"/>
        <w:rPr>
          <w:rFonts w:ascii="Times New Roman" w:eastAsia="Times New Roman" w:hAnsi="Times New Roman"/>
          <w:color w:val="000000"/>
          <w:sz w:val="24"/>
          <w:szCs w:val="24"/>
          <w:shd w:val="clear" w:color="auto" w:fill="FFFFFF"/>
          <w:lang w:val="ro-RO" w:eastAsia="en-US"/>
        </w:rPr>
      </w:pPr>
      <w:r w:rsidRPr="008B65F4">
        <w:rPr>
          <w:rFonts w:ascii="Times New Roman" w:eastAsia="Times New Roman" w:hAnsi="Times New Roman"/>
          <w:color w:val="000000"/>
          <w:sz w:val="24"/>
          <w:szCs w:val="24"/>
          <w:lang w:val="ro-RO" w:eastAsia="en-US"/>
        </w:rPr>
        <w:t xml:space="preserve">În conformitate cu prevederile </w:t>
      </w:r>
      <w:r w:rsidRPr="008B65F4">
        <w:rPr>
          <w:rFonts w:ascii="Times New Roman" w:eastAsia="Times New Roman" w:hAnsi="Times New Roman"/>
          <w:b/>
          <w:bCs/>
          <w:color w:val="000000"/>
          <w:sz w:val="24"/>
          <w:szCs w:val="24"/>
          <w:lang w:val="ro-RO" w:eastAsia="en-US"/>
        </w:rPr>
        <w:t>art. 14</w:t>
      </w:r>
      <w:r w:rsidRPr="008B65F4">
        <w:rPr>
          <w:rFonts w:ascii="Times New Roman" w:eastAsia="Times New Roman" w:hAnsi="Times New Roman"/>
          <w:color w:val="000000"/>
          <w:sz w:val="24"/>
          <w:szCs w:val="24"/>
          <w:lang w:val="ro-RO" w:eastAsia="en-US"/>
        </w:rPr>
        <w:t xml:space="preserve"> din H.G. nr. 639/2023 – </w:t>
      </w:r>
      <w:r w:rsidRPr="008B65F4">
        <w:rPr>
          <w:rFonts w:ascii="Times New Roman" w:eastAsia="Times New Roman" w:hAnsi="Times New Roman"/>
          <w:color w:val="000000"/>
          <w:sz w:val="24"/>
          <w:szCs w:val="24"/>
          <w:shd w:val="clear" w:color="auto" w:fill="FFFFFF"/>
          <w:lang w:val="ro-RO" w:eastAsia="en-US"/>
        </w:rPr>
        <w:t>Profilul candidatului este alcătuit din două componente:</w:t>
      </w:r>
    </w:p>
    <w:p w14:paraId="323DDF2E" w14:textId="77777777" w:rsidR="008B65F4" w:rsidRPr="008B65F4" w:rsidRDefault="008B65F4" w:rsidP="008B65F4">
      <w:pPr>
        <w:suppressAutoHyphens/>
        <w:rPr>
          <w:rFonts w:ascii="Times New Roman" w:eastAsia="Times New Roman" w:hAnsi="Times New Roman"/>
          <w:color w:val="000000"/>
          <w:sz w:val="24"/>
          <w:szCs w:val="24"/>
          <w:bdr w:val="none" w:sz="0" w:space="0" w:color="auto" w:frame="1"/>
          <w:shd w:val="clear" w:color="auto" w:fill="FFFFFF"/>
          <w:lang w:val="ro-RO" w:eastAsia="en-US"/>
        </w:rPr>
      </w:pPr>
      <w:r w:rsidRPr="008B65F4">
        <w:rPr>
          <w:rFonts w:ascii="Times New Roman" w:eastAsia="Times New Roman" w:hAnsi="Times New Roman"/>
          <w:b/>
          <w:bCs/>
          <w:color w:val="000000"/>
          <w:sz w:val="24"/>
          <w:szCs w:val="24"/>
          <w:bdr w:val="none" w:sz="0" w:space="0" w:color="auto" w:frame="1"/>
          <w:shd w:val="clear" w:color="auto" w:fill="FFFFFF"/>
          <w:lang w:val="ro-RO" w:eastAsia="en-US"/>
        </w:rPr>
        <w:lastRenderedPageBreak/>
        <w:t>a)</w:t>
      </w:r>
      <w:r w:rsidRPr="008B65F4">
        <w:rPr>
          <w:rFonts w:ascii="Times New Roman" w:eastAsia="Times New Roman" w:hAnsi="Times New Roman"/>
          <w:color w:val="000000"/>
          <w:sz w:val="24"/>
          <w:szCs w:val="24"/>
          <w:bdr w:val="dotted" w:sz="6" w:space="0" w:color="FEFEFE" w:frame="1"/>
          <w:shd w:val="clear" w:color="auto" w:fill="FFFFFF"/>
          <w:lang w:val="ro-RO" w:eastAsia="en-US"/>
        </w:rPr>
        <w:t> </w:t>
      </w:r>
      <w:r w:rsidRPr="008B65F4">
        <w:rPr>
          <w:rFonts w:ascii="Times New Roman" w:eastAsia="Times New Roman" w:hAnsi="Times New Roman"/>
          <w:color w:val="000000"/>
          <w:sz w:val="24"/>
          <w:szCs w:val="24"/>
          <w:bdr w:val="none" w:sz="0" w:space="0" w:color="auto" w:frame="1"/>
          <w:shd w:val="clear" w:color="auto" w:fill="FFFFFF"/>
          <w:lang w:val="ro-RO" w:eastAsia="en-US"/>
        </w:rPr>
        <w:t>descrierea rolului acestuia, derivat din cerințele contextuale ale întreprinderii publice și din Scrisoarea de Așteptări;</w:t>
      </w:r>
    </w:p>
    <w:p w14:paraId="0AA7A41B" w14:textId="77777777" w:rsidR="008B65F4" w:rsidRPr="008B65F4" w:rsidRDefault="008B65F4" w:rsidP="008B65F4">
      <w:pPr>
        <w:suppressAutoHyphens/>
        <w:rPr>
          <w:rFonts w:ascii="Times New Roman" w:eastAsia="Times New Roman" w:hAnsi="Times New Roman"/>
          <w:color w:val="000000"/>
          <w:sz w:val="24"/>
          <w:szCs w:val="24"/>
          <w:bdr w:val="none" w:sz="0" w:space="0" w:color="auto" w:frame="1"/>
          <w:shd w:val="clear" w:color="auto" w:fill="FFFFFF"/>
          <w:lang w:val="ro-RO" w:eastAsia="en-US"/>
        </w:rPr>
      </w:pPr>
      <w:r w:rsidRPr="008B65F4">
        <w:rPr>
          <w:rFonts w:ascii="Times New Roman" w:eastAsia="Times New Roman" w:hAnsi="Times New Roman"/>
          <w:b/>
          <w:bCs/>
          <w:color w:val="000000"/>
          <w:sz w:val="24"/>
          <w:szCs w:val="24"/>
          <w:bdr w:val="none" w:sz="0" w:space="0" w:color="auto" w:frame="1"/>
          <w:shd w:val="clear" w:color="auto" w:fill="FFFFFF"/>
          <w:lang w:val="ro-RO" w:eastAsia="en-US"/>
        </w:rPr>
        <w:t>b)</w:t>
      </w:r>
      <w:r w:rsidRPr="008B65F4">
        <w:rPr>
          <w:rFonts w:ascii="Times New Roman" w:eastAsia="Times New Roman" w:hAnsi="Times New Roman"/>
          <w:color w:val="000000"/>
          <w:sz w:val="24"/>
          <w:szCs w:val="24"/>
          <w:bdr w:val="dotted" w:sz="6" w:space="0" w:color="FEFEFE" w:frame="1"/>
          <w:shd w:val="clear" w:color="auto" w:fill="FFFFFF"/>
          <w:lang w:val="ro-RO" w:eastAsia="en-US"/>
        </w:rPr>
        <w:t> </w:t>
      </w:r>
      <w:r w:rsidRPr="008B65F4">
        <w:rPr>
          <w:rFonts w:ascii="Times New Roman" w:eastAsia="Times New Roman" w:hAnsi="Times New Roman"/>
          <w:color w:val="000000"/>
          <w:sz w:val="24"/>
          <w:szCs w:val="24"/>
          <w:bdr w:val="none" w:sz="0" w:space="0" w:color="auto" w:frame="1"/>
          <w:shd w:val="clear" w:color="auto" w:fill="FFFFFF"/>
          <w:lang w:val="ro-RO" w:eastAsia="en-US"/>
        </w:rPr>
        <w:t>descrierea criteriilor de selecție.</w:t>
      </w:r>
    </w:p>
    <w:p w14:paraId="5C4F62B8" w14:textId="77777777" w:rsidR="008B65F4" w:rsidRPr="008B65F4" w:rsidRDefault="008B65F4" w:rsidP="008B65F4">
      <w:pPr>
        <w:suppressAutoHyphens/>
        <w:ind w:left="720"/>
        <w:rPr>
          <w:rFonts w:ascii="Times New Roman" w:eastAsia="Times New Roman" w:hAnsi="Times New Roman"/>
          <w:color w:val="000000"/>
          <w:sz w:val="24"/>
          <w:szCs w:val="24"/>
          <w:lang w:val="ro-RO" w:eastAsia="en-US"/>
        </w:rPr>
      </w:pPr>
    </w:p>
    <w:p w14:paraId="6C8B0E8C" w14:textId="77777777" w:rsidR="008B65F4" w:rsidRPr="008B65F4" w:rsidRDefault="008B65F4" w:rsidP="008B65F4">
      <w:pPr>
        <w:tabs>
          <w:tab w:val="left" w:pos="567"/>
        </w:tabs>
        <w:rPr>
          <w:rFonts w:ascii="Times New Roman" w:eastAsia="Times New Roman" w:hAnsi="Times New Roman"/>
          <w:color w:val="000000"/>
          <w:sz w:val="24"/>
          <w:szCs w:val="24"/>
          <w:lang w:val="ro-RO" w:eastAsia="en-US"/>
        </w:rPr>
      </w:pPr>
      <w:r w:rsidRPr="008B65F4">
        <w:rPr>
          <w:rFonts w:ascii="Times New Roman" w:eastAsia="Times New Roman" w:hAnsi="Times New Roman"/>
          <w:color w:val="000000"/>
          <w:sz w:val="24"/>
          <w:szCs w:val="24"/>
          <w:lang w:val="ro-RO" w:eastAsia="en-US"/>
        </w:rPr>
        <w:tab/>
      </w:r>
      <w:r w:rsidRPr="008B65F4">
        <w:rPr>
          <w:rFonts w:ascii="Times New Roman" w:eastAsia="Times New Roman" w:hAnsi="Times New Roman"/>
          <w:color w:val="000000"/>
          <w:sz w:val="24"/>
          <w:szCs w:val="24"/>
          <w:lang w:val="ro-RO" w:eastAsia="en-US"/>
        </w:rPr>
        <w:tab/>
        <w:t xml:space="preserve">În conformitate cu prevederile art. 1, punctul 15 din Anexa nr. 1 la H.G. nr. 639/2023, Profilul </w:t>
      </w:r>
      <w:r w:rsidRPr="008B65F4">
        <w:rPr>
          <w:rFonts w:ascii="Times New Roman" w:eastAsia="Times New Roman" w:hAnsi="Times New Roman"/>
          <w:b/>
          <w:bCs/>
          <w:color w:val="000000"/>
          <w:sz w:val="24"/>
          <w:szCs w:val="24"/>
          <w:lang w:val="ro-RO" w:eastAsia="en-US"/>
        </w:rPr>
        <w:t>Consiliului</w:t>
      </w:r>
      <w:r w:rsidRPr="008B65F4">
        <w:rPr>
          <w:rFonts w:ascii="Times New Roman" w:eastAsia="Times New Roman" w:hAnsi="Times New Roman"/>
          <w:color w:val="000000"/>
          <w:sz w:val="24"/>
          <w:szCs w:val="24"/>
          <w:lang w:val="ro-RO" w:eastAsia="en-US"/>
        </w:rPr>
        <w:t xml:space="preserve"> (</w:t>
      </w:r>
      <w:r w:rsidRPr="008B65F4">
        <w:rPr>
          <w:rFonts w:ascii="Times New Roman" w:eastAsia="Times New Roman" w:hAnsi="Times New Roman"/>
          <w:b/>
          <w:bCs/>
          <w:color w:val="000000"/>
          <w:sz w:val="24"/>
          <w:szCs w:val="24"/>
          <w:lang w:val="ro-RO" w:eastAsia="en-US"/>
        </w:rPr>
        <w:t>Profilul administratorilor</w:t>
      </w:r>
      <w:r w:rsidRPr="008B65F4">
        <w:rPr>
          <w:rFonts w:ascii="Times New Roman" w:eastAsia="Times New Roman" w:hAnsi="Times New Roman"/>
          <w:color w:val="000000"/>
          <w:sz w:val="24"/>
          <w:szCs w:val="24"/>
          <w:lang w:val="ro-RO" w:eastAsia="en-US"/>
        </w:rPr>
        <w:t xml:space="preserve">, în acceptiunea O.U.G. nr. 109/2011, pentru întreprinderile publice organizate ca S.R.L.-uri) </w:t>
      </w:r>
      <w:r w:rsidRPr="008B65F4">
        <w:rPr>
          <w:rFonts w:ascii="Times New Roman" w:eastAsia="Times New Roman" w:hAnsi="Times New Roman"/>
          <w:color w:val="000000"/>
          <w:sz w:val="24"/>
          <w:szCs w:val="24"/>
          <w:shd w:val="clear" w:color="auto" w:fill="FFFFFF"/>
          <w:lang w:val="ro-RO" w:eastAsia="en-US"/>
        </w:rPr>
        <w:t>cuprinde un set de competențe, capacități, trăsături și aptitudini pe care consiliul trebuie să le dețină la nivel colectiv, având în vedere contextul organizațional, misiunea, cerințele exprimate în Scrisoarea de Așteptări și elementele de strategie organizațională existente sau ce trebuie dezvoltate;</w:t>
      </w:r>
    </w:p>
    <w:p w14:paraId="2DBA0BAB" w14:textId="77777777" w:rsidR="008B65F4" w:rsidRPr="008B65F4" w:rsidRDefault="008B65F4" w:rsidP="008B65F4">
      <w:pPr>
        <w:tabs>
          <w:tab w:val="left" w:pos="567"/>
        </w:tabs>
        <w:rPr>
          <w:rFonts w:ascii="Times New Roman" w:eastAsia="Times New Roman" w:hAnsi="Times New Roman"/>
          <w:color w:val="000000"/>
          <w:sz w:val="24"/>
          <w:szCs w:val="24"/>
          <w:lang w:val="ro-RO" w:eastAsia="en-US"/>
        </w:rPr>
      </w:pPr>
      <w:r w:rsidRPr="008B65F4">
        <w:rPr>
          <w:rFonts w:ascii="Times New Roman" w:eastAsia="Times New Roman" w:hAnsi="Times New Roman"/>
          <w:color w:val="000000"/>
          <w:sz w:val="24"/>
          <w:szCs w:val="24"/>
          <w:lang w:val="ro-RO" w:eastAsia="en-US"/>
        </w:rPr>
        <w:tab/>
        <w:t>Profilul administratorilor conţine şi matricea Profilului administratorilor, care conferă o expresie a acestor capacităţi pe care administratorii trebuie să le posede la nivel colectiv, printr-un set de competenţe, abilităţi, alte condiţii eliminatorii, ce trebuie îndeplinite individual şi colectiv de către administratori.</w:t>
      </w:r>
    </w:p>
    <w:p w14:paraId="555E6DDF" w14:textId="77777777" w:rsidR="008B65F4" w:rsidRPr="008B65F4" w:rsidRDefault="008B65F4" w:rsidP="008B65F4">
      <w:pPr>
        <w:tabs>
          <w:tab w:val="left" w:pos="567"/>
        </w:tabs>
        <w:rPr>
          <w:rFonts w:ascii="Times New Roman" w:eastAsia="Times New Roman" w:hAnsi="Times New Roman"/>
          <w:color w:val="000000"/>
          <w:sz w:val="24"/>
          <w:szCs w:val="24"/>
          <w:lang w:val="pt-BR" w:eastAsia="en-US"/>
        </w:rPr>
      </w:pPr>
      <w:r w:rsidRPr="008B65F4">
        <w:rPr>
          <w:rFonts w:ascii="Times New Roman" w:eastAsia="Times New Roman" w:hAnsi="Times New Roman"/>
          <w:color w:val="000000"/>
          <w:sz w:val="24"/>
          <w:szCs w:val="24"/>
          <w:lang w:val="ro-RO" w:eastAsia="en-US"/>
        </w:rPr>
        <w:tab/>
      </w:r>
      <w:r w:rsidRPr="008B65F4">
        <w:rPr>
          <w:rFonts w:ascii="Times New Roman" w:eastAsia="Times New Roman" w:hAnsi="Times New Roman"/>
          <w:color w:val="000000"/>
          <w:sz w:val="24"/>
          <w:szCs w:val="24"/>
          <w:lang w:val="pt-BR" w:eastAsia="en-US"/>
        </w:rPr>
        <w:t>În matricea Profilului administratorilor, Autoritatea Publică Tutelară stabileşte definirea profilului de candidat. Matricea Profilului administratorilor diferenţiază între criteriile obligatorii şi criteriile opţionale necesar a fi îndeplinite de candidaţii pentru poziţia de administrator la întreprinderea publică.</w:t>
      </w:r>
    </w:p>
    <w:p w14:paraId="22A9DA2E" w14:textId="77777777" w:rsidR="008B65F4" w:rsidRPr="008B65F4" w:rsidRDefault="008B65F4" w:rsidP="008B65F4">
      <w:pPr>
        <w:tabs>
          <w:tab w:val="left" w:pos="567"/>
        </w:tabs>
        <w:autoSpaceDE w:val="0"/>
        <w:rPr>
          <w:rFonts w:ascii="Times New Roman" w:eastAsia="Times New Roman" w:hAnsi="Times New Roman"/>
          <w:color w:val="000000"/>
          <w:sz w:val="24"/>
          <w:szCs w:val="24"/>
          <w:lang w:val="pt-BR" w:eastAsia="en-US"/>
        </w:rPr>
      </w:pPr>
      <w:r w:rsidRPr="008B65F4">
        <w:rPr>
          <w:rFonts w:ascii="Times New Roman" w:eastAsia="Times New Roman" w:hAnsi="Times New Roman"/>
          <w:color w:val="000000"/>
          <w:sz w:val="24"/>
          <w:szCs w:val="24"/>
          <w:lang w:val="pt-BR" w:eastAsia="en-US"/>
        </w:rPr>
        <w:tab/>
        <w:t>Criteriile obligatorii sunt competenţe şi trăsături care trebuie să fie îndeplinite de către toţi candidaţii sau de către acei candidați pentru care există un nivel minim de competenţă aplicabil.</w:t>
      </w:r>
    </w:p>
    <w:p w14:paraId="6923EC34" w14:textId="77777777" w:rsidR="008B65F4" w:rsidRPr="008B65F4" w:rsidRDefault="008B65F4" w:rsidP="008B65F4">
      <w:pPr>
        <w:tabs>
          <w:tab w:val="left" w:pos="567"/>
        </w:tabs>
        <w:autoSpaceDE w:val="0"/>
        <w:rPr>
          <w:rFonts w:ascii="Times New Roman" w:eastAsia="Times New Roman" w:hAnsi="Times New Roman"/>
          <w:color w:val="000000"/>
          <w:sz w:val="24"/>
          <w:szCs w:val="24"/>
          <w:lang w:val="pt-BR" w:eastAsia="en-US"/>
        </w:rPr>
      </w:pPr>
      <w:r w:rsidRPr="008B65F4">
        <w:rPr>
          <w:rFonts w:ascii="Times New Roman" w:eastAsia="Times New Roman" w:hAnsi="Times New Roman"/>
          <w:color w:val="000000"/>
          <w:sz w:val="24"/>
          <w:szCs w:val="24"/>
          <w:lang w:val="pt-BR" w:eastAsia="en-US"/>
        </w:rPr>
        <w:t xml:space="preserve">          Criteriile opţionale sunt competenţe şi trăsături care pot fi îndeplinite de unii administratori, dar nu în mod necesar de către toţi, pentru care nu există un nivel minim de competenţă aplicabil tuturor administratorilor.</w:t>
      </w:r>
    </w:p>
    <w:p w14:paraId="22296A66" w14:textId="77777777" w:rsidR="008B65F4" w:rsidRPr="008B65F4" w:rsidRDefault="008B65F4" w:rsidP="008B65F4">
      <w:pPr>
        <w:tabs>
          <w:tab w:val="left" w:pos="567"/>
        </w:tabs>
        <w:autoSpaceDE w:val="0"/>
        <w:rPr>
          <w:rFonts w:ascii="Times New Roman" w:eastAsia="Times New Roman" w:hAnsi="Times New Roman"/>
          <w:color w:val="000000"/>
          <w:sz w:val="24"/>
          <w:szCs w:val="24"/>
          <w:lang w:val="pt-BR" w:eastAsia="en-US"/>
        </w:rPr>
      </w:pPr>
    </w:p>
    <w:p w14:paraId="29E386ED" w14:textId="77777777" w:rsidR="008B65F4" w:rsidRPr="008B65F4" w:rsidRDefault="008B65F4" w:rsidP="008B65F4">
      <w:pPr>
        <w:tabs>
          <w:tab w:val="left" w:pos="567"/>
        </w:tabs>
        <w:autoSpaceDE w:val="0"/>
        <w:rPr>
          <w:rFonts w:ascii="Times New Roman" w:eastAsia="Times New Roman" w:hAnsi="Times New Roman"/>
          <w:color w:val="000000"/>
          <w:sz w:val="24"/>
          <w:szCs w:val="24"/>
          <w:lang w:val="es-ES" w:eastAsia="en-US"/>
        </w:rPr>
      </w:pPr>
      <w:r w:rsidRPr="008B65F4">
        <w:rPr>
          <w:rFonts w:ascii="Times New Roman" w:eastAsia="Times New Roman" w:hAnsi="Times New Roman"/>
          <w:color w:val="000000"/>
          <w:sz w:val="24"/>
          <w:szCs w:val="24"/>
          <w:lang w:val="pt-BR" w:eastAsia="en-US"/>
        </w:rPr>
        <w:tab/>
      </w:r>
      <w:r w:rsidRPr="008B65F4">
        <w:rPr>
          <w:rFonts w:ascii="Times New Roman" w:eastAsia="Times New Roman" w:hAnsi="Times New Roman"/>
          <w:color w:val="000000"/>
          <w:sz w:val="24"/>
          <w:szCs w:val="24"/>
          <w:lang w:val="pt-BR" w:eastAsia="en-US"/>
        </w:rPr>
        <w:tab/>
      </w:r>
      <w:r w:rsidRPr="008B65F4">
        <w:rPr>
          <w:rFonts w:ascii="Times New Roman" w:eastAsia="Times New Roman" w:hAnsi="Times New Roman"/>
          <w:b/>
          <w:bCs/>
          <w:color w:val="000000"/>
          <w:sz w:val="24"/>
          <w:szCs w:val="24"/>
          <w:lang w:val="es-ES" w:eastAsia="en-US"/>
        </w:rPr>
        <w:t>Profilul candidatului este alcătuit din două componente</w:t>
      </w:r>
      <w:r w:rsidRPr="008B65F4">
        <w:rPr>
          <w:rFonts w:ascii="Times New Roman" w:eastAsia="Times New Roman" w:hAnsi="Times New Roman"/>
          <w:color w:val="000000"/>
          <w:sz w:val="24"/>
          <w:szCs w:val="24"/>
          <w:lang w:val="es-ES" w:eastAsia="en-US"/>
        </w:rPr>
        <w:t>:</w:t>
      </w:r>
    </w:p>
    <w:p w14:paraId="18BBEA99" w14:textId="77777777" w:rsidR="008B65F4" w:rsidRPr="008B65F4" w:rsidRDefault="008B65F4">
      <w:pPr>
        <w:numPr>
          <w:ilvl w:val="0"/>
          <w:numId w:val="5"/>
        </w:numPr>
        <w:tabs>
          <w:tab w:val="clear" w:pos="720"/>
          <w:tab w:val="num" w:pos="567"/>
        </w:tabs>
        <w:suppressAutoHyphens/>
        <w:autoSpaceDE w:val="0"/>
        <w:ind w:left="567" w:hanging="283"/>
        <w:rPr>
          <w:rFonts w:ascii="Times New Roman" w:eastAsia="Times New Roman" w:hAnsi="Times New Roman"/>
          <w:color w:val="000000"/>
          <w:sz w:val="24"/>
          <w:szCs w:val="24"/>
          <w:lang w:val="pt-BR" w:eastAsia="en-US"/>
        </w:rPr>
      </w:pPr>
      <w:r w:rsidRPr="008B65F4">
        <w:rPr>
          <w:rFonts w:ascii="Times New Roman" w:eastAsia="Times New Roman" w:hAnsi="Times New Roman"/>
          <w:color w:val="000000"/>
          <w:sz w:val="24"/>
          <w:szCs w:val="24"/>
          <w:lang w:val="pt-BR" w:eastAsia="en-US"/>
        </w:rPr>
        <w:t>descrierea rolului acestuia, derivat din cerinţele contextuale ale întreprinderii publice;</w:t>
      </w:r>
    </w:p>
    <w:p w14:paraId="7C23A168" w14:textId="77777777" w:rsidR="008B65F4" w:rsidRPr="008B65F4" w:rsidRDefault="008B65F4">
      <w:pPr>
        <w:numPr>
          <w:ilvl w:val="0"/>
          <w:numId w:val="5"/>
        </w:numPr>
        <w:tabs>
          <w:tab w:val="clear" w:pos="720"/>
          <w:tab w:val="num" w:pos="567"/>
        </w:tabs>
        <w:suppressAutoHyphens/>
        <w:autoSpaceDE w:val="0"/>
        <w:ind w:left="567" w:hanging="283"/>
        <w:rPr>
          <w:rFonts w:ascii="Times New Roman" w:eastAsia="Times New Roman" w:hAnsi="Times New Roman"/>
          <w:color w:val="000000"/>
          <w:sz w:val="24"/>
          <w:szCs w:val="24"/>
          <w:lang w:val="en-US" w:eastAsia="en-US"/>
        </w:rPr>
      </w:pPr>
      <w:r w:rsidRPr="008B65F4">
        <w:rPr>
          <w:rFonts w:ascii="Times New Roman" w:eastAsia="Times New Roman" w:hAnsi="Times New Roman"/>
          <w:color w:val="000000"/>
          <w:sz w:val="24"/>
          <w:szCs w:val="24"/>
          <w:lang w:val="en-US" w:eastAsia="en-US"/>
        </w:rPr>
        <w:t>definirea unei combinaţii specifice fiecărui candidat, formată dintr-un set de criterii derivate din matricea Profilului administratorilor întreprinderii publice.</w:t>
      </w:r>
    </w:p>
    <w:p w14:paraId="7DF40AF6" w14:textId="77777777" w:rsidR="008B65F4" w:rsidRPr="008B65F4" w:rsidRDefault="008B65F4" w:rsidP="008B65F4">
      <w:pPr>
        <w:tabs>
          <w:tab w:val="left" w:pos="567"/>
        </w:tabs>
        <w:suppressAutoHyphens/>
        <w:autoSpaceDE w:val="0"/>
        <w:ind w:left="567"/>
        <w:rPr>
          <w:rFonts w:ascii="Times New Roman" w:eastAsia="Times New Roman" w:hAnsi="Times New Roman"/>
          <w:color w:val="000000"/>
          <w:sz w:val="24"/>
          <w:szCs w:val="24"/>
          <w:lang w:val="en-US" w:eastAsia="en-US"/>
        </w:rPr>
      </w:pPr>
    </w:p>
    <w:p w14:paraId="16558D0F" w14:textId="77777777" w:rsidR="008B65F4" w:rsidRPr="008B65F4" w:rsidRDefault="008B65F4" w:rsidP="008B65F4">
      <w:pPr>
        <w:tabs>
          <w:tab w:val="left" w:pos="567"/>
        </w:tabs>
        <w:autoSpaceDE w:val="0"/>
        <w:rPr>
          <w:rFonts w:ascii="Times New Roman" w:eastAsia="Times New Roman" w:hAnsi="Times New Roman"/>
          <w:color w:val="000000"/>
          <w:sz w:val="24"/>
          <w:szCs w:val="24"/>
          <w:lang w:val="es-ES" w:eastAsia="en-US"/>
        </w:rPr>
      </w:pPr>
      <w:r w:rsidRPr="008B65F4">
        <w:rPr>
          <w:rFonts w:ascii="Times New Roman" w:eastAsia="Times New Roman" w:hAnsi="Times New Roman"/>
          <w:color w:val="000000"/>
          <w:sz w:val="24"/>
          <w:szCs w:val="24"/>
          <w:lang w:val="es-ES" w:eastAsia="en-US"/>
        </w:rPr>
        <w:tab/>
        <w:t>La stabilirea rolului candidatului se au în vedere, dar fără a se limita la acestea, următoarele:</w:t>
      </w:r>
    </w:p>
    <w:p w14:paraId="6B113E81" w14:textId="77777777" w:rsidR="008B65F4" w:rsidRPr="008B65F4" w:rsidRDefault="008B65F4">
      <w:pPr>
        <w:numPr>
          <w:ilvl w:val="0"/>
          <w:numId w:val="5"/>
        </w:numPr>
        <w:tabs>
          <w:tab w:val="clear" w:pos="720"/>
          <w:tab w:val="num" w:pos="567"/>
        </w:tabs>
        <w:suppressAutoHyphens/>
        <w:autoSpaceDE w:val="0"/>
        <w:ind w:left="567" w:hanging="283"/>
        <w:rPr>
          <w:rFonts w:ascii="Times New Roman" w:eastAsia="Times New Roman" w:hAnsi="Times New Roman"/>
          <w:color w:val="000000"/>
          <w:sz w:val="24"/>
          <w:szCs w:val="24"/>
          <w:lang w:val="en-US" w:eastAsia="en-US"/>
        </w:rPr>
      </w:pPr>
      <w:r w:rsidRPr="008B65F4">
        <w:rPr>
          <w:rFonts w:ascii="Times New Roman" w:eastAsia="Times New Roman" w:hAnsi="Times New Roman"/>
          <w:color w:val="000000"/>
          <w:sz w:val="24"/>
          <w:szCs w:val="24"/>
          <w:lang w:val="en-US" w:eastAsia="en-US"/>
        </w:rPr>
        <w:t>contextul organizaţional;</w:t>
      </w:r>
    </w:p>
    <w:p w14:paraId="0F97D4B3" w14:textId="77777777" w:rsidR="008B65F4" w:rsidRPr="008B65F4" w:rsidRDefault="008B65F4">
      <w:pPr>
        <w:numPr>
          <w:ilvl w:val="0"/>
          <w:numId w:val="5"/>
        </w:numPr>
        <w:tabs>
          <w:tab w:val="clear" w:pos="720"/>
          <w:tab w:val="num" w:pos="567"/>
        </w:tabs>
        <w:suppressAutoHyphens/>
        <w:autoSpaceDE w:val="0"/>
        <w:ind w:left="567" w:hanging="283"/>
        <w:rPr>
          <w:rFonts w:ascii="Times New Roman" w:eastAsia="Times New Roman" w:hAnsi="Times New Roman"/>
          <w:color w:val="000000"/>
          <w:sz w:val="24"/>
          <w:szCs w:val="24"/>
          <w:lang w:val="es-ES" w:eastAsia="en-US"/>
        </w:rPr>
      </w:pPr>
      <w:r w:rsidRPr="008B65F4">
        <w:rPr>
          <w:rFonts w:ascii="Times New Roman" w:eastAsia="Times New Roman" w:hAnsi="Times New Roman"/>
          <w:color w:val="000000"/>
          <w:sz w:val="24"/>
          <w:szCs w:val="24"/>
          <w:lang w:val="es-ES" w:eastAsia="en-US"/>
        </w:rPr>
        <w:t>obiectivele şi rezultatele aşteptate de la întreprinderea publică, astfel cum derivă din Scrisoarea de Aşteptări;</w:t>
      </w:r>
    </w:p>
    <w:p w14:paraId="4EC797FD" w14:textId="77777777" w:rsidR="008B65F4" w:rsidRPr="008B65F4" w:rsidRDefault="008B65F4">
      <w:pPr>
        <w:numPr>
          <w:ilvl w:val="0"/>
          <w:numId w:val="5"/>
        </w:numPr>
        <w:tabs>
          <w:tab w:val="clear" w:pos="720"/>
          <w:tab w:val="num" w:pos="567"/>
        </w:tabs>
        <w:suppressAutoHyphens/>
        <w:autoSpaceDE w:val="0"/>
        <w:ind w:left="567" w:hanging="283"/>
        <w:rPr>
          <w:rFonts w:ascii="Times New Roman" w:eastAsia="Times New Roman" w:hAnsi="Times New Roman"/>
          <w:color w:val="000000"/>
          <w:sz w:val="24"/>
          <w:szCs w:val="24"/>
          <w:lang w:val="en-US" w:eastAsia="en-US"/>
        </w:rPr>
      </w:pPr>
      <w:r w:rsidRPr="008B65F4">
        <w:rPr>
          <w:rFonts w:ascii="Times New Roman" w:eastAsia="Times New Roman" w:hAnsi="Times New Roman"/>
          <w:color w:val="000000"/>
          <w:sz w:val="24"/>
          <w:szCs w:val="24"/>
          <w:lang w:val="en-US" w:eastAsia="en-US"/>
        </w:rPr>
        <w:t>strategia întreprinderii publice şi elementele-cheie cerute administratorilor pentru asigurarea unei activităţi de succes a întreprinderii publice;</w:t>
      </w:r>
    </w:p>
    <w:p w14:paraId="5A1EB141" w14:textId="77777777" w:rsidR="008B65F4" w:rsidRPr="008B65F4" w:rsidRDefault="008B65F4">
      <w:pPr>
        <w:numPr>
          <w:ilvl w:val="0"/>
          <w:numId w:val="5"/>
        </w:numPr>
        <w:tabs>
          <w:tab w:val="clear" w:pos="720"/>
          <w:tab w:val="num" w:pos="567"/>
        </w:tabs>
        <w:suppressAutoHyphens/>
        <w:autoSpaceDE w:val="0"/>
        <w:ind w:left="567" w:hanging="283"/>
        <w:rPr>
          <w:rFonts w:ascii="Times New Roman" w:eastAsia="Times New Roman" w:hAnsi="Times New Roman"/>
          <w:color w:val="000000"/>
          <w:sz w:val="24"/>
          <w:szCs w:val="24"/>
          <w:lang w:val="en-US" w:eastAsia="en-US"/>
        </w:rPr>
      </w:pPr>
      <w:r w:rsidRPr="008B65F4">
        <w:rPr>
          <w:rFonts w:ascii="Times New Roman" w:eastAsia="Times New Roman" w:hAnsi="Times New Roman"/>
          <w:color w:val="000000"/>
          <w:sz w:val="24"/>
          <w:szCs w:val="24"/>
          <w:lang w:val="en-US" w:eastAsia="en-US"/>
        </w:rPr>
        <w:t>atribuţiile administratorilor.</w:t>
      </w:r>
    </w:p>
    <w:p w14:paraId="6682FD7A" w14:textId="77777777" w:rsidR="008B65F4" w:rsidRPr="008B65F4" w:rsidRDefault="008B65F4" w:rsidP="008B65F4">
      <w:pPr>
        <w:autoSpaceDE w:val="0"/>
        <w:ind w:firstLine="567"/>
        <w:rPr>
          <w:rFonts w:ascii="Times New Roman" w:eastAsia="Times New Roman" w:hAnsi="Times New Roman"/>
          <w:color w:val="000000"/>
          <w:sz w:val="24"/>
          <w:szCs w:val="24"/>
          <w:lang w:val="en-US" w:eastAsia="en-US"/>
        </w:rPr>
      </w:pPr>
    </w:p>
    <w:p w14:paraId="4A431C9E" w14:textId="77777777" w:rsidR="008B65F4" w:rsidRPr="008B65F4" w:rsidRDefault="001353BD" w:rsidP="008B65F4">
      <w:pPr>
        <w:autoSpaceDE w:val="0"/>
        <w:ind w:firstLine="709"/>
        <w:rPr>
          <w:rFonts w:ascii="Times New Roman" w:eastAsia="Times New Roman" w:hAnsi="Times New Roman"/>
          <w:sz w:val="24"/>
          <w:szCs w:val="24"/>
          <w:lang w:val="ro-RO" w:eastAsia="en-US"/>
        </w:rPr>
      </w:pPr>
      <w:r>
        <w:rPr>
          <w:rFonts w:ascii="Times New Roman" w:hAnsi="Times New Roman"/>
          <w:sz w:val="24"/>
          <w:szCs w:val="24"/>
          <w:lang w:val="en-US"/>
        </w:rPr>
        <w:t>MUNICIPIUL TURNU MĂGURELE</w:t>
      </w:r>
      <w:r w:rsidR="008B65F4" w:rsidRPr="008B65F4">
        <w:rPr>
          <w:rFonts w:ascii="Times New Roman" w:eastAsia="Times New Roman" w:hAnsi="Times New Roman"/>
          <w:sz w:val="24"/>
          <w:szCs w:val="24"/>
          <w:lang w:val="en-US" w:eastAsia="en-US"/>
        </w:rPr>
        <w:t xml:space="preserve">, în calitate de </w:t>
      </w:r>
      <w:r w:rsidR="008B65F4" w:rsidRPr="008B65F4">
        <w:rPr>
          <w:rFonts w:ascii="Times New Roman" w:eastAsia="Times New Roman" w:hAnsi="Times New Roman"/>
          <w:b/>
          <w:bCs/>
          <w:sz w:val="24"/>
          <w:szCs w:val="24"/>
          <w:lang w:val="en-US" w:eastAsia="en-US"/>
        </w:rPr>
        <w:t>Autoritate Publică Tutelară</w:t>
      </w:r>
      <w:r w:rsidR="008B65F4" w:rsidRPr="008B65F4">
        <w:rPr>
          <w:rFonts w:ascii="Times New Roman" w:eastAsia="Times New Roman" w:hAnsi="Times New Roman"/>
          <w:b/>
          <w:bCs/>
          <w:sz w:val="24"/>
          <w:szCs w:val="24"/>
          <w:lang w:val="ro-RO" w:eastAsia="en-US"/>
        </w:rPr>
        <w:t xml:space="preserve"> </w:t>
      </w:r>
      <w:r w:rsidR="008B65F4" w:rsidRPr="008B65F4">
        <w:rPr>
          <w:rFonts w:ascii="Times New Roman" w:eastAsia="Times New Roman" w:hAnsi="Times New Roman"/>
          <w:sz w:val="24"/>
          <w:szCs w:val="24"/>
          <w:lang w:val="ro-RO" w:eastAsia="en-US"/>
        </w:rPr>
        <w:t xml:space="preserve">îşi propune selectarea a </w:t>
      </w:r>
      <w:r w:rsidR="008B65F4" w:rsidRPr="008B65F4">
        <w:rPr>
          <w:rFonts w:ascii="Times New Roman" w:eastAsia="Times New Roman" w:hAnsi="Times New Roman"/>
          <w:b/>
          <w:bCs/>
          <w:sz w:val="24"/>
          <w:szCs w:val="24"/>
          <w:lang w:val="ro-RO" w:eastAsia="en-US"/>
        </w:rPr>
        <w:t>3 membri</w:t>
      </w:r>
      <w:r w:rsidR="008B65F4" w:rsidRPr="008B65F4">
        <w:rPr>
          <w:rFonts w:ascii="Times New Roman" w:eastAsia="Times New Roman" w:hAnsi="Times New Roman"/>
          <w:sz w:val="24"/>
          <w:szCs w:val="24"/>
          <w:lang w:val="ro-RO" w:eastAsia="en-US"/>
        </w:rPr>
        <w:t xml:space="preserve"> pentru Consiliul de Administrație al Societăţii</w:t>
      </w:r>
      <w:r w:rsidR="008B65F4" w:rsidRPr="008B65F4">
        <w:rPr>
          <w:rFonts w:ascii="TimesNewRomanPSMT" w:eastAsia="Times New Roman" w:hAnsi="TimesNewRomanPSMT" w:cs="TimesNewRomanPSMT"/>
          <w:b/>
          <w:bCs/>
          <w:sz w:val="24"/>
          <w:szCs w:val="24"/>
          <w:lang w:val="ro-RO" w:eastAsia="en-US"/>
        </w:rPr>
        <w:t xml:space="preserve"> </w:t>
      </w:r>
      <w:r w:rsidR="005462A6">
        <w:rPr>
          <w:rFonts w:ascii="TimesNewRomanPSMT" w:eastAsia="Times New Roman" w:hAnsi="TimesNewRomanPSMT" w:cs="TimesNewRomanPSMT"/>
          <w:b/>
          <w:bCs/>
          <w:sz w:val="24"/>
          <w:szCs w:val="24"/>
          <w:lang w:val="ro-RO" w:eastAsia="en-US"/>
        </w:rPr>
        <w:t xml:space="preserve">LOCAL URBAN </w:t>
      </w:r>
      <w:r w:rsidR="00556C7E">
        <w:rPr>
          <w:rFonts w:ascii="TimesNewRomanPSMT" w:eastAsia="Times New Roman" w:hAnsi="TimesNewRomanPSMT" w:cs="TimesNewRomanPSMT"/>
          <w:b/>
          <w:bCs/>
          <w:sz w:val="24"/>
          <w:szCs w:val="24"/>
          <w:lang w:val="ro-RO" w:eastAsia="en-US"/>
        </w:rPr>
        <w:t>S.R.L.</w:t>
      </w:r>
      <w:r w:rsidR="008B65F4" w:rsidRPr="008B65F4">
        <w:rPr>
          <w:rFonts w:ascii="TimesNewRomanPSMT" w:eastAsia="Times New Roman" w:hAnsi="TimesNewRomanPSMT" w:cs="TimesNewRomanPSMT"/>
          <w:b/>
          <w:bCs/>
          <w:sz w:val="24"/>
          <w:szCs w:val="24"/>
          <w:lang w:val="ro-RO" w:eastAsia="en-US"/>
        </w:rPr>
        <w:t xml:space="preserve"> </w:t>
      </w:r>
      <w:r w:rsidR="008B65F4" w:rsidRPr="008B65F4">
        <w:rPr>
          <w:rFonts w:ascii="Times New Roman" w:eastAsia="Times New Roman" w:hAnsi="Times New Roman"/>
          <w:sz w:val="24"/>
          <w:szCs w:val="24"/>
          <w:lang w:val="ro-RO" w:eastAsia="en-US"/>
        </w:rPr>
        <w:t>pentru un mandat de 4 ani.</w:t>
      </w:r>
    </w:p>
    <w:p w14:paraId="0BADB770" w14:textId="77777777" w:rsidR="008B65F4" w:rsidRPr="008B65F4" w:rsidRDefault="008B65F4" w:rsidP="009A47EE">
      <w:pPr>
        <w:numPr>
          <w:ilvl w:val="0"/>
          <w:numId w:val="38"/>
        </w:numPr>
        <w:tabs>
          <w:tab w:val="num" w:pos="540"/>
          <w:tab w:val="left" w:pos="567"/>
          <w:tab w:val="left" w:pos="709"/>
        </w:tabs>
        <w:rPr>
          <w:rFonts w:ascii="Times New Roman" w:eastAsia="Times New Roman" w:hAnsi="Times New Roman"/>
          <w:iCs/>
          <w:color w:val="000000"/>
          <w:sz w:val="24"/>
          <w:szCs w:val="24"/>
          <w:lang w:val="ro-RO" w:eastAsia="en-US"/>
        </w:rPr>
      </w:pPr>
      <w:r w:rsidRPr="008B65F4">
        <w:rPr>
          <w:rFonts w:ascii="Times New Roman" w:eastAsia="Times New Roman" w:hAnsi="Times New Roman"/>
          <w:color w:val="000000"/>
          <w:sz w:val="24"/>
          <w:szCs w:val="24"/>
          <w:lang w:val="ro-RO" w:eastAsia="en-US"/>
        </w:rPr>
        <w:t>Administratorii</w:t>
      </w:r>
      <w:r w:rsidRPr="008B65F4">
        <w:rPr>
          <w:rFonts w:ascii="Times New Roman" w:eastAsia="Times New Roman" w:hAnsi="Times New Roman"/>
          <w:iCs/>
          <w:color w:val="000000"/>
          <w:sz w:val="24"/>
          <w:szCs w:val="24"/>
          <w:shd w:val="clear" w:color="auto" w:fill="FFFFFF"/>
          <w:lang w:val="ro-RO" w:eastAsia="en-US"/>
        </w:rPr>
        <w:t xml:space="preserve"> trebuie să aibă studii superioare şi experienţă în domeniul ştiinţelor inginereşti, economice, sociale, juridice sau în domeniul de activitate al respectivei întreprinderi publice de cel puţin 7 ani.</w:t>
      </w:r>
      <w:r w:rsidRPr="008B65F4">
        <w:rPr>
          <w:rFonts w:ascii="Times New Roman" w:eastAsia="Times New Roman" w:hAnsi="Times New Roman"/>
          <w:iCs/>
          <w:color w:val="000000"/>
          <w:sz w:val="24"/>
          <w:szCs w:val="24"/>
          <w:lang w:val="ro-RO" w:eastAsia="en-US"/>
        </w:rPr>
        <w:t xml:space="preserve"> </w:t>
      </w:r>
    </w:p>
    <w:p w14:paraId="2262F598" w14:textId="77777777" w:rsidR="008B65F4" w:rsidRPr="008B65F4" w:rsidRDefault="008B65F4" w:rsidP="009A47EE">
      <w:pPr>
        <w:numPr>
          <w:ilvl w:val="0"/>
          <w:numId w:val="38"/>
        </w:numPr>
        <w:tabs>
          <w:tab w:val="num" w:pos="540"/>
          <w:tab w:val="left" w:pos="567"/>
          <w:tab w:val="left" w:pos="709"/>
        </w:tabs>
        <w:rPr>
          <w:rFonts w:ascii="Times New Roman" w:eastAsia="Times New Roman" w:hAnsi="Times New Roman"/>
          <w:iCs/>
          <w:color w:val="000000"/>
          <w:sz w:val="24"/>
          <w:szCs w:val="24"/>
          <w:lang w:val="ro-RO" w:eastAsia="en-US"/>
        </w:rPr>
      </w:pPr>
      <w:r w:rsidRPr="008B65F4">
        <w:rPr>
          <w:rFonts w:ascii="Times New Roman" w:eastAsia="Times New Roman" w:hAnsi="Times New Roman"/>
          <w:color w:val="000000"/>
          <w:sz w:val="24"/>
          <w:szCs w:val="24"/>
          <w:lang w:val="en-US" w:eastAsia="en-US"/>
        </w:rPr>
        <w:t>Administratorii</w:t>
      </w:r>
      <w:r w:rsidRPr="008B65F4">
        <w:rPr>
          <w:rFonts w:ascii="Times New Roman" w:eastAsia="Times New Roman" w:hAnsi="Times New Roman"/>
          <w:iCs/>
          <w:color w:val="000000"/>
          <w:sz w:val="24"/>
          <w:szCs w:val="24"/>
          <w:shd w:val="clear" w:color="auto" w:fill="FFFFFF"/>
          <w:lang w:val="en-US" w:eastAsia="en-US"/>
        </w:rPr>
        <w:t xml:space="preserve"> sunt persoane fizice sau juridice, cu experienţă în conducerea Societăţilor sau regiilor autonome.</w:t>
      </w:r>
    </w:p>
    <w:p w14:paraId="49747AA5" w14:textId="77777777" w:rsidR="008B65F4" w:rsidRPr="008B65F4" w:rsidRDefault="008B65F4" w:rsidP="009A47EE">
      <w:pPr>
        <w:numPr>
          <w:ilvl w:val="0"/>
          <w:numId w:val="38"/>
        </w:numPr>
        <w:tabs>
          <w:tab w:val="num" w:pos="540"/>
          <w:tab w:val="left" w:pos="567"/>
          <w:tab w:val="left" w:pos="709"/>
        </w:tabs>
        <w:rPr>
          <w:rFonts w:ascii="Times New Roman" w:eastAsia="Times New Roman" w:hAnsi="Times New Roman"/>
          <w:iCs/>
          <w:color w:val="000000"/>
          <w:sz w:val="24"/>
          <w:szCs w:val="24"/>
          <w:lang w:val="ro-RO" w:eastAsia="en-US"/>
        </w:rPr>
      </w:pPr>
      <w:r w:rsidRPr="008B65F4">
        <w:rPr>
          <w:rFonts w:ascii="Times New Roman" w:eastAsia="Times New Roman" w:hAnsi="Times New Roman"/>
          <w:iCs/>
          <w:color w:val="000000"/>
          <w:sz w:val="24"/>
          <w:szCs w:val="24"/>
          <w:shd w:val="clear" w:color="auto" w:fill="FFFFFF"/>
          <w:lang w:val="ro-RO" w:eastAsia="en-US"/>
        </w:rPr>
        <w:t xml:space="preserve">Selecția și nominalizarea </w:t>
      </w:r>
      <w:r w:rsidRPr="008B65F4">
        <w:rPr>
          <w:rFonts w:ascii="Times New Roman" w:eastAsia="Times New Roman" w:hAnsi="Times New Roman"/>
          <w:color w:val="000000"/>
          <w:sz w:val="24"/>
          <w:szCs w:val="24"/>
          <w:lang w:val="ro-RO" w:eastAsia="en-US"/>
        </w:rPr>
        <w:t>administratorilor</w:t>
      </w:r>
      <w:r w:rsidRPr="008B65F4">
        <w:rPr>
          <w:rFonts w:ascii="Times New Roman" w:eastAsia="Times New Roman" w:hAnsi="Times New Roman"/>
          <w:iCs/>
          <w:color w:val="000000"/>
          <w:sz w:val="24"/>
          <w:szCs w:val="24"/>
          <w:shd w:val="clear" w:color="auto" w:fill="FFFFFF"/>
          <w:lang w:val="ro-RO" w:eastAsia="en-US"/>
        </w:rPr>
        <w:t xml:space="preserve"> se face cu respectarea principiilor prevăzute de Legea </w:t>
      </w:r>
      <w:hyperlink r:id="rId12" w:tgtFrame="_blank" w:history="1">
        <w:r w:rsidRPr="008B65F4">
          <w:rPr>
            <w:rFonts w:ascii="Times New Roman" w:eastAsia="Times New Roman" w:hAnsi="Times New Roman"/>
            <w:iCs/>
            <w:color w:val="000000"/>
            <w:sz w:val="24"/>
            <w:szCs w:val="24"/>
            <w:shd w:val="clear" w:color="auto" w:fill="FFFFFF"/>
            <w:lang w:val="ro-RO" w:eastAsia="en-US"/>
          </w:rPr>
          <w:t>nr. 202/2002</w:t>
        </w:r>
      </w:hyperlink>
      <w:r w:rsidRPr="008B65F4">
        <w:rPr>
          <w:rFonts w:ascii="Times New Roman" w:eastAsia="Times New Roman" w:hAnsi="Times New Roman"/>
          <w:iCs/>
          <w:color w:val="000000"/>
          <w:sz w:val="24"/>
          <w:szCs w:val="24"/>
          <w:shd w:val="clear" w:color="auto" w:fill="FFFFFF"/>
          <w:lang w:val="ro-RO" w:eastAsia="en-US"/>
        </w:rPr>
        <w:t xml:space="preserve">, republicată, cu modificările şi completările ulterioare, astfel încât cel puţin o treime din totalul administratorilor să fie femei şi cel puţin o treime din totalul administratorilor să fie bărbaţi. </w:t>
      </w:r>
      <w:r w:rsidRPr="008B65F4">
        <w:rPr>
          <w:rFonts w:ascii="Times New Roman" w:eastAsia="Times New Roman" w:hAnsi="Times New Roman"/>
          <w:color w:val="000000"/>
          <w:sz w:val="24"/>
          <w:szCs w:val="24"/>
          <w:lang w:val="ro-RO" w:eastAsia="en-US"/>
        </w:rPr>
        <w:t xml:space="preserve">Administratorii Societății </w:t>
      </w:r>
      <w:r w:rsidRPr="008B65F4">
        <w:rPr>
          <w:rFonts w:ascii="Times New Roman" w:eastAsia="Times New Roman" w:hAnsi="Times New Roman"/>
          <w:iCs/>
          <w:color w:val="000000"/>
          <w:sz w:val="24"/>
          <w:szCs w:val="24"/>
          <w:shd w:val="clear" w:color="auto" w:fill="FFFFFF"/>
          <w:lang w:val="ro-RO" w:eastAsia="en-US"/>
        </w:rPr>
        <w:t>nu pot fi în exclusivitate persoane de acelaşi gen.</w:t>
      </w:r>
    </w:p>
    <w:p w14:paraId="1491EF26" w14:textId="77777777" w:rsidR="008B65F4" w:rsidRPr="008B65F4" w:rsidRDefault="008B65F4" w:rsidP="009A47EE">
      <w:pPr>
        <w:numPr>
          <w:ilvl w:val="0"/>
          <w:numId w:val="38"/>
        </w:numPr>
        <w:tabs>
          <w:tab w:val="num" w:pos="540"/>
          <w:tab w:val="left" w:pos="567"/>
          <w:tab w:val="left" w:pos="709"/>
        </w:tabs>
        <w:rPr>
          <w:rFonts w:ascii="Times New Roman" w:eastAsia="Times New Roman" w:hAnsi="Times New Roman"/>
          <w:iCs/>
          <w:color w:val="000000"/>
          <w:sz w:val="24"/>
          <w:szCs w:val="24"/>
          <w:lang w:val="ro-RO" w:eastAsia="en-US"/>
        </w:rPr>
      </w:pPr>
      <w:r w:rsidRPr="008B65F4">
        <w:rPr>
          <w:rFonts w:ascii="Times New Roman" w:eastAsia="Times New Roman" w:hAnsi="Times New Roman"/>
          <w:color w:val="000000"/>
          <w:sz w:val="24"/>
          <w:szCs w:val="24"/>
          <w:lang w:val="ro-RO" w:eastAsia="x-none"/>
        </w:rPr>
        <w:t xml:space="preserve">Cel puțin un membru trebuie să dețină calificarea de auditor financiar sau să aibă experiență de cel puțin 3 ani dobândită prin participarea la misiuni de audit statutar în România, în alt </w:t>
      </w:r>
      <w:r w:rsidRPr="008B65F4">
        <w:rPr>
          <w:rFonts w:ascii="Times New Roman" w:eastAsia="Times New Roman" w:hAnsi="Times New Roman"/>
          <w:color w:val="000000"/>
          <w:sz w:val="24"/>
          <w:szCs w:val="24"/>
          <w:lang w:val="ro-RO" w:eastAsia="x-none"/>
        </w:rPr>
        <w:lastRenderedPageBreak/>
        <w:t>stat membru, într-un stat AELS, în Elveția sau în Regatul Unit al Marii Britanii și Irlandei de Nord sau în cadrul Comitetelor de audit formate la nivelul Consiliilor de Administrație/Supraveghere ale unor Societăți/entități de interes public in conformitate cu Ordinul nr. 392/2022;</w:t>
      </w:r>
    </w:p>
    <w:p w14:paraId="3D904B2A" w14:textId="77777777" w:rsidR="008B65F4" w:rsidRPr="008B65F4" w:rsidRDefault="008B65F4" w:rsidP="009A47EE">
      <w:pPr>
        <w:numPr>
          <w:ilvl w:val="0"/>
          <w:numId w:val="38"/>
        </w:numPr>
        <w:tabs>
          <w:tab w:val="num" w:pos="540"/>
          <w:tab w:val="left" w:pos="567"/>
          <w:tab w:val="left" w:pos="709"/>
        </w:tabs>
        <w:rPr>
          <w:rFonts w:ascii="Times New Roman" w:eastAsia="Times New Roman" w:hAnsi="Times New Roman"/>
          <w:iCs/>
          <w:color w:val="000000"/>
          <w:sz w:val="24"/>
          <w:szCs w:val="24"/>
          <w:lang w:val="ro-RO" w:eastAsia="en-US"/>
        </w:rPr>
      </w:pPr>
      <w:r w:rsidRPr="008B65F4">
        <w:rPr>
          <w:rFonts w:ascii="Times New Roman" w:eastAsia="Times New Roman" w:hAnsi="Times New Roman"/>
          <w:color w:val="000000"/>
          <w:sz w:val="24"/>
          <w:szCs w:val="24"/>
          <w:lang w:val="ro-RO" w:eastAsia="en-US"/>
        </w:rPr>
        <w:t xml:space="preserve">În cazul întreprinderilor publice organizate ca Societăţi cu răspundere limitată, cel mult un administrator va fi funcţionar public sau o persoană din rândul altor categorii de personal din cadrul Autorităţii Publice Tutelare ori din cadrul altor autorităţi sau instituţii publice. </w:t>
      </w:r>
    </w:p>
    <w:p w14:paraId="63A0533C" w14:textId="77777777" w:rsidR="008B65F4" w:rsidRPr="008B65F4" w:rsidRDefault="008B65F4" w:rsidP="009A47EE">
      <w:pPr>
        <w:numPr>
          <w:ilvl w:val="0"/>
          <w:numId w:val="38"/>
        </w:numPr>
        <w:tabs>
          <w:tab w:val="num" w:pos="540"/>
          <w:tab w:val="left" w:pos="567"/>
          <w:tab w:val="left" w:pos="709"/>
        </w:tabs>
        <w:rPr>
          <w:rFonts w:ascii="Times New Roman" w:eastAsia="Times New Roman" w:hAnsi="Times New Roman"/>
          <w:iCs/>
          <w:color w:val="000000"/>
          <w:sz w:val="24"/>
          <w:szCs w:val="24"/>
          <w:lang w:val="ro-RO" w:eastAsia="en-US"/>
        </w:rPr>
      </w:pPr>
      <w:r w:rsidRPr="008B65F4">
        <w:rPr>
          <w:rFonts w:ascii="Times New Roman" w:eastAsia="Times New Roman" w:hAnsi="Times New Roman"/>
          <w:color w:val="000000"/>
          <w:sz w:val="24"/>
          <w:szCs w:val="24"/>
          <w:lang w:val="es-ES" w:eastAsia="en-US"/>
        </w:rPr>
        <w:t xml:space="preserve">În mod obligatoriu, în selecţia candidaţilor se va avea în vedere evitarea situaţiilor de conflict de interese sau incompatibilităţi. </w:t>
      </w:r>
    </w:p>
    <w:p w14:paraId="18A621DB" w14:textId="77777777" w:rsidR="008B65F4" w:rsidRPr="008B65F4" w:rsidRDefault="008B65F4" w:rsidP="008B65F4">
      <w:pPr>
        <w:tabs>
          <w:tab w:val="left" w:pos="567"/>
          <w:tab w:val="left" w:pos="709"/>
        </w:tabs>
        <w:ind w:left="720"/>
        <w:rPr>
          <w:rFonts w:ascii="Times New Roman" w:eastAsia="Times New Roman" w:hAnsi="Times New Roman"/>
          <w:iCs/>
          <w:color w:val="000000"/>
          <w:sz w:val="24"/>
          <w:szCs w:val="24"/>
          <w:lang w:val="ro-RO" w:eastAsia="en-US"/>
        </w:rPr>
      </w:pPr>
    </w:p>
    <w:p w14:paraId="386D881B" w14:textId="77777777" w:rsidR="008B65F4" w:rsidRPr="008B65F4" w:rsidRDefault="008B65F4" w:rsidP="008B65F4">
      <w:pPr>
        <w:tabs>
          <w:tab w:val="left" w:pos="567"/>
        </w:tabs>
        <w:rPr>
          <w:rFonts w:ascii="Times New Roman" w:eastAsia="Times New Roman" w:hAnsi="Times New Roman"/>
          <w:color w:val="000000"/>
          <w:sz w:val="24"/>
          <w:szCs w:val="24"/>
          <w:lang w:val="ro-RO" w:eastAsia="en-US"/>
        </w:rPr>
      </w:pPr>
      <w:r w:rsidRPr="008B65F4">
        <w:rPr>
          <w:rFonts w:ascii="Times New Roman" w:eastAsia="Times New Roman" w:hAnsi="Times New Roman"/>
          <w:color w:val="000000"/>
          <w:sz w:val="24"/>
          <w:szCs w:val="24"/>
          <w:lang w:val="ro-RO" w:eastAsia="en-US"/>
        </w:rPr>
        <w:t xml:space="preserve">     </w:t>
      </w:r>
      <w:r w:rsidRPr="008B65F4">
        <w:rPr>
          <w:rFonts w:ascii="Times New Roman" w:eastAsia="Times New Roman" w:hAnsi="Times New Roman"/>
          <w:color w:val="000000"/>
          <w:sz w:val="24"/>
          <w:szCs w:val="24"/>
          <w:lang w:val="ro-RO" w:eastAsia="en-US"/>
        </w:rPr>
        <w:tab/>
        <w:t xml:space="preserve"> În conformitate cu prevederile din Anexa nr.1a la H.G. nr. 639/2023, </w:t>
      </w:r>
      <w:r w:rsidRPr="008B65F4">
        <w:rPr>
          <w:rFonts w:ascii="Times New Roman" w:eastAsia="Times New Roman" w:hAnsi="Times New Roman"/>
          <w:color w:val="000000"/>
          <w:sz w:val="24"/>
          <w:szCs w:val="24"/>
          <w:shd w:val="clear" w:color="auto" w:fill="FFFFFF"/>
          <w:lang w:val="ro-RO" w:eastAsia="en-US"/>
        </w:rPr>
        <w:t>Profilul Consiliului se realizează pe baza unui tabel care cuprinde competențele măsurabile, trăsăturile și pragul minim colectiv, precum și condițiile care trebuie îndeplinite în mod ideal de membrii Consiliului, individual și colectiv, împreună cu aptitudinile, cunoștințele, experiența și alte atribute ale membrilor în funcție, precum și ale potențialilor candidați.</w:t>
      </w:r>
    </w:p>
    <w:p w14:paraId="5D0B3A77" w14:textId="77777777" w:rsidR="008B65F4" w:rsidRPr="00556C7E" w:rsidRDefault="008B65F4" w:rsidP="00556C7E">
      <w:pPr>
        <w:rPr>
          <w:rFonts w:ascii="Times New Roman" w:eastAsia="Times New Roman" w:hAnsi="Times New Roman"/>
          <w:b/>
          <w:color w:val="000000"/>
          <w:sz w:val="24"/>
          <w:szCs w:val="24"/>
          <w:lang w:val="pt-BR" w:eastAsia="en-US"/>
        </w:rPr>
        <w:sectPr w:rsidR="008B65F4" w:rsidRPr="00556C7E" w:rsidSect="008B65F4">
          <w:headerReference w:type="default" r:id="rId13"/>
          <w:footerReference w:type="default" r:id="rId14"/>
          <w:pgSz w:w="11906" w:h="16838" w:code="9"/>
          <w:pgMar w:top="1135" w:right="835" w:bottom="0" w:left="1418" w:header="216" w:footer="0" w:gutter="0"/>
          <w:cols w:space="720"/>
          <w:docGrid w:linePitch="360"/>
        </w:sectPr>
      </w:pPr>
      <w:r w:rsidRPr="008B65F4">
        <w:rPr>
          <w:rFonts w:ascii="Times New Roman" w:eastAsia="Times New Roman" w:hAnsi="Times New Roman"/>
          <w:color w:val="000000"/>
          <w:sz w:val="24"/>
          <w:szCs w:val="24"/>
          <w:lang w:val="ro-RO" w:eastAsia="en-US"/>
        </w:rPr>
        <w:tab/>
        <w:t xml:space="preserve">În conformitate cu prevederile art. 1, punctul 14 din Anexa nr. 1 la H.G. nr. 639/2023, </w:t>
      </w:r>
      <w:r w:rsidRPr="008B65F4">
        <w:rPr>
          <w:rFonts w:ascii="Times New Roman" w:eastAsia="Times New Roman" w:hAnsi="Times New Roman"/>
          <w:bCs/>
          <w:color w:val="000000"/>
          <w:sz w:val="24"/>
          <w:szCs w:val="24"/>
          <w:lang w:val="ro-RO" w:eastAsia="en-US"/>
        </w:rPr>
        <w:t>Profilul candidatului</w:t>
      </w:r>
      <w:r w:rsidRPr="008B65F4">
        <w:rPr>
          <w:rFonts w:ascii="Times New Roman" w:eastAsia="Times New Roman" w:hAnsi="Times New Roman"/>
          <w:b/>
          <w:color w:val="000000"/>
          <w:sz w:val="24"/>
          <w:szCs w:val="24"/>
          <w:lang w:val="ro-RO" w:eastAsia="en-US"/>
        </w:rPr>
        <w:t xml:space="preserve"> </w:t>
      </w:r>
      <w:r w:rsidRPr="008B65F4">
        <w:rPr>
          <w:rFonts w:ascii="Times New Roman" w:eastAsia="Times New Roman" w:hAnsi="Times New Roman"/>
          <w:color w:val="000000"/>
          <w:sz w:val="24"/>
          <w:szCs w:val="24"/>
          <w:shd w:val="clear" w:color="auto" w:fill="FFFFFF"/>
          <w:lang w:val="ro-RO" w:eastAsia="en-US"/>
        </w:rPr>
        <w:t xml:space="preserve">cuprinde competențele, experiența specifică, capacități, trăsături și aptitudini pe care acesta trebuie să le demonstreze, în conformitate cu misiunea și obiectivele întreprinderii publice, precum și cu etapa de dezvoltare a acesteia. </w:t>
      </w:r>
      <w:r w:rsidRPr="008B65F4">
        <w:rPr>
          <w:rFonts w:ascii="Times New Roman" w:eastAsia="Times New Roman" w:hAnsi="Times New Roman"/>
          <w:color w:val="000000"/>
          <w:sz w:val="24"/>
          <w:szCs w:val="24"/>
          <w:shd w:val="clear" w:color="auto" w:fill="FFFFFF"/>
          <w:lang w:val="pt-BR" w:eastAsia="en-US"/>
        </w:rPr>
        <w:t xml:space="preserve">Profilul candidatului se întocmește pe baza Profilului </w:t>
      </w:r>
      <w:r w:rsidRPr="008B65F4">
        <w:rPr>
          <w:rFonts w:ascii="Times New Roman" w:eastAsia="Times New Roman" w:hAnsi="Times New Roman"/>
          <w:color w:val="000000"/>
          <w:sz w:val="24"/>
          <w:szCs w:val="24"/>
          <w:lang w:val="pt-BR" w:eastAsia="en-US"/>
        </w:rPr>
        <w:t>administratorilor întreprinderii publice</w:t>
      </w:r>
      <w:r w:rsidRPr="008B65F4">
        <w:rPr>
          <w:rFonts w:ascii="Times New Roman" w:eastAsia="Times New Roman" w:hAnsi="Times New Roman"/>
          <w:color w:val="000000"/>
          <w:sz w:val="24"/>
          <w:szCs w:val="24"/>
          <w:shd w:val="clear" w:color="auto" w:fill="FFFFFF"/>
          <w:lang w:val="pt-BR" w:eastAsia="en-US"/>
        </w:rPr>
        <w:t>, pentru a răspunde așteptărilor asociatului unic exprimate în Scrisoarea de Așteptări</w:t>
      </w:r>
      <w:r w:rsidR="00556C7E">
        <w:rPr>
          <w:rFonts w:ascii="Times New Roman" w:eastAsia="Times New Roman" w:hAnsi="Times New Roman"/>
          <w:color w:val="000000"/>
          <w:sz w:val="24"/>
          <w:szCs w:val="24"/>
          <w:shd w:val="clear" w:color="auto" w:fill="FFFFFF"/>
          <w:lang w:val="pt-BR" w:eastAsia="en-US"/>
        </w:rPr>
        <w:t>.</w:t>
      </w:r>
      <w:r w:rsidR="00556C7E">
        <w:rPr>
          <w:rFonts w:ascii="Times New Roman" w:eastAsia="Times New Roman" w:hAnsi="Times New Roman"/>
          <w:b/>
          <w:color w:val="000000"/>
          <w:sz w:val="24"/>
          <w:szCs w:val="24"/>
          <w:lang w:val="pt-BR" w:eastAsia="en-US"/>
        </w:rPr>
        <w:t xml:space="preserve"> </w:t>
      </w:r>
      <w:r w:rsidRPr="008B65F4">
        <w:rPr>
          <w:rFonts w:ascii="Times New Roman" w:eastAsia="Times New Roman" w:hAnsi="Times New Roman"/>
          <w:color w:val="000000"/>
          <w:sz w:val="24"/>
          <w:szCs w:val="24"/>
          <w:lang w:val="pt-BR" w:eastAsia="en-US"/>
        </w:rPr>
        <w:t>Profilul candidatului trebuie să se încadreze în matricea administratorilor, în cazul în care toţi membrii în funcţie sunt şi candidaţi pentru o configuraţie viitoare</w:t>
      </w:r>
      <w:r w:rsidR="00556C7E">
        <w:rPr>
          <w:rFonts w:ascii="Times New Roman" w:eastAsia="Times New Roman" w:hAnsi="Times New Roman"/>
          <w:color w:val="000000"/>
          <w:sz w:val="24"/>
          <w:szCs w:val="24"/>
          <w:lang w:val="pt-BR" w:eastAsia="en-US"/>
        </w:rPr>
        <w:t>.</w:t>
      </w:r>
    </w:p>
    <w:p w14:paraId="12CECC16" w14:textId="77777777" w:rsidR="008B65F4" w:rsidRPr="005E232E" w:rsidRDefault="008B65F4" w:rsidP="008B65F4">
      <w:pPr>
        <w:widowControl w:val="0"/>
        <w:autoSpaceDE w:val="0"/>
        <w:autoSpaceDN w:val="0"/>
        <w:adjustRightInd w:val="0"/>
        <w:rPr>
          <w:rFonts w:ascii="Times New Roman" w:eastAsia="TimesNewRoman" w:hAnsi="Times New Roman"/>
          <w:b/>
          <w:sz w:val="24"/>
          <w:szCs w:val="24"/>
          <w:lang w:val="pt-BR" w:eastAsia="en-US"/>
        </w:rPr>
      </w:pPr>
    </w:p>
    <w:p w14:paraId="22782E34" w14:textId="77777777" w:rsidR="008B65F4" w:rsidRPr="008B65F4" w:rsidRDefault="008B65F4" w:rsidP="008B65F4">
      <w:pPr>
        <w:widowControl w:val="0"/>
        <w:autoSpaceDE w:val="0"/>
        <w:autoSpaceDN w:val="0"/>
        <w:adjustRightInd w:val="0"/>
        <w:ind w:firstLine="437"/>
        <w:jc w:val="center"/>
        <w:rPr>
          <w:rFonts w:ascii="Times New Roman" w:eastAsia="TimesNewRoman" w:hAnsi="Times New Roman"/>
          <w:b/>
          <w:sz w:val="24"/>
          <w:szCs w:val="24"/>
          <w:lang w:val="ro-RO" w:eastAsia="en-US"/>
        </w:rPr>
      </w:pPr>
      <w:r w:rsidRPr="008B65F4">
        <w:rPr>
          <w:rFonts w:ascii="Times New Roman" w:eastAsia="TimesNewRoman" w:hAnsi="Times New Roman"/>
          <w:b/>
          <w:sz w:val="24"/>
          <w:szCs w:val="24"/>
          <w:lang w:val="ro-RO" w:eastAsia="en-US"/>
        </w:rPr>
        <w:t xml:space="preserve">MATRICEA PROFILULUI ADMINISTRATORILOR </w:t>
      </w:r>
    </w:p>
    <w:p w14:paraId="77913BEE" w14:textId="77777777" w:rsidR="008B65F4" w:rsidRPr="008B65F4" w:rsidRDefault="008B65F4" w:rsidP="008B65F4">
      <w:pPr>
        <w:widowControl w:val="0"/>
        <w:autoSpaceDE w:val="0"/>
        <w:autoSpaceDN w:val="0"/>
        <w:adjustRightInd w:val="0"/>
        <w:ind w:firstLine="437"/>
        <w:jc w:val="center"/>
        <w:rPr>
          <w:rFonts w:ascii="TimesNewRomanPSMT" w:eastAsia="Times New Roman" w:hAnsi="TimesNewRomanPSMT" w:cs="TimesNewRomanPSMT"/>
          <w:b/>
          <w:bCs/>
          <w:sz w:val="24"/>
          <w:szCs w:val="24"/>
          <w:lang w:val="ro-RO" w:eastAsia="en-US"/>
        </w:rPr>
      </w:pPr>
      <w:r w:rsidRPr="008B65F4">
        <w:rPr>
          <w:rFonts w:ascii="Times New Roman" w:eastAsia="TimesNewRoman" w:hAnsi="Times New Roman"/>
          <w:b/>
          <w:sz w:val="24"/>
          <w:szCs w:val="24"/>
          <w:lang w:val="ro-RO" w:eastAsia="en-US"/>
        </w:rPr>
        <w:t xml:space="preserve">SOCIETĂȚII </w:t>
      </w:r>
      <w:r w:rsidR="005462A6">
        <w:rPr>
          <w:rFonts w:ascii="TimesNewRomanPSMT" w:eastAsia="Times New Roman" w:hAnsi="TimesNewRomanPSMT" w:cs="TimesNewRomanPSMT"/>
          <w:b/>
          <w:bCs/>
          <w:sz w:val="24"/>
          <w:szCs w:val="24"/>
          <w:lang w:val="ro-RO" w:eastAsia="en-US"/>
        </w:rPr>
        <w:t>LOCAL URBAN</w:t>
      </w:r>
      <w:r w:rsidRPr="008B65F4">
        <w:rPr>
          <w:rFonts w:ascii="TimesNewRomanPSMT" w:eastAsia="Times New Roman" w:hAnsi="TimesNewRomanPSMT" w:cs="TimesNewRomanPSMT"/>
          <w:b/>
          <w:bCs/>
          <w:sz w:val="24"/>
          <w:szCs w:val="24"/>
          <w:lang w:val="ro-RO" w:eastAsia="en-US"/>
        </w:rPr>
        <w:t xml:space="preserve"> S.R.L.</w:t>
      </w:r>
    </w:p>
    <w:p w14:paraId="19B51EC3" w14:textId="77777777" w:rsidR="008B65F4" w:rsidRPr="008B65F4" w:rsidRDefault="008B65F4" w:rsidP="00E56101">
      <w:pPr>
        <w:widowControl w:val="0"/>
        <w:numPr>
          <w:ilvl w:val="0"/>
          <w:numId w:val="6"/>
        </w:numPr>
        <w:autoSpaceDE w:val="0"/>
        <w:autoSpaceDN w:val="0"/>
        <w:adjustRightInd w:val="0"/>
        <w:spacing w:after="160"/>
        <w:ind w:left="0" w:firstLine="426"/>
        <w:jc w:val="left"/>
        <w:rPr>
          <w:rFonts w:ascii="Times New Roman" w:eastAsia="TimesNewRoman" w:hAnsi="Times New Roman"/>
          <w:b/>
          <w:bCs/>
          <w:sz w:val="24"/>
          <w:szCs w:val="24"/>
          <w:lang w:val="ro-RO" w:eastAsia="en-US"/>
        </w:rPr>
      </w:pPr>
      <w:r w:rsidRPr="008B65F4">
        <w:rPr>
          <w:rFonts w:ascii="Times New Roman" w:eastAsia="TimesNewRoman" w:hAnsi="Times New Roman"/>
          <w:b/>
          <w:bCs/>
          <w:sz w:val="24"/>
          <w:szCs w:val="24"/>
          <w:lang w:val="ro-RO" w:eastAsia="en-US"/>
        </w:rPr>
        <w:t>Competenţe</w:t>
      </w:r>
    </w:p>
    <w:tbl>
      <w:tblPr>
        <w:tblW w:w="138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928"/>
        <w:gridCol w:w="1350"/>
        <w:gridCol w:w="414"/>
        <w:gridCol w:w="540"/>
        <w:gridCol w:w="567"/>
        <w:gridCol w:w="567"/>
        <w:gridCol w:w="567"/>
        <w:gridCol w:w="567"/>
        <w:gridCol w:w="567"/>
        <w:gridCol w:w="567"/>
        <w:gridCol w:w="567"/>
        <w:gridCol w:w="567"/>
        <w:gridCol w:w="810"/>
        <w:gridCol w:w="450"/>
        <w:gridCol w:w="441"/>
        <w:gridCol w:w="660"/>
        <w:gridCol w:w="708"/>
      </w:tblGrid>
      <w:tr w:rsidR="008B65F4" w:rsidRPr="008B65F4" w14:paraId="5DBC45B7" w14:textId="77777777" w:rsidTr="00964772">
        <w:trPr>
          <w:cantSplit/>
          <w:trHeight w:val="386"/>
          <w:jc w:val="center"/>
        </w:trPr>
        <w:tc>
          <w:tcPr>
            <w:tcW w:w="3928" w:type="dxa"/>
            <w:tcBorders>
              <w:top w:val="single" w:sz="4" w:space="0" w:color="auto"/>
              <w:left w:val="single" w:sz="4" w:space="0" w:color="auto"/>
              <w:bottom w:val="single" w:sz="4" w:space="0" w:color="auto"/>
              <w:right w:val="single" w:sz="4" w:space="0" w:color="auto"/>
            </w:tcBorders>
          </w:tcPr>
          <w:p w14:paraId="5469D7B6" w14:textId="77777777" w:rsidR="008B65F4" w:rsidRPr="008B65F4" w:rsidRDefault="008B65F4" w:rsidP="008B65F4">
            <w:pPr>
              <w:widowControl w:val="0"/>
              <w:autoSpaceDE w:val="0"/>
              <w:autoSpaceDN w:val="0"/>
              <w:adjustRightInd w:val="0"/>
              <w:rPr>
                <w:rFonts w:ascii="Times New Roman" w:eastAsia="TimesNewRoman" w:hAnsi="Times New Roman"/>
                <w:b/>
                <w:bCs/>
                <w:sz w:val="24"/>
                <w:szCs w:val="24"/>
                <w:lang w:val="ro-RO" w:eastAsia="en-US"/>
              </w:rPr>
            </w:pPr>
          </w:p>
        </w:tc>
        <w:tc>
          <w:tcPr>
            <w:tcW w:w="1350" w:type="dxa"/>
            <w:tcBorders>
              <w:top w:val="single" w:sz="4" w:space="0" w:color="auto"/>
              <w:left w:val="single" w:sz="4" w:space="0" w:color="auto"/>
              <w:bottom w:val="single" w:sz="4" w:space="0" w:color="auto"/>
              <w:right w:val="single" w:sz="4" w:space="0" w:color="auto"/>
            </w:tcBorders>
          </w:tcPr>
          <w:p w14:paraId="7B8535C8" w14:textId="77777777" w:rsidR="008B65F4" w:rsidRPr="008B65F4" w:rsidRDefault="008B65F4" w:rsidP="008B65F4">
            <w:pPr>
              <w:widowControl w:val="0"/>
              <w:autoSpaceDE w:val="0"/>
              <w:autoSpaceDN w:val="0"/>
              <w:adjustRightInd w:val="0"/>
              <w:rPr>
                <w:rFonts w:ascii="Times New Roman" w:eastAsia="TimesNewRoman" w:hAnsi="Times New Roman"/>
                <w:b/>
                <w:bCs/>
                <w:sz w:val="24"/>
                <w:szCs w:val="24"/>
                <w:lang w:val="ro-RO" w:eastAsia="en-US"/>
              </w:rPr>
            </w:pPr>
          </w:p>
        </w:tc>
        <w:tc>
          <w:tcPr>
            <w:tcW w:w="414" w:type="dxa"/>
            <w:tcBorders>
              <w:top w:val="single" w:sz="4" w:space="0" w:color="auto"/>
              <w:left w:val="single" w:sz="4" w:space="0" w:color="auto"/>
              <w:bottom w:val="single" w:sz="4" w:space="0" w:color="auto"/>
              <w:right w:val="single" w:sz="4" w:space="0" w:color="auto"/>
            </w:tcBorders>
          </w:tcPr>
          <w:p w14:paraId="406D4399" w14:textId="77777777" w:rsidR="008B65F4" w:rsidRPr="008B65F4" w:rsidRDefault="008B65F4" w:rsidP="008B65F4">
            <w:pPr>
              <w:widowControl w:val="0"/>
              <w:autoSpaceDE w:val="0"/>
              <w:autoSpaceDN w:val="0"/>
              <w:adjustRightInd w:val="0"/>
              <w:jc w:val="center"/>
              <w:rPr>
                <w:rFonts w:ascii="Times New Roman" w:eastAsia="TimesNewRoman" w:hAnsi="Times New Roman"/>
                <w:b/>
                <w:bCs/>
                <w:sz w:val="24"/>
                <w:szCs w:val="24"/>
                <w:lang w:val="ro-RO" w:eastAsia="en-US"/>
              </w:rPr>
            </w:pPr>
          </w:p>
        </w:tc>
        <w:tc>
          <w:tcPr>
            <w:tcW w:w="5886" w:type="dxa"/>
            <w:gridSpan w:val="10"/>
            <w:tcBorders>
              <w:top w:val="single" w:sz="4" w:space="0" w:color="auto"/>
              <w:left w:val="single" w:sz="4" w:space="0" w:color="auto"/>
              <w:bottom w:val="single" w:sz="4" w:space="0" w:color="auto"/>
              <w:right w:val="single" w:sz="4" w:space="0" w:color="auto"/>
            </w:tcBorders>
          </w:tcPr>
          <w:p w14:paraId="3AC72DDB" w14:textId="77777777" w:rsidR="008B65F4" w:rsidRPr="008B65F4" w:rsidRDefault="008B65F4" w:rsidP="008B65F4">
            <w:pPr>
              <w:widowControl w:val="0"/>
              <w:autoSpaceDE w:val="0"/>
              <w:autoSpaceDN w:val="0"/>
              <w:adjustRightInd w:val="0"/>
              <w:jc w:val="center"/>
              <w:rPr>
                <w:rFonts w:ascii="Times New Roman" w:eastAsia="TimesNewRoman" w:hAnsi="Times New Roman"/>
                <w:b/>
                <w:bCs/>
                <w:sz w:val="24"/>
                <w:szCs w:val="24"/>
                <w:lang w:val="ro-RO" w:eastAsia="en-US"/>
              </w:rPr>
            </w:pPr>
            <w:r w:rsidRPr="008B65F4">
              <w:rPr>
                <w:rFonts w:ascii="Times New Roman" w:eastAsia="TimesNewRoman" w:hAnsi="Times New Roman"/>
                <w:b/>
                <w:bCs/>
                <w:sz w:val="24"/>
                <w:szCs w:val="24"/>
                <w:lang w:val="ro-RO" w:eastAsia="en-US"/>
              </w:rPr>
              <w:t>Nominalizați</w:t>
            </w:r>
          </w:p>
        </w:tc>
        <w:tc>
          <w:tcPr>
            <w:tcW w:w="450" w:type="dxa"/>
            <w:tcBorders>
              <w:top w:val="single" w:sz="4" w:space="0" w:color="auto"/>
              <w:left w:val="single" w:sz="4" w:space="0" w:color="auto"/>
              <w:bottom w:val="single" w:sz="4" w:space="0" w:color="auto"/>
              <w:right w:val="single" w:sz="4" w:space="0" w:color="auto"/>
            </w:tcBorders>
            <w:textDirection w:val="btLr"/>
          </w:tcPr>
          <w:p w14:paraId="06370C45" w14:textId="77777777" w:rsidR="008B65F4" w:rsidRPr="008B65F4" w:rsidRDefault="008B65F4" w:rsidP="008B65F4">
            <w:pPr>
              <w:widowControl w:val="0"/>
              <w:autoSpaceDE w:val="0"/>
              <w:autoSpaceDN w:val="0"/>
              <w:adjustRightInd w:val="0"/>
              <w:ind w:right="113"/>
              <w:rPr>
                <w:rFonts w:ascii="Times New Roman" w:eastAsia="TimesNewRoman" w:hAnsi="Times New Roman"/>
                <w:b/>
                <w:bCs/>
                <w:sz w:val="24"/>
                <w:szCs w:val="24"/>
                <w:lang w:val="ro-RO" w:eastAsia="en-US"/>
              </w:rPr>
            </w:pPr>
          </w:p>
        </w:tc>
        <w:tc>
          <w:tcPr>
            <w:tcW w:w="441" w:type="dxa"/>
            <w:tcBorders>
              <w:top w:val="single" w:sz="4" w:space="0" w:color="auto"/>
              <w:left w:val="single" w:sz="4" w:space="0" w:color="auto"/>
              <w:bottom w:val="single" w:sz="4" w:space="0" w:color="auto"/>
              <w:right w:val="single" w:sz="4" w:space="0" w:color="auto"/>
            </w:tcBorders>
            <w:textDirection w:val="btLr"/>
          </w:tcPr>
          <w:p w14:paraId="08DE6127" w14:textId="77777777" w:rsidR="008B65F4" w:rsidRPr="008B65F4" w:rsidRDefault="008B65F4" w:rsidP="008B65F4">
            <w:pPr>
              <w:widowControl w:val="0"/>
              <w:autoSpaceDE w:val="0"/>
              <w:autoSpaceDN w:val="0"/>
              <w:adjustRightInd w:val="0"/>
              <w:ind w:right="113"/>
              <w:rPr>
                <w:rFonts w:ascii="Times New Roman" w:eastAsia="TimesNewRoman" w:hAnsi="Times New Roman"/>
                <w:b/>
                <w:bCs/>
                <w:sz w:val="24"/>
                <w:szCs w:val="24"/>
                <w:lang w:val="ro-RO" w:eastAsia="en-US"/>
              </w:rPr>
            </w:pPr>
          </w:p>
        </w:tc>
        <w:tc>
          <w:tcPr>
            <w:tcW w:w="660" w:type="dxa"/>
            <w:tcBorders>
              <w:top w:val="single" w:sz="4" w:space="0" w:color="auto"/>
              <w:left w:val="single" w:sz="4" w:space="0" w:color="auto"/>
              <w:bottom w:val="single" w:sz="4" w:space="0" w:color="auto"/>
              <w:right w:val="single" w:sz="4" w:space="0" w:color="auto"/>
            </w:tcBorders>
            <w:textDirection w:val="btLr"/>
          </w:tcPr>
          <w:p w14:paraId="5641BD7A" w14:textId="77777777" w:rsidR="008B65F4" w:rsidRPr="008B65F4" w:rsidRDefault="008B65F4" w:rsidP="008B65F4">
            <w:pPr>
              <w:widowControl w:val="0"/>
              <w:autoSpaceDE w:val="0"/>
              <w:autoSpaceDN w:val="0"/>
              <w:adjustRightInd w:val="0"/>
              <w:ind w:right="113" w:firstLine="221"/>
              <w:rPr>
                <w:rFonts w:ascii="Times New Roman" w:eastAsia="TimesNewRoman" w:hAnsi="Times New Roman"/>
                <w:b/>
                <w:bCs/>
                <w:sz w:val="24"/>
                <w:szCs w:val="24"/>
                <w:lang w:val="ro-RO" w:eastAsia="en-US"/>
              </w:rPr>
            </w:pPr>
          </w:p>
        </w:tc>
        <w:tc>
          <w:tcPr>
            <w:tcW w:w="708" w:type="dxa"/>
            <w:tcBorders>
              <w:top w:val="single" w:sz="4" w:space="0" w:color="auto"/>
              <w:left w:val="single" w:sz="4" w:space="0" w:color="auto"/>
              <w:bottom w:val="single" w:sz="4" w:space="0" w:color="auto"/>
              <w:right w:val="single" w:sz="4" w:space="0" w:color="auto"/>
            </w:tcBorders>
            <w:textDirection w:val="btLr"/>
          </w:tcPr>
          <w:p w14:paraId="330EE6E2" w14:textId="77777777" w:rsidR="008B65F4" w:rsidRPr="008B65F4" w:rsidRDefault="008B65F4" w:rsidP="008B65F4">
            <w:pPr>
              <w:widowControl w:val="0"/>
              <w:autoSpaceDE w:val="0"/>
              <w:autoSpaceDN w:val="0"/>
              <w:adjustRightInd w:val="0"/>
              <w:ind w:right="113" w:firstLine="221"/>
              <w:rPr>
                <w:rFonts w:ascii="Times New Roman" w:eastAsia="TimesNewRoman" w:hAnsi="Times New Roman"/>
                <w:b/>
                <w:bCs/>
                <w:sz w:val="24"/>
                <w:szCs w:val="24"/>
                <w:lang w:val="ro-RO" w:eastAsia="en-US"/>
              </w:rPr>
            </w:pPr>
          </w:p>
        </w:tc>
      </w:tr>
      <w:tr w:rsidR="008B65F4" w:rsidRPr="008B65F4" w14:paraId="14E8795A" w14:textId="77777777" w:rsidTr="00964772">
        <w:trPr>
          <w:cantSplit/>
          <w:trHeight w:val="1763"/>
          <w:jc w:val="center"/>
        </w:trPr>
        <w:tc>
          <w:tcPr>
            <w:tcW w:w="3928" w:type="dxa"/>
            <w:tcBorders>
              <w:top w:val="single" w:sz="4" w:space="0" w:color="auto"/>
              <w:left w:val="single" w:sz="4" w:space="0" w:color="auto"/>
              <w:bottom w:val="single" w:sz="4" w:space="0" w:color="auto"/>
              <w:right w:val="single" w:sz="4" w:space="0" w:color="auto"/>
            </w:tcBorders>
            <w:vAlign w:val="center"/>
          </w:tcPr>
          <w:p w14:paraId="1ACB609D" w14:textId="77777777" w:rsidR="008B65F4" w:rsidRPr="008B65F4" w:rsidRDefault="008B65F4" w:rsidP="008B65F4">
            <w:pPr>
              <w:widowControl w:val="0"/>
              <w:autoSpaceDE w:val="0"/>
              <w:autoSpaceDN w:val="0"/>
              <w:adjustRightInd w:val="0"/>
              <w:jc w:val="center"/>
              <w:rPr>
                <w:rFonts w:ascii="Times New Roman" w:eastAsia="TimesNewRoman" w:hAnsi="Times New Roman"/>
                <w:b/>
                <w:bCs/>
                <w:sz w:val="24"/>
                <w:szCs w:val="24"/>
                <w:lang w:val="ro-RO" w:eastAsia="en-US"/>
              </w:rPr>
            </w:pPr>
            <w:r w:rsidRPr="008B65F4">
              <w:rPr>
                <w:rFonts w:ascii="Times New Roman" w:eastAsia="TimesNewRoman" w:hAnsi="Times New Roman"/>
                <w:b/>
                <w:bCs/>
                <w:sz w:val="24"/>
                <w:szCs w:val="24"/>
                <w:lang w:val="ro-RO" w:eastAsia="en-US"/>
              </w:rPr>
              <w:t>Criterii</w:t>
            </w:r>
          </w:p>
        </w:tc>
        <w:tc>
          <w:tcPr>
            <w:tcW w:w="1350" w:type="dxa"/>
            <w:tcBorders>
              <w:top w:val="single" w:sz="4" w:space="0" w:color="auto"/>
              <w:left w:val="single" w:sz="4" w:space="0" w:color="auto"/>
              <w:bottom w:val="single" w:sz="4" w:space="0" w:color="auto"/>
              <w:right w:val="single" w:sz="4" w:space="0" w:color="auto"/>
            </w:tcBorders>
          </w:tcPr>
          <w:p w14:paraId="0746266E" w14:textId="77777777" w:rsidR="008B65F4" w:rsidRPr="008B65F4" w:rsidRDefault="008B65F4" w:rsidP="008B65F4">
            <w:pPr>
              <w:widowControl w:val="0"/>
              <w:autoSpaceDE w:val="0"/>
              <w:autoSpaceDN w:val="0"/>
              <w:adjustRightInd w:val="0"/>
              <w:jc w:val="center"/>
              <w:rPr>
                <w:rFonts w:ascii="Times New Roman" w:eastAsia="TimesNewRoman" w:hAnsi="Times New Roman"/>
                <w:sz w:val="24"/>
                <w:szCs w:val="24"/>
                <w:lang w:val="ro-RO" w:eastAsia="en-US"/>
              </w:rPr>
            </w:pPr>
            <w:r w:rsidRPr="008B65F4">
              <w:rPr>
                <w:rFonts w:ascii="Times New Roman" w:eastAsia="TimesNewRoman" w:hAnsi="Times New Roman"/>
                <w:sz w:val="24"/>
                <w:szCs w:val="24"/>
                <w:lang w:val="ro-RO" w:eastAsia="en-US"/>
              </w:rPr>
              <w:t>Obligatoriu (Oblig) sau Opţional (Opt)</w:t>
            </w:r>
          </w:p>
        </w:tc>
        <w:tc>
          <w:tcPr>
            <w:tcW w:w="414" w:type="dxa"/>
            <w:tcBorders>
              <w:top w:val="single" w:sz="4" w:space="0" w:color="auto"/>
              <w:left w:val="single" w:sz="4" w:space="0" w:color="auto"/>
              <w:bottom w:val="single" w:sz="4" w:space="0" w:color="auto"/>
              <w:right w:val="single" w:sz="4" w:space="0" w:color="auto"/>
            </w:tcBorders>
            <w:textDirection w:val="btLr"/>
          </w:tcPr>
          <w:p w14:paraId="293CF0B3" w14:textId="77777777" w:rsidR="008B65F4" w:rsidRPr="008B65F4" w:rsidRDefault="008B65F4" w:rsidP="008B65F4">
            <w:pPr>
              <w:widowControl w:val="0"/>
              <w:autoSpaceDE w:val="0"/>
              <w:autoSpaceDN w:val="0"/>
              <w:adjustRightInd w:val="0"/>
              <w:ind w:right="113"/>
              <w:jc w:val="center"/>
              <w:rPr>
                <w:rFonts w:ascii="Times New Roman" w:eastAsia="TimesNewRoman" w:hAnsi="Times New Roman"/>
                <w:sz w:val="24"/>
                <w:szCs w:val="24"/>
                <w:lang w:val="ro-RO" w:eastAsia="en-US"/>
              </w:rPr>
            </w:pPr>
            <w:r w:rsidRPr="008B65F4">
              <w:rPr>
                <w:rFonts w:ascii="Times New Roman" w:eastAsia="TimesNewRoman" w:hAnsi="Times New Roman"/>
                <w:sz w:val="24"/>
                <w:szCs w:val="24"/>
                <w:lang w:val="ro-RO" w:eastAsia="en-US"/>
              </w:rPr>
              <w:t>Pondere</w:t>
            </w:r>
          </w:p>
        </w:tc>
        <w:tc>
          <w:tcPr>
            <w:tcW w:w="540" w:type="dxa"/>
            <w:tcBorders>
              <w:top w:val="single" w:sz="4" w:space="0" w:color="auto"/>
              <w:left w:val="single" w:sz="4" w:space="0" w:color="auto"/>
              <w:bottom w:val="single" w:sz="4" w:space="0" w:color="auto"/>
              <w:right w:val="single" w:sz="4" w:space="0" w:color="auto"/>
            </w:tcBorders>
            <w:textDirection w:val="btLr"/>
          </w:tcPr>
          <w:p w14:paraId="21EAD959" w14:textId="77777777" w:rsidR="008B65F4" w:rsidRPr="008B65F4" w:rsidRDefault="008B65F4" w:rsidP="008B65F4">
            <w:pPr>
              <w:widowControl w:val="0"/>
              <w:autoSpaceDE w:val="0"/>
              <w:autoSpaceDN w:val="0"/>
              <w:adjustRightInd w:val="0"/>
              <w:ind w:right="113"/>
              <w:jc w:val="center"/>
              <w:rPr>
                <w:rFonts w:ascii="Times New Roman" w:eastAsia="TimesNewRoman" w:hAnsi="Times New Roman"/>
                <w:sz w:val="24"/>
                <w:szCs w:val="24"/>
                <w:lang w:val="ro-RO" w:eastAsia="en-US"/>
              </w:rPr>
            </w:pPr>
            <w:r w:rsidRPr="008B65F4">
              <w:rPr>
                <w:rFonts w:ascii="Times New Roman" w:eastAsia="TimesNewRoman" w:hAnsi="Times New Roman"/>
                <w:sz w:val="24"/>
                <w:szCs w:val="24"/>
                <w:lang w:val="ro-RO" w:eastAsia="en-US"/>
              </w:rPr>
              <w:t>Administrator 1</w:t>
            </w:r>
          </w:p>
        </w:tc>
        <w:tc>
          <w:tcPr>
            <w:tcW w:w="567" w:type="dxa"/>
            <w:tcBorders>
              <w:top w:val="single" w:sz="4" w:space="0" w:color="auto"/>
              <w:left w:val="single" w:sz="4" w:space="0" w:color="auto"/>
              <w:bottom w:val="single" w:sz="4" w:space="0" w:color="auto"/>
              <w:right w:val="single" w:sz="4" w:space="0" w:color="auto"/>
            </w:tcBorders>
            <w:textDirection w:val="btLr"/>
          </w:tcPr>
          <w:p w14:paraId="49A0E866" w14:textId="77777777" w:rsidR="008B65F4" w:rsidRPr="008B65F4" w:rsidRDefault="008B65F4" w:rsidP="008B65F4">
            <w:pPr>
              <w:widowControl w:val="0"/>
              <w:autoSpaceDE w:val="0"/>
              <w:autoSpaceDN w:val="0"/>
              <w:adjustRightInd w:val="0"/>
              <w:ind w:right="113"/>
              <w:jc w:val="center"/>
              <w:rPr>
                <w:rFonts w:ascii="Times New Roman" w:eastAsia="TimesNewRoman" w:hAnsi="Times New Roman"/>
                <w:sz w:val="24"/>
                <w:szCs w:val="24"/>
                <w:lang w:val="ro-RO" w:eastAsia="en-US"/>
              </w:rPr>
            </w:pPr>
            <w:r w:rsidRPr="008B65F4">
              <w:rPr>
                <w:rFonts w:ascii="Times New Roman" w:eastAsia="TimesNewRoman" w:hAnsi="Times New Roman"/>
                <w:sz w:val="24"/>
                <w:szCs w:val="24"/>
                <w:lang w:val="ro-RO" w:eastAsia="en-US"/>
              </w:rPr>
              <w:t>Administrator 2</w:t>
            </w:r>
          </w:p>
        </w:tc>
        <w:tc>
          <w:tcPr>
            <w:tcW w:w="567" w:type="dxa"/>
            <w:tcBorders>
              <w:top w:val="single" w:sz="4" w:space="0" w:color="auto"/>
              <w:left w:val="single" w:sz="4" w:space="0" w:color="auto"/>
              <w:bottom w:val="single" w:sz="4" w:space="0" w:color="auto"/>
              <w:right w:val="single" w:sz="4" w:space="0" w:color="auto"/>
            </w:tcBorders>
            <w:textDirection w:val="btLr"/>
          </w:tcPr>
          <w:p w14:paraId="3D006C51" w14:textId="77777777" w:rsidR="008B65F4" w:rsidRPr="008B65F4" w:rsidRDefault="008B65F4" w:rsidP="008B65F4">
            <w:pPr>
              <w:widowControl w:val="0"/>
              <w:autoSpaceDE w:val="0"/>
              <w:autoSpaceDN w:val="0"/>
              <w:adjustRightInd w:val="0"/>
              <w:ind w:right="113"/>
              <w:jc w:val="center"/>
              <w:rPr>
                <w:rFonts w:ascii="Times New Roman" w:eastAsia="TimesNewRoman" w:hAnsi="Times New Roman"/>
                <w:sz w:val="24"/>
                <w:szCs w:val="24"/>
                <w:lang w:val="ro-RO" w:eastAsia="en-US"/>
              </w:rPr>
            </w:pPr>
            <w:r w:rsidRPr="008B65F4">
              <w:rPr>
                <w:rFonts w:ascii="Times New Roman" w:eastAsia="TimesNewRoman" w:hAnsi="Times New Roman"/>
                <w:sz w:val="24"/>
                <w:szCs w:val="24"/>
                <w:lang w:val="ro-RO" w:eastAsia="en-US"/>
              </w:rPr>
              <w:t>Administrator 3</w:t>
            </w:r>
          </w:p>
        </w:tc>
        <w:tc>
          <w:tcPr>
            <w:tcW w:w="567" w:type="dxa"/>
            <w:tcBorders>
              <w:top w:val="single" w:sz="4" w:space="0" w:color="auto"/>
              <w:left w:val="single" w:sz="4" w:space="0" w:color="auto"/>
              <w:bottom w:val="single" w:sz="4" w:space="0" w:color="auto"/>
              <w:right w:val="single" w:sz="4" w:space="0" w:color="auto"/>
            </w:tcBorders>
            <w:textDirection w:val="btLr"/>
          </w:tcPr>
          <w:p w14:paraId="54484268" w14:textId="77777777" w:rsidR="008B65F4" w:rsidRPr="008B65F4" w:rsidRDefault="008B65F4" w:rsidP="008B65F4">
            <w:pPr>
              <w:widowControl w:val="0"/>
              <w:autoSpaceDE w:val="0"/>
              <w:autoSpaceDN w:val="0"/>
              <w:adjustRightInd w:val="0"/>
              <w:ind w:right="113"/>
              <w:jc w:val="center"/>
              <w:rPr>
                <w:rFonts w:ascii="Times New Roman" w:eastAsia="TimesNewRoman" w:hAnsi="Times New Roman"/>
                <w:sz w:val="24"/>
                <w:szCs w:val="24"/>
                <w:lang w:val="ro-RO" w:eastAsia="en-US"/>
              </w:rPr>
            </w:pPr>
            <w:r w:rsidRPr="008B65F4">
              <w:rPr>
                <w:rFonts w:ascii="Times New Roman" w:eastAsia="TimesNewRoman" w:hAnsi="Times New Roman"/>
                <w:sz w:val="24"/>
                <w:szCs w:val="24"/>
                <w:lang w:val="ro-RO" w:eastAsia="en-US"/>
              </w:rPr>
              <w:t>Administrator 4</w:t>
            </w:r>
          </w:p>
        </w:tc>
        <w:tc>
          <w:tcPr>
            <w:tcW w:w="567" w:type="dxa"/>
            <w:tcBorders>
              <w:top w:val="single" w:sz="4" w:space="0" w:color="auto"/>
              <w:left w:val="single" w:sz="4" w:space="0" w:color="auto"/>
              <w:bottom w:val="single" w:sz="4" w:space="0" w:color="auto"/>
              <w:right w:val="single" w:sz="4" w:space="0" w:color="auto"/>
            </w:tcBorders>
            <w:textDirection w:val="btLr"/>
          </w:tcPr>
          <w:p w14:paraId="73286798" w14:textId="77777777" w:rsidR="008B65F4" w:rsidRPr="008B65F4" w:rsidRDefault="008B65F4" w:rsidP="008B65F4">
            <w:pPr>
              <w:widowControl w:val="0"/>
              <w:autoSpaceDE w:val="0"/>
              <w:autoSpaceDN w:val="0"/>
              <w:adjustRightInd w:val="0"/>
              <w:ind w:right="113"/>
              <w:jc w:val="center"/>
              <w:rPr>
                <w:rFonts w:ascii="Times New Roman" w:eastAsia="TimesNewRoman" w:hAnsi="Times New Roman"/>
                <w:sz w:val="24"/>
                <w:szCs w:val="24"/>
                <w:lang w:val="ro-RO" w:eastAsia="en-US"/>
              </w:rPr>
            </w:pPr>
            <w:r w:rsidRPr="008B65F4">
              <w:rPr>
                <w:rFonts w:ascii="Times New Roman" w:eastAsia="TimesNewRoman" w:hAnsi="Times New Roman"/>
                <w:sz w:val="24"/>
                <w:szCs w:val="24"/>
                <w:lang w:val="ro-RO" w:eastAsia="en-US"/>
              </w:rPr>
              <w:t>Administrator 5</w:t>
            </w:r>
          </w:p>
        </w:tc>
        <w:tc>
          <w:tcPr>
            <w:tcW w:w="567" w:type="dxa"/>
            <w:tcBorders>
              <w:top w:val="single" w:sz="4" w:space="0" w:color="auto"/>
              <w:left w:val="single" w:sz="4" w:space="0" w:color="auto"/>
              <w:bottom w:val="single" w:sz="4" w:space="0" w:color="auto"/>
              <w:right w:val="single" w:sz="4" w:space="0" w:color="auto"/>
            </w:tcBorders>
            <w:textDirection w:val="btLr"/>
          </w:tcPr>
          <w:p w14:paraId="701B2DEC" w14:textId="77777777" w:rsidR="008B65F4" w:rsidRPr="008B65F4" w:rsidRDefault="008B65F4" w:rsidP="008B65F4">
            <w:pPr>
              <w:widowControl w:val="0"/>
              <w:autoSpaceDE w:val="0"/>
              <w:autoSpaceDN w:val="0"/>
              <w:adjustRightInd w:val="0"/>
              <w:ind w:right="113"/>
              <w:jc w:val="center"/>
              <w:rPr>
                <w:rFonts w:ascii="Times New Roman" w:eastAsia="TimesNewRoman" w:hAnsi="Times New Roman"/>
                <w:sz w:val="24"/>
                <w:szCs w:val="24"/>
                <w:lang w:val="ro-RO" w:eastAsia="en-US"/>
              </w:rPr>
            </w:pPr>
            <w:r w:rsidRPr="008B65F4">
              <w:rPr>
                <w:rFonts w:ascii="Times New Roman" w:eastAsia="TimesNewRoman" w:hAnsi="Times New Roman"/>
                <w:sz w:val="24"/>
                <w:szCs w:val="24"/>
                <w:lang w:val="ro-RO" w:eastAsia="en-US"/>
              </w:rPr>
              <w:t>Administrator 6</w:t>
            </w:r>
          </w:p>
        </w:tc>
        <w:tc>
          <w:tcPr>
            <w:tcW w:w="567" w:type="dxa"/>
            <w:tcBorders>
              <w:top w:val="single" w:sz="4" w:space="0" w:color="auto"/>
              <w:left w:val="single" w:sz="4" w:space="0" w:color="auto"/>
              <w:bottom w:val="single" w:sz="4" w:space="0" w:color="auto"/>
              <w:right w:val="single" w:sz="4" w:space="0" w:color="auto"/>
            </w:tcBorders>
            <w:textDirection w:val="btLr"/>
          </w:tcPr>
          <w:p w14:paraId="5DBDB2BD" w14:textId="77777777" w:rsidR="008B65F4" w:rsidRPr="008B65F4" w:rsidRDefault="008B65F4" w:rsidP="008B65F4">
            <w:pPr>
              <w:widowControl w:val="0"/>
              <w:autoSpaceDE w:val="0"/>
              <w:autoSpaceDN w:val="0"/>
              <w:adjustRightInd w:val="0"/>
              <w:ind w:right="113"/>
              <w:jc w:val="center"/>
              <w:rPr>
                <w:rFonts w:ascii="Times New Roman" w:eastAsia="TimesNewRoman" w:hAnsi="Times New Roman"/>
                <w:sz w:val="24"/>
                <w:szCs w:val="24"/>
                <w:lang w:val="ro-RO" w:eastAsia="en-US"/>
              </w:rPr>
            </w:pPr>
            <w:r w:rsidRPr="008B65F4">
              <w:rPr>
                <w:rFonts w:ascii="Times New Roman" w:eastAsia="TimesNewRoman" w:hAnsi="Times New Roman"/>
                <w:sz w:val="24"/>
                <w:szCs w:val="24"/>
                <w:lang w:val="ro-RO" w:eastAsia="en-US"/>
              </w:rPr>
              <w:t>Administrator 7</w:t>
            </w:r>
          </w:p>
        </w:tc>
        <w:tc>
          <w:tcPr>
            <w:tcW w:w="567" w:type="dxa"/>
            <w:tcBorders>
              <w:top w:val="single" w:sz="4" w:space="0" w:color="auto"/>
              <w:left w:val="single" w:sz="4" w:space="0" w:color="auto"/>
              <w:bottom w:val="single" w:sz="4" w:space="0" w:color="auto"/>
              <w:right w:val="single" w:sz="4" w:space="0" w:color="auto"/>
            </w:tcBorders>
            <w:textDirection w:val="btLr"/>
          </w:tcPr>
          <w:p w14:paraId="517EEE2D" w14:textId="77777777" w:rsidR="008B65F4" w:rsidRPr="008B65F4" w:rsidRDefault="008B65F4" w:rsidP="008B65F4">
            <w:pPr>
              <w:widowControl w:val="0"/>
              <w:autoSpaceDE w:val="0"/>
              <w:autoSpaceDN w:val="0"/>
              <w:adjustRightInd w:val="0"/>
              <w:ind w:right="113"/>
              <w:jc w:val="center"/>
              <w:rPr>
                <w:rFonts w:ascii="Times New Roman" w:eastAsia="TimesNewRoman" w:hAnsi="Times New Roman"/>
                <w:sz w:val="24"/>
                <w:szCs w:val="24"/>
                <w:lang w:val="ro-RO" w:eastAsia="en-US"/>
              </w:rPr>
            </w:pPr>
            <w:r w:rsidRPr="008B65F4">
              <w:rPr>
                <w:rFonts w:ascii="Times New Roman" w:eastAsia="TimesNewRoman" w:hAnsi="Times New Roman"/>
                <w:sz w:val="24"/>
                <w:szCs w:val="24"/>
                <w:lang w:val="ro-RO" w:eastAsia="en-US"/>
              </w:rPr>
              <w:t>Administrator 8</w:t>
            </w:r>
          </w:p>
        </w:tc>
        <w:tc>
          <w:tcPr>
            <w:tcW w:w="567" w:type="dxa"/>
            <w:tcBorders>
              <w:top w:val="single" w:sz="4" w:space="0" w:color="auto"/>
              <w:left w:val="single" w:sz="4" w:space="0" w:color="auto"/>
              <w:bottom w:val="single" w:sz="4" w:space="0" w:color="auto"/>
              <w:right w:val="single" w:sz="4" w:space="0" w:color="auto"/>
            </w:tcBorders>
            <w:textDirection w:val="btLr"/>
          </w:tcPr>
          <w:p w14:paraId="0D84154F" w14:textId="77777777" w:rsidR="008B65F4" w:rsidRPr="008B65F4" w:rsidRDefault="008B65F4" w:rsidP="008B65F4">
            <w:pPr>
              <w:widowControl w:val="0"/>
              <w:autoSpaceDE w:val="0"/>
              <w:autoSpaceDN w:val="0"/>
              <w:adjustRightInd w:val="0"/>
              <w:ind w:right="113"/>
              <w:jc w:val="center"/>
              <w:rPr>
                <w:rFonts w:ascii="Times New Roman" w:eastAsia="TimesNewRoman" w:hAnsi="Times New Roman"/>
                <w:sz w:val="24"/>
                <w:szCs w:val="24"/>
                <w:lang w:val="ro-RO" w:eastAsia="en-US"/>
              </w:rPr>
            </w:pPr>
            <w:r w:rsidRPr="008B65F4">
              <w:rPr>
                <w:rFonts w:ascii="Times New Roman" w:eastAsia="TimesNewRoman" w:hAnsi="Times New Roman"/>
                <w:sz w:val="24"/>
                <w:szCs w:val="24"/>
                <w:lang w:val="ro-RO" w:eastAsia="en-US"/>
              </w:rPr>
              <w:t>Administrator 9</w:t>
            </w:r>
          </w:p>
        </w:tc>
        <w:tc>
          <w:tcPr>
            <w:tcW w:w="810" w:type="dxa"/>
            <w:tcBorders>
              <w:top w:val="single" w:sz="4" w:space="0" w:color="auto"/>
              <w:left w:val="single" w:sz="4" w:space="0" w:color="auto"/>
              <w:bottom w:val="single" w:sz="4" w:space="0" w:color="auto"/>
              <w:right w:val="single" w:sz="4" w:space="0" w:color="auto"/>
            </w:tcBorders>
            <w:textDirection w:val="btLr"/>
          </w:tcPr>
          <w:p w14:paraId="1F322CD3" w14:textId="77777777" w:rsidR="008B65F4" w:rsidRPr="008B65F4" w:rsidRDefault="008B65F4" w:rsidP="008B65F4">
            <w:pPr>
              <w:widowControl w:val="0"/>
              <w:autoSpaceDE w:val="0"/>
              <w:autoSpaceDN w:val="0"/>
              <w:adjustRightInd w:val="0"/>
              <w:ind w:right="113"/>
              <w:jc w:val="center"/>
              <w:rPr>
                <w:rFonts w:ascii="Times New Roman" w:eastAsia="TimesNewRoman" w:hAnsi="Times New Roman"/>
                <w:sz w:val="24"/>
                <w:szCs w:val="24"/>
                <w:lang w:val="ro-RO" w:eastAsia="en-US"/>
              </w:rPr>
            </w:pPr>
            <w:r w:rsidRPr="008B65F4">
              <w:rPr>
                <w:rFonts w:ascii="Times New Roman" w:eastAsia="TimesNewRoman" w:hAnsi="Times New Roman"/>
                <w:sz w:val="24"/>
                <w:szCs w:val="24"/>
                <w:lang w:val="ro-RO" w:eastAsia="en-US"/>
              </w:rPr>
              <w:t>Administrator R1</w:t>
            </w:r>
          </w:p>
        </w:tc>
        <w:tc>
          <w:tcPr>
            <w:tcW w:w="450" w:type="dxa"/>
            <w:tcBorders>
              <w:top w:val="single" w:sz="4" w:space="0" w:color="auto"/>
              <w:left w:val="single" w:sz="4" w:space="0" w:color="auto"/>
              <w:bottom w:val="single" w:sz="4" w:space="0" w:color="auto"/>
              <w:right w:val="single" w:sz="4" w:space="0" w:color="auto"/>
            </w:tcBorders>
            <w:textDirection w:val="btLr"/>
          </w:tcPr>
          <w:p w14:paraId="62EE6C2C" w14:textId="77777777" w:rsidR="008B65F4" w:rsidRPr="008B65F4" w:rsidRDefault="008B65F4" w:rsidP="008B65F4">
            <w:pPr>
              <w:widowControl w:val="0"/>
              <w:autoSpaceDE w:val="0"/>
              <w:autoSpaceDN w:val="0"/>
              <w:adjustRightInd w:val="0"/>
              <w:ind w:right="113"/>
              <w:jc w:val="center"/>
              <w:rPr>
                <w:rFonts w:ascii="Times New Roman" w:eastAsia="TimesNewRoman" w:hAnsi="Times New Roman"/>
                <w:sz w:val="24"/>
                <w:szCs w:val="24"/>
                <w:lang w:val="ro-RO" w:eastAsia="en-US"/>
              </w:rPr>
            </w:pPr>
            <w:r w:rsidRPr="008B65F4">
              <w:rPr>
                <w:rFonts w:ascii="Times New Roman" w:eastAsia="TimesNewRoman" w:hAnsi="Times New Roman"/>
                <w:sz w:val="24"/>
                <w:szCs w:val="24"/>
                <w:lang w:val="ro-RO" w:eastAsia="en-US"/>
              </w:rPr>
              <w:t>Total</w:t>
            </w:r>
          </w:p>
        </w:tc>
        <w:tc>
          <w:tcPr>
            <w:tcW w:w="441" w:type="dxa"/>
            <w:tcBorders>
              <w:top w:val="single" w:sz="4" w:space="0" w:color="auto"/>
              <w:left w:val="single" w:sz="4" w:space="0" w:color="auto"/>
              <w:bottom w:val="single" w:sz="4" w:space="0" w:color="auto"/>
              <w:right w:val="single" w:sz="4" w:space="0" w:color="auto"/>
            </w:tcBorders>
            <w:textDirection w:val="btLr"/>
          </w:tcPr>
          <w:p w14:paraId="6FB8C5CC" w14:textId="77777777" w:rsidR="008B65F4" w:rsidRPr="008B65F4" w:rsidRDefault="008B65F4" w:rsidP="008B65F4">
            <w:pPr>
              <w:widowControl w:val="0"/>
              <w:autoSpaceDE w:val="0"/>
              <w:autoSpaceDN w:val="0"/>
              <w:adjustRightInd w:val="0"/>
              <w:ind w:right="113"/>
              <w:jc w:val="center"/>
              <w:rPr>
                <w:rFonts w:ascii="Times New Roman" w:eastAsia="TimesNewRoman" w:hAnsi="Times New Roman"/>
                <w:sz w:val="24"/>
                <w:szCs w:val="24"/>
                <w:lang w:val="ro-RO" w:eastAsia="en-US"/>
              </w:rPr>
            </w:pPr>
            <w:r w:rsidRPr="008B65F4">
              <w:rPr>
                <w:rFonts w:ascii="Times New Roman" w:eastAsia="TimesNewRoman" w:hAnsi="Times New Roman"/>
                <w:sz w:val="24"/>
                <w:szCs w:val="24"/>
                <w:lang w:val="ro-RO" w:eastAsia="en-US"/>
              </w:rPr>
              <w:t>Total ponderat</w:t>
            </w:r>
          </w:p>
        </w:tc>
        <w:tc>
          <w:tcPr>
            <w:tcW w:w="660" w:type="dxa"/>
            <w:tcBorders>
              <w:top w:val="single" w:sz="4" w:space="0" w:color="auto"/>
              <w:left w:val="single" w:sz="4" w:space="0" w:color="auto"/>
              <w:bottom w:val="single" w:sz="4" w:space="0" w:color="auto"/>
              <w:right w:val="single" w:sz="4" w:space="0" w:color="auto"/>
            </w:tcBorders>
            <w:textDirection w:val="btLr"/>
          </w:tcPr>
          <w:p w14:paraId="1E891FF1" w14:textId="77777777" w:rsidR="008B65F4" w:rsidRPr="008B65F4" w:rsidRDefault="008B65F4" w:rsidP="008B65F4">
            <w:pPr>
              <w:widowControl w:val="0"/>
              <w:autoSpaceDE w:val="0"/>
              <w:autoSpaceDN w:val="0"/>
              <w:adjustRightInd w:val="0"/>
              <w:ind w:right="113" w:firstLine="221"/>
              <w:jc w:val="center"/>
              <w:rPr>
                <w:rFonts w:ascii="Times New Roman" w:eastAsia="TimesNewRoman" w:hAnsi="Times New Roman"/>
                <w:sz w:val="24"/>
                <w:szCs w:val="24"/>
                <w:lang w:val="ro-RO" w:eastAsia="en-US"/>
              </w:rPr>
            </w:pPr>
            <w:r w:rsidRPr="008B65F4">
              <w:rPr>
                <w:rFonts w:ascii="Times New Roman" w:eastAsia="TimesNewRoman" w:hAnsi="Times New Roman"/>
                <w:sz w:val="24"/>
                <w:szCs w:val="24"/>
                <w:lang w:val="ro-RO" w:eastAsia="en-US"/>
              </w:rPr>
              <w:t>Pragul minim          colectiv</w:t>
            </w:r>
          </w:p>
        </w:tc>
        <w:tc>
          <w:tcPr>
            <w:tcW w:w="708" w:type="dxa"/>
            <w:tcBorders>
              <w:top w:val="single" w:sz="4" w:space="0" w:color="auto"/>
              <w:left w:val="single" w:sz="4" w:space="0" w:color="auto"/>
              <w:bottom w:val="single" w:sz="4" w:space="0" w:color="auto"/>
              <w:right w:val="single" w:sz="4" w:space="0" w:color="auto"/>
            </w:tcBorders>
            <w:textDirection w:val="btLr"/>
          </w:tcPr>
          <w:p w14:paraId="0D9B2BB5" w14:textId="77777777" w:rsidR="008B65F4" w:rsidRPr="008B65F4" w:rsidRDefault="008B65F4" w:rsidP="008B65F4">
            <w:pPr>
              <w:widowControl w:val="0"/>
              <w:autoSpaceDE w:val="0"/>
              <w:autoSpaceDN w:val="0"/>
              <w:adjustRightInd w:val="0"/>
              <w:ind w:right="113" w:firstLine="221"/>
              <w:jc w:val="center"/>
              <w:rPr>
                <w:rFonts w:ascii="Times New Roman" w:eastAsia="TimesNewRoman" w:hAnsi="Times New Roman"/>
                <w:sz w:val="24"/>
                <w:szCs w:val="24"/>
                <w:lang w:val="ro-RO" w:eastAsia="en-US"/>
              </w:rPr>
            </w:pPr>
            <w:r w:rsidRPr="008B65F4">
              <w:rPr>
                <w:rFonts w:ascii="Times New Roman" w:eastAsia="TimesNewRoman" w:hAnsi="Times New Roman"/>
                <w:sz w:val="24"/>
                <w:szCs w:val="24"/>
                <w:lang w:val="ro-RO" w:eastAsia="en-US"/>
              </w:rPr>
              <w:t>Pragul curent            colectiv</w:t>
            </w:r>
          </w:p>
        </w:tc>
      </w:tr>
      <w:tr w:rsidR="008B65F4" w:rsidRPr="008B65F4" w14:paraId="7B0CB362" w14:textId="77777777" w:rsidTr="00964772">
        <w:trPr>
          <w:jc w:val="center"/>
        </w:trPr>
        <w:tc>
          <w:tcPr>
            <w:tcW w:w="3928" w:type="dxa"/>
            <w:tcBorders>
              <w:top w:val="single" w:sz="4" w:space="0" w:color="auto"/>
              <w:left w:val="single" w:sz="4" w:space="0" w:color="auto"/>
              <w:bottom w:val="single" w:sz="4" w:space="0" w:color="auto"/>
              <w:right w:val="single" w:sz="4" w:space="0" w:color="auto"/>
            </w:tcBorders>
          </w:tcPr>
          <w:p w14:paraId="358426D2"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1350" w:type="dxa"/>
            <w:tcBorders>
              <w:top w:val="single" w:sz="4" w:space="0" w:color="auto"/>
              <w:left w:val="single" w:sz="4" w:space="0" w:color="auto"/>
              <w:bottom w:val="single" w:sz="4" w:space="0" w:color="auto"/>
              <w:right w:val="single" w:sz="4" w:space="0" w:color="auto"/>
            </w:tcBorders>
          </w:tcPr>
          <w:p w14:paraId="29D217D0"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414" w:type="dxa"/>
            <w:tcBorders>
              <w:top w:val="single" w:sz="4" w:space="0" w:color="auto"/>
              <w:left w:val="single" w:sz="4" w:space="0" w:color="auto"/>
              <w:bottom w:val="single" w:sz="4" w:space="0" w:color="auto"/>
              <w:right w:val="single" w:sz="4" w:space="0" w:color="auto"/>
            </w:tcBorders>
          </w:tcPr>
          <w:p w14:paraId="7BE85203"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5886" w:type="dxa"/>
            <w:gridSpan w:val="10"/>
            <w:tcBorders>
              <w:top w:val="single" w:sz="4" w:space="0" w:color="auto"/>
              <w:left w:val="single" w:sz="4" w:space="0" w:color="auto"/>
              <w:bottom w:val="single" w:sz="4" w:space="0" w:color="auto"/>
              <w:right w:val="single" w:sz="4" w:space="0" w:color="auto"/>
            </w:tcBorders>
          </w:tcPr>
          <w:p w14:paraId="1A9F39EC"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r w:rsidRPr="008B65F4">
              <w:rPr>
                <w:rFonts w:ascii="Times New Roman" w:eastAsia="TimesNewRoman" w:hAnsi="Times New Roman"/>
                <w:sz w:val="24"/>
                <w:szCs w:val="24"/>
                <w:lang w:val="ro-RO" w:eastAsia="en-US"/>
              </w:rPr>
              <w:t>Rating 1 = Novice; Rating 2 = Intermediar; Rating 3 = Competent; Rating 4 = Avansat; Rating 5 =  Expert</w:t>
            </w:r>
          </w:p>
        </w:tc>
        <w:tc>
          <w:tcPr>
            <w:tcW w:w="450" w:type="dxa"/>
            <w:tcBorders>
              <w:top w:val="single" w:sz="4" w:space="0" w:color="auto"/>
              <w:left w:val="single" w:sz="4" w:space="0" w:color="auto"/>
              <w:bottom w:val="single" w:sz="4" w:space="0" w:color="auto"/>
              <w:right w:val="single" w:sz="4" w:space="0" w:color="auto"/>
            </w:tcBorders>
          </w:tcPr>
          <w:p w14:paraId="697DDDE3"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441" w:type="dxa"/>
            <w:tcBorders>
              <w:top w:val="single" w:sz="4" w:space="0" w:color="auto"/>
              <w:left w:val="single" w:sz="4" w:space="0" w:color="auto"/>
              <w:bottom w:val="single" w:sz="4" w:space="0" w:color="auto"/>
              <w:right w:val="single" w:sz="4" w:space="0" w:color="auto"/>
            </w:tcBorders>
          </w:tcPr>
          <w:p w14:paraId="1CB62E6D"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660" w:type="dxa"/>
            <w:tcBorders>
              <w:top w:val="single" w:sz="4" w:space="0" w:color="auto"/>
              <w:left w:val="single" w:sz="4" w:space="0" w:color="auto"/>
              <w:bottom w:val="single" w:sz="4" w:space="0" w:color="auto"/>
              <w:right w:val="single" w:sz="4" w:space="0" w:color="auto"/>
            </w:tcBorders>
          </w:tcPr>
          <w:p w14:paraId="141FC0BA"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708" w:type="dxa"/>
            <w:tcBorders>
              <w:top w:val="single" w:sz="4" w:space="0" w:color="auto"/>
              <w:left w:val="single" w:sz="4" w:space="0" w:color="auto"/>
              <w:bottom w:val="single" w:sz="4" w:space="0" w:color="auto"/>
              <w:right w:val="single" w:sz="4" w:space="0" w:color="auto"/>
            </w:tcBorders>
          </w:tcPr>
          <w:p w14:paraId="21314ABB"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r>
      <w:tr w:rsidR="008B65F4" w:rsidRPr="008B65F4" w14:paraId="077A9D10" w14:textId="77777777" w:rsidTr="00964772">
        <w:trPr>
          <w:jc w:val="center"/>
        </w:trPr>
        <w:tc>
          <w:tcPr>
            <w:tcW w:w="3928" w:type="dxa"/>
            <w:tcBorders>
              <w:top w:val="single" w:sz="4" w:space="0" w:color="auto"/>
              <w:left w:val="single" w:sz="4" w:space="0" w:color="auto"/>
              <w:bottom w:val="single" w:sz="4" w:space="0" w:color="auto"/>
              <w:right w:val="single" w:sz="4" w:space="0" w:color="auto"/>
            </w:tcBorders>
          </w:tcPr>
          <w:p w14:paraId="314AB36F" w14:textId="77777777" w:rsidR="008B65F4" w:rsidRPr="008B65F4" w:rsidRDefault="008B65F4">
            <w:pPr>
              <w:widowControl w:val="0"/>
              <w:numPr>
                <w:ilvl w:val="0"/>
                <w:numId w:val="7"/>
              </w:numPr>
              <w:autoSpaceDE w:val="0"/>
              <w:autoSpaceDN w:val="0"/>
              <w:adjustRightInd w:val="0"/>
              <w:ind w:left="0"/>
              <w:jc w:val="left"/>
              <w:rPr>
                <w:rFonts w:ascii="Times New Roman" w:eastAsia="TimesNewRoman" w:hAnsi="Times New Roman"/>
                <w:sz w:val="24"/>
                <w:szCs w:val="24"/>
                <w:lang w:val="ro-RO" w:eastAsia="en-US"/>
              </w:rPr>
            </w:pPr>
            <w:r w:rsidRPr="008B65F4">
              <w:rPr>
                <w:rFonts w:ascii="Times New Roman" w:eastAsia="TimesNewRoman" w:hAnsi="Times New Roman"/>
                <w:sz w:val="24"/>
                <w:szCs w:val="24"/>
                <w:lang w:val="ro-RO" w:eastAsia="en-US"/>
              </w:rPr>
              <w:t>Competențe specifice sectorului de activitate al întreprinderii publice</w:t>
            </w:r>
          </w:p>
        </w:tc>
        <w:tc>
          <w:tcPr>
            <w:tcW w:w="1350" w:type="dxa"/>
            <w:tcBorders>
              <w:top w:val="single" w:sz="4" w:space="0" w:color="auto"/>
              <w:left w:val="single" w:sz="4" w:space="0" w:color="auto"/>
              <w:bottom w:val="single" w:sz="4" w:space="0" w:color="auto"/>
              <w:right w:val="single" w:sz="4" w:space="0" w:color="auto"/>
            </w:tcBorders>
          </w:tcPr>
          <w:p w14:paraId="19D2747B"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414" w:type="dxa"/>
            <w:tcBorders>
              <w:top w:val="single" w:sz="4" w:space="0" w:color="auto"/>
              <w:left w:val="single" w:sz="4" w:space="0" w:color="auto"/>
              <w:bottom w:val="single" w:sz="4" w:space="0" w:color="auto"/>
              <w:right w:val="single" w:sz="4" w:space="0" w:color="auto"/>
            </w:tcBorders>
          </w:tcPr>
          <w:p w14:paraId="39CB4D47" w14:textId="77777777" w:rsidR="008B65F4" w:rsidRPr="008B65F4" w:rsidRDefault="008B65F4" w:rsidP="008B65F4">
            <w:pPr>
              <w:widowControl w:val="0"/>
              <w:autoSpaceDE w:val="0"/>
              <w:autoSpaceDN w:val="0"/>
              <w:adjustRightInd w:val="0"/>
              <w:jc w:val="center"/>
              <w:rPr>
                <w:rFonts w:ascii="Times New Roman" w:eastAsia="TimesNewRoman" w:hAnsi="Times New Roman"/>
                <w:sz w:val="24"/>
                <w:szCs w:val="24"/>
                <w:lang w:val="ro-RO" w:eastAsia="en-US"/>
              </w:rPr>
            </w:pPr>
          </w:p>
        </w:tc>
        <w:tc>
          <w:tcPr>
            <w:tcW w:w="540" w:type="dxa"/>
            <w:tcBorders>
              <w:top w:val="single" w:sz="4" w:space="0" w:color="auto"/>
              <w:left w:val="single" w:sz="4" w:space="0" w:color="auto"/>
              <w:bottom w:val="single" w:sz="4" w:space="0" w:color="auto"/>
              <w:right w:val="single" w:sz="4" w:space="0" w:color="auto"/>
            </w:tcBorders>
          </w:tcPr>
          <w:p w14:paraId="47607848"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567" w:type="dxa"/>
            <w:tcBorders>
              <w:top w:val="single" w:sz="4" w:space="0" w:color="auto"/>
              <w:left w:val="single" w:sz="4" w:space="0" w:color="auto"/>
              <w:bottom w:val="single" w:sz="4" w:space="0" w:color="auto"/>
              <w:right w:val="single" w:sz="4" w:space="0" w:color="auto"/>
            </w:tcBorders>
          </w:tcPr>
          <w:p w14:paraId="5AF333AD"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567" w:type="dxa"/>
            <w:tcBorders>
              <w:top w:val="single" w:sz="4" w:space="0" w:color="auto"/>
              <w:left w:val="single" w:sz="4" w:space="0" w:color="auto"/>
              <w:bottom w:val="single" w:sz="4" w:space="0" w:color="auto"/>
              <w:right w:val="single" w:sz="4" w:space="0" w:color="auto"/>
            </w:tcBorders>
          </w:tcPr>
          <w:p w14:paraId="3F1265AA"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567" w:type="dxa"/>
            <w:tcBorders>
              <w:top w:val="single" w:sz="4" w:space="0" w:color="auto"/>
              <w:left w:val="single" w:sz="4" w:space="0" w:color="auto"/>
              <w:bottom w:val="single" w:sz="4" w:space="0" w:color="auto"/>
              <w:right w:val="single" w:sz="4" w:space="0" w:color="auto"/>
            </w:tcBorders>
          </w:tcPr>
          <w:p w14:paraId="3FD3013A"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567" w:type="dxa"/>
            <w:tcBorders>
              <w:top w:val="single" w:sz="4" w:space="0" w:color="auto"/>
              <w:left w:val="single" w:sz="4" w:space="0" w:color="auto"/>
              <w:bottom w:val="single" w:sz="4" w:space="0" w:color="auto"/>
              <w:right w:val="single" w:sz="4" w:space="0" w:color="auto"/>
            </w:tcBorders>
          </w:tcPr>
          <w:p w14:paraId="1CE2D913"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567" w:type="dxa"/>
            <w:tcBorders>
              <w:top w:val="single" w:sz="4" w:space="0" w:color="auto"/>
              <w:left w:val="single" w:sz="4" w:space="0" w:color="auto"/>
              <w:bottom w:val="single" w:sz="4" w:space="0" w:color="auto"/>
              <w:right w:val="single" w:sz="4" w:space="0" w:color="auto"/>
            </w:tcBorders>
          </w:tcPr>
          <w:p w14:paraId="45AE80EC"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567" w:type="dxa"/>
            <w:tcBorders>
              <w:top w:val="single" w:sz="4" w:space="0" w:color="auto"/>
              <w:left w:val="single" w:sz="4" w:space="0" w:color="auto"/>
              <w:bottom w:val="single" w:sz="4" w:space="0" w:color="auto"/>
              <w:right w:val="single" w:sz="4" w:space="0" w:color="auto"/>
            </w:tcBorders>
          </w:tcPr>
          <w:p w14:paraId="5294C177"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567" w:type="dxa"/>
            <w:tcBorders>
              <w:top w:val="single" w:sz="4" w:space="0" w:color="auto"/>
              <w:left w:val="single" w:sz="4" w:space="0" w:color="auto"/>
              <w:bottom w:val="single" w:sz="4" w:space="0" w:color="auto"/>
              <w:right w:val="single" w:sz="4" w:space="0" w:color="auto"/>
            </w:tcBorders>
          </w:tcPr>
          <w:p w14:paraId="2FCEC301"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567" w:type="dxa"/>
            <w:tcBorders>
              <w:top w:val="single" w:sz="4" w:space="0" w:color="auto"/>
              <w:left w:val="single" w:sz="4" w:space="0" w:color="auto"/>
              <w:bottom w:val="single" w:sz="4" w:space="0" w:color="auto"/>
              <w:right w:val="single" w:sz="4" w:space="0" w:color="auto"/>
            </w:tcBorders>
          </w:tcPr>
          <w:p w14:paraId="2A1BCFDC"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810" w:type="dxa"/>
            <w:tcBorders>
              <w:top w:val="single" w:sz="4" w:space="0" w:color="auto"/>
              <w:left w:val="single" w:sz="4" w:space="0" w:color="auto"/>
              <w:bottom w:val="single" w:sz="4" w:space="0" w:color="auto"/>
              <w:right w:val="single" w:sz="4" w:space="0" w:color="auto"/>
            </w:tcBorders>
          </w:tcPr>
          <w:p w14:paraId="0802043D"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450" w:type="dxa"/>
            <w:tcBorders>
              <w:top w:val="single" w:sz="4" w:space="0" w:color="auto"/>
              <w:left w:val="single" w:sz="4" w:space="0" w:color="auto"/>
              <w:bottom w:val="single" w:sz="4" w:space="0" w:color="auto"/>
              <w:right w:val="single" w:sz="4" w:space="0" w:color="auto"/>
            </w:tcBorders>
          </w:tcPr>
          <w:p w14:paraId="50695F6B"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441" w:type="dxa"/>
            <w:tcBorders>
              <w:top w:val="single" w:sz="4" w:space="0" w:color="auto"/>
              <w:left w:val="single" w:sz="4" w:space="0" w:color="auto"/>
              <w:bottom w:val="single" w:sz="4" w:space="0" w:color="auto"/>
              <w:right w:val="single" w:sz="4" w:space="0" w:color="auto"/>
            </w:tcBorders>
          </w:tcPr>
          <w:p w14:paraId="757E5BBE"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660" w:type="dxa"/>
            <w:tcBorders>
              <w:top w:val="single" w:sz="4" w:space="0" w:color="auto"/>
              <w:left w:val="single" w:sz="4" w:space="0" w:color="auto"/>
              <w:bottom w:val="single" w:sz="4" w:space="0" w:color="auto"/>
              <w:right w:val="single" w:sz="4" w:space="0" w:color="auto"/>
            </w:tcBorders>
          </w:tcPr>
          <w:p w14:paraId="0B9279FE"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708" w:type="dxa"/>
            <w:tcBorders>
              <w:top w:val="single" w:sz="4" w:space="0" w:color="auto"/>
              <w:left w:val="single" w:sz="4" w:space="0" w:color="auto"/>
              <w:bottom w:val="single" w:sz="4" w:space="0" w:color="auto"/>
              <w:right w:val="single" w:sz="4" w:space="0" w:color="auto"/>
            </w:tcBorders>
          </w:tcPr>
          <w:p w14:paraId="0D5EC364"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r>
      <w:tr w:rsidR="008B65F4" w:rsidRPr="008B65F4" w14:paraId="59C26266" w14:textId="77777777" w:rsidTr="00964772">
        <w:trPr>
          <w:jc w:val="center"/>
        </w:trPr>
        <w:tc>
          <w:tcPr>
            <w:tcW w:w="3928" w:type="dxa"/>
            <w:tcBorders>
              <w:top w:val="single" w:sz="4" w:space="0" w:color="auto"/>
              <w:left w:val="single" w:sz="4" w:space="0" w:color="auto"/>
              <w:bottom w:val="single" w:sz="4" w:space="0" w:color="auto"/>
              <w:right w:val="single" w:sz="4" w:space="0" w:color="auto"/>
            </w:tcBorders>
          </w:tcPr>
          <w:p w14:paraId="05E8181A"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r w:rsidRPr="008B65F4">
              <w:rPr>
                <w:rFonts w:ascii="Times New Roman" w:eastAsia="TimesNewRoman" w:hAnsi="Times New Roman"/>
                <w:sz w:val="24"/>
                <w:szCs w:val="24"/>
                <w:lang w:val="ro-RO" w:eastAsia="en-US"/>
              </w:rPr>
              <w:t xml:space="preserve">1.1 Cunoașterea trăsăturilor pieței în care acționează Societatea </w:t>
            </w:r>
          </w:p>
        </w:tc>
        <w:tc>
          <w:tcPr>
            <w:tcW w:w="1350" w:type="dxa"/>
            <w:tcBorders>
              <w:top w:val="single" w:sz="4" w:space="0" w:color="auto"/>
              <w:left w:val="single" w:sz="4" w:space="0" w:color="auto"/>
              <w:bottom w:val="single" w:sz="4" w:space="0" w:color="auto"/>
              <w:right w:val="single" w:sz="4" w:space="0" w:color="auto"/>
            </w:tcBorders>
          </w:tcPr>
          <w:p w14:paraId="33F15425"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r w:rsidRPr="008B65F4">
              <w:rPr>
                <w:rFonts w:ascii="Times New Roman" w:eastAsia="TimesNewRoman" w:hAnsi="Times New Roman"/>
                <w:sz w:val="24"/>
                <w:szCs w:val="24"/>
                <w:lang w:val="ro-RO" w:eastAsia="en-US"/>
              </w:rPr>
              <w:t xml:space="preserve">Oblig </w:t>
            </w:r>
          </w:p>
        </w:tc>
        <w:tc>
          <w:tcPr>
            <w:tcW w:w="414" w:type="dxa"/>
            <w:tcBorders>
              <w:top w:val="single" w:sz="4" w:space="0" w:color="auto"/>
              <w:left w:val="single" w:sz="4" w:space="0" w:color="auto"/>
              <w:bottom w:val="single" w:sz="4" w:space="0" w:color="auto"/>
              <w:right w:val="single" w:sz="4" w:space="0" w:color="auto"/>
            </w:tcBorders>
          </w:tcPr>
          <w:p w14:paraId="4C35D9D8" w14:textId="77777777" w:rsidR="008B65F4" w:rsidRPr="008B65F4" w:rsidRDefault="008B65F4" w:rsidP="008B65F4">
            <w:pPr>
              <w:widowControl w:val="0"/>
              <w:autoSpaceDE w:val="0"/>
              <w:autoSpaceDN w:val="0"/>
              <w:adjustRightInd w:val="0"/>
              <w:jc w:val="center"/>
              <w:rPr>
                <w:rFonts w:ascii="Times New Roman" w:eastAsia="TimesNewRoman" w:hAnsi="Times New Roman"/>
                <w:sz w:val="24"/>
                <w:szCs w:val="24"/>
                <w:lang w:val="ro-RO" w:eastAsia="en-US"/>
              </w:rPr>
            </w:pPr>
            <w:r w:rsidRPr="008B65F4">
              <w:rPr>
                <w:rFonts w:ascii="Times New Roman" w:eastAsia="TimesNewRoman" w:hAnsi="Times New Roman"/>
                <w:sz w:val="24"/>
                <w:szCs w:val="24"/>
                <w:lang w:val="ro-RO" w:eastAsia="en-US"/>
              </w:rPr>
              <w:t>1</w:t>
            </w:r>
          </w:p>
        </w:tc>
        <w:tc>
          <w:tcPr>
            <w:tcW w:w="540" w:type="dxa"/>
            <w:tcBorders>
              <w:top w:val="single" w:sz="4" w:space="0" w:color="auto"/>
              <w:left w:val="single" w:sz="4" w:space="0" w:color="auto"/>
              <w:bottom w:val="single" w:sz="4" w:space="0" w:color="auto"/>
              <w:right w:val="single" w:sz="4" w:space="0" w:color="auto"/>
            </w:tcBorders>
          </w:tcPr>
          <w:p w14:paraId="48F31B78"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567" w:type="dxa"/>
            <w:tcBorders>
              <w:top w:val="single" w:sz="4" w:space="0" w:color="auto"/>
              <w:left w:val="single" w:sz="4" w:space="0" w:color="auto"/>
              <w:bottom w:val="single" w:sz="4" w:space="0" w:color="auto"/>
              <w:right w:val="single" w:sz="4" w:space="0" w:color="auto"/>
            </w:tcBorders>
          </w:tcPr>
          <w:p w14:paraId="3171A8EE"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567" w:type="dxa"/>
            <w:tcBorders>
              <w:top w:val="single" w:sz="4" w:space="0" w:color="auto"/>
              <w:left w:val="single" w:sz="4" w:space="0" w:color="auto"/>
              <w:bottom w:val="single" w:sz="4" w:space="0" w:color="auto"/>
              <w:right w:val="single" w:sz="4" w:space="0" w:color="auto"/>
            </w:tcBorders>
          </w:tcPr>
          <w:p w14:paraId="706A803C"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567" w:type="dxa"/>
            <w:tcBorders>
              <w:top w:val="single" w:sz="4" w:space="0" w:color="auto"/>
              <w:left w:val="single" w:sz="4" w:space="0" w:color="auto"/>
              <w:bottom w:val="single" w:sz="4" w:space="0" w:color="auto"/>
              <w:right w:val="single" w:sz="4" w:space="0" w:color="auto"/>
            </w:tcBorders>
          </w:tcPr>
          <w:p w14:paraId="40C66C77"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567" w:type="dxa"/>
            <w:tcBorders>
              <w:top w:val="single" w:sz="4" w:space="0" w:color="auto"/>
              <w:left w:val="single" w:sz="4" w:space="0" w:color="auto"/>
              <w:bottom w:val="single" w:sz="4" w:space="0" w:color="auto"/>
              <w:right w:val="single" w:sz="4" w:space="0" w:color="auto"/>
            </w:tcBorders>
          </w:tcPr>
          <w:p w14:paraId="173BF603"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567" w:type="dxa"/>
            <w:tcBorders>
              <w:top w:val="single" w:sz="4" w:space="0" w:color="auto"/>
              <w:left w:val="single" w:sz="4" w:space="0" w:color="auto"/>
              <w:bottom w:val="single" w:sz="4" w:space="0" w:color="auto"/>
              <w:right w:val="single" w:sz="4" w:space="0" w:color="auto"/>
            </w:tcBorders>
          </w:tcPr>
          <w:p w14:paraId="72599054"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567" w:type="dxa"/>
            <w:tcBorders>
              <w:top w:val="single" w:sz="4" w:space="0" w:color="auto"/>
              <w:left w:val="single" w:sz="4" w:space="0" w:color="auto"/>
              <w:bottom w:val="single" w:sz="4" w:space="0" w:color="auto"/>
              <w:right w:val="single" w:sz="4" w:space="0" w:color="auto"/>
            </w:tcBorders>
          </w:tcPr>
          <w:p w14:paraId="7102CC0A"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567" w:type="dxa"/>
            <w:tcBorders>
              <w:top w:val="single" w:sz="4" w:space="0" w:color="auto"/>
              <w:left w:val="single" w:sz="4" w:space="0" w:color="auto"/>
              <w:bottom w:val="single" w:sz="4" w:space="0" w:color="auto"/>
              <w:right w:val="single" w:sz="4" w:space="0" w:color="auto"/>
            </w:tcBorders>
          </w:tcPr>
          <w:p w14:paraId="135AA0A2"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567" w:type="dxa"/>
            <w:tcBorders>
              <w:top w:val="single" w:sz="4" w:space="0" w:color="auto"/>
              <w:left w:val="single" w:sz="4" w:space="0" w:color="auto"/>
              <w:bottom w:val="single" w:sz="4" w:space="0" w:color="auto"/>
              <w:right w:val="single" w:sz="4" w:space="0" w:color="auto"/>
            </w:tcBorders>
          </w:tcPr>
          <w:p w14:paraId="16D12A37"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810" w:type="dxa"/>
            <w:tcBorders>
              <w:top w:val="single" w:sz="4" w:space="0" w:color="auto"/>
              <w:left w:val="single" w:sz="4" w:space="0" w:color="auto"/>
              <w:bottom w:val="single" w:sz="4" w:space="0" w:color="auto"/>
              <w:right w:val="single" w:sz="4" w:space="0" w:color="auto"/>
            </w:tcBorders>
          </w:tcPr>
          <w:p w14:paraId="714D3EC5"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450" w:type="dxa"/>
            <w:tcBorders>
              <w:top w:val="single" w:sz="4" w:space="0" w:color="auto"/>
              <w:left w:val="single" w:sz="4" w:space="0" w:color="auto"/>
              <w:bottom w:val="single" w:sz="4" w:space="0" w:color="auto"/>
              <w:right w:val="single" w:sz="4" w:space="0" w:color="auto"/>
            </w:tcBorders>
          </w:tcPr>
          <w:p w14:paraId="3B6DEDA6"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441" w:type="dxa"/>
            <w:tcBorders>
              <w:top w:val="single" w:sz="4" w:space="0" w:color="auto"/>
              <w:left w:val="single" w:sz="4" w:space="0" w:color="auto"/>
              <w:bottom w:val="single" w:sz="4" w:space="0" w:color="auto"/>
              <w:right w:val="single" w:sz="4" w:space="0" w:color="auto"/>
            </w:tcBorders>
          </w:tcPr>
          <w:p w14:paraId="0342CA4E"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660" w:type="dxa"/>
            <w:tcBorders>
              <w:top w:val="single" w:sz="4" w:space="0" w:color="auto"/>
              <w:left w:val="single" w:sz="4" w:space="0" w:color="auto"/>
              <w:bottom w:val="single" w:sz="4" w:space="0" w:color="auto"/>
              <w:right w:val="single" w:sz="4" w:space="0" w:color="auto"/>
            </w:tcBorders>
          </w:tcPr>
          <w:p w14:paraId="3457D360" w14:textId="77777777" w:rsidR="008B65F4" w:rsidRPr="008B65F4" w:rsidRDefault="008B65F4" w:rsidP="008B65F4">
            <w:pPr>
              <w:widowControl w:val="0"/>
              <w:autoSpaceDE w:val="0"/>
              <w:autoSpaceDN w:val="0"/>
              <w:adjustRightInd w:val="0"/>
              <w:jc w:val="center"/>
              <w:rPr>
                <w:rFonts w:ascii="Times New Roman" w:eastAsia="TimesNewRoman" w:hAnsi="Times New Roman"/>
                <w:sz w:val="24"/>
                <w:szCs w:val="24"/>
                <w:lang w:val="ro-RO" w:eastAsia="en-US"/>
              </w:rPr>
            </w:pPr>
            <w:r w:rsidRPr="008B65F4">
              <w:rPr>
                <w:rFonts w:ascii="Times New Roman" w:eastAsia="TimesNewRoman" w:hAnsi="Times New Roman"/>
                <w:sz w:val="24"/>
                <w:szCs w:val="24"/>
                <w:lang w:val="ro-RO" w:eastAsia="en-US"/>
              </w:rPr>
              <w:t>40</w:t>
            </w:r>
          </w:p>
        </w:tc>
        <w:tc>
          <w:tcPr>
            <w:tcW w:w="708" w:type="dxa"/>
            <w:tcBorders>
              <w:top w:val="single" w:sz="4" w:space="0" w:color="auto"/>
              <w:left w:val="single" w:sz="4" w:space="0" w:color="auto"/>
              <w:bottom w:val="single" w:sz="4" w:space="0" w:color="auto"/>
              <w:right w:val="single" w:sz="4" w:space="0" w:color="auto"/>
            </w:tcBorders>
          </w:tcPr>
          <w:p w14:paraId="2854D6D5"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r>
      <w:tr w:rsidR="008B65F4" w:rsidRPr="008B65F4" w14:paraId="327164C5" w14:textId="77777777" w:rsidTr="00964772">
        <w:trPr>
          <w:jc w:val="center"/>
        </w:trPr>
        <w:tc>
          <w:tcPr>
            <w:tcW w:w="3928" w:type="dxa"/>
            <w:tcBorders>
              <w:top w:val="single" w:sz="4" w:space="0" w:color="auto"/>
              <w:left w:val="single" w:sz="4" w:space="0" w:color="auto"/>
              <w:bottom w:val="single" w:sz="4" w:space="0" w:color="auto"/>
              <w:right w:val="single" w:sz="4" w:space="0" w:color="auto"/>
            </w:tcBorders>
          </w:tcPr>
          <w:p w14:paraId="1145C5AA" w14:textId="77777777" w:rsidR="008B65F4" w:rsidRPr="008B65F4" w:rsidRDefault="008B65F4">
            <w:pPr>
              <w:widowControl w:val="0"/>
              <w:numPr>
                <w:ilvl w:val="0"/>
                <w:numId w:val="7"/>
              </w:numPr>
              <w:autoSpaceDE w:val="0"/>
              <w:autoSpaceDN w:val="0"/>
              <w:adjustRightInd w:val="0"/>
              <w:ind w:left="0"/>
              <w:jc w:val="left"/>
              <w:rPr>
                <w:rFonts w:ascii="Times New Roman" w:eastAsia="TimesNewRoman" w:hAnsi="Times New Roman"/>
                <w:sz w:val="24"/>
                <w:szCs w:val="24"/>
                <w:lang w:val="ro-RO" w:eastAsia="en-US"/>
              </w:rPr>
            </w:pPr>
            <w:r w:rsidRPr="008B65F4">
              <w:rPr>
                <w:rFonts w:ascii="Times New Roman" w:eastAsia="TimesNewRoman" w:hAnsi="Times New Roman"/>
                <w:sz w:val="24"/>
                <w:szCs w:val="24"/>
                <w:lang w:val="ro-RO" w:eastAsia="en-US"/>
              </w:rPr>
              <w:t>Competențe profesionale de importanţă strategică/tehnice</w:t>
            </w:r>
          </w:p>
        </w:tc>
        <w:tc>
          <w:tcPr>
            <w:tcW w:w="1350" w:type="dxa"/>
            <w:tcBorders>
              <w:top w:val="single" w:sz="4" w:space="0" w:color="auto"/>
              <w:left w:val="single" w:sz="4" w:space="0" w:color="auto"/>
              <w:bottom w:val="single" w:sz="4" w:space="0" w:color="auto"/>
              <w:right w:val="single" w:sz="4" w:space="0" w:color="auto"/>
            </w:tcBorders>
          </w:tcPr>
          <w:p w14:paraId="3CBCBFBC"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414" w:type="dxa"/>
            <w:tcBorders>
              <w:top w:val="single" w:sz="4" w:space="0" w:color="auto"/>
              <w:left w:val="single" w:sz="4" w:space="0" w:color="auto"/>
              <w:bottom w:val="single" w:sz="4" w:space="0" w:color="auto"/>
              <w:right w:val="single" w:sz="4" w:space="0" w:color="auto"/>
            </w:tcBorders>
          </w:tcPr>
          <w:p w14:paraId="301452E2" w14:textId="77777777" w:rsidR="008B65F4" w:rsidRPr="008B65F4" w:rsidRDefault="008B65F4" w:rsidP="008B65F4">
            <w:pPr>
              <w:widowControl w:val="0"/>
              <w:autoSpaceDE w:val="0"/>
              <w:autoSpaceDN w:val="0"/>
              <w:adjustRightInd w:val="0"/>
              <w:jc w:val="center"/>
              <w:rPr>
                <w:rFonts w:ascii="Times New Roman" w:eastAsia="TimesNewRoman" w:hAnsi="Times New Roman"/>
                <w:sz w:val="24"/>
                <w:szCs w:val="24"/>
                <w:lang w:val="ro-RO" w:eastAsia="en-US"/>
              </w:rPr>
            </w:pPr>
          </w:p>
        </w:tc>
        <w:tc>
          <w:tcPr>
            <w:tcW w:w="540" w:type="dxa"/>
            <w:tcBorders>
              <w:top w:val="single" w:sz="4" w:space="0" w:color="auto"/>
              <w:left w:val="single" w:sz="4" w:space="0" w:color="auto"/>
              <w:bottom w:val="single" w:sz="4" w:space="0" w:color="auto"/>
              <w:right w:val="single" w:sz="4" w:space="0" w:color="auto"/>
            </w:tcBorders>
          </w:tcPr>
          <w:p w14:paraId="16BC7BCD"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567" w:type="dxa"/>
            <w:tcBorders>
              <w:top w:val="single" w:sz="4" w:space="0" w:color="auto"/>
              <w:left w:val="single" w:sz="4" w:space="0" w:color="auto"/>
              <w:bottom w:val="single" w:sz="4" w:space="0" w:color="auto"/>
              <w:right w:val="single" w:sz="4" w:space="0" w:color="auto"/>
            </w:tcBorders>
          </w:tcPr>
          <w:p w14:paraId="57E616D4"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567" w:type="dxa"/>
            <w:tcBorders>
              <w:top w:val="single" w:sz="4" w:space="0" w:color="auto"/>
              <w:left w:val="single" w:sz="4" w:space="0" w:color="auto"/>
              <w:bottom w:val="single" w:sz="4" w:space="0" w:color="auto"/>
              <w:right w:val="single" w:sz="4" w:space="0" w:color="auto"/>
            </w:tcBorders>
          </w:tcPr>
          <w:p w14:paraId="31069510"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567" w:type="dxa"/>
            <w:tcBorders>
              <w:top w:val="single" w:sz="4" w:space="0" w:color="auto"/>
              <w:left w:val="single" w:sz="4" w:space="0" w:color="auto"/>
              <w:bottom w:val="single" w:sz="4" w:space="0" w:color="auto"/>
              <w:right w:val="single" w:sz="4" w:space="0" w:color="auto"/>
            </w:tcBorders>
          </w:tcPr>
          <w:p w14:paraId="64915CAE"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567" w:type="dxa"/>
            <w:tcBorders>
              <w:top w:val="single" w:sz="4" w:space="0" w:color="auto"/>
              <w:left w:val="single" w:sz="4" w:space="0" w:color="auto"/>
              <w:bottom w:val="single" w:sz="4" w:space="0" w:color="auto"/>
              <w:right w:val="single" w:sz="4" w:space="0" w:color="auto"/>
            </w:tcBorders>
          </w:tcPr>
          <w:p w14:paraId="379D5F32"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567" w:type="dxa"/>
            <w:tcBorders>
              <w:top w:val="single" w:sz="4" w:space="0" w:color="auto"/>
              <w:left w:val="single" w:sz="4" w:space="0" w:color="auto"/>
              <w:bottom w:val="single" w:sz="4" w:space="0" w:color="auto"/>
              <w:right w:val="single" w:sz="4" w:space="0" w:color="auto"/>
            </w:tcBorders>
          </w:tcPr>
          <w:p w14:paraId="2B59CECB"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567" w:type="dxa"/>
            <w:tcBorders>
              <w:top w:val="single" w:sz="4" w:space="0" w:color="auto"/>
              <w:left w:val="single" w:sz="4" w:space="0" w:color="auto"/>
              <w:bottom w:val="single" w:sz="4" w:space="0" w:color="auto"/>
              <w:right w:val="single" w:sz="4" w:space="0" w:color="auto"/>
            </w:tcBorders>
          </w:tcPr>
          <w:p w14:paraId="2F5EFC1E"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567" w:type="dxa"/>
            <w:tcBorders>
              <w:top w:val="single" w:sz="4" w:space="0" w:color="auto"/>
              <w:left w:val="single" w:sz="4" w:space="0" w:color="auto"/>
              <w:bottom w:val="single" w:sz="4" w:space="0" w:color="auto"/>
              <w:right w:val="single" w:sz="4" w:space="0" w:color="auto"/>
            </w:tcBorders>
          </w:tcPr>
          <w:p w14:paraId="69FAD17B"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567" w:type="dxa"/>
            <w:tcBorders>
              <w:top w:val="single" w:sz="4" w:space="0" w:color="auto"/>
              <w:left w:val="single" w:sz="4" w:space="0" w:color="auto"/>
              <w:bottom w:val="single" w:sz="4" w:space="0" w:color="auto"/>
              <w:right w:val="single" w:sz="4" w:space="0" w:color="auto"/>
            </w:tcBorders>
          </w:tcPr>
          <w:p w14:paraId="56433991"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810" w:type="dxa"/>
            <w:tcBorders>
              <w:top w:val="single" w:sz="4" w:space="0" w:color="auto"/>
              <w:left w:val="single" w:sz="4" w:space="0" w:color="auto"/>
              <w:bottom w:val="single" w:sz="4" w:space="0" w:color="auto"/>
              <w:right w:val="single" w:sz="4" w:space="0" w:color="auto"/>
            </w:tcBorders>
          </w:tcPr>
          <w:p w14:paraId="6C04605E"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450" w:type="dxa"/>
            <w:tcBorders>
              <w:top w:val="single" w:sz="4" w:space="0" w:color="auto"/>
              <w:left w:val="single" w:sz="4" w:space="0" w:color="auto"/>
              <w:bottom w:val="single" w:sz="4" w:space="0" w:color="auto"/>
              <w:right w:val="single" w:sz="4" w:space="0" w:color="auto"/>
            </w:tcBorders>
          </w:tcPr>
          <w:p w14:paraId="7EF1D72D"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441" w:type="dxa"/>
            <w:tcBorders>
              <w:top w:val="single" w:sz="4" w:space="0" w:color="auto"/>
              <w:left w:val="single" w:sz="4" w:space="0" w:color="auto"/>
              <w:bottom w:val="single" w:sz="4" w:space="0" w:color="auto"/>
              <w:right w:val="single" w:sz="4" w:space="0" w:color="auto"/>
            </w:tcBorders>
          </w:tcPr>
          <w:p w14:paraId="1ED8E23E"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660" w:type="dxa"/>
            <w:tcBorders>
              <w:top w:val="single" w:sz="4" w:space="0" w:color="auto"/>
              <w:left w:val="single" w:sz="4" w:space="0" w:color="auto"/>
              <w:bottom w:val="single" w:sz="4" w:space="0" w:color="auto"/>
              <w:right w:val="single" w:sz="4" w:space="0" w:color="auto"/>
            </w:tcBorders>
          </w:tcPr>
          <w:p w14:paraId="016C38F9" w14:textId="77777777" w:rsidR="008B65F4" w:rsidRPr="008B65F4" w:rsidRDefault="008B65F4" w:rsidP="008B65F4">
            <w:pPr>
              <w:widowControl w:val="0"/>
              <w:autoSpaceDE w:val="0"/>
              <w:autoSpaceDN w:val="0"/>
              <w:adjustRightInd w:val="0"/>
              <w:jc w:val="center"/>
              <w:rPr>
                <w:rFonts w:ascii="Times New Roman" w:eastAsia="TimesNewRoman" w:hAnsi="Times New Roman"/>
                <w:sz w:val="24"/>
                <w:szCs w:val="24"/>
                <w:lang w:val="ro-RO" w:eastAsia="en-US"/>
              </w:rPr>
            </w:pPr>
          </w:p>
        </w:tc>
        <w:tc>
          <w:tcPr>
            <w:tcW w:w="708" w:type="dxa"/>
            <w:tcBorders>
              <w:top w:val="single" w:sz="4" w:space="0" w:color="auto"/>
              <w:left w:val="single" w:sz="4" w:space="0" w:color="auto"/>
              <w:bottom w:val="single" w:sz="4" w:space="0" w:color="auto"/>
              <w:right w:val="single" w:sz="4" w:space="0" w:color="auto"/>
            </w:tcBorders>
          </w:tcPr>
          <w:p w14:paraId="2FD250C5"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r>
      <w:tr w:rsidR="008B65F4" w:rsidRPr="008B65F4" w14:paraId="7F1AF554" w14:textId="77777777" w:rsidTr="00964772">
        <w:trPr>
          <w:jc w:val="center"/>
        </w:trPr>
        <w:tc>
          <w:tcPr>
            <w:tcW w:w="3928" w:type="dxa"/>
            <w:tcBorders>
              <w:top w:val="single" w:sz="4" w:space="0" w:color="auto"/>
              <w:left w:val="single" w:sz="4" w:space="0" w:color="auto"/>
              <w:bottom w:val="single" w:sz="4" w:space="0" w:color="auto"/>
              <w:right w:val="single" w:sz="4" w:space="0" w:color="auto"/>
            </w:tcBorders>
          </w:tcPr>
          <w:p w14:paraId="43339852" w14:textId="77777777" w:rsidR="008B65F4" w:rsidRPr="008B65F4" w:rsidRDefault="008B65F4">
            <w:pPr>
              <w:widowControl w:val="0"/>
              <w:numPr>
                <w:ilvl w:val="0"/>
                <w:numId w:val="8"/>
              </w:numPr>
              <w:autoSpaceDE w:val="0"/>
              <w:autoSpaceDN w:val="0"/>
              <w:adjustRightInd w:val="0"/>
              <w:ind w:left="0"/>
              <w:jc w:val="left"/>
              <w:rPr>
                <w:rFonts w:ascii="Times New Roman" w:eastAsia="TimesNewRoman" w:hAnsi="Times New Roman"/>
                <w:sz w:val="24"/>
                <w:szCs w:val="24"/>
                <w:lang w:val="ro-RO" w:eastAsia="en-US"/>
              </w:rPr>
            </w:pPr>
            <w:r w:rsidRPr="008B65F4">
              <w:rPr>
                <w:rFonts w:ascii="Times New Roman" w:eastAsia="TimesNewRoman" w:hAnsi="Times New Roman"/>
                <w:sz w:val="24"/>
                <w:szCs w:val="24"/>
                <w:lang w:val="ro-RO" w:eastAsia="en-US"/>
              </w:rPr>
              <w:t>Gândire strategică şi previziuni</w:t>
            </w:r>
          </w:p>
          <w:p w14:paraId="2D674D35" w14:textId="77777777" w:rsidR="008B65F4" w:rsidRPr="008B65F4" w:rsidRDefault="008B65F4">
            <w:pPr>
              <w:widowControl w:val="0"/>
              <w:numPr>
                <w:ilvl w:val="0"/>
                <w:numId w:val="8"/>
              </w:numPr>
              <w:autoSpaceDE w:val="0"/>
              <w:autoSpaceDN w:val="0"/>
              <w:adjustRightInd w:val="0"/>
              <w:ind w:left="0"/>
              <w:jc w:val="left"/>
              <w:rPr>
                <w:rFonts w:ascii="Times New Roman" w:eastAsia="TimesNewRoman" w:hAnsi="Times New Roman"/>
                <w:sz w:val="24"/>
                <w:szCs w:val="24"/>
                <w:lang w:val="ro-RO" w:eastAsia="en-US"/>
              </w:rPr>
            </w:pPr>
            <w:r w:rsidRPr="008B65F4">
              <w:rPr>
                <w:rFonts w:ascii="Times New Roman" w:eastAsia="TimesNewRoman" w:hAnsi="Times New Roman"/>
                <w:sz w:val="24"/>
                <w:szCs w:val="24"/>
                <w:lang w:val="ro-RO" w:eastAsia="en-US"/>
              </w:rPr>
              <w:t>Finanţe şi contabilitate</w:t>
            </w:r>
          </w:p>
          <w:p w14:paraId="6F09AA17" w14:textId="77777777" w:rsidR="008B65F4" w:rsidRPr="008B65F4" w:rsidRDefault="008B65F4">
            <w:pPr>
              <w:widowControl w:val="0"/>
              <w:numPr>
                <w:ilvl w:val="0"/>
                <w:numId w:val="8"/>
              </w:numPr>
              <w:autoSpaceDE w:val="0"/>
              <w:autoSpaceDN w:val="0"/>
              <w:adjustRightInd w:val="0"/>
              <w:ind w:left="0"/>
              <w:jc w:val="left"/>
              <w:rPr>
                <w:rFonts w:ascii="Times New Roman" w:eastAsia="TimesNewRoman" w:hAnsi="Times New Roman"/>
                <w:sz w:val="24"/>
                <w:szCs w:val="24"/>
                <w:lang w:val="ro-RO" w:eastAsia="en-US"/>
              </w:rPr>
            </w:pPr>
            <w:r w:rsidRPr="008B65F4">
              <w:rPr>
                <w:rFonts w:ascii="Times New Roman" w:eastAsia="TimesNewRoman" w:hAnsi="Times New Roman"/>
                <w:sz w:val="24"/>
                <w:szCs w:val="24"/>
                <w:lang w:val="ro-RO" w:eastAsia="en-US"/>
              </w:rPr>
              <w:t>Managementul proiectelor</w:t>
            </w:r>
          </w:p>
          <w:p w14:paraId="60CF2B44" w14:textId="77777777" w:rsidR="008B65F4" w:rsidRPr="008B65F4" w:rsidRDefault="008B65F4">
            <w:pPr>
              <w:widowControl w:val="0"/>
              <w:numPr>
                <w:ilvl w:val="0"/>
                <w:numId w:val="8"/>
              </w:numPr>
              <w:autoSpaceDE w:val="0"/>
              <w:autoSpaceDN w:val="0"/>
              <w:adjustRightInd w:val="0"/>
              <w:ind w:left="0"/>
              <w:jc w:val="left"/>
              <w:rPr>
                <w:rFonts w:ascii="Times New Roman" w:eastAsia="TimesNewRoman" w:hAnsi="Times New Roman"/>
                <w:sz w:val="24"/>
                <w:szCs w:val="24"/>
                <w:lang w:val="ro-RO" w:eastAsia="en-US"/>
              </w:rPr>
            </w:pPr>
            <w:r w:rsidRPr="008B65F4">
              <w:rPr>
                <w:rFonts w:ascii="Times New Roman" w:eastAsia="TimesNewRoman" w:hAnsi="Times New Roman"/>
                <w:sz w:val="24"/>
                <w:szCs w:val="24"/>
                <w:lang w:val="ro-RO" w:eastAsia="en-US"/>
              </w:rPr>
              <w:t>Tehnologia informaţiei</w:t>
            </w:r>
          </w:p>
          <w:p w14:paraId="06BBB3BC" w14:textId="77777777" w:rsidR="008B65F4" w:rsidRPr="008B65F4" w:rsidRDefault="008B65F4">
            <w:pPr>
              <w:widowControl w:val="0"/>
              <w:numPr>
                <w:ilvl w:val="0"/>
                <w:numId w:val="8"/>
              </w:numPr>
              <w:autoSpaceDE w:val="0"/>
              <w:autoSpaceDN w:val="0"/>
              <w:adjustRightInd w:val="0"/>
              <w:ind w:left="0"/>
              <w:jc w:val="left"/>
              <w:rPr>
                <w:rFonts w:ascii="Times New Roman" w:eastAsia="TimesNewRoman" w:hAnsi="Times New Roman"/>
                <w:sz w:val="24"/>
                <w:szCs w:val="24"/>
                <w:lang w:val="ro-RO" w:eastAsia="en-US"/>
              </w:rPr>
            </w:pPr>
            <w:r w:rsidRPr="008B65F4">
              <w:rPr>
                <w:rFonts w:ascii="Times New Roman" w:eastAsia="TimesNewRoman" w:hAnsi="Times New Roman"/>
                <w:sz w:val="24"/>
                <w:szCs w:val="24"/>
                <w:lang w:val="ro-RO" w:eastAsia="en-US"/>
              </w:rPr>
              <w:t xml:space="preserve">Legislaţie </w:t>
            </w:r>
          </w:p>
        </w:tc>
        <w:tc>
          <w:tcPr>
            <w:tcW w:w="1350" w:type="dxa"/>
            <w:tcBorders>
              <w:top w:val="single" w:sz="4" w:space="0" w:color="auto"/>
              <w:left w:val="single" w:sz="4" w:space="0" w:color="auto"/>
              <w:bottom w:val="single" w:sz="4" w:space="0" w:color="auto"/>
              <w:right w:val="single" w:sz="4" w:space="0" w:color="auto"/>
            </w:tcBorders>
          </w:tcPr>
          <w:p w14:paraId="69EAF994"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r w:rsidRPr="008B65F4">
              <w:rPr>
                <w:rFonts w:ascii="Times New Roman" w:eastAsia="TimesNewRoman" w:hAnsi="Times New Roman"/>
                <w:sz w:val="24"/>
                <w:szCs w:val="24"/>
                <w:lang w:val="ro-RO" w:eastAsia="en-US"/>
              </w:rPr>
              <w:t xml:space="preserve">Oblig </w:t>
            </w:r>
          </w:p>
          <w:p w14:paraId="76758B23"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r w:rsidRPr="008B65F4">
              <w:rPr>
                <w:rFonts w:ascii="Times New Roman" w:eastAsia="TimesNewRoman" w:hAnsi="Times New Roman"/>
                <w:sz w:val="24"/>
                <w:szCs w:val="24"/>
                <w:lang w:val="ro-RO" w:eastAsia="en-US"/>
              </w:rPr>
              <w:t>Oblig</w:t>
            </w:r>
          </w:p>
          <w:p w14:paraId="1667BEE5"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r w:rsidRPr="008B65F4">
              <w:rPr>
                <w:rFonts w:ascii="Times New Roman" w:eastAsia="TimesNewRoman" w:hAnsi="Times New Roman"/>
                <w:sz w:val="24"/>
                <w:szCs w:val="24"/>
                <w:lang w:val="ro-RO" w:eastAsia="en-US"/>
              </w:rPr>
              <w:t>Oblig</w:t>
            </w:r>
          </w:p>
          <w:p w14:paraId="2513105D"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r w:rsidRPr="008B65F4">
              <w:rPr>
                <w:rFonts w:ascii="Times New Roman" w:eastAsia="TimesNewRoman" w:hAnsi="Times New Roman"/>
                <w:sz w:val="24"/>
                <w:szCs w:val="24"/>
                <w:lang w:val="ro-RO" w:eastAsia="en-US"/>
              </w:rPr>
              <w:t>Oblig</w:t>
            </w:r>
          </w:p>
          <w:p w14:paraId="676789F6"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r w:rsidRPr="008B65F4">
              <w:rPr>
                <w:rFonts w:ascii="Times New Roman" w:eastAsia="TimesNewRoman" w:hAnsi="Times New Roman"/>
                <w:sz w:val="24"/>
                <w:szCs w:val="24"/>
                <w:lang w:val="ro-RO" w:eastAsia="en-US"/>
              </w:rPr>
              <w:t>Oblig</w:t>
            </w:r>
          </w:p>
        </w:tc>
        <w:tc>
          <w:tcPr>
            <w:tcW w:w="414" w:type="dxa"/>
            <w:tcBorders>
              <w:top w:val="single" w:sz="4" w:space="0" w:color="auto"/>
              <w:left w:val="single" w:sz="4" w:space="0" w:color="auto"/>
              <w:bottom w:val="single" w:sz="4" w:space="0" w:color="auto"/>
              <w:right w:val="single" w:sz="4" w:space="0" w:color="auto"/>
            </w:tcBorders>
          </w:tcPr>
          <w:p w14:paraId="0A249BD4" w14:textId="77777777" w:rsidR="008B65F4" w:rsidRPr="008B65F4" w:rsidRDefault="008B65F4" w:rsidP="008B65F4">
            <w:pPr>
              <w:widowControl w:val="0"/>
              <w:autoSpaceDE w:val="0"/>
              <w:autoSpaceDN w:val="0"/>
              <w:adjustRightInd w:val="0"/>
              <w:jc w:val="center"/>
              <w:rPr>
                <w:rFonts w:ascii="Times New Roman" w:eastAsia="TimesNewRoman" w:hAnsi="Times New Roman"/>
                <w:sz w:val="24"/>
                <w:szCs w:val="24"/>
                <w:lang w:val="ro-RO" w:eastAsia="en-US"/>
              </w:rPr>
            </w:pPr>
            <w:r w:rsidRPr="008B65F4">
              <w:rPr>
                <w:rFonts w:ascii="Times New Roman" w:eastAsia="TimesNewRoman" w:hAnsi="Times New Roman"/>
                <w:sz w:val="24"/>
                <w:szCs w:val="24"/>
                <w:lang w:val="ro-RO" w:eastAsia="en-US"/>
              </w:rPr>
              <w:t>1</w:t>
            </w:r>
          </w:p>
          <w:p w14:paraId="397AD85A" w14:textId="77777777" w:rsidR="008B65F4" w:rsidRPr="008B65F4" w:rsidRDefault="008B65F4" w:rsidP="008B65F4">
            <w:pPr>
              <w:widowControl w:val="0"/>
              <w:autoSpaceDE w:val="0"/>
              <w:autoSpaceDN w:val="0"/>
              <w:adjustRightInd w:val="0"/>
              <w:jc w:val="center"/>
              <w:rPr>
                <w:rFonts w:ascii="Times New Roman" w:eastAsia="TimesNewRoman" w:hAnsi="Times New Roman"/>
                <w:sz w:val="24"/>
                <w:szCs w:val="24"/>
                <w:lang w:val="ro-RO" w:eastAsia="en-US"/>
              </w:rPr>
            </w:pPr>
            <w:r w:rsidRPr="008B65F4">
              <w:rPr>
                <w:rFonts w:ascii="Times New Roman" w:eastAsia="TimesNewRoman" w:hAnsi="Times New Roman"/>
                <w:sz w:val="24"/>
                <w:szCs w:val="24"/>
                <w:lang w:val="ro-RO" w:eastAsia="en-US"/>
              </w:rPr>
              <w:t>1</w:t>
            </w:r>
          </w:p>
          <w:p w14:paraId="38CAC159" w14:textId="77777777" w:rsidR="008B65F4" w:rsidRPr="008B65F4" w:rsidRDefault="008B65F4" w:rsidP="008B65F4">
            <w:pPr>
              <w:widowControl w:val="0"/>
              <w:autoSpaceDE w:val="0"/>
              <w:autoSpaceDN w:val="0"/>
              <w:adjustRightInd w:val="0"/>
              <w:jc w:val="center"/>
              <w:rPr>
                <w:rFonts w:ascii="Times New Roman" w:eastAsia="TimesNewRoman" w:hAnsi="Times New Roman"/>
                <w:sz w:val="24"/>
                <w:szCs w:val="24"/>
                <w:lang w:val="ro-RO" w:eastAsia="en-US"/>
              </w:rPr>
            </w:pPr>
            <w:r w:rsidRPr="008B65F4">
              <w:rPr>
                <w:rFonts w:ascii="Times New Roman" w:eastAsia="TimesNewRoman" w:hAnsi="Times New Roman"/>
                <w:sz w:val="24"/>
                <w:szCs w:val="24"/>
                <w:lang w:val="ro-RO" w:eastAsia="en-US"/>
              </w:rPr>
              <w:t>1</w:t>
            </w:r>
          </w:p>
          <w:p w14:paraId="55684634" w14:textId="77777777" w:rsidR="008B65F4" w:rsidRPr="008B65F4" w:rsidRDefault="008B65F4" w:rsidP="008B65F4">
            <w:pPr>
              <w:widowControl w:val="0"/>
              <w:autoSpaceDE w:val="0"/>
              <w:autoSpaceDN w:val="0"/>
              <w:adjustRightInd w:val="0"/>
              <w:jc w:val="center"/>
              <w:rPr>
                <w:rFonts w:ascii="Times New Roman" w:eastAsia="TimesNewRoman" w:hAnsi="Times New Roman"/>
                <w:sz w:val="24"/>
                <w:szCs w:val="24"/>
                <w:lang w:val="ro-RO" w:eastAsia="en-US"/>
              </w:rPr>
            </w:pPr>
            <w:r w:rsidRPr="008B65F4">
              <w:rPr>
                <w:rFonts w:ascii="Times New Roman" w:eastAsia="TimesNewRoman" w:hAnsi="Times New Roman"/>
                <w:sz w:val="24"/>
                <w:szCs w:val="24"/>
                <w:lang w:val="ro-RO" w:eastAsia="en-US"/>
              </w:rPr>
              <w:t>1</w:t>
            </w:r>
          </w:p>
          <w:p w14:paraId="1C5A0EB0" w14:textId="77777777" w:rsidR="008B65F4" w:rsidRPr="008B65F4" w:rsidRDefault="008B65F4" w:rsidP="008B65F4">
            <w:pPr>
              <w:widowControl w:val="0"/>
              <w:autoSpaceDE w:val="0"/>
              <w:autoSpaceDN w:val="0"/>
              <w:adjustRightInd w:val="0"/>
              <w:jc w:val="center"/>
              <w:rPr>
                <w:rFonts w:ascii="Times New Roman" w:eastAsia="TimesNewRoman" w:hAnsi="Times New Roman"/>
                <w:sz w:val="24"/>
                <w:szCs w:val="24"/>
                <w:lang w:val="ro-RO" w:eastAsia="en-US"/>
              </w:rPr>
            </w:pPr>
            <w:r w:rsidRPr="008B65F4">
              <w:rPr>
                <w:rFonts w:ascii="Times New Roman" w:eastAsia="TimesNewRoman" w:hAnsi="Times New Roman"/>
                <w:sz w:val="24"/>
                <w:szCs w:val="24"/>
                <w:lang w:val="ro-RO" w:eastAsia="en-US"/>
              </w:rPr>
              <w:t>1</w:t>
            </w:r>
          </w:p>
        </w:tc>
        <w:tc>
          <w:tcPr>
            <w:tcW w:w="540" w:type="dxa"/>
            <w:tcBorders>
              <w:top w:val="single" w:sz="4" w:space="0" w:color="auto"/>
              <w:left w:val="single" w:sz="4" w:space="0" w:color="auto"/>
              <w:bottom w:val="single" w:sz="4" w:space="0" w:color="auto"/>
              <w:right w:val="single" w:sz="4" w:space="0" w:color="auto"/>
            </w:tcBorders>
          </w:tcPr>
          <w:p w14:paraId="45F22897"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567" w:type="dxa"/>
            <w:tcBorders>
              <w:top w:val="single" w:sz="4" w:space="0" w:color="auto"/>
              <w:left w:val="single" w:sz="4" w:space="0" w:color="auto"/>
              <w:bottom w:val="single" w:sz="4" w:space="0" w:color="auto"/>
              <w:right w:val="single" w:sz="4" w:space="0" w:color="auto"/>
            </w:tcBorders>
          </w:tcPr>
          <w:p w14:paraId="760BFA99"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567" w:type="dxa"/>
            <w:tcBorders>
              <w:top w:val="single" w:sz="4" w:space="0" w:color="auto"/>
              <w:left w:val="single" w:sz="4" w:space="0" w:color="auto"/>
              <w:bottom w:val="single" w:sz="4" w:space="0" w:color="auto"/>
              <w:right w:val="single" w:sz="4" w:space="0" w:color="auto"/>
            </w:tcBorders>
          </w:tcPr>
          <w:p w14:paraId="4499C64E"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567" w:type="dxa"/>
            <w:tcBorders>
              <w:top w:val="single" w:sz="4" w:space="0" w:color="auto"/>
              <w:left w:val="single" w:sz="4" w:space="0" w:color="auto"/>
              <w:bottom w:val="single" w:sz="4" w:space="0" w:color="auto"/>
              <w:right w:val="single" w:sz="4" w:space="0" w:color="auto"/>
            </w:tcBorders>
          </w:tcPr>
          <w:p w14:paraId="5A596897"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567" w:type="dxa"/>
            <w:tcBorders>
              <w:top w:val="single" w:sz="4" w:space="0" w:color="auto"/>
              <w:left w:val="single" w:sz="4" w:space="0" w:color="auto"/>
              <w:bottom w:val="single" w:sz="4" w:space="0" w:color="auto"/>
              <w:right w:val="single" w:sz="4" w:space="0" w:color="auto"/>
            </w:tcBorders>
          </w:tcPr>
          <w:p w14:paraId="330E42EC"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567" w:type="dxa"/>
            <w:tcBorders>
              <w:top w:val="single" w:sz="4" w:space="0" w:color="auto"/>
              <w:left w:val="single" w:sz="4" w:space="0" w:color="auto"/>
              <w:bottom w:val="single" w:sz="4" w:space="0" w:color="auto"/>
              <w:right w:val="single" w:sz="4" w:space="0" w:color="auto"/>
            </w:tcBorders>
          </w:tcPr>
          <w:p w14:paraId="452A17F3"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567" w:type="dxa"/>
            <w:tcBorders>
              <w:top w:val="single" w:sz="4" w:space="0" w:color="auto"/>
              <w:left w:val="single" w:sz="4" w:space="0" w:color="auto"/>
              <w:bottom w:val="single" w:sz="4" w:space="0" w:color="auto"/>
              <w:right w:val="single" w:sz="4" w:space="0" w:color="auto"/>
            </w:tcBorders>
          </w:tcPr>
          <w:p w14:paraId="7AE5924D"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567" w:type="dxa"/>
            <w:tcBorders>
              <w:top w:val="single" w:sz="4" w:space="0" w:color="auto"/>
              <w:left w:val="single" w:sz="4" w:space="0" w:color="auto"/>
              <w:bottom w:val="single" w:sz="4" w:space="0" w:color="auto"/>
              <w:right w:val="single" w:sz="4" w:space="0" w:color="auto"/>
            </w:tcBorders>
          </w:tcPr>
          <w:p w14:paraId="542A89AF"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567" w:type="dxa"/>
            <w:tcBorders>
              <w:top w:val="single" w:sz="4" w:space="0" w:color="auto"/>
              <w:left w:val="single" w:sz="4" w:space="0" w:color="auto"/>
              <w:bottom w:val="single" w:sz="4" w:space="0" w:color="auto"/>
              <w:right w:val="single" w:sz="4" w:space="0" w:color="auto"/>
            </w:tcBorders>
          </w:tcPr>
          <w:p w14:paraId="7EF0E632"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810" w:type="dxa"/>
            <w:tcBorders>
              <w:top w:val="single" w:sz="4" w:space="0" w:color="auto"/>
              <w:left w:val="single" w:sz="4" w:space="0" w:color="auto"/>
              <w:bottom w:val="single" w:sz="4" w:space="0" w:color="auto"/>
              <w:right w:val="single" w:sz="4" w:space="0" w:color="auto"/>
            </w:tcBorders>
          </w:tcPr>
          <w:p w14:paraId="7ABC1461"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450" w:type="dxa"/>
            <w:tcBorders>
              <w:top w:val="single" w:sz="4" w:space="0" w:color="auto"/>
              <w:left w:val="single" w:sz="4" w:space="0" w:color="auto"/>
              <w:bottom w:val="single" w:sz="4" w:space="0" w:color="auto"/>
              <w:right w:val="single" w:sz="4" w:space="0" w:color="auto"/>
            </w:tcBorders>
          </w:tcPr>
          <w:p w14:paraId="1C66D623"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441" w:type="dxa"/>
            <w:tcBorders>
              <w:top w:val="single" w:sz="4" w:space="0" w:color="auto"/>
              <w:left w:val="single" w:sz="4" w:space="0" w:color="auto"/>
              <w:bottom w:val="single" w:sz="4" w:space="0" w:color="auto"/>
              <w:right w:val="single" w:sz="4" w:space="0" w:color="auto"/>
            </w:tcBorders>
          </w:tcPr>
          <w:p w14:paraId="3031AACC"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660" w:type="dxa"/>
            <w:tcBorders>
              <w:top w:val="single" w:sz="4" w:space="0" w:color="auto"/>
              <w:left w:val="single" w:sz="4" w:space="0" w:color="auto"/>
              <w:bottom w:val="single" w:sz="4" w:space="0" w:color="auto"/>
              <w:right w:val="single" w:sz="4" w:space="0" w:color="auto"/>
            </w:tcBorders>
          </w:tcPr>
          <w:p w14:paraId="7C7222C8" w14:textId="77777777" w:rsidR="008B65F4" w:rsidRPr="008B65F4" w:rsidRDefault="008B65F4" w:rsidP="008B65F4">
            <w:pPr>
              <w:widowControl w:val="0"/>
              <w:autoSpaceDE w:val="0"/>
              <w:autoSpaceDN w:val="0"/>
              <w:adjustRightInd w:val="0"/>
              <w:jc w:val="center"/>
              <w:rPr>
                <w:rFonts w:ascii="Times New Roman" w:eastAsia="TimesNewRoman" w:hAnsi="Times New Roman"/>
                <w:sz w:val="24"/>
                <w:szCs w:val="24"/>
                <w:lang w:val="ro-RO" w:eastAsia="en-US"/>
              </w:rPr>
            </w:pPr>
            <w:r w:rsidRPr="008B65F4">
              <w:rPr>
                <w:rFonts w:ascii="Times New Roman" w:eastAsia="TimesNewRoman" w:hAnsi="Times New Roman"/>
                <w:sz w:val="24"/>
                <w:szCs w:val="24"/>
                <w:lang w:val="ro-RO" w:eastAsia="en-US"/>
              </w:rPr>
              <w:t>60</w:t>
            </w:r>
          </w:p>
          <w:p w14:paraId="41AD4838" w14:textId="77777777" w:rsidR="008B65F4" w:rsidRPr="008B65F4" w:rsidRDefault="008B65F4" w:rsidP="008B65F4">
            <w:pPr>
              <w:widowControl w:val="0"/>
              <w:autoSpaceDE w:val="0"/>
              <w:autoSpaceDN w:val="0"/>
              <w:adjustRightInd w:val="0"/>
              <w:jc w:val="center"/>
              <w:rPr>
                <w:rFonts w:ascii="Times New Roman" w:eastAsia="TimesNewRoman" w:hAnsi="Times New Roman"/>
                <w:sz w:val="24"/>
                <w:szCs w:val="24"/>
                <w:lang w:val="ro-RO" w:eastAsia="en-US"/>
              </w:rPr>
            </w:pPr>
            <w:r w:rsidRPr="008B65F4">
              <w:rPr>
                <w:rFonts w:ascii="Times New Roman" w:eastAsia="TimesNewRoman" w:hAnsi="Times New Roman"/>
                <w:sz w:val="24"/>
                <w:szCs w:val="24"/>
                <w:lang w:val="ro-RO" w:eastAsia="en-US"/>
              </w:rPr>
              <w:t>40</w:t>
            </w:r>
          </w:p>
          <w:p w14:paraId="2FB86609" w14:textId="77777777" w:rsidR="008B65F4" w:rsidRPr="008B65F4" w:rsidRDefault="008B65F4" w:rsidP="008B65F4">
            <w:pPr>
              <w:widowControl w:val="0"/>
              <w:autoSpaceDE w:val="0"/>
              <w:autoSpaceDN w:val="0"/>
              <w:adjustRightInd w:val="0"/>
              <w:jc w:val="center"/>
              <w:rPr>
                <w:rFonts w:ascii="Times New Roman" w:eastAsia="TimesNewRoman" w:hAnsi="Times New Roman"/>
                <w:sz w:val="24"/>
                <w:szCs w:val="24"/>
                <w:lang w:val="ro-RO" w:eastAsia="en-US"/>
              </w:rPr>
            </w:pPr>
            <w:r w:rsidRPr="008B65F4">
              <w:rPr>
                <w:rFonts w:ascii="Times New Roman" w:eastAsia="TimesNewRoman" w:hAnsi="Times New Roman"/>
                <w:sz w:val="24"/>
                <w:szCs w:val="24"/>
                <w:lang w:val="ro-RO" w:eastAsia="en-US"/>
              </w:rPr>
              <w:t>60</w:t>
            </w:r>
          </w:p>
          <w:p w14:paraId="502F2B01" w14:textId="77777777" w:rsidR="008B65F4" w:rsidRPr="008B65F4" w:rsidRDefault="008B65F4" w:rsidP="008B65F4">
            <w:pPr>
              <w:widowControl w:val="0"/>
              <w:autoSpaceDE w:val="0"/>
              <w:autoSpaceDN w:val="0"/>
              <w:adjustRightInd w:val="0"/>
              <w:jc w:val="center"/>
              <w:rPr>
                <w:rFonts w:ascii="Times New Roman" w:eastAsia="TimesNewRoman" w:hAnsi="Times New Roman"/>
                <w:sz w:val="24"/>
                <w:szCs w:val="24"/>
                <w:lang w:val="ro-RO" w:eastAsia="en-US"/>
              </w:rPr>
            </w:pPr>
            <w:r w:rsidRPr="008B65F4">
              <w:rPr>
                <w:rFonts w:ascii="Times New Roman" w:eastAsia="TimesNewRoman" w:hAnsi="Times New Roman"/>
                <w:sz w:val="24"/>
                <w:szCs w:val="24"/>
                <w:lang w:val="ro-RO" w:eastAsia="en-US"/>
              </w:rPr>
              <w:t>40</w:t>
            </w:r>
          </w:p>
          <w:p w14:paraId="3C91A6FF" w14:textId="77777777" w:rsidR="008B65F4" w:rsidRPr="008B65F4" w:rsidRDefault="008B65F4" w:rsidP="008B65F4">
            <w:pPr>
              <w:widowControl w:val="0"/>
              <w:autoSpaceDE w:val="0"/>
              <w:autoSpaceDN w:val="0"/>
              <w:adjustRightInd w:val="0"/>
              <w:jc w:val="center"/>
              <w:rPr>
                <w:rFonts w:ascii="Times New Roman" w:eastAsia="TimesNewRoman" w:hAnsi="Times New Roman"/>
                <w:sz w:val="24"/>
                <w:szCs w:val="24"/>
                <w:lang w:val="ro-RO" w:eastAsia="en-US"/>
              </w:rPr>
            </w:pPr>
            <w:r w:rsidRPr="008B65F4">
              <w:rPr>
                <w:rFonts w:ascii="Times New Roman" w:eastAsia="TimesNewRoman" w:hAnsi="Times New Roman"/>
                <w:sz w:val="24"/>
                <w:szCs w:val="24"/>
                <w:lang w:val="ro-RO" w:eastAsia="en-US"/>
              </w:rPr>
              <w:t>40</w:t>
            </w:r>
          </w:p>
        </w:tc>
        <w:tc>
          <w:tcPr>
            <w:tcW w:w="708" w:type="dxa"/>
            <w:tcBorders>
              <w:top w:val="single" w:sz="4" w:space="0" w:color="auto"/>
              <w:left w:val="single" w:sz="4" w:space="0" w:color="auto"/>
              <w:bottom w:val="single" w:sz="4" w:space="0" w:color="auto"/>
              <w:right w:val="single" w:sz="4" w:space="0" w:color="auto"/>
            </w:tcBorders>
          </w:tcPr>
          <w:p w14:paraId="3AC0521D"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r>
      <w:tr w:rsidR="008B65F4" w:rsidRPr="008B65F4" w14:paraId="57867454" w14:textId="77777777" w:rsidTr="00964772">
        <w:trPr>
          <w:jc w:val="center"/>
        </w:trPr>
        <w:tc>
          <w:tcPr>
            <w:tcW w:w="3928" w:type="dxa"/>
            <w:tcBorders>
              <w:top w:val="single" w:sz="4" w:space="0" w:color="auto"/>
              <w:left w:val="single" w:sz="4" w:space="0" w:color="auto"/>
              <w:bottom w:val="single" w:sz="4" w:space="0" w:color="auto"/>
              <w:right w:val="single" w:sz="4" w:space="0" w:color="auto"/>
            </w:tcBorders>
          </w:tcPr>
          <w:p w14:paraId="48428CB4" w14:textId="77777777" w:rsidR="008B65F4" w:rsidRPr="008B65F4" w:rsidRDefault="008B65F4">
            <w:pPr>
              <w:widowControl w:val="0"/>
              <w:numPr>
                <w:ilvl w:val="0"/>
                <w:numId w:val="7"/>
              </w:numPr>
              <w:autoSpaceDE w:val="0"/>
              <w:autoSpaceDN w:val="0"/>
              <w:adjustRightInd w:val="0"/>
              <w:ind w:left="0"/>
              <w:jc w:val="left"/>
              <w:rPr>
                <w:rFonts w:ascii="Times New Roman" w:eastAsia="TimesNewRoman" w:hAnsi="Times New Roman"/>
                <w:sz w:val="24"/>
                <w:szCs w:val="24"/>
                <w:lang w:val="ro-RO" w:eastAsia="en-US"/>
              </w:rPr>
            </w:pPr>
            <w:r w:rsidRPr="008B65F4">
              <w:rPr>
                <w:rFonts w:ascii="Times New Roman" w:eastAsia="TimesNewRoman" w:hAnsi="Times New Roman"/>
                <w:sz w:val="24"/>
                <w:szCs w:val="24"/>
                <w:lang w:val="ro-RO" w:eastAsia="en-US"/>
              </w:rPr>
              <w:t>Competențe de guvernanţă corporativă</w:t>
            </w:r>
          </w:p>
        </w:tc>
        <w:tc>
          <w:tcPr>
            <w:tcW w:w="1350" w:type="dxa"/>
            <w:tcBorders>
              <w:top w:val="single" w:sz="4" w:space="0" w:color="auto"/>
              <w:left w:val="single" w:sz="4" w:space="0" w:color="auto"/>
              <w:bottom w:val="single" w:sz="4" w:space="0" w:color="auto"/>
              <w:right w:val="single" w:sz="4" w:space="0" w:color="auto"/>
            </w:tcBorders>
          </w:tcPr>
          <w:p w14:paraId="3C1CB287"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414" w:type="dxa"/>
            <w:tcBorders>
              <w:top w:val="single" w:sz="4" w:space="0" w:color="auto"/>
              <w:left w:val="single" w:sz="4" w:space="0" w:color="auto"/>
              <w:bottom w:val="single" w:sz="4" w:space="0" w:color="auto"/>
              <w:right w:val="single" w:sz="4" w:space="0" w:color="auto"/>
            </w:tcBorders>
          </w:tcPr>
          <w:p w14:paraId="33F9B66B" w14:textId="77777777" w:rsidR="008B65F4" w:rsidRPr="008B65F4" w:rsidRDefault="008B65F4" w:rsidP="008B65F4">
            <w:pPr>
              <w:widowControl w:val="0"/>
              <w:autoSpaceDE w:val="0"/>
              <w:autoSpaceDN w:val="0"/>
              <w:adjustRightInd w:val="0"/>
              <w:jc w:val="center"/>
              <w:rPr>
                <w:rFonts w:ascii="Times New Roman" w:eastAsia="TimesNewRoman" w:hAnsi="Times New Roman"/>
                <w:sz w:val="24"/>
                <w:szCs w:val="24"/>
                <w:lang w:val="ro-RO" w:eastAsia="en-US"/>
              </w:rPr>
            </w:pPr>
          </w:p>
        </w:tc>
        <w:tc>
          <w:tcPr>
            <w:tcW w:w="540" w:type="dxa"/>
            <w:tcBorders>
              <w:top w:val="single" w:sz="4" w:space="0" w:color="auto"/>
              <w:left w:val="single" w:sz="4" w:space="0" w:color="auto"/>
              <w:bottom w:val="single" w:sz="4" w:space="0" w:color="auto"/>
              <w:right w:val="single" w:sz="4" w:space="0" w:color="auto"/>
            </w:tcBorders>
          </w:tcPr>
          <w:p w14:paraId="0DD7E464"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567" w:type="dxa"/>
            <w:tcBorders>
              <w:top w:val="single" w:sz="4" w:space="0" w:color="auto"/>
              <w:left w:val="single" w:sz="4" w:space="0" w:color="auto"/>
              <w:bottom w:val="single" w:sz="4" w:space="0" w:color="auto"/>
              <w:right w:val="single" w:sz="4" w:space="0" w:color="auto"/>
            </w:tcBorders>
          </w:tcPr>
          <w:p w14:paraId="2E6188AD"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567" w:type="dxa"/>
            <w:tcBorders>
              <w:top w:val="single" w:sz="4" w:space="0" w:color="auto"/>
              <w:left w:val="single" w:sz="4" w:space="0" w:color="auto"/>
              <w:bottom w:val="single" w:sz="4" w:space="0" w:color="auto"/>
              <w:right w:val="single" w:sz="4" w:space="0" w:color="auto"/>
            </w:tcBorders>
          </w:tcPr>
          <w:p w14:paraId="6EC51F19"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567" w:type="dxa"/>
            <w:tcBorders>
              <w:top w:val="single" w:sz="4" w:space="0" w:color="auto"/>
              <w:left w:val="single" w:sz="4" w:space="0" w:color="auto"/>
              <w:bottom w:val="single" w:sz="4" w:space="0" w:color="auto"/>
              <w:right w:val="single" w:sz="4" w:space="0" w:color="auto"/>
            </w:tcBorders>
          </w:tcPr>
          <w:p w14:paraId="1B470283"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567" w:type="dxa"/>
            <w:tcBorders>
              <w:top w:val="single" w:sz="4" w:space="0" w:color="auto"/>
              <w:left w:val="single" w:sz="4" w:space="0" w:color="auto"/>
              <w:bottom w:val="single" w:sz="4" w:space="0" w:color="auto"/>
              <w:right w:val="single" w:sz="4" w:space="0" w:color="auto"/>
            </w:tcBorders>
          </w:tcPr>
          <w:p w14:paraId="0E381BF5"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567" w:type="dxa"/>
            <w:tcBorders>
              <w:top w:val="single" w:sz="4" w:space="0" w:color="auto"/>
              <w:left w:val="single" w:sz="4" w:space="0" w:color="auto"/>
              <w:bottom w:val="single" w:sz="4" w:space="0" w:color="auto"/>
              <w:right w:val="single" w:sz="4" w:space="0" w:color="auto"/>
            </w:tcBorders>
          </w:tcPr>
          <w:p w14:paraId="19953A9B"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567" w:type="dxa"/>
            <w:tcBorders>
              <w:top w:val="single" w:sz="4" w:space="0" w:color="auto"/>
              <w:left w:val="single" w:sz="4" w:space="0" w:color="auto"/>
              <w:bottom w:val="single" w:sz="4" w:space="0" w:color="auto"/>
              <w:right w:val="single" w:sz="4" w:space="0" w:color="auto"/>
            </w:tcBorders>
          </w:tcPr>
          <w:p w14:paraId="0CF6136B"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567" w:type="dxa"/>
            <w:tcBorders>
              <w:top w:val="single" w:sz="4" w:space="0" w:color="auto"/>
              <w:left w:val="single" w:sz="4" w:space="0" w:color="auto"/>
              <w:bottom w:val="single" w:sz="4" w:space="0" w:color="auto"/>
              <w:right w:val="single" w:sz="4" w:space="0" w:color="auto"/>
            </w:tcBorders>
          </w:tcPr>
          <w:p w14:paraId="5753B1CF"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567" w:type="dxa"/>
            <w:tcBorders>
              <w:top w:val="single" w:sz="4" w:space="0" w:color="auto"/>
              <w:left w:val="single" w:sz="4" w:space="0" w:color="auto"/>
              <w:bottom w:val="single" w:sz="4" w:space="0" w:color="auto"/>
              <w:right w:val="single" w:sz="4" w:space="0" w:color="auto"/>
            </w:tcBorders>
          </w:tcPr>
          <w:p w14:paraId="40D9260B"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810" w:type="dxa"/>
            <w:tcBorders>
              <w:top w:val="single" w:sz="4" w:space="0" w:color="auto"/>
              <w:left w:val="single" w:sz="4" w:space="0" w:color="auto"/>
              <w:bottom w:val="single" w:sz="4" w:space="0" w:color="auto"/>
              <w:right w:val="single" w:sz="4" w:space="0" w:color="auto"/>
            </w:tcBorders>
          </w:tcPr>
          <w:p w14:paraId="659557A6"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450" w:type="dxa"/>
            <w:tcBorders>
              <w:top w:val="single" w:sz="4" w:space="0" w:color="auto"/>
              <w:left w:val="single" w:sz="4" w:space="0" w:color="auto"/>
              <w:bottom w:val="single" w:sz="4" w:space="0" w:color="auto"/>
              <w:right w:val="single" w:sz="4" w:space="0" w:color="auto"/>
            </w:tcBorders>
          </w:tcPr>
          <w:p w14:paraId="2D506B79"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441" w:type="dxa"/>
            <w:tcBorders>
              <w:top w:val="single" w:sz="4" w:space="0" w:color="auto"/>
              <w:left w:val="single" w:sz="4" w:space="0" w:color="auto"/>
              <w:bottom w:val="single" w:sz="4" w:space="0" w:color="auto"/>
              <w:right w:val="single" w:sz="4" w:space="0" w:color="auto"/>
            </w:tcBorders>
          </w:tcPr>
          <w:p w14:paraId="0137D794"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660" w:type="dxa"/>
            <w:tcBorders>
              <w:top w:val="single" w:sz="4" w:space="0" w:color="auto"/>
              <w:left w:val="single" w:sz="4" w:space="0" w:color="auto"/>
              <w:bottom w:val="single" w:sz="4" w:space="0" w:color="auto"/>
              <w:right w:val="single" w:sz="4" w:space="0" w:color="auto"/>
            </w:tcBorders>
          </w:tcPr>
          <w:p w14:paraId="5655FB57" w14:textId="77777777" w:rsidR="008B65F4" w:rsidRPr="008B65F4" w:rsidRDefault="008B65F4" w:rsidP="008B65F4">
            <w:pPr>
              <w:widowControl w:val="0"/>
              <w:autoSpaceDE w:val="0"/>
              <w:autoSpaceDN w:val="0"/>
              <w:adjustRightInd w:val="0"/>
              <w:jc w:val="center"/>
              <w:rPr>
                <w:rFonts w:ascii="Times New Roman" w:eastAsia="TimesNewRoman" w:hAnsi="Times New Roman"/>
                <w:sz w:val="24"/>
                <w:szCs w:val="24"/>
                <w:lang w:val="ro-RO" w:eastAsia="en-US"/>
              </w:rPr>
            </w:pPr>
          </w:p>
        </w:tc>
        <w:tc>
          <w:tcPr>
            <w:tcW w:w="708" w:type="dxa"/>
            <w:tcBorders>
              <w:top w:val="single" w:sz="4" w:space="0" w:color="auto"/>
              <w:left w:val="single" w:sz="4" w:space="0" w:color="auto"/>
              <w:bottom w:val="single" w:sz="4" w:space="0" w:color="auto"/>
              <w:right w:val="single" w:sz="4" w:space="0" w:color="auto"/>
            </w:tcBorders>
          </w:tcPr>
          <w:p w14:paraId="3B9829C0"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r>
      <w:tr w:rsidR="008B65F4" w:rsidRPr="008B65F4" w14:paraId="087A9674" w14:textId="77777777" w:rsidTr="00964772">
        <w:trPr>
          <w:jc w:val="center"/>
        </w:trPr>
        <w:tc>
          <w:tcPr>
            <w:tcW w:w="3928" w:type="dxa"/>
            <w:tcBorders>
              <w:top w:val="single" w:sz="4" w:space="0" w:color="auto"/>
              <w:left w:val="single" w:sz="4" w:space="0" w:color="auto"/>
              <w:bottom w:val="single" w:sz="4" w:space="0" w:color="auto"/>
              <w:right w:val="single" w:sz="4" w:space="0" w:color="auto"/>
            </w:tcBorders>
          </w:tcPr>
          <w:p w14:paraId="5C29A297" w14:textId="77777777" w:rsidR="008B65F4" w:rsidRPr="008B65F4" w:rsidRDefault="008B65F4">
            <w:pPr>
              <w:widowControl w:val="0"/>
              <w:numPr>
                <w:ilvl w:val="0"/>
                <w:numId w:val="8"/>
              </w:numPr>
              <w:autoSpaceDE w:val="0"/>
              <w:autoSpaceDN w:val="0"/>
              <w:adjustRightInd w:val="0"/>
              <w:ind w:left="0"/>
              <w:jc w:val="left"/>
              <w:rPr>
                <w:rFonts w:ascii="Times New Roman" w:eastAsia="TimesNewRoman" w:hAnsi="Times New Roman"/>
                <w:sz w:val="24"/>
                <w:szCs w:val="24"/>
                <w:lang w:val="ro-RO" w:eastAsia="en-US"/>
              </w:rPr>
            </w:pPr>
            <w:r w:rsidRPr="008B65F4">
              <w:rPr>
                <w:rFonts w:ascii="Times New Roman" w:eastAsia="TimesNewRoman" w:hAnsi="Times New Roman"/>
                <w:sz w:val="24"/>
                <w:szCs w:val="24"/>
                <w:lang w:val="ro-RO" w:eastAsia="en-US"/>
              </w:rPr>
              <w:t>Guvernanţa întreprinderii publice</w:t>
            </w:r>
          </w:p>
          <w:p w14:paraId="444F6029" w14:textId="77777777" w:rsidR="008B65F4" w:rsidRPr="008B65F4" w:rsidRDefault="008B65F4">
            <w:pPr>
              <w:widowControl w:val="0"/>
              <w:numPr>
                <w:ilvl w:val="0"/>
                <w:numId w:val="8"/>
              </w:numPr>
              <w:autoSpaceDE w:val="0"/>
              <w:autoSpaceDN w:val="0"/>
              <w:adjustRightInd w:val="0"/>
              <w:ind w:left="0"/>
              <w:jc w:val="left"/>
              <w:rPr>
                <w:rFonts w:ascii="Times New Roman" w:eastAsia="TimesNewRoman" w:hAnsi="Times New Roman"/>
                <w:sz w:val="24"/>
                <w:szCs w:val="24"/>
                <w:lang w:val="ro-RO" w:eastAsia="en-US"/>
              </w:rPr>
            </w:pPr>
            <w:r w:rsidRPr="008B65F4">
              <w:rPr>
                <w:rFonts w:ascii="Times New Roman" w:eastAsia="TimesNewRoman" w:hAnsi="Times New Roman"/>
                <w:sz w:val="24"/>
                <w:szCs w:val="24"/>
                <w:lang w:val="ro-RO" w:eastAsia="en-US"/>
              </w:rPr>
              <w:t>Rolul Consiliului</w:t>
            </w:r>
          </w:p>
          <w:p w14:paraId="3428CE8D" w14:textId="77777777" w:rsidR="008B65F4" w:rsidRPr="008B65F4" w:rsidRDefault="008B65F4">
            <w:pPr>
              <w:widowControl w:val="0"/>
              <w:numPr>
                <w:ilvl w:val="0"/>
                <w:numId w:val="8"/>
              </w:numPr>
              <w:autoSpaceDE w:val="0"/>
              <w:autoSpaceDN w:val="0"/>
              <w:adjustRightInd w:val="0"/>
              <w:ind w:left="0"/>
              <w:jc w:val="left"/>
              <w:rPr>
                <w:rFonts w:ascii="Times New Roman" w:eastAsia="TimesNewRoman" w:hAnsi="Times New Roman"/>
                <w:sz w:val="24"/>
                <w:szCs w:val="24"/>
                <w:lang w:val="ro-RO" w:eastAsia="en-US"/>
              </w:rPr>
            </w:pPr>
            <w:r w:rsidRPr="008B65F4">
              <w:rPr>
                <w:rFonts w:ascii="Times New Roman" w:eastAsia="TimesNewRoman" w:hAnsi="Times New Roman"/>
                <w:sz w:val="24"/>
                <w:szCs w:val="24"/>
                <w:lang w:val="ro-RO" w:eastAsia="en-US"/>
              </w:rPr>
              <w:lastRenderedPageBreak/>
              <w:t>Monitorizarea performanţei</w:t>
            </w:r>
          </w:p>
        </w:tc>
        <w:tc>
          <w:tcPr>
            <w:tcW w:w="1350" w:type="dxa"/>
            <w:tcBorders>
              <w:top w:val="single" w:sz="4" w:space="0" w:color="auto"/>
              <w:left w:val="single" w:sz="4" w:space="0" w:color="auto"/>
              <w:bottom w:val="single" w:sz="4" w:space="0" w:color="auto"/>
              <w:right w:val="single" w:sz="4" w:space="0" w:color="auto"/>
            </w:tcBorders>
          </w:tcPr>
          <w:p w14:paraId="1C88BFE8"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r w:rsidRPr="008B65F4">
              <w:rPr>
                <w:rFonts w:ascii="Times New Roman" w:eastAsia="TimesNewRoman" w:hAnsi="Times New Roman"/>
                <w:sz w:val="24"/>
                <w:szCs w:val="24"/>
                <w:lang w:val="ro-RO" w:eastAsia="en-US"/>
              </w:rPr>
              <w:lastRenderedPageBreak/>
              <w:t>Oblig</w:t>
            </w:r>
          </w:p>
          <w:p w14:paraId="4536E21A"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r w:rsidRPr="008B65F4">
              <w:rPr>
                <w:rFonts w:ascii="Times New Roman" w:eastAsia="TimesNewRoman" w:hAnsi="Times New Roman"/>
                <w:sz w:val="24"/>
                <w:szCs w:val="24"/>
                <w:lang w:val="ro-RO" w:eastAsia="en-US"/>
              </w:rPr>
              <w:t>Oblig</w:t>
            </w:r>
          </w:p>
          <w:p w14:paraId="658CC979"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r w:rsidRPr="008B65F4">
              <w:rPr>
                <w:rFonts w:ascii="Times New Roman" w:eastAsia="TimesNewRoman" w:hAnsi="Times New Roman"/>
                <w:sz w:val="24"/>
                <w:szCs w:val="24"/>
                <w:lang w:val="ro-RO" w:eastAsia="en-US"/>
              </w:rPr>
              <w:lastRenderedPageBreak/>
              <w:t>Oblig</w:t>
            </w:r>
          </w:p>
        </w:tc>
        <w:tc>
          <w:tcPr>
            <w:tcW w:w="414" w:type="dxa"/>
            <w:tcBorders>
              <w:top w:val="single" w:sz="4" w:space="0" w:color="auto"/>
              <w:left w:val="single" w:sz="4" w:space="0" w:color="auto"/>
              <w:bottom w:val="single" w:sz="4" w:space="0" w:color="auto"/>
              <w:right w:val="single" w:sz="4" w:space="0" w:color="auto"/>
            </w:tcBorders>
          </w:tcPr>
          <w:p w14:paraId="651A127A" w14:textId="77777777" w:rsidR="008B65F4" w:rsidRPr="008B65F4" w:rsidRDefault="008B65F4" w:rsidP="008B65F4">
            <w:pPr>
              <w:widowControl w:val="0"/>
              <w:autoSpaceDE w:val="0"/>
              <w:autoSpaceDN w:val="0"/>
              <w:adjustRightInd w:val="0"/>
              <w:jc w:val="center"/>
              <w:rPr>
                <w:rFonts w:ascii="Times New Roman" w:eastAsia="TimesNewRoman" w:hAnsi="Times New Roman"/>
                <w:sz w:val="24"/>
                <w:szCs w:val="24"/>
                <w:lang w:val="ro-RO" w:eastAsia="en-US"/>
              </w:rPr>
            </w:pPr>
            <w:r w:rsidRPr="008B65F4">
              <w:rPr>
                <w:rFonts w:ascii="Times New Roman" w:eastAsia="TimesNewRoman" w:hAnsi="Times New Roman"/>
                <w:sz w:val="24"/>
                <w:szCs w:val="24"/>
                <w:lang w:val="ro-RO" w:eastAsia="en-US"/>
              </w:rPr>
              <w:lastRenderedPageBreak/>
              <w:t>1</w:t>
            </w:r>
          </w:p>
          <w:p w14:paraId="3443C543" w14:textId="77777777" w:rsidR="008B65F4" w:rsidRPr="008B65F4" w:rsidRDefault="008B65F4" w:rsidP="008B65F4">
            <w:pPr>
              <w:widowControl w:val="0"/>
              <w:autoSpaceDE w:val="0"/>
              <w:autoSpaceDN w:val="0"/>
              <w:adjustRightInd w:val="0"/>
              <w:jc w:val="center"/>
              <w:rPr>
                <w:rFonts w:ascii="Times New Roman" w:eastAsia="TimesNewRoman" w:hAnsi="Times New Roman"/>
                <w:sz w:val="24"/>
                <w:szCs w:val="24"/>
                <w:lang w:val="ro-RO" w:eastAsia="en-US"/>
              </w:rPr>
            </w:pPr>
            <w:r w:rsidRPr="008B65F4">
              <w:rPr>
                <w:rFonts w:ascii="Times New Roman" w:eastAsia="TimesNewRoman" w:hAnsi="Times New Roman"/>
                <w:sz w:val="24"/>
                <w:szCs w:val="24"/>
                <w:lang w:val="ro-RO" w:eastAsia="en-US"/>
              </w:rPr>
              <w:t>1</w:t>
            </w:r>
          </w:p>
          <w:p w14:paraId="26F3673E" w14:textId="77777777" w:rsidR="008B65F4" w:rsidRPr="008B65F4" w:rsidRDefault="008B65F4" w:rsidP="008B65F4">
            <w:pPr>
              <w:widowControl w:val="0"/>
              <w:autoSpaceDE w:val="0"/>
              <w:autoSpaceDN w:val="0"/>
              <w:adjustRightInd w:val="0"/>
              <w:jc w:val="center"/>
              <w:rPr>
                <w:rFonts w:ascii="Times New Roman" w:eastAsia="TimesNewRoman" w:hAnsi="Times New Roman"/>
                <w:sz w:val="24"/>
                <w:szCs w:val="24"/>
                <w:lang w:val="ro-RO" w:eastAsia="en-US"/>
              </w:rPr>
            </w:pPr>
            <w:r w:rsidRPr="008B65F4">
              <w:rPr>
                <w:rFonts w:ascii="Times New Roman" w:eastAsia="TimesNewRoman" w:hAnsi="Times New Roman"/>
                <w:sz w:val="24"/>
                <w:szCs w:val="24"/>
                <w:lang w:val="ro-RO" w:eastAsia="en-US"/>
              </w:rPr>
              <w:lastRenderedPageBreak/>
              <w:t>1</w:t>
            </w:r>
          </w:p>
        </w:tc>
        <w:tc>
          <w:tcPr>
            <w:tcW w:w="540" w:type="dxa"/>
            <w:tcBorders>
              <w:top w:val="single" w:sz="4" w:space="0" w:color="auto"/>
              <w:left w:val="single" w:sz="4" w:space="0" w:color="auto"/>
              <w:bottom w:val="single" w:sz="4" w:space="0" w:color="auto"/>
              <w:right w:val="single" w:sz="4" w:space="0" w:color="auto"/>
            </w:tcBorders>
          </w:tcPr>
          <w:p w14:paraId="62CC8F70"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567" w:type="dxa"/>
            <w:tcBorders>
              <w:top w:val="single" w:sz="4" w:space="0" w:color="auto"/>
              <w:left w:val="single" w:sz="4" w:space="0" w:color="auto"/>
              <w:bottom w:val="single" w:sz="4" w:space="0" w:color="auto"/>
              <w:right w:val="single" w:sz="4" w:space="0" w:color="auto"/>
            </w:tcBorders>
          </w:tcPr>
          <w:p w14:paraId="5CA79454"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567" w:type="dxa"/>
            <w:tcBorders>
              <w:top w:val="single" w:sz="4" w:space="0" w:color="auto"/>
              <w:left w:val="single" w:sz="4" w:space="0" w:color="auto"/>
              <w:bottom w:val="single" w:sz="4" w:space="0" w:color="auto"/>
              <w:right w:val="single" w:sz="4" w:space="0" w:color="auto"/>
            </w:tcBorders>
          </w:tcPr>
          <w:p w14:paraId="23F22FC9"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567" w:type="dxa"/>
            <w:tcBorders>
              <w:top w:val="single" w:sz="4" w:space="0" w:color="auto"/>
              <w:left w:val="single" w:sz="4" w:space="0" w:color="auto"/>
              <w:bottom w:val="single" w:sz="4" w:space="0" w:color="auto"/>
              <w:right w:val="single" w:sz="4" w:space="0" w:color="auto"/>
            </w:tcBorders>
          </w:tcPr>
          <w:p w14:paraId="1D20009F"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567" w:type="dxa"/>
            <w:tcBorders>
              <w:top w:val="single" w:sz="4" w:space="0" w:color="auto"/>
              <w:left w:val="single" w:sz="4" w:space="0" w:color="auto"/>
              <w:bottom w:val="single" w:sz="4" w:space="0" w:color="auto"/>
              <w:right w:val="single" w:sz="4" w:space="0" w:color="auto"/>
            </w:tcBorders>
          </w:tcPr>
          <w:p w14:paraId="6FC49BFD"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567" w:type="dxa"/>
            <w:tcBorders>
              <w:top w:val="single" w:sz="4" w:space="0" w:color="auto"/>
              <w:left w:val="single" w:sz="4" w:space="0" w:color="auto"/>
              <w:bottom w:val="single" w:sz="4" w:space="0" w:color="auto"/>
              <w:right w:val="single" w:sz="4" w:space="0" w:color="auto"/>
            </w:tcBorders>
          </w:tcPr>
          <w:p w14:paraId="64A13D02"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567" w:type="dxa"/>
            <w:tcBorders>
              <w:top w:val="single" w:sz="4" w:space="0" w:color="auto"/>
              <w:left w:val="single" w:sz="4" w:space="0" w:color="auto"/>
              <w:bottom w:val="single" w:sz="4" w:space="0" w:color="auto"/>
              <w:right w:val="single" w:sz="4" w:space="0" w:color="auto"/>
            </w:tcBorders>
          </w:tcPr>
          <w:p w14:paraId="18AE588F"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567" w:type="dxa"/>
            <w:tcBorders>
              <w:top w:val="single" w:sz="4" w:space="0" w:color="auto"/>
              <w:left w:val="single" w:sz="4" w:space="0" w:color="auto"/>
              <w:bottom w:val="single" w:sz="4" w:space="0" w:color="auto"/>
              <w:right w:val="single" w:sz="4" w:space="0" w:color="auto"/>
            </w:tcBorders>
          </w:tcPr>
          <w:p w14:paraId="73882FD3"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567" w:type="dxa"/>
            <w:tcBorders>
              <w:top w:val="single" w:sz="4" w:space="0" w:color="auto"/>
              <w:left w:val="single" w:sz="4" w:space="0" w:color="auto"/>
              <w:bottom w:val="single" w:sz="4" w:space="0" w:color="auto"/>
              <w:right w:val="single" w:sz="4" w:space="0" w:color="auto"/>
            </w:tcBorders>
          </w:tcPr>
          <w:p w14:paraId="4A9FB59A"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810" w:type="dxa"/>
            <w:tcBorders>
              <w:top w:val="single" w:sz="4" w:space="0" w:color="auto"/>
              <w:left w:val="single" w:sz="4" w:space="0" w:color="auto"/>
              <w:bottom w:val="single" w:sz="4" w:space="0" w:color="auto"/>
              <w:right w:val="single" w:sz="4" w:space="0" w:color="auto"/>
            </w:tcBorders>
          </w:tcPr>
          <w:p w14:paraId="6C06A9D6"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450" w:type="dxa"/>
            <w:tcBorders>
              <w:top w:val="single" w:sz="4" w:space="0" w:color="auto"/>
              <w:left w:val="single" w:sz="4" w:space="0" w:color="auto"/>
              <w:bottom w:val="single" w:sz="4" w:space="0" w:color="auto"/>
              <w:right w:val="single" w:sz="4" w:space="0" w:color="auto"/>
            </w:tcBorders>
          </w:tcPr>
          <w:p w14:paraId="56AE6F3A"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441" w:type="dxa"/>
            <w:tcBorders>
              <w:top w:val="single" w:sz="4" w:space="0" w:color="auto"/>
              <w:left w:val="single" w:sz="4" w:space="0" w:color="auto"/>
              <w:bottom w:val="single" w:sz="4" w:space="0" w:color="auto"/>
              <w:right w:val="single" w:sz="4" w:space="0" w:color="auto"/>
            </w:tcBorders>
          </w:tcPr>
          <w:p w14:paraId="7CEDE0E7"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660" w:type="dxa"/>
            <w:tcBorders>
              <w:top w:val="single" w:sz="4" w:space="0" w:color="auto"/>
              <w:left w:val="single" w:sz="4" w:space="0" w:color="auto"/>
              <w:bottom w:val="single" w:sz="4" w:space="0" w:color="auto"/>
              <w:right w:val="single" w:sz="4" w:space="0" w:color="auto"/>
            </w:tcBorders>
          </w:tcPr>
          <w:p w14:paraId="4CDA0025" w14:textId="77777777" w:rsidR="008B65F4" w:rsidRPr="008B65F4" w:rsidRDefault="008B65F4" w:rsidP="008B65F4">
            <w:pPr>
              <w:widowControl w:val="0"/>
              <w:autoSpaceDE w:val="0"/>
              <w:autoSpaceDN w:val="0"/>
              <w:adjustRightInd w:val="0"/>
              <w:jc w:val="center"/>
              <w:rPr>
                <w:rFonts w:ascii="Times New Roman" w:eastAsia="TimesNewRoman" w:hAnsi="Times New Roman"/>
                <w:sz w:val="24"/>
                <w:szCs w:val="24"/>
                <w:lang w:val="ro-RO" w:eastAsia="en-US"/>
              </w:rPr>
            </w:pPr>
            <w:r w:rsidRPr="008B65F4">
              <w:rPr>
                <w:rFonts w:ascii="Times New Roman" w:eastAsia="TimesNewRoman" w:hAnsi="Times New Roman"/>
                <w:sz w:val="24"/>
                <w:szCs w:val="24"/>
                <w:lang w:val="ro-RO" w:eastAsia="en-US"/>
              </w:rPr>
              <w:t>60</w:t>
            </w:r>
          </w:p>
          <w:p w14:paraId="62445997" w14:textId="77777777" w:rsidR="008B65F4" w:rsidRPr="008B65F4" w:rsidRDefault="008B65F4" w:rsidP="008B65F4">
            <w:pPr>
              <w:widowControl w:val="0"/>
              <w:autoSpaceDE w:val="0"/>
              <w:autoSpaceDN w:val="0"/>
              <w:adjustRightInd w:val="0"/>
              <w:jc w:val="center"/>
              <w:rPr>
                <w:rFonts w:ascii="Times New Roman" w:eastAsia="TimesNewRoman" w:hAnsi="Times New Roman"/>
                <w:sz w:val="24"/>
                <w:szCs w:val="24"/>
                <w:lang w:val="ro-RO" w:eastAsia="en-US"/>
              </w:rPr>
            </w:pPr>
            <w:r w:rsidRPr="008B65F4">
              <w:rPr>
                <w:rFonts w:ascii="Times New Roman" w:eastAsia="TimesNewRoman" w:hAnsi="Times New Roman"/>
                <w:sz w:val="24"/>
                <w:szCs w:val="24"/>
                <w:lang w:val="ro-RO" w:eastAsia="en-US"/>
              </w:rPr>
              <w:t>60</w:t>
            </w:r>
          </w:p>
          <w:p w14:paraId="732DE100" w14:textId="77777777" w:rsidR="008B65F4" w:rsidRPr="008B65F4" w:rsidRDefault="008B65F4" w:rsidP="008B65F4">
            <w:pPr>
              <w:widowControl w:val="0"/>
              <w:autoSpaceDE w:val="0"/>
              <w:autoSpaceDN w:val="0"/>
              <w:adjustRightInd w:val="0"/>
              <w:jc w:val="center"/>
              <w:rPr>
                <w:rFonts w:ascii="Times New Roman" w:eastAsia="TimesNewRoman" w:hAnsi="Times New Roman"/>
                <w:sz w:val="24"/>
                <w:szCs w:val="24"/>
                <w:lang w:val="ro-RO" w:eastAsia="en-US"/>
              </w:rPr>
            </w:pPr>
            <w:r w:rsidRPr="008B65F4">
              <w:rPr>
                <w:rFonts w:ascii="Times New Roman" w:eastAsia="TimesNewRoman" w:hAnsi="Times New Roman"/>
                <w:sz w:val="24"/>
                <w:szCs w:val="24"/>
                <w:lang w:val="ro-RO" w:eastAsia="en-US"/>
              </w:rPr>
              <w:lastRenderedPageBreak/>
              <w:t>60</w:t>
            </w:r>
          </w:p>
        </w:tc>
        <w:tc>
          <w:tcPr>
            <w:tcW w:w="708" w:type="dxa"/>
            <w:tcBorders>
              <w:top w:val="single" w:sz="4" w:space="0" w:color="auto"/>
              <w:left w:val="single" w:sz="4" w:space="0" w:color="auto"/>
              <w:bottom w:val="single" w:sz="4" w:space="0" w:color="auto"/>
              <w:right w:val="single" w:sz="4" w:space="0" w:color="auto"/>
            </w:tcBorders>
          </w:tcPr>
          <w:p w14:paraId="421DB376"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r>
      <w:tr w:rsidR="008B65F4" w:rsidRPr="008B65F4" w14:paraId="05D1350F" w14:textId="77777777" w:rsidTr="00964772">
        <w:trPr>
          <w:jc w:val="center"/>
        </w:trPr>
        <w:tc>
          <w:tcPr>
            <w:tcW w:w="3928" w:type="dxa"/>
            <w:tcBorders>
              <w:top w:val="single" w:sz="4" w:space="0" w:color="auto"/>
              <w:left w:val="single" w:sz="4" w:space="0" w:color="auto"/>
              <w:bottom w:val="single" w:sz="4" w:space="0" w:color="auto"/>
              <w:right w:val="single" w:sz="4" w:space="0" w:color="auto"/>
            </w:tcBorders>
          </w:tcPr>
          <w:p w14:paraId="61EA98C9" w14:textId="77777777" w:rsidR="008B65F4" w:rsidRPr="008B65F4" w:rsidRDefault="008B65F4">
            <w:pPr>
              <w:widowControl w:val="0"/>
              <w:numPr>
                <w:ilvl w:val="0"/>
                <w:numId w:val="7"/>
              </w:numPr>
              <w:autoSpaceDE w:val="0"/>
              <w:autoSpaceDN w:val="0"/>
              <w:adjustRightInd w:val="0"/>
              <w:ind w:left="0"/>
              <w:jc w:val="left"/>
              <w:rPr>
                <w:rFonts w:ascii="Times New Roman" w:eastAsia="TimesNewRoman" w:hAnsi="Times New Roman"/>
                <w:sz w:val="24"/>
                <w:szCs w:val="24"/>
                <w:lang w:val="ro-RO" w:eastAsia="en-US"/>
              </w:rPr>
            </w:pPr>
            <w:r w:rsidRPr="008B65F4">
              <w:rPr>
                <w:rFonts w:ascii="Times New Roman" w:eastAsia="TimesNewRoman" w:hAnsi="Times New Roman"/>
                <w:sz w:val="24"/>
                <w:szCs w:val="24"/>
                <w:lang w:val="ro-RO" w:eastAsia="en-US"/>
              </w:rPr>
              <w:t>Competențe sociale şi personale</w:t>
            </w:r>
          </w:p>
        </w:tc>
        <w:tc>
          <w:tcPr>
            <w:tcW w:w="1350" w:type="dxa"/>
            <w:tcBorders>
              <w:top w:val="single" w:sz="4" w:space="0" w:color="auto"/>
              <w:left w:val="single" w:sz="4" w:space="0" w:color="auto"/>
              <w:bottom w:val="single" w:sz="4" w:space="0" w:color="auto"/>
              <w:right w:val="single" w:sz="4" w:space="0" w:color="auto"/>
            </w:tcBorders>
          </w:tcPr>
          <w:p w14:paraId="7FF43D25"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414" w:type="dxa"/>
            <w:tcBorders>
              <w:top w:val="single" w:sz="4" w:space="0" w:color="auto"/>
              <w:left w:val="single" w:sz="4" w:space="0" w:color="auto"/>
              <w:bottom w:val="single" w:sz="4" w:space="0" w:color="auto"/>
              <w:right w:val="single" w:sz="4" w:space="0" w:color="auto"/>
            </w:tcBorders>
          </w:tcPr>
          <w:p w14:paraId="57DAA462" w14:textId="77777777" w:rsidR="008B65F4" w:rsidRPr="008B65F4" w:rsidRDefault="008B65F4" w:rsidP="008B65F4">
            <w:pPr>
              <w:widowControl w:val="0"/>
              <w:autoSpaceDE w:val="0"/>
              <w:autoSpaceDN w:val="0"/>
              <w:adjustRightInd w:val="0"/>
              <w:jc w:val="center"/>
              <w:rPr>
                <w:rFonts w:ascii="Times New Roman" w:eastAsia="TimesNewRoman" w:hAnsi="Times New Roman"/>
                <w:sz w:val="24"/>
                <w:szCs w:val="24"/>
                <w:lang w:val="ro-RO" w:eastAsia="en-US"/>
              </w:rPr>
            </w:pPr>
          </w:p>
        </w:tc>
        <w:tc>
          <w:tcPr>
            <w:tcW w:w="540" w:type="dxa"/>
            <w:tcBorders>
              <w:top w:val="single" w:sz="4" w:space="0" w:color="auto"/>
              <w:left w:val="single" w:sz="4" w:space="0" w:color="auto"/>
              <w:bottom w:val="single" w:sz="4" w:space="0" w:color="auto"/>
              <w:right w:val="single" w:sz="4" w:space="0" w:color="auto"/>
            </w:tcBorders>
          </w:tcPr>
          <w:p w14:paraId="79E12BD3"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567" w:type="dxa"/>
            <w:tcBorders>
              <w:top w:val="single" w:sz="4" w:space="0" w:color="auto"/>
              <w:left w:val="single" w:sz="4" w:space="0" w:color="auto"/>
              <w:bottom w:val="single" w:sz="4" w:space="0" w:color="auto"/>
              <w:right w:val="single" w:sz="4" w:space="0" w:color="auto"/>
            </w:tcBorders>
          </w:tcPr>
          <w:p w14:paraId="4E5B30E4"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567" w:type="dxa"/>
            <w:tcBorders>
              <w:top w:val="single" w:sz="4" w:space="0" w:color="auto"/>
              <w:left w:val="single" w:sz="4" w:space="0" w:color="auto"/>
              <w:bottom w:val="single" w:sz="4" w:space="0" w:color="auto"/>
              <w:right w:val="single" w:sz="4" w:space="0" w:color="auto"/>
            </w:tcBorders>
          </w:tcPr>
          <w:p w14:paraId="1B6F82C2"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567" w:type="dxa"/>
            <w:tcBorders>
              <w:top w:val="single" w:sz="4" w:space="0" w:color="auto"/>
              <w:left w:val="single" w:sz="4" w:space="0" w:color="auto"/>
              <w:bottom w:val="single" w:sz="4" w:space="0" w:color="auto"/>
              <w:right w:val="single" w:sz="4" w:space="0" w:color="auto"/>
            </w:tcBorders>
          </w:tcPr>
          <w:p w14:paraId="1FF7FD7B"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567" w:type="dxa"/>
            <w:tcBorders>
              <w:top w:val="single" w:sz="4" w:space="0" w:color="auto"/>
              <w:left w:val="single" w:sz="4" w:space="0" w:color="auto"/>
              <w:bottom w:val="single" w:sz="4" w:space="0" w:color="auto"/>
              <w:right w:val="single" w:sz="4" w:space="0" w:color="auto"/>
            </w:tcBorders>
          </w:tcPr>
          <w:p w14:paraId="07C42995"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567" w:type="dxa"/>
            <w:tcBorders>
              <w:top w:val="single" w:sz="4" w:space="0" w:color="auto"/>
              <w:left w:val="single" w:sz="4" w:space="0" w:color="auto"/>
              <w:bottom w:val="single" w:sz="4" w:space="0" w:color="auto"/>
              <w:right w:val="single" w:sz="4" w:space="0" w:color="auto"/>
            </w:tcBorders>
          </w:tcPr>
          <w:p w14:paraId="0B7C0110"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567" w:type="dxa"/>
            <w:tcBorders>
              <w:top w:val="single" w:sz="4" w:space="0" w:color="auto"/>
              <w:left w:val="single" w:sz="4" w:space="0" w:color="auto"/>
              <w:bottom w:val="single" w:sz="4" w:space="0" w:color="auto"/>
              <w:right w:val="single" w:sz="4" w:space="0" w:color="auto"/>
            </w:tcBorders>
          </w:tcPr>
          <w:p w14:paraId="2F4184AD"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567" w:type="dxa"/>
            <w:tcBorders>
              <w:top w:val="single" w:sz="4" w:space="0" w:color="auto"/>
              <w:left w:val="single" w:sz="4" w:space="0" w:color="auto"/>
              <w:bottom w:val="single" w:sz="4" w:space="0" w:color="auto"/>
              <w:right w:val="single" w:sz="4" w:space="0" w:color="auto"/>
            </w:tcBorders>
          </w:tcPr>
          <w:p w14:paraId="7F8BADB8"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567" w:type="dxa"/>
            <w:tcBorders>
              <w:top w:val="single" w:sz="4" w:space="0" w:color="auto"/>
              <w:left w:val="single" w:sz="4" w:space="0" w:color="auto"/>
              <w:bottom w:val="single" w:sz="4" w:space="0" w:color="auto"/>
              <w:right w:val="single" w:sz="4" w:space="0" w:color="auto"/>
            </w:tcBorders>
          </w:tcPr>
          <w:p w14:paraId="2C9479FC"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810" w:type="dxa"/>
            <w:tcBorders>
              <w:top w:val="single" w:sz="4" w:space="0" w:color="auto"/>
              <w:left w:val="single" w:sz="4" w:space="0" w:color="auto"/>
              <w:bottom w:val="single" w:sz="4" w:space="0" w:color="auto"/>
              <w:right w:val="single" w:sz="4" w:space="0" w:color="auto"/>
            </w:tcBorders>
          </w:tcPr>
          <w:p w14:paraId="5718820D"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450" w:type="dxa"/>
            <w:tcBorders>
              <w:top w:val="single" w:sz="4" w:space="0" w:color="auto"/>
              <w:left w:val="single" w:sz="4" w:space="0" w:color="auto"/>
              <w:bottom w:val="single" w:sz="4" w:space="0" w:color="auto"/>
              <w:right w:val="single" w:sz="4" w:space="0" w:color="auto"/>
            </w:tcBorders>
          </w:tcPr>
          <w:p w14:paraId="62420DD4"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441" w:type="dxa"/>
            <w:tcBorders>
              <w:top w:val="single" w:sz="4" w:space="0" w:color="auto"/>
              <w:left w:val="single" w:sz="4" w:space="0" w:color="auto"/>
              <w:bottom w:val="single" w:sz="4" w:space="0" w:color="auto"/>
              <w:right w:val="single" w:sz="4" w:space="0" w:color="auto"/>
            </w:tcBorders>
          </w:tcPr>
          <w:p w14:paraId="1B196771"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660" w:type="dxa"/>
            <w:tcBorders>
              <w:top w:val="single" w:sz="4" w:space="0" w:color="auto"/>
              <w:left w:val="single" w:sz="4" w:space="0" w:color="auto"/>
              <w:bottom w:val="single" w:sz="4" w:space="0" w:color="auto"/>
              <w:right w:val="single" w:sz="4" w:space="0" w:color="auto"/>
            </w:tcBorders>
          </w:tcPr>
          <w:p w14:paraId="38A22355" w14:textId="77777777" w:rsidR="008B65F4" w:rsidRPr="008B65F4" w:rsidRDefault="008B65F4" w:rsidP="008B65F4">
            <w:pPr>
              <w:widowControl w:val="0"/>
              <w:autoSpaceDE w:val="0"/>
              <w:autoSpaceDN w:val="0"/>
              <w:adjustRightInd w:val="0"/>
              <w:jc w:val="center"/>
              <w:rPr>
                <w:rFonts w:ascii="Times New Roman" w:eastAsia="TimesNewRoman" w:hAnsi="Times New Roman"/>
                <w:sz w:val="24"/>
                <w:szCs w:val="24"/>
                <w:lang w:val="ro-RO" w:eastAsia="en-US"/>
              </w:rPr>
            </w:pPr>
          </w:p>
        </w:tc>
        <w:tc>
          <w:tcPr>
            <w:tcW w:w="708" w:type="dxa"/>
            <w:tcBorders>
              <w:top w:val="single" w:sz="4" w:space="0" w:color="auto"/>
              <w:left w:val="single" w:sz="4" w:space="0" w:color="auto"/>
              <w:bottom w:val="single" w:sz="4" w:space="0" w:color="auto"/>
              <w:right w:val="single" w:sz="4" w:space="0" w:color="auto"/>
            </w:tcBorders>
          </w:tcPr>
          <w:p w14:paraId="3F324015"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r>
      <w:tr w:rsidR="008B65F4" w:rsidRPr="008B65F4" w14:paraId="11713593" w14:textId="77777777" w:rsidTr="00964772">
        <w:trPr>
          <w:jc w:val="center"/>
        </w:trPr>
        <w:tc>
          <w:tcPr>
            <w:tcW w:w="3928" w:type="dxa"/>
            <w:tcBorders>
              <w:top w:val="single" w:sz="4" w:space="0" w:color="auto"/>
              <w:left w:val="single" w:sz="4" w:space="0" w:color="auto"/>
              <w:bottom w:val="single" w:sz="4" w:space="0" w:color="auto"/>
              <w:right w:val="single" w:sz="4" w:space="0" w:color="auto"/>
            </w:tcBorders>
          </w:tcPr>
          <w:p w14:paraId="45ED223E" w14:textId="77777777" w:rsidR="008B65F4" w:rsidRPr="008B65F4" w:rsidRDefault="008B65F4">
            <w:pPr>
              <w:widowControl w:val="0"/>
              <w:numPr>
                <w:ilvl w:val="0"/>
                <w:numId w:val="8"/>
              </w:numPr>
              <w:autoSpaceDE w:val="0"/>
              <w:autoSpaceDN w:val="0"/>
              <w:adjustRightInd w:val="0"/>
              <w:ind w:left="0"/>
              <w:jc w:val="left"/>
              <w:rPr>
                <w:rFonts w:ascii="Times New Roman" w:eastAsia="TimesNewRoman" w:hAnsi="Times New Roman"/>
                <w:sz w:val="24"/>
                <w:szCs w:val="24"/>
                <w:lang w:val="ro-RO" w:eastAsia="en-US"/>
              </w:rPr>
            </w:pPr>
            <w:r w:rsidRPr="008B65F4">
              <w:rPr>
                <w:rFonts w:ascii="Times New Roman" w:eastAsia="TimesNewRoman" w:hAnsi="Times New Roman"/>
                <w:sz w:val="24"/>
                <w:szCs w:val="24"/>
                <w:lang w:val="ro-RO" w:eastAsia="en-US"/>
              </w:rPr>
              <w:t>Luarea deciziilor</w:t>
            </w:r>
          </w:p>
          <w:p w14:paraId="35477B4B" w14:textId="77777777" w:rsidR="008B65F4" w:rsidRPr="008B65F4" w:rsidRDefault="008B65F4">
            <w:pPr>
              <w:widowControl w:val="0"/>
              <w:numPr>
                <w:ilvl w:val="0"/>
                <w:numId w:val="8"/>
              </w:numPr>
              <w:autoSpaceDE w:val="0"/>
              <w:autoSpaceDN w:val="0"/>
              <w:adjustRightInd w:val="0"/>
              <w:ind w:left="0"/>
              <w:jc w:val="left"/>
              <w:rPr>
                <w:rFonts w:ascii="Times New Roman" w:eastAsia="TimesNewRoman" w:hAnsi="Times New Roman"/>
                <w:sz w:val="24"/>
                <w:szCs w:val="24"/>
                <w:lang w:val="ro-RO" w:eastAsia="en-US"/>
              </w:rPr>
            </w:pPr>
            <w:r w:rsidRPr="008B65F4">
              <w:rPr>
                <w:rFonts w:ascii="Times New Roman" w:eastAsia="TimesNewRoman" w:hAnsi="Times New Roman"/>
                <w:sz w:val="24"/>
                <w:szCs w:val="24"/>
                <w:lang w:val="ro-RO" w:eastAsia="en-US"/>
              </w:rPr>
              <w:t>Relaţii interpersonale</w:t>
            </w:r>
          </w:p>
          <w:p w14:paraId="1251ACC3" w14:textId="77777777" w:rsidR="008B65F4" w:rsidRPr="008B65F4" w:rsidRDefault="008B65F4">
            <w:pPr>
              <w:widowControl w:val="0"/>
              <w:numPr>
                <w:ilvl w:val="0"/>
                <w:numId w:val="8"/>
              </w:numPr>
              <w:autoSpaceDE w:val="0"/>
              <w:autoSpaceDN w:val="0"/>
              <w:adjustRightInd w:val="0"/>
              <w:ind w:left="0"/>
              <w:jc w:val="left"/>
              <w:rPr>
                <w:rFonts w:ascii="Times New Roman" w:eastAsia="TimesNewRoman" w:hAnsi="Times New Roman"/>
                <w:sz w:val="24"/>
                <w:szCs w:val="24"/>
                <w:lang w:val="ro-RO" w:eastAsia="en-US"/>
              </w:rPr>
            </w:pPr>
            <w:r w:rsidRPr="008B65F4">
              <w:rPr>
                <w:rFonts w:ascii="Times New Roman" w:eastAsia="TimesNewRoman" w:hAnsi="Times New Roman"/>
                <w:sz w:val="24"/>
                <w:szCs w:val="24"/>
                <w:lang w:val="ro-RO" w:eastAsia="en-US"/>
              </w:rPr>
              <w:t>Negociere</w:t>
            </w:r>
          </w:p>
          <w:p w14:paraId="625D7760" w14:textId="77777777" w:rsidR="008B65F4" w:rsidRPr="008B65F4" w:rsidRDefault="008B65F4">
            <w:pPr>
              <w:widowControl w:val="0"/>
              <w:numPr>
                <w:ilvl w:val="0"/>
                <w:numId w:val="8"/>
              </w:numPr>
              <w:autoSpaceDE w:val="0"/>
              <w:autoSpaceDN w:val="0"/>
              <w:adjustRightInd w:val="0"/>
              <w:ind w:left="0"/>
              <w:jc w:val="left"/>
              <w:rPr>
                <w:rFonts w:ascii="Times New Roman" w:eastAsia="TimesNewRoman" w:hAnsi="Times New Roman"/>
                <w:sz w:val="24"/>
                <w:szCs w:val="24"/>
                <w:lang w:val="ro-RO" w:eastAsia="en-US"/>
              </w:rPr>
            </w:pPr>
            <w:r w:rsidRPr="008B65F4">
              <w:rPr>
                <w:rFonts w:ascii="Times New Roman" w:eastAsia="TimesNewRoman" w:hAnsi="Times New Roman"/>
                <w:sz w:val="24"/>
                <w:szCs w:val="24"/>
                <w:lang w:val="ro-RO" w:eastAsia="en-US"/>
              </w:rPr>
              <w:t>Capacitate de analiză şi sinteză</w:t>
            </w:r>
          </w:p>
        </w:tc>
        <w:tc>
          <w:tcPr>
            <w:tcW w:w="1350" w:type="dxa"/>
            <w:tcBorders>
              <w:top w:val="single" w:sz="4" w:space="0" w:color="auto"/>
              <w:left w:val="single" w:sz="4" w:space="0" w:color="auto"/>
              <w:bottom w:val="single" w:sz="4" w:space="0" w:color="auto"/>
              <w:right w:val="single" w:sz="4" w:space="0" w:color="auto"/>
            </w:tcBorders>
          </w:tcPr>
          <w:p w14:paraId="36B9831B"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r w:rsidRPr="008B65F4">
              <w:rPr>
                <w:rFonts w:ascii="Times New Roman" w:eastAsia="TimesNewRoman" w:hAnsi="Times New Roman"/>
                <w:sz w:val="24"/>
                <w:szCs w:val="24"/>
                <w:lang w:val="ro-RO" w:eastAsia="en-US"/>
              </w:rPr>
              <w:t>Oblig</w:t>
            </w:r>
          </w:p>
          <w:p w14:paraId="05E76580"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r w:rsidRPr="008B65F4">
              <w:rPr>
                <w:rFonts w:ascii="Times New Roman" w:eastAsia="TimesNewRoman" w:hAnsi="Times New Roman"/>
                <w:sz w:val="24"/>
                <w:szCs w:val="24"/>
                <w:lang w:val="ro-RO" w:eastAsia="en-US"/>
              </w:rPr>
              <w:t>Oblig</w:t>
            </w:r>
          </w:p>
          <w:p w14:paraId="192D85F1"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r w:rsidRPr="008B65F4">
              <w:rPr>
                <w:rFonts w:ascii="Times New Roman" w:eastAsia="TimesNewRoman" w:hAnsi="Times New Roman"/>
                <w:sz w:val="24"/>
                <w:szCs w:val="24"/>
                <w:lang w:val="ro-RO" w:eastAsia="en-US"/>
              </w:rPr>
              <w:t>Oblig</w:t>
            </w:r>
          </w:p>
          <w:p w14:paraId="02782900"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r w:rsidRPr="008B65F4">
              <w:rPr>
                <w:rFonts w:ascii="Times New Roman" w:eastAsia="TimesNewRoman" w:hAnsi="Times New Roman"/>
                <w:sz w:val="24"/>
                <w:szCs w:val="24"/>
                <w:lang w:val="ro-RO" w:eastAsia="en-US"/>
              </w:rPr>
              <w:t>Oblig</w:t>
            </w:r>
          </w:p>
        </w:tc>
        <w:tc>
          <w:tcPr>
            <w:tcW w:w="414" w:type="dxa"/>
            <w:tcBorders>
              <w:top w:val="single" w:sz="4" w:space="0" w:color="auto"/>
              <w:left w:val="single" w:sz="4" w:space="0" w:color="auto"/>
              <w:bottom w:val="single" w:sz="4" w:space="0" w:color="auto"/>
              <w:right w:val="single" w:sz="4" w:space="0" w:color="auto"/>
            </w:tcBorders>
          </w:tcPr>
          <w:p w14:paraId="56C98C30" w14:textId="77777777" w:rsidR="008B65F4" w:rsidRPr="008B65F4" w:rsidRDefault="008B65F4" w:rsidP="008B65F4">
            <w:pPr>
              <w:widowControl w:val="0"/>
              <w:autoSpaceDE w:val="0"/>
              <w:autoSpaceDN w:val="0"/>
              <w:adjustRightInd w:val="0"/>
              <w:jc w:val="center"/>
              <w:rPr>
                <w:rFonts w:ascii="Times New Roman" w:eastAsia="TimesNewRoman" w:hAnsi="Times New Roman"/>
                <w:sz w:val="24"/>
                <w:szCs w:val="24"/>
                <w:lang w:val="ro-RO" w:eastAsia="en-US"/>
              </w:rPr>
            </w:pPr>
            <w:r w:rsidRPr="008B65F4">
              <w:rPr>
                <w:rFonts w:ascii="Times New Roman" w:eastAsia="TimesNewRoman" w:hAnsi="Times New Roman"/>
                <w:sz w:val="24"/>
                <w:szCs w:val="24"/>
                <w:lang w:val="ro-RO" w:eastAsia="en-US"/>
              </w:rPr>
              <w:t>1</w:t>
            </w:r>
          </w:p>
          <w:p w14:paraId="0D13E735" w14:textId="77777777" w:rsidR="008B65F4" w:rsidRPr="008B65F4" w:rsidRDefault="008B65F4" w:rsidP="008B65F4">
            <w:pPr>
              <w:widowControl w:val="0"/>
              <w:autoSpaceDE w:val="0"/>
              <w:autoSpaceDN w:val="0"/>
              <w:adjustRightInd w:val="0"/>
              <w:jc w:val="center"/>
              <w:rPr>
                <w:rFonts w:ascii="Times New Roman" w:eastAsia="TimesNewRoman" w:hAnsi="Times New Roman"/>
                <w:sz w:val="24"/>
                <w:szCs w:val="24"/>
                <w:lang w:val="ro-RO" w:eastAsia="en-US"/>
              </w:rPr>
            </w:pPr>
            <w:r w:rsidRPr="008B65F4">
              <w:rPr>
                <w:rFonts w:ascii="Times New Roman" w:eastAsia="TimesNewRoman" w:hAnsi="Times New Roman"/>
                <w:sz w:val="24"/>
                <w:szCs w:val="24"/>
                <w:lang w:val="ro-RO" w:eastAsia="en-US"/>
              </w:rPr>
              <w:t>1</w:t>
            </w:r>
          </w:p>
          <w:p w14:paraId="4F999799" w14:textId="77777777" w:rsidR="008B65F4" w:rsidRPr="008B65F4" w:rsidRDefault="008B65F4" w:rsidP="008B65F4">
            <w:pPr>
              <w:widowControl w:val="0"/>
              <w:autoSpaceDE w:val="0"/>
              <w:autoSpaceDN w:val="0"/>
              <w:adjustRightInd w:val="0"/>
              <w:jc w:val="center"/>
              <w:rPr>
                <w:rFonts w:ascii="Times New Roman" w:eastAsia="TimesNewRoman" w:hAnsi="Times New Roman"/>
                <w:sz w:val="24"/>
                <w:szCs w:val="24"/>
                <w:lang w:val="ro-RO" w:eastAsia="en-US"/>
              </w:rPr>
            </w:pPr>
            <w:r w:rsidRPr="008B65F4">
              <w:rPr>
                <w:rFonts w:ascii="Times New Roman" w:eastAsia="TimesNewRoman" w:hAnsi="Times New Roman"/>
                <w:sz w:val="24"/>
                <w:szCs w:val="24"/>
                <w:lang w:val="ro-RO" w:eastAsia="en-US"/>
              </w:rPr>
              <w:t>1</w:t>
            </w:r>
          </w:p>
          <w:p w14:paraId="52599D07" w14:textId="77777777" w:rsidR="008B65F4" w:rsidRPr="008B65F4" w:rsidRDefault="008B65F4" w:rsidP="008B65F4">
            <w:pPr>
              <w:widowControl w:val="0"/>
              <w:autoSpaceDE w:val="0"/>
              <w:autoSpaceDN w:val="0"/>
              <w:adjustRightInd w:val="0"/>
              <w:jc w:val="center"/>
              <w:rPr>
                <w:rFonts w:ascii="Times New Roman" w:eastAsia="TimesNewRoman" w:hAnsi="Times New Roman"/>
                <w:sz w:val="24"/>
                <w:szCs w:val="24"/>
                <w:lang w:val="ro-RO" w:eastAsia="en-US"/>
              </w:rPr>
            </w:pPr>
            <w:r w:rsidRPr="008B65F4">
              <w:rPr>
                <w:rFonts w:ascii="Times New Roman" w:eastAsia="TimesNewRoman" w:hAnsi="Times New Roman"/>
                <w:sz w:val="24"/>
                <w:szCs w:val="24"/>
                <w:lang w:val="ro-RO" w:eastAsia="en-US"/>
              </w:rPr>
              <w:t>1</w:t>
            </w:r>
          </w:p>
        </w:tc>
        <w:tc>
          <w:tcPr>
            <w:tcW w:w="540" w:type="dxa"/>
            <w:tcBorders>
              <w:top w:val="single" w:sz="4" w:space="0" w:color="auto"/>
              <w:left w:val="single" w:sz="4" w:space="0" w:color="auto"/>
              <w:bottom w:val="single" w:sz="4" w:space="0" w:color="auto"/>
              <w:right w:val="single" w:sz="4" w:space="0" w:color="auto"/>
            </w:tcBorders>
          </w:tcPr>
          <w:p w14:paraId="52E9E438"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567" w:type="dxa"/>
            <w:tcBorders>
              <w:top w:val="single" w:sz="4" w:space="0" w:color="auto"/>
              <w:left w:val="single" w:sz="4" w:space="0" w:color="auto"/>
              <w:bottom w:val="single" w:sz="4" w:space="0" w:color="auto"/>
              <w:right w:val="single" w:sz="4" w:space="0" w:color="auto"/>
            </w:tcBorders>
          </w:tcPr>
          <w:p w14:paraId="71E5078A"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567" w:type="dxa"/>
            <w:tcBorders>
              <w:top w:val="single" w:sz="4" w:space="0" w:color="auto"/>
              <w:left w:val="single" w:sz="4" w:space="0" w:color="auto"/>
              <w:bottom w:val="single" w:sz="4" w:space="0" w:color="auto"/>
              <w:right w:val="single" w:sz="4" w:space="0" w:color="auto"/>
            </w:tcBorders>
          </w:tcPr>
          <w:p w14:paraId="7A5F391B"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567" w:type="dxa"/>
            <w:tcBorders>
              <w:top w:val="single" w:sz="4" w:space="0" w:color="auto"/>
              <w:left w:val="single" w:sz="4" w:space="0" w:color="auto"/>
              <w:bottom w:val="single" w:sz="4" w:space="0" w:color="auto"/>
              <w:right w:val="single" w:sz="4" w:space="0" w:color="auto"/>
            </w:tcBorders>
          </w:tcPr>
          <w:p w14:paraId="321ECA4E"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567" w:type="dxa"/>
            <w:tcBorders>
              <w:top w:val="single" w:sz="4" w:space="0" w:color="auto"/>
              <w:left w:val="single" w:sz="4" w:space="0" w:color="auto"/>
              <w:bottom w:val="single" w:sz="4" w:space="0" w:color="auto"/>
              <w:right w:val="single" w:sz="4" w:space="0" w:color="auto"/>
            </w:tcBorders>
          </w:tcPr>
          <w:p w14:paraId="6243D1CC"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567" w:type="dxa"/>
            <w:tcBorders>
              <w:top w:val="single" w:sz="4" w:space="0" w:color="auto"/>
              <w:left w:val="single" w:sz="4" w:space="0" w:color="auto"/>
              <w:bottom w:val="single" w:sz="4" w:space="0" w:color="auto"/>
              <w:right w:val="single" w:sz="4" w:space="0" w:color="auto"/>
            </w:tcBorders>
          </w:tcPr>
          <w:p w14:paraId="5ED4798A"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567" w:type="dxa"/>
            <w:tcBorders>
              <w:top w:val="single" w:sz="4" w:space="0" w:color="auto"/>
              <w:left w:val="single" w:sz="4" w:space="0" w:color="auto"/>
              <w:bottom w:val="single" w:sz="4" w:space="0" w:color="auto"/>
              <w:right w:val="single" w:sz="4" w:space="0" w:color="auto"/>
            </w:tcBorders>
          </w:tcPr>
          <w:p w14:paraId="18479BB2"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567" w:type="dxa"/>
            <w:tcBorders>
              <w:top w:val="single" w:sz="4" w:space="0" w:color="auto"/>
              <w:left w:val="single" w:sz="4" w:space="0" w:color="auto"/>
              <w:bottom w:val="single" w:sz="4" w:space="0" w:color="auto"/>
              <w:right w:val="single" w:sz="4" w:space="0" w:color="auto"/>
            </w:tcBorders>
          </w:tcPr>
          <w:p w14:paraId="0E2CB91C"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567" w:type="dxa"/>
            <w:tcBorders>
              <w:top w:val="single" w:sz="4" w:space="0" w:color="auto"/>
              <w:left w:val="single" w:sz="4" w:space="0" w:color="auto"/>
              <w:bottom w:val="single" w:sz="4" w:space="0" w:color="auto"/>
              <w:right w:val="single" w:sz="4" w:space="0" w:color="auto"/>
            </w:tcBorders>
          </w:tcPr>
          <w:p w14:paraId="64C6188C"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810" w:type="dxa"/>
            <w:tcBorders>
              <w:top w:val="single" w:sz="4" w:space="0" w:color="auto"/>
              <w:left w:val="single" w:sz="4" w:space="0" w:color="auto"/>
              <w:bottom w:val="single" w:sz="4" w:space="0" w:color="auto"/>
              <w:right w:val="single" w:sz="4" w:space="0" w:color="auto"/>
            </w:tcBorders>
          </w:tcPr>
          <w:p w14:paraId="1EA8A79A"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450" w:type="dxa"/>
            <w:tcBorders>
              <w:top w:val="single" w:sz="4" w:space="0" w:color="auto"/>
              <w:left w:val="single" w:sz="4" w:space="0" w:color="auto"/>
              <w:bottom w:val="single" w:sz="4" w:space="0" w:color="auto"/>
              <w:right w:val="single" w:sz="4" w:space="0" w:color="auto"/>
            </w:tcBorders>
          </w:tcPr>
          <w:p w14:paraId="47327245"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441" w:type="dxa"/>
            <w:tcBorders>
              <w:top w:val="single" w:sz="4" w:space="0" w:color="auto"/>
              <w:left w:val="single" w:sz="4" w:space="0" w:color="auto"/>
              <w:bottom w:val="single" w:sz="4" w:space="0" w:color="auto"/>
              <w:right w:val="single" w:sz="4" w:space="0" w:color="auto"/>
            </w:tcBorders>
          </w:tcPr>
          <w:p w14:paraId="7556AB29"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660" w:type="dxa"/>
            <w:tcBorders>
              <w:top w:val="single" w:sz="4" w:space="0" w:color="auto"/>
              <w:left w:val="single" w:sz="4" w:space="0" w:color="auto"/>
              <w:bottom w:val="single" w:sz="4" w:space="0" w:color="auto"/>
              <w:right w:val="single" w:sz="4" w:space="0" w:color="auto"/>
            </w:tcBorders>
          </w:tcPr>
          <w:p w14:paraId="18F14BE4" w14:textId="77777777" w:rsidR="008B65F4" w:rsidRPr="008B65F4" w:rsidRDefault="008B65F4" w:rsidP="008B65F4">
            <w:pPr>
              <w:widowControl w:val="0"/>
              <w:autoSpaceDE w:val="0"/>
              <w:autoSpaceDN w:val="0"/>
              <w:adjustRightInd w:val="0"/>
              <w:jc w:val="center"/>
              <w:rPr>
                <w:rFonts w:ascii="Times New Roman" w:eastAsia="TimesNewRoman" w:hAnsi="Times New Roman"/>
                <w:sz w:val="24"/>
                <w:szCs w:val="24"/>
                <w:lang w:val="ro-RO" w:eastAsia="en-US"/>
              </w:rPr>
            </w:pPr>
            <w:r w:rsidRPr="008B65F4">
              <w:rPr>
                <w:rFonts w:ascii="Times New Roman" w:eastAsia="TimesNewRoman" w:hAnsi="Times New Roman"/>
                <w:sz w:val="24"/>
                <w:szCs w:val="24"/>
                <w:lang w:val="ro-RO" w:eastAsia="en-US"/>
              </w:rPr>
              <w:t>60</w:t>
            </w:r>
          </w:p>
          <w:p w14:paraId="7BF93760" w14:textId="77777777" w:rsidR="008B65F4" w:rsidRPr="008B65F4" w:rsidRDefault="008B65F4" w:rsidP="008B65F4">
            <w:pPr>
              <w:widowControl w:val="0"/>
              <w:autoSpaceDE w:val="0"/>
              <w:autoSpaceDN w:val="0"/>
              <w:adjustRightInd w:val="0"/>
              <w:jc w:val="center"/>
              <w:rPr>
                <w:rFonts w:ascii="Times New Roman" w:eastAsia="TimesNewRoman" w:hAnsi="Times New Roman"/>
                <w:sz w:val="24"/>
                <w:szCs w:val="24"/>
                <w:lang w:val="ro-RO" w:eastAsia="en-US"/>
              </w:rPr>
            </w:pPr>
            <w:r w:rsidRPr="008B65F4">
              <w:rPr>
                <w:rFonts w:ascii="Times New Roman" w:eastAsia="TimesNewRoman" w:hAnsi="Times New Roman"/>
                <w:sz w:val="24"/>
                <w:szCs w:val="24"/>
                <w:lang w:val="ro-RO" w:eastAsia="en-US"/>
              </w:rPr>
              <w:t>60</w:t>
            </w:r>
          </w:p>
          <w:p w14:paraId="22CE5E01" w14:textId="77777777" w:rsidR="008B65F4" w:rsidRPr="008B65F4" w:rsidRDefault="008B65F4" w:rsidP="008B65F4">
            <w:pPr>
              <w:widowControl w:val="0"/>
              <w:autoSpaceDE w:val="0"/>
              <w:autoSpaceDN w:val="0"/>
              <w:adjustRightInd w:val="0"/>
              <w:jc w:val="center"/>
              <w:rPr>
                <w:rFonts w:ascii="Times New Roman" w:eastAsia="TimesNewRoman" w:hAnsi="Times New Roman"/>
                <w:sz w:val="24"/>
                <w:szCs w:val="24"/>
                <w:lang w:val="ro-RO" w:eastAsia="en-US"/>
              </w:rPr>
            </w:pPr>
            <w:r w:rsidRPr="008B65F4">
              <w:rPr>
                <w:rFonts w:ascii="Times New Roman" w:eastAsia="TimesNewRoman" w:hAnsi="Times New Roman"/>
                <w:sz w:val="24"/>
                <w:szCs w:val="24"/>
                <w:lang w:val="ro-RO" w:eastAsia="en-US"/>
              </w:rPr>
              <w:t>60</w:t>
            </w:r>
          </w:p>
          <w:p w14:paraId="61F91737" w14:textId="77777777" w:rsidR="008B65F4" w:rsidRPr="008B65F4" w:rsidRDefault="008B65F4" w:rsidP="008B65F4">
            <w:pPr>
              <w:widowControl w:val="0"/>
              <w:autoSpaceDE w:val="0"/>
              <w:autoSpaceDN w:val="0"/>
              <w:adjustRightInd w:val="0"/>
              <w:jc w:val="center"/>
              <w:rPr>
                <w:rFonts w:ascii="Times New Roman" w:eastAsia="TimesNewRoman" w:hAnsi="Times New Roman"/>
                <w:sz w:val="24"/>
                <w:szCs w:val="24"/>
                <w:lang w:val="ro-RO" w:eastAsia="en-US"/>
              </w:rPr>
            </w:pPr>
            <w:r w:rsidRPr="008B65F4">
              <w:rPr>
                <w:rFonts w:ascii="Times New Roman" w:eastAsia="TimesNewRoman" w:hAnsi="Times New Roman"/>
                <w:sz w:val="24"/>
                <w:szCs w:val="24"/>
                <w:lang w:val="ro-RO" w:eastAsia="en-US"/>
              </w:rPr>
              <w:t>60</w:t>
            </w:r>
          </w:p>
        </w:tc>
        <w:tc>
          <w:tcPr>
            <w:tcW w:w="708" w:type="dxa"/>
            <w:tcBorders>
              <w:top w:val="single" w:sz="4" w:space="0" w:color="auto"/>
              <w:left w:val="single" w:sz="4" w:space="0" w:color="auto"/>
              <w:bottom w:val="single" w:sz="4" w:space="0" w:color="auto"/>
              <w:right w:val="single" w:sz="4" w:space="0" w:color="auto"/>
            </w:tcBorders>
          </w:tcPr>
          <w:p w14:paraId="2BFC846E"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r>
      <w:tr w:rsidR="008B65F4" w:rsidRPr="008B65F4" w14:paraId="4A209A22" w14:textId="77777777" w:rsidTr="00964772">
        <w:trPr>
          <w:jc w:val="center"/>
        </w:trPr>
        <w:tc>
          <w:tcPr>
            <w:tcW w:w="3928" w:type="dxa"/>
            <w:tcBorders>
              <w:top w:val="single" w:sz="4" w:space="0" w:color="auto"/>
              <w:left w:val="single" w:sz="4" w:space="0" w:color="auto"/>
              <w:bottom w:val="single" w:sz="4" w:space="0" w:color="auto"/>
              <w:right w:val="single" w:sz="4" w:space="0" w:color="auto"/>
            </w:tcBorders>
          </w:tcPr>
          <w:p w14:paraId="3F20F210" w14:textId="77777777" w:rsidR="008B65F4" w:rsidRPr="008B65F4" w:rsidRDefault="008B65F4">
            <w:pPr>
              <w:widowControl w:val="0"/>
              <w:numPr>
                <w:ilvl w:val="0"/>
                <w:numId w:val="7"/>
              </w:numPr>
              <w:autoSpaceDE w:val="0"/>
              <w:autoSpaceDN w:val="0"/>
              <w:adjustRightInd w:val="0"/>
              <w:ind w:left="0"/>
              <w:jc w:val="left"/>
              <w:rPr>
                <w:rFonts w:ascii="Times New Roman" w:eastAsia="TimesNewRoman" w:hAnsi="Times New Roman"/>
                <w:sz w:val="24"/>
                <w:szCs w:val="24"/>
                <w:lang w:val="ro-RO" w:eastAsia="en-US"/>
              </w:rPr>
            </w:pPr>
            <w:r w:rsidRPr="008B65F4">
              <w:rPr>
                <w:rFonts w:ascii="Times New Roman" w:eastAsia="TimesNewRoman" w:hAnsi="Times New Roman"/>
                <w:sz w:val="24"/>
                <w:szCs w:val="24"/>
                <w:lang w:val="ro-RO" w:eastAsia="en-US"/>
              </w:rPr>
              <w:t>Experienţa pe plan local şi internaţional</w:t>
            </w:r>
          </w:p>
        </w:tc>
        <w:tc>
          <w:tcPr>
            <w:tcW w:w="1350" w:type="dxa"/>
            <w:tcBorders>
              <w:top w:val="single" w:sz="4" w:space="0" w:color="auto"/>
              <w:left w:val="single" w:sz="4" w:space="0" w:color="auto"/>
              <w:bottom w:val="single" w:sz="4" w:space="0" w:color="auto"/>
              <w:right w:val="single" w:sz="4" w:space="0" w:color="auto"/>
            </w:tcBorders>
          </w:tcPr>
          <w:p w14:paraId="6DF32959"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414" w:type="dxa"/>
            <w:tcBorders>
              <w:top w:val="single" w:sz="4" w:space="0" w:color="auto"/>
              <w:left w:val="single" w:sz="4" w:space="0" w:color="auto"/>
              <w:bottom w:val="single" w:sz="4" w:space="0" w:color="auto"/>
              <w:right w:val="single" w:sz="4" w:space="0" w:color="auto"/>
            </w:tcBorders>
          </w:tcPr>
          <w:p w14:paraId="24863DDC" w14:textId="77777777" w:rsidR="008B65F4" w:rsidRPr="008B65F4" w:rsidRDefault="008B65F4" w:rsidP="008B65F4">
            <w:pPr>
              <w:widowControl w:val="0"/>
              <w:autoSpaceDE w:val="0"/>
              <w:autoSpaceDN w:val="0"/>
              <w:adjustRightInd w:val="0"/>
              <w:jc w:val="center"/>
              <w:rPr>
                <w:rFonts w:ascii="Times New Roman" w:eastAsia="TimesNewRoman" w:hAnsi="Times New Roman"/>
                <w:sz w:val="24"/>
                <w:szCs w:val="24"/>
                <w:lang w:val="ro-RO" w:eastAsia="en-US"/>
              </w:rPr>
            </w:pPr>
          </w:p>
        </w:tc>
        <w:tc>
          <w:tcPr>
            <w:tcW w:w="540" w:type="dxa"/>
            <w:tcBorders>
              <w:top w:val="single" w:sz="4" w:space="0" w:color="auto"/>
              <w:left w:val="single" w:sz="4" w:space="0" w:color="auto"/>
              <w:bottom w:val="single" w:sz="4" w:space="0" w:color="auto"/>
              <w:right w:val="single" w:sz="4" w:space="0" w:color="auto"/>
            </w:tcBorders>
          </w:tcPr>
          <w:p w14:paraId="4CFFE495"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567" w:type="dxa"/>
            <w:tcBorders>
              <w:top w:val="single" w:sz="4" w:space="0" w:color="auto"/>
              <w:left w:val="single" w:sz="4" w:space="0" w:color="auto"/>
              <w:bottom w:val="single" w:sz="4" w:space="0" w:color="auto"/>
              <w:right w:val="single" w:sz="4" w:space="0" w:color="auto"/>
            </w:tcBorders>
          </w:tcPr>
          <w:p w14:paraId="0FF102CC"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567" w:type="dxa"/>
            <w:tcBorders>
              <w:top w:val="single" w:sz="4" w:space="0" w:color="auto"/>
              <w:left w:val="single" w:sz="4" w:space="0" w:color="auto"/>
              <w:bottom w:val="single" w:sz="4" w:space="0" w:color="auto"/>
              <w:right w:val="single" w:sz="4" w:space="0" w:color="auto"/>
            </w:tcBorders>
          </w:tcPr>
          <w:p w14:paraId="2C04F758"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567" w:type="dxa"/>
            <w:tcBorders>
              <w:top w:val="single" w:sz="4" w:space="0" w:color="auto"/>
              <w:left w:val="single" w:sz="4" w:space="0" w:color="auto"/>
              <w:bottom w:val="single" w:sz="4" w:space="0" w:color="auto"/>
              <w:right w:val="single" w:sz="4" w:space="0" w:color="auto"/>
            </w:tcBorders>
          </w:tcPr>
          <w:p w14:paraId="5591BD64"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567" w:type="dxa"/>
            <w:tcBorders>
              <w:top w:val="single" w:sz="4" w:space="0" w:color="auto"/>
              <w:left w:val="single" w:sz="4" w:space="0" w:color="auto"/>
              <w:bottom w:val="single" w:sz="4" w:space="0" w:color="auto"/>
              <w:right w:val="single" w:sz="4" w:space="0" w:color="auto"/>
            </w:tcBorders>
          </w:tcPr>
          <w:p w14:paraId="531B77AC"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567" w:type="dxa"/>
            <w:tcBorders>
              <w:top w:val="single" w:sz="4" w:space="0" w:color="auto"/>
              <w:left w:val="single" w:sz="4" w:space="0" w:color="auto"/>
              <w:bottom w:val="single" w:sz="4" w:space="0" w:color="auto"/>
              <w:right w:val="single" w:sz="4" w:space="0" w:color="auto"/>
            </w:tcBorders>
          </w:tcPr>
          <w:p w14:paraId="5FCAF339"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567" w:type="dxa"/>
            <w:tcBorders>
              <w:top w:val="single" w:sz="4" w:space="0" w:color="auto"/>
              <w:left w:val="single" w:sz="4" w:space="0" w:color="auto"/>
              <w:bottom w:val="single" w:sz="4" w:space="0" w:color="auto"/>
              <w:right w:val="single" w:sz="4" w:space="0" w:color="auto"/>
            </w:tcBorders>
          </w:tcPr>
          <w:p w14:paraId="07E1C793"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567" w:type="dxa"/>
            <w:tcBorders>
              <w:top w:val="single" w:sz="4" w:space="0" w:color="auto"/>
              <w:left w:val="single" w:sz="4" w:space="0" w:color="auto"/>
              <w:bottom w:val="single" w:sz="4" w:space="0" w:color="auto"/>
              <w:right w:val="single" w:sz="4" w:space="0" w:color="auto"/>
            </w:tcBorders>
          </w:tcPr>
          <w:p w14:paraId="7BB1FB29"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567" w:type="dxa"/>
            <w:tcBorders>
              <w:top w:val="single" w:sz="4" w:space="0" w:color="auto"/>
              <w:left w:val="single" w:sz="4" w:space="0" w:color="auto"/>
              <w:bottom w:val="single" w:sz="4" w:space="0" w:color="auto"/>
              <w:right w:val="single" w:sz="4" w:space="0" w:color="auto"/>
            </w:tcBorders>
          </w:tcPr>
          <w:p w14:paraId="75FD4CE7"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810" w:type="dxa"/>
            <w:tcBorders>
              <w:top w:val="single" w:sz="4" w:space="0" w:color="auto"/>
              <w:left w:val="single" w:sz="4" w:space="0" w:color="auto"/>
              <w:bottom w:val="single" w:sz="4" w:space="0" w:color="auto"/>
              <w:right w:val="single" w:sz="4" w:space="0" w:color="auto"/>
            </w:tcBorders>
          </w:tcPr>
          <w:p w14:paraId="117C213F"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450" w:type="dxa"/>
            <w:tcBorders>
              <w:top w:val="single" w:sz="4" w:space="0" w:color="auto"/>
              <w:left w:val="single" w:sz="4" w:space="0" w:color="auto"/>
              <w:bottom w:val="single" w:sz="4" w:space="0" w:color="auto"/>
              <w:right w:val="single" w:sz="4" w:space="0" w:color="auto"/>
            </w:tcBorders>
          </w:tcPr>
          <w:p w14:paraId="621433F1"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441" w:type="dxa"/>
            <w:tcBorders>
              <w:top w:val="single" w:sz="4" w:space="0" w:color="auto"/>
              <w:left w:val="single" w:sz="4" w:space="0" w:color="auto"/>
              <w:bottom w:val="single" w:sz="4" w:space="0" w:color="auto"/>
              <w:right w:val="single" w:sz="4" w:space="0" w:color="auto"/>
            </w:tcBorders>
          </w:tcPr>
          <w:p w14:paraId="3C199E62"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660" w:type="dxa"/>
            <w:tcBorders>
              <w:top w:val="single" w:sz="4" w:space="0" w:color="auto"/>
              <w:left w:val="single" w:sz="4" w:space="0" w:color="auto"/>
              <w:bottom w:val="single" w:sz="4" w:space="0" w:color="auto"/>
              <w:right w:val="single" w:sz="4" w:space="0" w:color="auto"/>
            </w:tcBorders>
          </w:tcPr>
          <w:p w14:paraId="3DDDFCC7" w14:textId="77777777" w:rsidR="008B65F4" w:rsidRPr="008B65F4" w:rsidRDefault="008B65F4" w:rsidP="008B65F4">
            <w:pPr>
              <w:widowControl w:val="0"/>
              <w:autoSpaceDE w:val="0"/>
              <w:autoSpaceDN w:val="0"/>
              <w:adjustRightInd w:val="0"/>
              <w:jc w:val="center"/>
              <w:rPr>
                <w:rFonts w:ascii="Times New Roman" w:eastAsia="TimesNewRoman" w:hAnsi="Times New Roman"/>
                <w:sz w:val="24"/>
                <w:szCs w:val="24"/>
                <w:lang w:val="ro-RO" w:eastAsia="en-US"/>
              </w:rPr>
            </w:pPr>
          </w:p>
        </w:tc>
        <w:tc>
          <w:tcPr>
            <w:tcW w:w="708" w:type="dxa"/>
            <w:tcBorders>
              <w:top w:val="single" w:sz="4" w:space="0" w:color="auto"/>
              <w:left w:val="single" w:sz="4" w:space="0" w:color="auto"/>
              <w:bottom w:val="single" w:sz="4" w:space="0" w:color="auto"/>
              <w:right w:val="single" w:sz="4" w:space="0" w:color="auto"/>
            </w:tcBorders>
          </w:tcPr>
          <w:p w14:paraId="08373CB5"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r>
      <w:tr w:rsidR="008B65F4" w:rsidRPr="008B65F4" w14:paraId="04F244F2" w14:textId="77777777" w:rsidTr="00964772">
        <w:trPr>
          <w:jc w:val="center"/>
        </w:trPr>
        <w:tc>
          <w:tcPr>
            <w:tcW w:w="3928" w:type="dxa"/>
            <w:tcBorders>
              <w:top w:val="single" w:sz="4" w:space="0" w:color="auto"/>
              <w:left w:val="single" w:sz="4" w:space="0" w:color="auto"/>
              <w:bottom w:val="single" w:sz="4" w:space="0" w:color="auto"/>
              <w:right w:val="single" w:sz="4" w:space="0" w:color="auto"/>
            </w:tcBorders>
          </w:tcPr>
          <w:p w14:paraId="5FC5F4E6"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r w:rsidRPr="008B65F4">
              <w:rPr>
                <w:rFonts w:ascii="Times New Roman" w:eastAsia="TimesNewRoman" w:hAnsi="Times New Roman"/>
                <w:sz w:val="24"/>
                <w:szCs w:val="24"/>
                <w:lang w:val="ro-RO" w:eastAsia="en-US"/>
              </w:rPr>
              <w:t>Participarea în organizații naționale sau internaționale constituite în domeniul de activitate al Societății și alte domenii relevante</w:t>
            </w:r>
          </w:p>
        </w:tc>
        <w:tc>
          <w:tcPr>
            <w:tcW w:w="1350" w:type="dxa"/>
            <w:tcBorders>
              <w:top w:val="single" w:sz="4" w:space="0" w:color="auto"/>
              <w:left w:val="single" w:sz="4" w:space="0" w:color="auto"/>
              <w:bottom w:val="single" w:sz="4" w:space="0" w:color="auto"/>
              <w:right w:val="single" w:sz="4" w:space="0" w:color="auto"/>
            </w:tcBorders>
          </w:tcPr>
          <w:p w14:paraId="485100A2"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r w:rsidRPr="008B65F4">
              <w:rPr>
                <w:rFonts w:ascii="Times New Roman" w:eastAsia="TimesNewRoman" w:hAnsi="Times New Roman"/>
                <w:sz w:val="24"/>
                <w:szCs w:val="24"/>
                <w:lang w:val="ro-RO" w:eastAsia="en-US"/>
              </w:rPr>
              <w:t xml:space="preserve">Opt </w:t>
            </w:r>
          </w:p>
        </w:tc>
        <w:tc>
          <w:tcPr>
            <w:tcW w:w="414" w:type="dxa"/>
            <w:tcBorders>
              <w:top w:val="single" w:sz="4" w:space="0" w:color="auto"/>
              <w:left w:val="single" w:sz="4" w:space="0" w:color="auto"/>
              <w:bottom w:val="single" w:sz="4" w:space="0" w:color="auto"/>
              <w:right w:val="single" w:sz="4" w:space="0" w:color="auto"/>
            </w:tcBorders>
          </w:tcPr>
          <w:p w14:paraId="669221F6" w14:textId="77777777" w:rsidR="008B65F4" w:rsidRPr="008B65F4" w:rsidRDefault="008B65F4" w:rsidP="008B65F4">
            <w:pPr>
              <w:widowControl w:val="0"/>
              <w:autoSpaceDE w:val="0"/>
              <w:autoSpaceDN w:val="0"/>
              <w:adjustRightInd w:val="0"/>
              <w:jc w:val="center"/>
              <w:rPr>
                <w:rFonts w:ascii="Times New Roman" w:eastAsia="TimesNewRoman" w:hAnsi="Times New Roman"/>
                <w:sz w:val="24"/>
                <w:szCs w:val="24"/>
                <w:lang w:val="ro-RO" w:eastAsia="en-US"/>
              </w:rPr>
            </w:pPr>
            <w:r w:rsidRPr="008B65F4">
              <w:rPr>
                <w:rFonts w:ascii="Times New Roman" w:eastAsia="TimesNewRoman" w:hAnsi="Times New Roman"/>
                <w:sz w:val="24"/>
                <w:szCs w:val="24"/>
                <w:lang w:val="ro-RO" w:eastAsia="en-US"/>
              </w:rPr>
              <w:t>1</w:t>
            </w:r>
          </w:p>
        </w:tc>
        <w:tc>
          <w:tcPr>
            <w:tcW w:w="540" w:type="dxa"/>
            <w:tcBorders>
              <w:top w:val="single" w:sz="4" w:space="0" w:color="auto"/>
              <w:left w:val="single" w:sz="4" w:space="0" w:color="auto"/>
              <w:bottom w:val="single" w:sz="4" w:space="0" w:color="auto"/>
              <w:right w:val="single" w:sz="4" w:space="0" w:color="auto"/>
            </w:tcBorders>
          </w:tcPr>
          <w:p w14:paraId="0F2DD5C7"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567" w:type="dxa"/>
            <w:tcBorders>
              <w:top w:val="single" w:sz="4" w:space="0" w:color="auto"/>
              <w:left w:val="single" w:sz="4" w:space="0" w:color="auto"/>
              <w:bottom w:val="single" w:sz="4" w:space="0" w:color="auto"/>
              <w:right w:val="single" w:sz="4" w:space="0" w:color="auto"/>
            </w:tcBorders>
          </w:tcPr>
          <w:p w14:paraId="6C6EECFC"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567" w:type="dxa"/>
            <w:tcBorders>
              <w:top w:val="single" w:sz="4" w:space="0" w:color="auto"/>
              <w:left w:val="single" w:sz="4" w:space="0" w:color="auto"/>
              <w:bottom w:val="single" w:sz="4" w:space="0" w:color="auto"/>
              <w:right w:val="single" w:sz="4" w:space="0" w:color="auto"/>
            </w:tcBorders>
          </w:tcPr>
          <w:p w14:paraId="76867A80"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567" w:type="dxa"/>
            <w:tcBorders>
              <w:top w:val="single" w:sz="4" w:space="0" w:color="auto"/>
              <w:left w:val="single" w:sz="4" w:space="0" w:color="auto"/>
              <w:bottom w:val="single" w:sz="4" w:space="0" w:color="auto"/>
              <w:right w:val="single" w:sz="4" w:space="0" w:color="auto"/>
            </w:tcBorders>
          </w:tcPr>
          <w:p w14:paraId="2016838D"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567" w:type="dxa"/>
            <w:tcBorders>
              <w:top w:val="single" w:sz="4" w:space="0" w:color="auto"/>
              <w:left w:val="single" w:sz="4" w:space="0" w:color="auto"/>
              <w:bottom w:val="single" w:sz="4" w:space="0" w:color="auto"/>
              <w:right w:val="single" w:sz="4" w:space="0" w:color="auto"/>
            </w:tcBorders>
          </w:tcPr>
          <w:p w14:paraId="1AC1863A"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567" w:type="dxa"/>
            <w:tcBorders>
              <w:top w:val="single" w:sz="4" w:space="0" w:color="auto"/>
              <w:left w:val="single" w:sz="4" w:space="0" w:color="auto"/>
              <w:bottom w:val="single" w:sz="4" w:space="0" w:color="auto"/>
              <w:right w:val="single" w:sz="4" w:space="0" w:color="auto"/>
            </w:tcBorders>
          </w:tcPr>
          <w:p w14:paraId="0D4715EC"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567" w:type="dxa"/>
            <w:tcBorders>
              <w:top w:val="single" w:sz="4" w:space="0" w:color="auto"/>
              <w:left w:val="single" w:sz="4" w:space="0" w:color="auto"/>
              <w:bottom w:val="single" w:sz="4" w:space="0" w:color="auto"/>
              <w:right w:val="single" w:sz="4" w:space="0" w:color="auto"/>
            </w:tcBorders>
          </w:tcPr>
          <w:p w14:paraId="7B20B0B5"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567" w:type="dxa"/>
            <w:tcBorders>
              <w:top w:val="single" w:sz="4" w:space="0" w:color="auto"/>
              <w:left w:val="single" w:sz="4" w:space="0" w:color="auto"/>
              <w:bottom w:val="single" w:sz="4" w:space="0" w:color="auto"/>
              <w:right w:val="single" w:sz="4" w:space="0" w:color="auto"/>
            </w:tcBorders>
          </w:tcPr>
          <w:p w14:paraId="302815E0"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567" w:type="dxa"/>
            <w:tcBorders>
              <w:top w:val="single" w:sz="4" w:space="0" w:color="auto"/>
              <w:left w:val="single" w:sz="4" w:space="0" w:color="auto"/>
              <w:bottom w:val="single" w:sz="4" w:space="0" w:color="auto"/>
              <w:right w:val="single" w:sz="4" w:space="0" w:color="auto"/>
            </w:tcBorders>
          </w:tcPr>
          <w:p w14:paraId="0CDC119D"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810" w:type="dxa"/>
            <w:tcBorders>
              <w:top w:val="single" w:sz="4" w:space="0" w:color="auto"/>
              <w:left w:val="single" w:sz="4" w:space="0" w:color="auto"/>
              <w:bottom w:val="single" w:sz="4" w:space="0" w:color="auto"/>
              <w:right w:val="single" w:sz="4" w:space="0" w:color="auto"/>
            </w:tcBorders>
          </w:tcPr>
          <w:p w14:paraId="719C6257"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450" w:type="dxa"/>
            <w:tcBorders>
              <w:top w:val="single" w:sz="4" w:space="0" w:color="auto"/>
              <w:left w:val="single" w:sz="4" w:space="0" w:color="auto"/>
              <w:bottom w:val="single" w:sz="4" w:space="0" w:color="auto"/>
              <w:right w:val="single" w:sz="4" w:space="0" w:color="auto"/>
            </w:tcBorders>
          </w:tcPr>
          <w:p w14:paraId="17758730"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441" w:type="dxa"/>
            <w:tcBorders>
              <w:top w:val="single" w:sz="4" w:space="0" w:color="auto"/>
              <w:left w:val="single" w:sz="4" w:space="0" w:color="auto"/>
              <w:bottom w:val="single" w:sz="4" w:space="0" w:color="auto"/>
              <w:right w:val="single" w:sz="4" w:space="0" w:color="auto"/>
            </w:tcBorders>
          </w:tcPr>
          <w:p w14:paraId="12CFFF5A"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660" w:type="dxa"/>
            <w:tcBorders>
              <w:top w:val="single" w:sz="4" w:space="0" w:color="auto"/>
              <w:left w:val="single" w:sz="4" w:space="0" w:color="auto"/>
              <w:bottom w:val="single" w:sz="4" w:space="0" w:color="auto"/>
              <w:right w:val="single" w:sz="4" w:space="0" w:color="auto"/>
            </w:tcBorders>
          </w:tcPr>
          <w:p w14:paraId="5083DB0A" w14:textId="77777777" w:rsidR="008B65F4" w:rsidRPr="008B65F4" w:rsidRDefault="008B65F4" w:rsidP="008B65F4">
            <w:pPr>
              <w:widowControl w:val="0"/>
              <w:autoSpaceDE w:val="0"/>
              <w:autoSpaceDN w:val="0"/>
              <w:adjustRightInd w:val="0"/>
              <w:jc w:val="center"/>
              <w:rPr>
                <w:rFonts w:ascii="Times New Roman" w:eastAsia="TimesNewRoman" w:hAnsi="Times New Roman"/>
                <w:sz w:val="24"/>
                <w:szCs w:val="24"/>
                <w:lang w:val="ro-RO" w:eastAsia="en-US"/>
              </w:rPr>
            </w:pPr>
            <w:r w:rsidRPr="008B65F4">
              <w:rPr>
                <w:rFonts w:ascii="Times New Roman" w:eastAsia="TimesNewRoman" w:hAnsi="Times New Roman"/>
                <w:sz w:val="24"/>
                <w:szCs w:val="24"/>
                <w:lang w:val="ro-RO" w:eastAsia="en-US"/>
              </w:rPr>
              <w:t>60</w:t>
            </w:r>
          </w:p>
        </w:tc>
        <w:tc>
          <w:tcPr>
            <w:tcW w:w="708" w:type="dxa"/>
            <w:tcBorders>
              <w:top w:val="single" w:sz="4" w:space="0" w:color="auto"/>
              <w:left w:val="single" w:sz="4" w:space="0" w:color="auto"/>
              <w:bottom w:val="single" w:sz="4" w:space="0" w:color="auto"/>
              <w:right w:val="single" w:sz="4" w:space="0" w:color="auto"/>
            </w:tcBorders>
          </w:tcPr>
          <w:p w14:paraId="6D76E313"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r>
      <w:tr w:rsidR="008B65F4" w:rsidRPr="008B65F4" w14:paraId="6F915D60" w14:textId="77777777" w:rsidTr="00964772">
        <w:trPr>
          <w:jc w:val="center"/>
        </w:trPr>
        <w:tc>
          <w:tcPr>
            <w:tcW w:w="3928" w:type="dxa"/>
            <w:tcBorders>
              <w:top w:val="single" w:sz="4" w:space="0" w:color="auto"/>
              <w:left w:val="single" w:sz="4" w:space="0" w:color="auto"/>
              <w:bottom w:val="single" w:sz="4" w:space="0" w:color="auto"/>
              <w:right w:val="single" w:sz="4" w:space="0" w:color="auto"/>
            </w:tcBorders>
          </w:tcPr>
          <w:p w14:paraId="5D4BA0E6" w14:textId="77777777" w:rsidR="008B65F4" w:rsidRPr="008B65F4" w:rsidRDefault="008B65F4">
            <w:pPr>
              <w:widowControl w:val="0"/>
              <w:numPr>
                <w:ilvl w:val="0"/>
                <w:numId w:val="7"/>
              </w:numPr>
              <w:autoSpaceDE w:val="0"/>
              <w:autoSpaceDN w:val="0"/>
              <w:adjustRightInd w:val="0"/>
              <w:ind w:left="0"/>
              <w:jc w:val="left"/>
              <w:rPr>
                <w:rFonts w:ascii="Times New Roman" w:eastAsia="TimesNewRoman" w:hAnsi="Times New Roman"/>
                <w:sz w:val="24"/>
                <w:szCs w:val="24"/>
                <w:lang w:val="ro-RO" w:eastAsia="en-US"/>
              </w:rPr>
            </w:pPr>
            <w:r w:rsidRPr="008B65F4">
              <w:rPr>
                <w:rFonts w:ascii="Times New Roman" w:eastAsia="TimesNewRoman" w:hAnsi="Times New Roman"/>
                <w:sz w:val="24"/>
                <w:szCs w:val="24"/>
                <w:lang w:val="ro-RO" w:eastAsia="en-US"/>
              </w:rPr>
              <w:t>Competente și restricții specifice personalului angajat în cadrul Autorității Publice Tutelare sau alte autorități sau instituții publice</w:t>
            </w:r>
          </w:p>
        </w:tc>
        <w:tc>
          <w:tcPr>
            <w:tcW w:w="1350" w:type="dxa"/>
            <w:tcBorders>
              <w:top w:val="single" w:sz="4" w:space="0" w:color="auto"/>
              <w:left w:val="single" w:sz="4" w:space="0" w:color="auto"/>
              <w:bottom w:val="single" w:sz="4" w:space="0" w:color="auto"/>
              <w:right w:val="single" w:sz="4" w:space="0" w:color="auto"/>
            </w:tcBorders>
          </w:tcPr>
          <w:p w14:paraId="39687F1B"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414" w:type="dxa"/>
            <w:tcBorders>
              <w:top w:val="single" w:sz="4" w:space="0" w:color="auto"/>
              <w:left w:val="single" w:sz="4" w:space="0" w:color="auto"/>
              <w:bottom w:val="single" w:sz="4" w:space="0" w:color="auto"/>
              <w:right w:val="single" w:sz="4" w:space="0" w:color="auto"/>
            </w:tcBorders>
          </w:tcPr>
          <w:p w14:paraId="78E109B2" w14:textId="77777777" w:rsidR="008B65F4" w:rsidRPr="008B65F4" w:rsidRDefault="008B65F4" w:rsidP="008B65F4">
            <w:pPr>
              <w:widowControl w:val="0"/>
              <w:autoSpaceDE w:val="0"/>
              <w:autoSpaceDN w:val="0"/>
              <w:adjustRightInd w:val="0"/>
              <w:jc w:val="center"/>
              <w:rPr>
                <w:rFonts w:ascii="Times New Roman" w:eastAsia="TimesNewRoman" w:hAnsi="Times New Roman"/>
                <w:sz w:val="24"/>
                <w:szCs w:val="24"/>
                <w:lang w:val="ro-RO" w:eastAsia="en-US"/>
              </w:rPr>
            </w:pPr>
          </w:p>
        </w:tc>
        <w:tc>
          <w:tcPr>
            <w:tcW w:w="540" w:type="dxa"/>
            <w:tcBorders>
              <w:top w:val="single" w:sz="4" w:space="0" w:color="auto"/>
              <w:left w:val="single" w:sz="4" w:space="0" w:color="auto"/>
              <w:bottom w:val="single" w:sz="4" w:space="0" w:color="auto"/>
              <w:right w:val="single" w:sz="4" w:space="0" w:color="auto"/>
            </w:tcBorders>
          </w:tcPr>
          <w:p w14:paraId="6C3DD82A"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567" w:type="dxa"/>
            <w:tcBorders>
              <w:top w:val="single" w:sz="4" w:space="0" w:color="auto"/>
              <w:left w:val="single" w:sz="4" w:space="0" w:color="auto"/>
              <w:bottom w:val="single" w:sz="4" w:space="0" w:color="auto"/>
              <w:right w:val="single" w:sz="4" w:space="0" w:color="auto"/>
            </w:tcBorders>
          </w:tcPr>
          <w:p w14:paraId="1B9AAFAE"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567" w:type="dxa"/>
            <w:tcBorders>
              <w:top w:val="single" w:sz="4" w:space="0" w:color="auto"/>
              <w:left w:val="single" w:sz="4" w:space="0" w:color="auto"/>
              <w:bottom w:val="single" w:sz="4" w:space="0" w:color="auto"/>
              <w:right w:val="single" w:sz="4" w:space="0" w:color="auto"/>
            </w:tcBorders>
          </w:tcPr>
          <w:p w14:paraId="185279C2"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567" w:type="dxa"/>
            <w:tcBorders>
              <w:top w:val="single" w:sz="4" w:space="0" w:color="auto"/>
              <w:left w:val="single" w:sz="4" w:space="0" w:color="auto"/>
              <w:bottom w:val="single" w:sz="4" w:space="0" w:color="auto"/>
              <w:right w:val="single" w:sz="4" w:space="0" w:color="auto"/>
            </w:tcBorders>
          </w:tcPr>
          <w:p w14:paraId="2F15CF42"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567" w:type="dxa"/>
            <w:tcBorders>
              <w:top w:val="single" w:sz="4" w:space="0" w:color="auto"/>
              <w:left w:val="single" w:sz="4" w:space="0" w:color="auto"/>
              <w:bottom w:val="single" w:sz="4" w:space="0" w:color="auto"/>
              <w:right w:val="single" w:sz="4" w:space="0" w:color="auto"/>
            </w:tcBorders>
          </w:tcPr>
          <w:p w14:paraId="72BCF143"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567" w:type="dxa"/>
            <w:tcBorders>
              <w:top w:val="single" w:sz="4" w:space="0" w:color="auto"/>
              <w:left w:val="single" w:sz="4" w:space="0" w:color="auto"/>
              <w:bottom w:val="single" w:sz="4" w:space="0" w:color="auto"/>
              <w:right w:val="single" w:sz="4" w:space="0" w:color="auto"/>
            </w:tcBorders>
          </w:tcPr>
          <w:p w14:paraId="558092D2"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567" w:type="dxa"/>
            <w:tcBorders>
              <w:top w:val="single" w:sz="4" w:space="0" w:color="auto"/>
              <w:left w:val="single" w:sz="4" w:space="0" w:color="auto"/>
              <w:bottom w:val="single" w:sz="4" w:space="0" w:color="auto"/>
              <w:right w:val="single" w:sz="4" w:space="0" w:color="auto"/>
            </w:tcBorders>
          </w:tcPr>
          <w:p w14:paraId="408D6951"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567" w:type="dxa"/>
            <w:tcBorders>
              <w:top w:val="single" w:sz="4" w:space="0" w:color="auto"/>
              <w:left w:val="single" w:sz="4" w:space="0" w:color="auto"/>
              <w:bottom w:val="single" w:sz="4" w:space="0" w:color="auto"/>
              <w:right w:val="single" w:sz="4" w:space="0" w:color="auto"/>
            </w:tcBorders>
          </w:tcPr>
          <w:p w14:paraId="0C0E18E7"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567" w:type="dxa"/>
            <w:tcBorders>
              <w:top w:val="single" w:sz="4" w:space="0" w:color="auto"/>
              <w:left w:val="single" w:sz="4" w:space="0" w:color="auto"/>
              <w:bottom w:val="single" w:sz="4" w:space="0" w:color="auto"/>
              <w:right w:val="single" w:sz="4" w:space="0" w:color="auto"/>
            </w:tcBorders>
          </w:tcPr>
          <w:p w14:paraId="13DE0C8B"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810" w:type="dxa"/>
            <w:tcBorders>
              <w:top w:val="single" w:sz="4" w:space="0" w:color="auto"/>
              <w:left w:val="single" w:sz="4" w:space="0" w:color="auto"/>
              <w:bottom w:val="single" w:sz="4" w:space="0" w:color="auto"/>
              <w:right w:val="single" w:sz="4" w:space="0" w:color="auto"/>
            </w:tcBorders>
          </w:tcPr>
          <w:p w14:paraId="4893F3EE"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450" w:type="dxa"/>
            <w:tcBorders>
              <w:top w:val="single" w:sz="4" w:space="0" w:color="auto"/>
              <w:left w:val="single" w:sz="4" w:space="0" w:color="auto"/>
              <w:bottom w:val="single" w:sz="4" w:space="0" w:color="auto"/>
              <w:right w:val="single" w:sz="4" w:space="0" w:color="auto"/>
            </w:tcBorders>
          </w:tcPr>
          <w:p w14:paraId="6F01DD94"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441" w:type="dxa"/>
            <w:tcBorders>
              <w:top w:val="single" w:sz="4" w:space="0" w:color="auto"/>
              <w:left w:val="single" w:sz="4" w:space="0" w:color="auto"/>
              <w:bottom w:val="single" w:sz="4" w:space="0" w:color="auto"/>
              <w:right w:val="single" w:sz="4" w:space="0" w:color="auto"/>
            </w:tcBorders>
          </w:tcPr>
          <w:p w14:paraId="359E7B17"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660" w:type="dxa"/>
            <w:tcBorders>
              <w:top w:val="single" w:sz="4" w:space="0" w:color="auto"/>
              <w:left w:val="single" w:sz="4" w:space="0" w:color="auto"/>
              <w:bottom w:val="single" w:sz="4" w:space="0" w:color="auto"/>
              <w:right w:val="single" w:sz="4" w:space="0" w:color="auto"/>
            </w:tcBorders>
          </w:tcPr>
          <w:p w14:paraId="1BE4F2CE" w14:textId="77777777" w:rsidR="008B65F4" w:rsidRPr="008B65F4" w:rsidRDefault="008B65F4" w:rsidP="008B65F4">
            <w:pPr>
              <w:widowControl w:val="0"/>
              <w:autoSpaceDE w:val="0"/>
              <w:autoSpaceDN w:val="0"/>
              <w:adjustRightInd w:val="0"/>
              <w:jc w:val="center"/>
              <w:rPr>
                <w:rFonts w:ascii="Times New Roman" w:eastAsia="TimesNewRoman" w:hAnsi="Times New Roman"/>
                <w:sz w:val="24"/>
                <w:szCs w:val="24"/>
                <w:lang w:val="ro-RO" w:eastAsia="en-US"/>
              </w:rPr>
            </w:pPr>
          </w:p>
        </w:tc>
        <w:tc>
          <w:tcPr>
            <w:tcW w:w="708" w:type="dxa"/>
            <w:tcBorders>
              <w:top w:val="single" w:sz="4" w:space="0" w:color="auto"/>
              <w:left w:val="single" w:sz="4" w:space="0" w:color="auto"/>
              <w:bottom w:val="single" w:sz="4" w:space="0" w:color="auto"/>
              <w:right w:val="single" w:sz="4" w:space="0" w:color="auto"/>
            </w:tcBorders>
          </w:tcPr>
          <w:p w14:paraId="39438D52"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r>
      <w:tr w:rsidR="008B65F4" w:rsidRPr="008B65F4" w14:paraId="7B4CFDA1" w14:textId="77777777" w:rsidTr="00964772">
        <w:trPr>
          <w:jc w:val="center"/>
        </w:trPr>
        <w:tc>
          <w:tcPr>
            <w:tcW w:w="3928" w:type="dxa"/>
            <w:tcBorders>
              <w:top w:val="single" w:sz="4" w:space="0" w:color="auto"/>
              <w:left w:val="single" w:sz="4" w:space="0" w:color="auto"/>
              <w:bottom w:val="single" w:sz="4" w:space="0" w:color="auto"/>
              <w:right w:val="single" w:sz="4" w:space="0" w:color="auto"/>
            </w:tcBorders>
          </w:tcPr>
          <w:p w14:paraId="36B81CDE" w14:textId="77777777" w:rsidR="008B65F4" w:rsidRPr="008B65F4" w:rsidRDefault="008B65F4">
            <w:pPr>
              <w:widowControl w:val="0"/>
              <w:numPr>
                <w:ilvl w:val="0"/>
                <w:numId w:val="8"/>
              </w:numPr>
              <w:autoSpaceDE w:val="0"/>
              <w:autoSpaceDN w:val="0"/>
              <w:adjustRightInd w:val="0"/>
              <w:ind w:left="0"/>
              <w:jc w:val="left"/>
              <w:rPr>
                <w:rFonts w:ascii="Times New Roman" w:eastAsia="TimesNewRoman" w:hAnsi="Times New Roman"/>
                <w:sz w:val="24"/>
                <w:szCs w:val="24"/>
                <w:lang w:val="ro-RO" w:eastAsia="en-US"/>
              </w:rPr>
            </w:pPr>
            <w:r w:rsidRPr="008B65F4">
              <w:rPr>
                <w:rFonts w:ascii="Times New Roman" w:eastAsia="TimesNewRoman" w:hAnsi="Times New Roman"/>
                <w:sz w:val="24"/>
                <w:szCs w:val="24"/>
                <w:lang w:val="ro-RO" w:eastAsia="en-US"/>
              </w:rPr>
              <w:t>Competențe de conducere</w:t>
            </w:r>
          </w:p>
        </w:tc>
        <w:tc>
          <w:tcPr>
            <w:tcW w:w="1350" w:type="dxa"/>
            <w:tcBorders>
              <w:top w:val="single" w:sz="4" w:space="0" w:color="auto"/>
              <w:left w:val="single" w:sz="4" w:space="0" w:color="auto"/>
              <w:bottom w:val="single" w:sz="4" w:space="0" w:color="auto"/>
              <w:right w:val="single" w:sz="4" w:space="0" w:color="auto"/>
            </w:tcBorders>
          </w:tcPr>
          <w:p w14:paraId="50384731"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r w:rsidRPr="008B65F4">
              <w:rPr>
                <w:rFonts w:ascii="Times New Roman" w:eastAsia="TimesNewRoman" w:hAnsi="Times New Roman"/>
                <w:sz w:val="24"/>
                <w:szCs w:val="24"/>
                <w:lang w:val="ro-RO" w:eastAsia="en-US"/>
              </w:rPr>
              <w:t>Oblig</w:t>
            </w:r>
          </w:p>
        </w:tc>
        <w:tc>
          <w:tcPr>
            <w:tcW w:w="414" w:type="dxa"/>
            <w:tcBorders>
              <w:top w:val="single" w:sz="4" w:space="0" w:color="auto"/>
              <w:left w:val="single" w:sz="4" w:space="0" w:color="auto"/>
              <w:bottom w:val="single" w:sz="4" w:space="0" w:color="auto"/>
              <w:right w:val="single" w:sz="4" w:space="0" w:color="auto"/>
            </w:tcBorders>
          </w:tcPr>
          <w:p w14:paraId="1A0FF4C6" w14:textId="77777777" w:rsidR="008B65F4" w:rsidRPr="008B65F4" w:rsidRDefault="008B65F4" w:rsidP="008B65F4">
            <w:pPr>
              <w:widowControl w:val="0"/>
              <w:autoSpaceDE w:val="0"/>
              <w:autoSpaceDN w:val="0"/>
              <w:adjustRightInd w:val="0"/>
              <w:jc w:val="center"/>
              <w:rPr>
                <w:rFonts w:ascii="Times New Roman" w:eastAsia="TimesNewRoman" w:hAnsi="Times New Roman"/>
                <w:sz w:val="24"/>
                <w:szCs w:val="24"/>
                <w:lang w:val="ro-RO" w:eastAsia="en-US"/>
              </w:rPr>
            </w:pPr>
            <w:r w:rsidRPr="008B65F4">
              <w:rPr>
                <w:rFonts w:ascii="Times New Roman" w:eastAsia="TimesNewRoman" w:hAnsi="Times New Roman"/>
                <w:sz w:val="24"/>
                <w:szCs w:val="24"/>
                <w:lang w:val="ro-RO" w:eastAsia="en-US"/>
              </w:rPr>
              <w:t>0,5</w:t>
            </w:r>
          </w:p>
        </w:tc>
        <w:tc>
          <w:tcPr>
            <w:tcW w:w="540" w:type="dxa"/>
            <w:tcBorders>
              <w:top w:val="single" w:sz="4" w:space="0" w:color="auto"/>
              <w:left w:val="single" w:sz="4" w:space="0" w:color="auto"/>
              <w:bottom w:val="single" w:sz="4" w:space="0" w:color="auto"/>
              <w:right w:val="single" w:sz="4" w:space="0" w:color="auto"/>
            </w:tcBorders>
          </w:tcPr>
          <w:p w14:paraId="712E1ED4"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567" w:type="dxa"/>
            <w:tcBorders>
              <w:top w:val="single" w:sz="4" w:space="0" w:color="auto"/>
              <w:left w:val="single" w:sz="4" w:space="0" w:color="auto"/>
              <w:bottom w:val="single" w:sz="4" w:space="0" w:color="auto"/>
              <w:right w:val="single" w:sz="4" w:space="0" w:color="auto"/>
            </w:tcBorders>
          </w:tcPr>
          <w:p w14:paraId="11618F1F"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567" w:type="dxa"/>
            <w:tcBorders>
              <w:top w:val="single" w:sz="4" w:space="0" w:color="auto"/>
              <w:left w:val="single" w:sz="4" w:space="0" w:color="auto"/>
              <w:bottom w:val="single" w:sz="4" w:space="0" w:color="auto"/>
              <w:right w:val="single" w:sz="4" w:space="0" w:color="auto"/>
            </w:tcBorders>
          </w:tcPr>
          <w:p w14:paraId="66BC6583"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567" w:type="dxa"/>
            <w:tcBorders>
              <w:top w:val="single" w:sz="4" w:space="0" w:color="auto"/>
              <w:left w:val="single" w:sz="4" w:space="0" w:color="auto"/>
              <w:bottom w:val="single" w:sz="4" w:space="0" w:color="auto"/>
              <w:right w:val="single" w:sz="4" w:space="0" w:color="auto"/>
            </w:tcBorders>
          </w:tcPr>
          <w:p w14:paraId="648F36D8"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567" w:type="dxa"/>
            <w:tcBorders>
              <w:top w:val="single" w:sz="4" w:space="0" w:color="auto"/>
              <w:left w:val="single" w:sz="4" w:space="0" w:color="auto"/>
              <w:bottom w:val="single" w:sz="4" w:space="0" w:color="auto"/>
              <w:right w:val="single" w:sz="4" w:space="0" w:color="auto"/>
            </w:tcBorders>
          </w:tcPr>
          <w:p w14:paraId="6537D7A8"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567" w:type="dxa"/>
            <w:tcBorders>
              <w:top w:val="single" w:sz="4" w:space="0" w:color="auto"/>
              <w:left w:val="single" w:sz="4" w:space="0" w:color="auto"/>
              <w:bottom w:val="single" w:sz="4" w:space="0" w:color="auto"/>
              <w:right w:val="single" w:sz="4" w:space="0" w:color="auto"/>
            </w:tcBorders>
          </w:tcPr>
          <w:p w14:paraId="2A59240B"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567" w:type="dxa"/>
            <w:tcBorders>
              <w:top w:val="single" w:sz="4" w:space="0" w:color="auto"/>
              <w:left w:val="single" w:sz="4" w:space="0" w:color="auto"/>
              <w:bottom w:val="single" w:sz="4" w:space="0" w:color="auto"/>
              <w:right w:val="single" w:sz="4" w:space="0" w:color="auto"/>
            </w:tcBorders>
          </w:tcPr>
          <w:p w14:paraId="38C895EF"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567" w:type="dxa"/>
            <w:tcBorders>
              <w:top w:val="single" w:sz="4" w:space="0" w:color="auto"/>
              <w:left w:val="single" w:sz="4" w:space="0" w:color="auto"/>
              <w:bottom w:val="single" w:sz="4" w:space="0" w:color="auto"/>
              <w:right w:val="single" w:sz="4" w:space="0" w:color="auto"/>
            </w:tcBorders>
          </w:tcPr>
          <w:p w14:paraId="022CC6CC"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567" w:type="dxa"/>
            <w:tcBorders>
              <w:top w:val="single" w:sz="4" w:space="0" w:color="auto"/>
              <w:left w:val="single" w:sz="4" w:space="0" w:color="auto"/>
              <w:bottom w:val="single" w:sz="4" w:space="0" w:color="auto"/>
              <w:right w:val="single" w:sz="4" w:space="0" w:color="auto"/>
            </w:tcBorders>
          </w:tcPr>
          <w:p w14:paraId="0AD332D7"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810" w:type="dxa"/>
            <w:tcBorders>
              <w:top w:val="single" w:sz="4" w:space="0" w:color="auto"/>
              <w:left w:val="single" w:sz="4" w:space="0" w:color="auto"/>
              <w:bottom w:val="single" w:sz="4" w:space="0" w:color="auto"/>
              <w:right w:val="single" w:sz="4" w:space="0" w:color="auto"/>
            </w:tcBorders>
          </w:tcPr>
          <w:p w14:paraId="63521475"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450" w:type="dxa"/>
            <w:tcBorders>
              <w:top w:val="single" w:sz="4" w:space="0" w:color="auto"/>
              <w:left w:val="single" w:sz="4" w:space="0" w:color="auto"/>
              <w:bottom w:val="single" w:sz="4" w:space="0" w:color="auto"/>
              <w:right w:val="single" w:sz="4" w:space="0" w:color="auto"/>
            </w:tcBorders>
          </w:tcPr>
          <w:p w14:paraId="5EE7BFBC"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441" w:type="dxa"/>
            <w:tcBorders>
              <w:top w:val="single" w:sz="4" w:space="0" w:color="auto"/>
              <w:left w:val="single" w:sz="4" w:space="0" w:color="auto"/>
              <w:bottom w:val="single" w:sz="4" w:space="0" w:color="auto"/>
              <w:right w:val="single" w:sz="4" w:space="0" w:color="auto"/>
            </w:tcBorders>
          </w:tcPr>
          <w:p w14:paraId="7BB367C9"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660" w:type="dxa"/>
            <w:tcBorders>
              <w:top w:val="single" w:sz="4" w:space="0" w:color="auto"/>
              <w:left w:val="single" w:sz="4" w:space="0" w:color="auto"/>
              <w:bottom w:val="single" w:sz="4" w:space="0" w:color="auto"/>
              <w:right w:val="single" w:sz="4" w:space="0" w:color="auto"/>
            </w:tcBorders>
          </w:tcPr>
          <w:p w14:paraId="2CA177B7" w14:textId="77777777" w:rsidR="008B65F4" w:rsidRPr="008B65F4" w:rsidRDefault="008B65F4" w:rsidP="008B65F4">
            <w:pPr>
              <w:widowControl w:val="0"/>
              <w:autoSpaceDE w:val="0"/>
              <w:autoSpaceDN w:val="0"/>
              <w:adjustRightInd w:val="0"/>
              <w:jc w:val="center"/>
              <w:rPr>
                <w:rFonts w:ascii="Times New Roman" w:eastAsia="TimesNewRoman" w:hAnsi="Times New Roman"/>
                <w:sz w:val="24"/>
                <w:szCs w:val="24"/>
                <w:lang w:val="ro-RO" w:eastAsia="en-US"/>
              </w:rPr>
            </w:pPr>
            <w:r w:rsidRPr="008B65F4">
              <w:rPr>
                <w:rFonts w:ascii="Times New Roman" w:eastAsia="TimesNewRoman" w:hAnsi="Times New Roman"/>
                <w:sz w:val="24"/>
                <w:szCs w:val="24"/>
                <w:lang w:val="ro-RO" w:eastAsia="en-US"/>
              </w:rPr>
              <w:t>20</w:t>
            </w:r>
          </w:p>
        </w:tc>
        <w:tc>
          <w:tcPr>
            <w:tcW w:w="708" w:type="dxa"/>
            <w:tcBorders>
              <w:top w:val="single" w:sz="4" w:space="0" w:color="auto"/>
              <w:left w:val="single" w:sz="4" w:space="0" w:color="auto"/>
              <w:bottom w:val="single" w:sz="4" w:space="0" w:color="auto"/>
              <w:right w:val="single" w:sz="4" w:space="0" w:color="auto"/>
            </w:tcBorders>
          </w:tcPr>
          <w:p w14:paraId="497A7E52"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r>
    </w:tbl>
    <w:p w14:paraId="53AB14A1" w14:textId="77777777" w:rsidR="008B65F4" w:rsidRPr="008B65F4" w:rsidRDefault="008B65F4" w:rsidP="008B65F4">
      <w:pPr>
        <w:widowControl w:val="0"/>
        <w:autoSpaceDE w:val="0"/>
        <w:autoSpaceDN w:val="0"/>
        <w:adjustRightInd w:val="0"/>
        <w:spacing w:after="160"/>
        <w:rPr>
          <w:rFonts w:ascii="Times New Roman" w:eastAsia="TimesNewRoman" w:hAnsi="Times New Roman"/>
          <w:sz w:val="24"/>
          <w:szCs w:val="24"/>
          <w:lang w:val="ro-RO" w:eastAsia="en-US"/>
        </w:rPr>
      </w:pPr>
      <w:r w:rsidRPr="008B65F4">
        <w:rPr>
          <w:rFonts w:ascii="Times New Roman" w:eastAsia="TimesNewRoman" w:hAnsi="Times New Roman"/>
          <w:sz w:val="24"/>
          <w:szCs w:val="24"/>
          <w:lang w:val="ro-RO" w:eastAsia="en-US"/>
        </w:rPr>
        <w:tab/>
      </w:r>
    </w:p>
    <w:p w14:paraId="65434A2A" w14:textId="77777777" w:rsidR="008B65F4" w:rsidRPr="008B65F4" w:rsidRDefault="008B65F4" w:rsidP="008B65F4">
      <w:pPr>
        <w:widowControl w:val="0"/>
        <w:autoSpaceDE w:val="0"/>
        <w:autoSpaceDN w:val="0"/>
        <w:adjustRightInd w:val="0"/>
        <w:spacing w:after="160"/>
        <w:rPr>
          <w:rFonts w:ascii="Times New Roman" w:eastAsia="TimesNewRoman" w:hAnsi="Times New Roman"/>
          <w:sz w:val="24"/>
          <w:szCs w:val="24"/>
          <w:lang w:val="ro-RO" w:eastAsia="en-US"/>
        </w:rPr>
      </w:pPr>
    </w:p>
    <w:p w14:paraId="618119C1" w14:textId="77777777" w:rsidR="008B65F4" w:rsidRPr="008B65F4" w:rsidRDefault="008B65F4" w:rsidP="008B65F4">
      <w:pPr>
        <w:widowControl w:val="0"/>
        <w:autoSpaceDE w:val="0"/>
        <w:autoSpaceDN w:val="0"/>
        <w:adjustRightInd w:val="0"/>
        <w:spacing w:after="160"/>
        <w:rPr>
          <w:rFonts w:ascii="Times New Roman" w:eastAsia="TimesNewRoman" w:hAnsi="Times New Roman"/>
          <w:sz w:val="24"/>
          <w:szCs w:val="24"/>
          <w:lang w:val="ro-RO" w:eastAsia="en-US"/>
        </w:rPr>
      </w:pPr>
    </w:p>
    <w:p w14:paraId="30C5DB8E" w14:textId="77777777" w:rsidR="008B65F4" w:rsidRPr="008B65F4" w:rsidRDefault="008B65F4" w:rsidP="008B65F4">
      <w:pPr>
        <w:widowControl w:val="0"/>
        <w:autoSpaceDE w:val="0"/>
        <w:autoSpaceDN w:val="0"/>
        <w:adjustRightInd w:val="0"/>
        <w:spacing w:after="160"/>
        <w:rPr>
          <w:rFonts w:ascii="Times New Roman" w:eastAsia="TimesNewRoman" w:hAnsi="Times New Roman"/>
          <w:sz w:val="24"/>
          <w:szCs w:val="24"/>
          <w:lang w:val="ro-RO" w:eastAsia="en-US"/>
        </w:rPr>
      </w:pPr>
    </w:p>
    <w:p w14:paraId="31849347" w14:textId="77777777" w:rsidR="008B65F4" w:rsidRDefault="008B65F4" w:rsidP="008B65F4">
      <w:pPr>
        <w:widowControl w:val="0"/>
        <w:autoSpaceDE w:val="0"/>
        <w:autoSpaceDN w:val="0"/>
        <w:adjustRightInd w:val="0"/>
        <w:spacing w:after="160"/>
        <w:rPr>
          <w:rFonts w:ascii="Times New Roman" w:eastAsia="TimesNewRoman" w:hAnsi="Times New Roman"/>
          <w:sz w:val="24"/>
          <w:szCs w:val="24"/>
          <w:lang w:val="ro-RO" w:eastAsia="en-US"/>
        </w:rPr>
      </w:pPr>
    </w:p>
    <w:p w14:paraId="4612E994" w14:textId="77777777" w:rsidR="001B6022" w:rsidRDefault="001B6022" w:rsidP="008B65F4">
      <w:pPr>
        <w:widowControl w:val="0"/>
        <w:autoSpaceDE w:val="0"/>
        <w:autoSpaceDN w:val="0"/>
        <w:adjustRightInd w:val="0"/>
        <w:spacing w:after="160"/>
        <w:rPr>
          <w:rFonts w:ascii="Times New Roman" w:eastAsia="TimesNewRoman" w:hAnsi="Times New Roman"/>
          <w:sz w:val="24"/>
          <w:szCs w:val="24"/>
          <w:lang w:val="ro-RO" w:eastAsia="en-US"/>
        </w:rPr>
      </w:pPr>
    </w:p>
    <w:p w14:paraId="5E97A3FD" w14:textId="77777777" w:rsidR="001B6022" w:rsidRPr="008B65F4" w:rsidRDefault="001B6022" w:rsidP="008B65F4">
      <w:pPr>
        <w:widowControl w:val="0"/>
        <w:autoSpaceDE w:val="0"/>
        <w:autoSpaceDN w:val="0"/>
        <w:adjustRightInd w:val="0"/>
        <w:spacing w:after="160"/>
        <w:rPr>
          <w:rFonts w:ascii="Times New Roman" w:eastAsia="TimesNewRoman" w:hAnsi="Times New Roman"/>
          <w:sz w:val="24"/>
          <w:szCs w:val="24"/>
          <w:lang w:val="ro-RO" w:eastAsia="en-US"/>
        </w:rPr>
      </w:pPr>
    </w:p>
    <w:p w14:paraId="7A7AF6DA" w14:textId="77777777" w:rsidR="008B65F4" w:rsidRPr="008B65F4" w:rsidRDefault="008B65F4" w:rsidP="00327C57">
      <w:pPr>
        <w:widowControl w:val="0"/>
        <w:numPr>
          <w:ilvl w:val="0"/>
          <w:numId w:val="6"/>
        </w:numPr>
        <w:autoSpaceDE w:val="0"/>
        <w:autoSpaceDN w:val="0"/>
        <w:adjustRightInd w:val="0"/>
        <w:spacing w:after="160"/>
        <w:ind w:left="0" w:firstLine="426"/>
        <w:jc w:val="left"/>
        <w:rPr>
          <w:rFonts w:ascii="Times New Roman" w:eastAsia="TimesNewRoman" w:hAnsi="Times New Roman"/>
          <w:b/>
          <w:bCs/>
          <w:sz w:val="24"/>
          <w:szCs w:val="24"/>
          <w:lang w:val="ro-RO" w:eastAsia="en-US"/>
        </w:rPr>
      </w:pPr>
      <w:r w:rsidRPr="008B65F4">
        <w:rPr>
          <w:rFonts w:ascii="Times New Roman" w:eastAsia="TimesNewRoman" w:hAnsi="Times New Roman"/>
          <w:b/>
          <w:bCs/>
          <w:sz w:val="24"/>
          <w:szCs w:val="24"/>
          <w:lang w:val="ro-RO" w:eastAsia="en-US"/>
        </w:rPr>
        <w:lastRenderedPageBreak/>
        <w:t>Trăsături</w:t>
      </w:r>
    </w:p>
    <w:tbl>
      <w:tblPr>
        <w:tblW w:w="137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701"/>
        <w:gridCol w:w="1397"/>
        <w:gridCol w:w="493"/>
        <w:gridCol w:w="641"/>
        <w:gridCol w:w="567"/>
        <w:gridCol w:w="567"/>
        <w:gridCol w:w="567"/>
        <w:gridCol w:w="567"/>
        <w:gridCol w:w="567"/>
        <w:gridCol w:w="567"/>
        <w:gridCol w:w="567"/>
        <w:gridCol w:w="567"/>
        <w:gridCol w:w="673"/>
        <w:gridCol w:w="461"/>
        <w:gridCol w:w="567"/>
        <w:gridCol w:w="660"/>
        <w:gridCol w:w="652"/>
      </w:tblGrid>
      <w:tr w:rsidR="008B65F4" w:rsidRPr="008B65F4" w14:paraId="64C6958C" w14:textId="77777777" w:rsidTr="00964772">
        <w:trPr>
          <w:cantSplit/>
          <w:trHeight w:val="286"/>
          <w:jc w:val="center"/>
        </w:trPr>
        <w:tc>
          <w:tcPr>
            <w:tcW w:w="3701" w:type="dxa"/>
            <w:tcBorders>
              <w:top w:val="single" w:sz="4" w:space="0" w:color="auto"/>
              <w:left w:val="single" w:sz="4" w:space="0" w:color="auto"/>
              <w:bottom w:val="single" w:sz="4" w:space="0" w:color="auto"/>
              <w:right w:val="single" w:sz="4" w:space="0" w:color="auto"/>
            </w:tcBorders>
          </w:tcPr>
          <w:p w14:paraId="5A5CF025"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1397" w:type="dxa"/>
            <w:tcBorders>
              <w:top w:val="single" w:sz="4" w:space="0" w:color="auto"/>
              <w:left w:val="single" w:sz="4" w:space="0" w:color="auto"/>
              <w:bottom w:val="single" w:sz="4" w:space="0" w:color="auto"/>
              <w:right w:val="single" w:sz="4" w:space="0" w:color="auto"/>
            </w:tcBorders>
          </w:tcPr>
          <w:p w14:paraId="3A75AB76"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493" w:type="dxa"/>
            <w:tcBorders>
              <w:top w:val="single" w:sz="4" w:space="0" w:color="auto"/>
              <w:left w:val="single" w:sz="4" w:space="0" w:color="auto"/>
              <w:bottom w:val="single" w:sz="4" w:space="0" w:color="auto"/>
              <w:right w:val="single" w:sz="4" w:space="0" w:color="auto"/>
            </w:tcBorders>
          </w:tcPr>
          <w:p w14:paraId="4F3F968C" w14:textId="77777777" w:rsidR="008B65F4" w:rsidRPr="008B65F4" w:rsidRDefault="008B65F4" w:rsidP="008B65F4">
            <w:pPr>
              <w:widowControl w:val="0"/>
              <w:autoSpaceDE w:val="0"/>
              <w:autoSpaceDN w:val="0"/>
              <w:adjustRightInd w:val="0"/>
              <w:jc w:val="center"/>
              <w:rPr>
                <w:rFonts w:ascii="Times New Roman" w:eastAsia="TimesNewRoman" w:hAnsi="Times New Roman"/>
                <w:sz w:val="24"/>
                <w:szCs w:val="24"/>
                <w:lang w:val="ro-RO" w:eastAsia="en-US"/>
              </w:rPr>
            </w:pPr>
          </w:p>
        </w:tc>
        <w:tc>
          <w:tcPr>
            <w:tcW w:w="5850" w:type="dxa"/>
            <w:gridSpan w:val="10"/>
            <w:tcBorders>
              <w:top w:val="single" w:sz="4" w:space="0" w:color="auto"/>
              <w:left w:val="single" w:sz="4" w:space="0" w:color="auto"/>
              <w:bottom w:val="single" w:sz="4" w:space="0" w:color="auto"/>
              <w:right w:val="single" w:sz="4" w:space="0" w:color="auto"/>
            </w:tcBorders>
          </w:tcPr>
          <w:p w14:paraId="557F5A0A" w14:textId="77777777" w:rsidR="008B65F4" w:rsidRPr="008B65F4" w:rsidRDefault="008B65F4" w:rsidP="008B65F4">
            <w:pPr>
              <w:widowControl w:val="0"/>
              <w:autoSpaceDE w:val="0"/>
              <w:autoSpaceDN w:val="0"/>
              <w:adjustRightInd w:val="0"/>
              <w:jc w:val="center"/>
              <w:rPr>
                <w:rFonts w:ascii="Times New Roman" w:eastAsia="TimesNewRoman" w:hAnsi="Times New Roman"/>
                <w:b/>
                <w:bCs/>
                <w:sz w:val="24"/>
                <w:szCs w:val="24"/>
                <w:lang w:val="ro-RO" w:eastAsia="en-US"/>
              </w:rPr>
            </w:pPr>
            <w:r w:rsidRPr="008B65F4">
              <w:rPr>
                <w:rFonts w:ascii="Times New Roman" w:eastAsia="TimesNewRoman" w:hAnsi="Times New Roman"/>
                <w:b/>
                <w:bCs/>
                <w:sz w:val="24"/>
                <w:szCs w:val="24"/>
                <w:lang w:val="ro-RO" w:eastAsia="en-US"/>
              </w:rPr>
              <w:t>Nominalizati</w:t>
            </w:r>
          </w:p>
        </w:tc>
        <w:tc>
          <w:tcPr>
            <w:tcW w:w="461" w:type="dxa"/>
            <w:tcBorders>
              <w:top w:val="single" w:sz="4" w:space="0" w:color="auto"/>
              <w:left w:val="single" w:sz="4" w:space="0" w:color="auto"/>
              <w:bottom w:val="single" w:sz="4" w:space="0" w:color="auto"/>
              <w:right w:val="single" w:sz="4" w:space="0" w:color="auto"/>
            </w:tcBorders>
            <w:textDirection w:val="btLr"/>
          </w:tcPr>
          <w:p w14:paraId="11AE2207" w14:textId="77777777" w:rsidR="008B65F4" w:rsidRPr="008B65F4" w:rsidRDefault="008B65F4" w:rsidP="008B65F4">
            <w:pPr>
              <w:widowControl w:val="0"/>
              <w:autoSpaceDE w:val="0"/>
              <w:autoSpaceDN w:val="0"/>
              <w:adjustRightInd w:val="0"/>
              <w:ind w:right="113"/>
              <w:rPr>
                <w:rFonts w:ascii="Times New Roman" w:eastAsia="TimesNewRoman" w:hAnsi="Times New Roman"/>
                <w:sz w:val="24"/>
                <w:szCs w:val="24"/>
                <w:lang w:val="ro-RO" w:eastAsia="en-US"/>
              </w:rPr>
            </w:pPr>
          </w:p>
        </w:tc>
        <w:tc>
          <w:tcPr>
            <w:tcW w:w="567" w:type="dxa"/>
            <w:tcBorders>
              <w:top w:val="single" w:sz="4" w:space="0" w:color="auto"/>
              <w:left w:val="single" w:sz="4" w:space="0" w:color="auto"/>
              <w:bottom w:val="single" w:sz="4" w:space="0" w:color="auto"/>
              <w:right w:val="single" w:sz="4" w:space="0" w:color="auto"/>
            </w:tcBorders>
            <w:textDirection w:val="btLr"/>
          </w:tcPr>
          <w:p w14:paraId="605C2BB3" w14:textId="77777777" w:rsidR="008B65F4" w:rsidRPr="008B65F4" w:rsidRDefault="008B65F4" w:rsidP="008B65F4">
            <w:pPr>
              <w:widowControl w:val="0"/>
              <w:autoSpaceDE w:val="0"/>
              <w:autoSpaceDN w:val="0"/>
              <w:adjustRightInd w:val="0"/>
              <w:ind w:right="113"/>
              <w:rPr>
                <w:rFonts w:ascii="Times New Roman" w:eastAsia="TimesNewRoman" w:hAnsi="Times New Roman"/>
                <w:sz w:val="24"/>
                <w:szCs w:val="24"/>
                <w:lang w:val="ro-RO" w:eastAsia="en-US"/>
              </w:rPr>
            </w:pPr>
          </w:p>
        </w:tc>
        <w:tc>
          <w:tcPr>
            <w:tcW w:w="660" w:type="dxa"/>
            <w:tcBorders>
              <w:top w:val="single" w:sz="4" w:space="0" w:color="auto"/>
              <w:left w:val="single" w:sz="4" w:space="0" w:color="auto"/>
              <w:bottom w:val="single" w:sz="4" w:space="0" w:color="auto"/>
              <w:right w:val="single" w:sz="4" w:space="0" w:color="auto"/>
            </w:tcBorders>
            <w:textDirection w:val="btLr"/>
          </w:tcPr>
          <w:p w14:paraId="4B0564F8" w14:textId="77777777" w:rsidR="008B65F4" w:rsidRPr="008B65F4" w:rsidRDefault="008B65F4" w:rsidP="008B65F4">
            <w:pPr>
              <w:widowControl w:val="0"/>
              <w:autoSpaceDE w:val="0"/>
              <w:autoSpaceDN w:val="0"/>
              <w:adjustRightInd w:val="0"/>
              <w:ind w:right="113" w:firstLine="221"/>
              <w:rPr>
                <w:rFonts w:ascii="Times New Roman" w:eastAsia="TimesNewRoman" w:hAnsi="Times New Roman"/>
                <w:sz w:val="24"/>
                <w:szCs w:val="24"/>
                <w:lang w:val="ro-RO" w:eastAsia="en-US"/>
              </w:rPr>
            </w:pPr>
          </w:p>
        </w:tc>
        <w:tc>
          <w:tcPr>
            <w:tcW w:w="652" w:type="dxa"/>
            <w:tcBorders>
              <w:top w:val="single" w:sz="4" w:space="0" w:color="auto"/>
              <w:left w:val="single" w:sz="4" w:space="0" w:color="auto"/>
              <w:bottom w:val="single" w:sz="4" w:space="0" w:color="auto"/>
              <w:right w:val="single" w:sz="4" w:space="0" w:color="auto"/>
            </w:tcBorders>
            <w:textDirection w:val="btLr"/>
          </w:tcPr>
          <w:p w14:paraId="28FF49FF" w14:textId="77777777" w:rsidR="008B65F4" w:rsidRPr="008B65F4" w:rsidRDefault="008B65F4" w:rsidP="008B65F4">
            <w:pPr>
              <w:widowControl w:val="0"/>
              <w:autoSpaceDE w:val="0"/>
              <w:autoSpaceDN w:val="0"/>
              <w:adjustRightInd w:val="0"/>
              <w:ind w:right="113" w:firstLine="221"/>
              <w:rPr>
                <w:rFonts w:ascii="Times New Roman" w:eastAsia="TimesNewRoman" w:hAnsi="Times New Roman"/>
                <w:sz w:val="24"/>
                <w:szCs w:val="24"/>
                <w:lang w:val="ro-RO" w:eastAsia="en-US"/>
              </w:rPr>
            </w:pPr>
          </w:p>
        </w:tc>
      </w:tr>
      <w:tr w:rsidR="008B65F4" w:rsidRPr="008B65F4" w14:paraId="03A34450" w14:textId="77777777" w:rsidTr="00964772">
        <w:trPr>
          <w:cantSplit/>
          <w:trHeight w:val="1871"/>
          <w:jc w:val="center"/>
        </w:trPr>
        <w:tc>
          <w:tcPr>
            <w:tcW w:w="3701" w:type="dxa"/>
            <w:tcBorders>
              <w:top w:val="single" w:sz="4" w:space="0" w:color="auto"/>
              <w:left w:val="single" w:sz="4" w:space="0" w:color="auto"/>
              <w:bottom w:val="single" w:sz="4" w:space="0" w:color="auto"/>
              <w:right w:val="single" w:sz="4" w:space="0" w:color="auto"/>
            </w:tcBorders>
            <w:vAlign w:val="center"/>
          </w:tcPr>
          <w:p w14:paraId="31641ADD" w14:textId="77777777" w:rsidR="008B65F4" w:rsidRPr="008B65F4" w:rsidRDefault="008B65F4" w:rsidP="008B65F4">
            <w:pPr>
              <w:widowControl w:val="0"/>
              <w:autoSpaceDE w:val="0"/>
              <w:autoSpaceDN w:val="0"/>
              <w:adjustRightInd w:val="0"/>
              <w:jc w:val="center"/>
              <w:rPr>
                <w:rFonts w:ascii="Times New Roman" w:eastAsia="TimesNewRoman" w:hAnsi="Times New Roman"/>
                <w:b/>
                <w:bCs/>
                <w:sz w:val="24"/>
                <w:szCs w:val="24"/>
                <w:lang w:val="ro-RO" w:eastAsia="en-US"/>
              </w:rPr>
            </w:pPr>
            <w:r w:rsidRPr="008B65F4">
              <w:rPr>
                <w:rFonts w:ascii="Times New Roman" w:eastAsia="TimesNewRoman" w:hAnsi="Times New Roman"/>
                <w:b/>
                <w:bCs/>
                <w:sz w:val="24"/>
                <w:szCs w:val="24"/>
                <w:lang w:val="ro-RO" w:eastAsia="en-US"/>
              </w:rPr>
              <w:t>Criterii</w:t>
            </w:r>
          </w:p>
        </w:tc>
        <w:tc>
          <w:tcPr>
            <w:tcW w:w="1397" w:type="dxa"/>
            <w:tcBorders>
              <w:top w:val="single" w:sz="4" w:space="0" w:color="auto"/>
              <w:left w:val="single" w:sz="4" w:space="0" w:color="auto"/>
              <w:bottom w:val="single" w:sz="4" w:space="0" w:color="auto"/>
              <w:right w:val="single" w:sz="4" w:space="0" w:color="auto"/>
            </w:tcBorders>
          </w:tcPr>
          <w:p w14:paraId="6867658D" w14:textId="77777777" w:rsidR="008B65F4" w:rsidRPr="008B65F4" w:rsidRDefault="008B65F4" w:rsidP="008B65F4">
            <w:pPr>
              <w:widowControl w:val="0"/>
              <w:autoSpaceDE w:val="0"/>
              <w:autoSpaceDN w:val="0"/>
              <w:adjustRightInd w:val="0"/>
              <w:jc w:val="center"/>
              <w:rPr>
                <w:rFonts w:ascii="Times New Roman" w:eastAsia="TimesNewRoman" w:hAnsi="Times New Roman"/>
                <w:sz w:val="24"/>
                <w:szCs w:val="24"/>
                <w:lang w:val="ro-RO" w:eastAsia="en-US"/>
              </w:rPr>
            </w:pPr>
            <w:r w:rsidRPr="008B65F4">
              <w:rPr>
                <w:rFonts w:ascii="Times New Roman" w:eastAsia="TimesNewRoman" w:hAnsi="Times New Roman"/>
                <w:sz w:val="24"/>
                <w:szCs w:val="24"/>
                <w:lang w:val="ro-RO" w:eastAsia="en-US"/>
              </w:rPr>
              <w:t>Obligatoriu (Oblig) sau Opţional (Opt)</w:t>
            </w:r>
          </w:p>
        </w:tc>
        <w:tc>
          <w:tcPr>
            <w:tcW w:w="493" w:type="dxa"/>
            <w:tcBorders>
              <w:top w:val="single" w:sz="4" w:space="0" w:color="auto"/>
              <w:left w:val="single" w:sz="4" w:space="0" w:color="auto"/>
              <w:bottom w:val="single" w:sz="4" w:space="0" w:color="auto"/>
              <w:right w:val="single" w:sz="4" w:space="0" w:color="auto"/>
            </w:tcBorders>
            <w:textDirection w:val="btLr"/>
          </w:tcPr>
          <w:p w14:paraId="61AFC72F" w14:textId="77777777" w:rsidR="008B65F4" w:rsidRPr="008B65F4" w:rsidRDefault="008B65F4" w:rsidP="008B65F4">
            <w:pPr>
              <w:widowControl w:val="0"/>
              <w:autoSpaceDE w:val="0"/>
              <w:autoSpaceDN w:val="0"/>
              <w:adjustRightInd w:val="0"/>
              <w:ind w:right="113"/>
              <w:jc w:val="center"/>
              <w:rPr>
                <w:rFonts w:ascii="Times New Roman" w:eastAsia="TimesNewRoman" w:hAnsi="Times New Roman"/>
                <w:sz w:val="24"/>
                <w:szCs w:val="24"/>
                <w:lang w:val="ro-RO" w:eastAsia="en-US"/>
              </w:rPr>
            </w:pPr>
            <w:r w:rsidRPr="008B65F4">
              <w:rPr>
                <w:rFonts w:ascii="Times New Roman" w:eastAsia="TimesNewRoman" w:hAnsi="Times New Roman"/>
                <w:sz w:val="24"/>
                <w:szCs w:val="24"/>
                <w:lang w:val="ro-RO" w:eastAsia="en-US"/>
              </w:rPr>
              <w:t>Pondere</w:t>
            </w:r>
          </w:p>
        </w:tc>
        <w:tc>
          <w:tcPr>
            <w:tcW w:w="641" w:type="dxa"/>
            <w:tcBorders>
              <w:top w:val="single" w:sz="4" w:space="0" w:color="auto"/>
              <w:left w:val="single" w:sz="4" w:space="0" w:color="auto"/>
              <w:bottom w:val="single" w:sz="4" w:space="0" w:color="auto"/>
              <w:right w:val="single" w:sz="4" w:space="0" w:color="auto"/>
            </w:tcBorders>
            <w:textDirection w:val="btLr"/>
          </w:tcPr>
          <w:p w14:paraId="2F7944AB" w14:textId="77777777" w:rsidR="008B65F4" w:rsidRPr="008B65F4" w:rsidRDefault="008B65F4" w:rsidP="008B65F4">
            <w:pPr>
              <w:widowControl w:val="0"/>
              <w:autoSpaceDE w:val="0"/>
              <w:autoSpaceDN w:val="0"/>
              <w:adjustRightInd w:val="0"/>
              <w:ind w:right="113"/>
              <w:jc w:val="center"/>
              <w:rPr>
                <w:rFonts w:ascii="Times New Roman" w:eastAsia="TimesNewRoman" w:hAnsi="Times New Roman"/>
                <w:sz w:val="24"/>
                <w:szCs w:val="24"/>
                <w:lang w:val="ro-RO" w:eastAsia="en-US"/>
              </w:rPr>
            </w:pPr>
            <w:r w:rsidRPr="008B65F4">
              <w:rPr>
                <w:rFonts w:ascii="Times New Roman" w:eastAsia="TimesNewRoman" w:hAnsi="Times New Roman"/>
                <w:sz w:val="24"/>
                <w:szCs w:val="24"/>
                <w:lang w:val="ro-RO" w:eastAsia="en-US"/>
              </w:rPr>
              <w:t>Administrator 1</w:t>
            </w:r>
          </w:p>
        </w:tc>
        <w:tc>
          <w:tcPr>
            <w:tcW w:w="567" w:type="dxa"/>
            <w:tcBorders>
              <w:top w:val="single" w:sz="4" w:space="0" w:color="auto"/>
              <w:left w:val="single" w:sz="4" w:space="0" w:color="auto"/>
              <w:bottom w:val="single" w:sz="4" w:space="0" w:color="auto"/>
              <w:right w:val="single" w:sz="4" w:space="0" w:color="auto"/>
            </w:tcBorders>
            <w:textDirection w:val="btLr"/>
          </w:tcPr>
          <w:p w14:paraId="5A4C31DB" w14:textId="77777777" w:rsidR="008B65F4" w:rsidRPr="008B65F4" w:rsidRDefault="008B65F4" w:rsidP="008B65F4">
            <w:pPr>
              <w:widowControl w:val="0"/>
              <w:autoSpaceDE w:val="0"/>
              <w:autoSpaceDN w:val="0"/>
              <w:adjustRightInd w:val="0"/>
              <w:ind w:right="113"/>
              <w:jc w:val="center"/>
              <w:rPr>
                <w:rFonts w:ascii="Times New Roman" w:eastAsia="TimesNewRoman" w:hAnsi="Times New Roman"/>
                <w:sz w:val="24"/>
                <w:szCs w:val="24"/>
                <w:lang w:val="ro-RO" w:eastAsia="en-US"/>
              </w:rPr>
            </w:pPr>
            <w:r w:rsidRPr="008B65F4">
              <w:rPr>
                <w:rFonts w:ascii="Times New Roman" w:eastAsia="TimesNewRoman" w:hAnsi="Times New Roman"/>
                <w:sz w:val="24"/>
                <w:szCs w:val="24"/>
                <w:lang w:val="ro-RO" w:eastAsia="en-US"/>
              </w:rPr>
              <w:t>Administrator 2</w:t>
            </w:r>
          </w:p>
        </w:tc>
        <w:tc>
          <w:tcPr>
            <w:tcW w:w="567" w:type="dxa"/>
            <w:tcBorders>
              <w:top w:val="single" w:sz="4" w:space="0" w:color="auto"/>
              <w:left w:val="single" w:sz="4" w:space="0" w:color="auto"/>
              <w:bottom w:val="single" w:sz="4" w:space="0" w:color="auto"/>
              <w:right w:val="single" w:sz="4" w:space="0" w:color="auto"/>
            </w:tcBorders>
            <w:textDirection w:val="btLr"/>
          </w:tcPr>
          <w:p w14:paraId="38218151" w14:textId="77777777" w:rsidR="008B65F4" w:rsidRPr="008B65F4" w:rsidRDefault="008B65F4" w:rsidP="008B65F4">
            <w:pPr>
              <w:widowControl w:val="0"/>
              <w:autoSpaceDE w:val="0"/>
              <w:autoSpaceDN w:val="0"/>
              <w:adjustRightInd w:val="0"/>
              <w:ind w:right="113"/>
              <w:jc w:val="center"/>
              <w:rPr>
                <w:rFonts w:ascii="Times New Roman" w:eastAsia="TimesNewRoman" w:hAnsi="Times New Roman"/>
                <w:sz w:val="24"/>
                <w:szCs w:val="24"/>
                <w:lang w:val="ro-RO" w:eastAsia="en-US"/>
              </w:rPr>
            </w:pPr>
            <w:r w:rsidRPr="008B65F4">
              <w:rPr>
                <w:rFonts w:ascii="Times New Roman" w:eastAsia="TimesNewRoman" w:hAnsi="Times New Roman"/>
                <w:sz w:val="24"/>
                <w:szCs w:val="24"/>
                <w:lang w:val="ro-RO" w:eastAsia="en-US"/>
              </w:rPr>
              <w:t>Administrator 3</w:t>
            </w:r>
          </w:p>
        </w:tc>
        <w:tc>
          <w:tcPr>
            <w:tcW w:w="567" w:type="dxa"/>
            <w:tcBorders>
              <w:top w:val="single" w:sz="4" w:space="0" w:color="auto"/>
              <w:left w:val="single" w:sz="4" w:space="0" w:color="auto"/>
              <w:bottom w:val="single" w:sz="4" w:space="0" w:color="auto"/>
              <w:right w:val="single" w:sz="4" w:space="0" w:color="auto"/>
            </w:tcBorders>
            <w:textDirection w:val="btLr"/>
          </w:tcPr>
          <w:p w14:paraId="786AC355" w14:textId="77777777" w:rsidR="008B65F4" w:rsidRPr="008B65F4" w:rsidRDefault="008B65F4" w:rsidP="008B65F4">
            <w:pPr>
              <w:widowControl w:val="0"/>
              <w:autoSpaceDE w:val="0"/>
              <w:autoSpaceDN w:val="0"/>
              <w:adjustRightInd w:val="0"/>
              <w:ind w:right="113"/>
              <w:jc w:val="center"/>
              <w:rPr>
                <w:rFonts w:ascii="Times New Roman" w:eastAsia="TimesNewRoman" w:hAnsi="Times New Roman"/>
                <w:sz w:val="24"/>
                <w:szCs w:val="24"/>
                <w:lang w:val="ro-RO" w:eastAsia="en-US"/>
              </w:rPr>
            </w:pPr>
            <w:r w:rsidRPr="008B65F4">
              <w:rPr>
                <w:rFonts w:ascii="Times New Roman" w:eastAsia="TimesNewRoman" w:hAnsi="Times New Roman"/>
                <w:sz w:val="24"/>
                <w:szCs w:val="24"/>
                <w:lang w:val="ro-RO" w:eastAsia="en-US"/>
              </w:rPr>
              <w:t>Administrator 4</w:t>
            </w:r>
          </w:p>
        </w:tc>
        <w:tc>
          <w:tcPr>
            <w:tcW w:w="567" w:type="dxa"/>
            <w:tcBorders>
              <w:top w:val="single" w:sz="4" w:space="0" w:color="auto"/>
              <w:left w:val="single" w:sz="4" w:space="0" w:color="auto"/>
              <w:bottom w:val="single" w:sz="4" w:space="0" w:color="auto"/>
              <w:right w:val="single" w:sz="4" w:space="0" w:color="auto"/>
            </w:tcBorders>
            <w:textDirection w:val="btLr"/>
          </w:tcPr>
          <w:p w14:paraId="32D49BF3" w14:textId="77777777" w:rsidR="008B65F4" w:rsidRPr="008B65F4" w:rsidRDefault="008B65F4" w:rsidP="008B65F4">
            <w:pPr>
              <w:widowControl w:val="0"/>
              <w:autoSpaceDE w:val="0"/>
              <w:autoSpaceDN w:val="0"/>
              <w:adjustRightInd w:val="0"/>
              <w:ind w:right="113"/>
              <w:jc w:val="center"/>
              <w:rPr>
                <w:rFonts w:ascii="Times New Roman" w:eastAsia="TimesNewRoman" w:hAnsi="Times New Roman"/>
                <w:sz w:val="24"/>
                <w:szCs w:val="24"/>
                <w:lang w:val="ro-RO" w:eastAsia="en-US"/>
              </w:rPr>
            </w:pPr>
            <w:r w:rsidRPr="008B65F4">
              <w:rPr>
                <w:rFonts w:ascii="Times New Roman" w:eastAsia="TimesNewRoman" w:hAnsi="Times New Roman"/>
                <w:sz w:val="24"/>
                <w:szCs w:val="24"/>
                <w:lang w:val="ro-RO" w:eastAsia="en-US"/>
              </w:rPr>
              <w:t>Administrator 5</w:t>
            </w:r>
          </w:p>
        </w:tc>
        <w:tc>
          <w:tcPr>
            <w:tcW w:w="567" w:type="dxa"/>
            <w:tcBorders>
              <w:top w:val="single" w:sz="4" w:space="0" w:color="auto"/>
              <w:left w:val="single" w:sz="4" w:space="0" w:color="auto"/>
              <w:bottom w:val="single" w:sz="4" w:space="0" w:color="auto"/>
              <w:right w:val="single" w:sz="4" w:space="0" w:color="auto"/>
            </w:tcBorders>
            <w:textDirection w:val="btLr"/>
          </w:tcPr>
          <w:p w14:paraId="216F8DB9" w14:textId="77777777" w:rsidR="008B65F4" w:rsidRPr="008B65F4" w:rsidRDefault="008B65F4" w:rsidP="008B65F4">
            <w:pPr>
              <w:widowControl w:val="0"/>
              <w:autoSpaceDE w:val="0"/>
              <w:autoSpaceDN w:val="0"/>
              <w:adjustRightInd w:val="0"/>
              <w:ind w:right="113"/>
              <w:jc w:val="center"/>
              <w:rPr>
                <w:rFonts w:ascii="Times New Roman" w:eastAsia="TimesNewRoman" w:hAnsi="Times New Roman"/>
                <w:sz w:val="24"/>
                <w:szCs w:val="24"/>
                <w:lang w:val="ro-RO" w:eastAsia="en-US"/>
              </w:rPr>
            </w:pPr>
            <w:r w:rsidRPr="008B65F4">
              <w:rPr>
                <w:rFonts w:ascii="Times New Roman" w:eastAsia="TimesNewRoman" w:hAnsi="Times New Roman"/>
                <w:sz w:val="24"/>
                <w:szCs w:val="24"/>
                <w:lang w:val="ro-RO" w:eastAsia="en-US"/>
              </w:rPr>
              <w:t>Administrator 6</w:t>
            </w:r>
          </w:p>
        </w:tc>
        <w:tc>
          <w:tcPr>
            <w:tcW w:w="567" w:type="dxa"/>
            <w:tcBorders>
              <w:top w:val="single" w:sz="4" w:space="0" w:color="auto"/>
              <w:left w:val="single" w:sz="4" w:space="0" w:color="auto"/>
              <w:bottom w:val="single" w:sz="4" w:space="0" w:color="auto"/>
              <w:right w:val="single" w:sz="4" w:space="0" w:color="auto"/>
            </w:tcBorders>
            <w:textDirection w:val="btLr"/>
          </w:tcPr>
          <w:p w14:paraId="4F9CC0E2" w14:textId="77777777" w:rsidR="008B65F4" w:rsidRPr="008B65F4" w:rsidRDefault="008B65F4" w:rsidP="008B65F4">
            <w:pPr>
              <w:widowControl w:val="0"/>
              <w:autoSpaceDE w:val="0"/>
              <w:autoSpaceDN w:val="0"/>
              <w:adjustRightInd w:val="0"/>
              <w:ind w:right="113"/>
              <w:jc w:val="center"/>
              <w:rPr>
                <w:rFonts w:ascii="Times New Roman" w:eastAsia="TimesNewRoman" w:hAnsi="Times New Roman"/>
                <w:sz w:val="24"/>
                <w:szCs w:val="24"/>
                <w:lang w:val="ro-RO" w:eastAsia="en-US"/>
              </w:rPr>
            </w:pPr>
            <w:r w:rsidRPr="008B65F4">
              <w:rPr>
                <w:rFonts w:ascii="Times New Roman" w:eastAsia="TimesNewRoman" w:hAnsi="Times New Roman"/>
                <w:sz w:val="24"/>
                <w:szCs w:val="24"/>
                <w:lang w:val="ro-RO" w:eastAsia="en-US"/>
              </w:rPr>
              <w:t>Administrator 7</w:t>
            </w:r>
          </w:p>
        </w:tc>
        <w:tc>
          <w:tcPr>
            <w:tcW w:w="567" w:type="dxa"/>
            <w:tcBorders>
              <w:top w:val="single" w:sz="4" w:space="0" w:color="auto"/>
              <w:left w:val="single" w:sz="4" w:space="0" w:color="auto"/>
              <w:bottom w:val="single" w:sz="4" w:space="0" w:color="auto"/>
              <w:right w:val="single" w:sz="4" w:space="0" w:color="auto"/>
            </w:tcBorders>
            <w:textDirection w:val="btLr"/>
          </w:tcPr>
          <w:p w14:paraId="4BA06D4D" w14:textId="77777777" w:rsidR="008B65F4" w:rsidRPr="008B65F4" w:rsidRDefault="008B65F4" w:rsidP="008B65F4">
            <w:pPr>
              <w:widowControl w:val="0"/>
              <w:autoSpaceDE w:val="0"/>
              <w:autoSpaceDN w:val="0"/>
              <w:adjustRightInd w:val="0"/>
              <w:ind w:right="113"/>
              <w:jc w:val="center"/>
              <w:rPr>
                <w:rFonts w:ascii="Times New Roman" w:eastAsia="TimesNewRoman" w:hAnsi="Times New Roman"/>
                <w:sz w:val="24"/>
                <w:szCs w:val="24"/>
                <w:lang w:val="ro-RO" w:eastAsia="en-US"/>
              </w:rPr>
            </w:pPr>
            <w:r w:rsidRPr="008B65F4">
              <w:rPr>
                <w:rFonts w:ascii="Times New Roman" w:eastAsia="TimesNewRoman" w:hAnsi="Times New Roman"/>
                <w:sz w:val="24"/>
                <w:szCs w:val="24"/>
                <w:lang w:val="ro-RO" w:eastAsia="en-US"/>
              </w:rPr>
              <w:t>Administrator 8</w:t>
            </w:r>
          </w:p>
        </w:tc>
        <w:tc>
          <w:tcPr>
            <w:tcW w:w="567" w:type="dxa"/>
            <w:tcBorders>
              <w:top w:val="single" w:sz="4" w:space="0" w:color="auto"/>
              <w:left w:val="single" w:sz="4" w:space="0" w:color="auto"/>
              <w:bottom w:val="single" w:sz="4" w:space="0" w:color="auto"/>
              <w:right w:val="single" w:sz="4" w:space="0" w:color="auto"/>
            </w:tcBorders>
            <w:textDirection w:val="btLr"/>
          </w:tcPr>
          <w:p w14:paraId="648DFC96" w14:textId="77777777" w:rsidR="008B65F4" w:rsidRPr="008B65F4" w:rsidRDefault="008B65F4" w:rsidP="008B65F4">
            <w:pPr>
              <w:widowControl w:val="0"/>
              <w:autoSpaceDE w:val="0"/>
              <w:autoSpaceDN w:val="0"/>
              <w:adjustRightInd w:val="0"/>
              <w:ind w:right="113"/>
              <w:jc w:val="center"/>
              <w:rPr>
                <w:rFonts w:ascii="Times New Roman" w:eastAsia="TimesNewRoman" w:hAnsi="Times New Roman"/>
                <w:sz w:val="24"/>
                <w:szCs w:val="24"/>
                <w:lang w:val="ro-RO" w:eastAsia="en-US"/>
              </w:rPr>
            </w:pPr>
            <w:r w:rsidRPr="008B65F4">
              <w:rPr>
                <w:rFonts w:ascii="Times New Roman" w:eastAsia="TimesNewRoman" w:hAnsi="Times New Roman"/>
                <w:sz w:val="24"/>
                <w:szCs w:val="24"/>
                <w:lang w:val="ro-RO" w:eastAsia="en-US"/>
              </w:rPr>
              <w:t>Administrator 9</w:t>
            </w:r>
          </w:p>
        </w:tc>
        <w:tc>
          <w:tcPr>
            <w:tcW w:w="673" w:type="dxa"/>
            <w:tcBorders>
              <w:top w:val="single" w:sz="4" w:space="0" w:color="auto"/>
              <w:left w:val="single" w:sz="4" w:space="0" w:color="auto"/>
              <w:bottom w:val="single" w:sz="4" w:space="0" w:color="auto"/>
              <w:right w:val="single" w:sz="4" w:space="0" w:color="auto"/>
            </w:tcBorders>
            <w:textDirection w:val="btLr"/>
          </w:tcPr>
          <w:p w14:paraId="361FE9A0" w14:textId="77777777" w:rsidR="008B65F4" w:rsidRPr="008B65F4" w:rsidRDefault="008B65F4" w:rsidP="008B65F4">
            <w:pPr>
              <w:widowControl w:val="0"/>
              <w:autoSpaceDE w:val="0"/>
              <w:autoSpaceDN w:val="0"/>
              <w:adjustRightInd w:val="0"/>
              <w:ind w:right="113"/>
              <w:jc w:val="center"/>
              <w:rPr>
                <w:rFonts w:ascii="Times New Roman" w:eastAsia="TimesNewRoman" w:hAnsi="Times New Roman"/>
                <w:sz w:val="24"/>
                <w:szCs w:val="24"/>
                <w:lang w:val="ro-RO" w:eastAsia="en-US"/>
              </w:rPr>
            </w:pPr>
            <w:r w:rsidRPr="008B65F4">
              <w:rPr>
                <w:rFonts w:ascii="Times New Roman" w:eastAsia="TimesNewRoman" w:hAnsi="Times New Roman"/>
                <w:sz w:val="24"/>
                <w:szCs w:val="24"/>
                <w:lang w:val="ro-RO" w:eastAsia="en-US"/>
              </w:rPr>
              <w:t>Administrator R1</w:t>
            </w:r>
          </w:p>
        </w:tc>
        <w:tc>
          <w:tcPr>
            <w:tcW w:w="461" w:type="dxa"/>
            <w:tcBorders>
              <w:top w:val="single" w:sz="4" w:space="0" w:color="auto"/>
              <w:left w:val="single" w:sz="4" w:space="0" w:color="auto"/>
              <w:bottom w:val="single" w:sz="4" w:space="0" w:color="auto"/>
              <w:right w:val="single" w:sz="4" w:space="0" w:color="auto"/>
            </w:tcBorders>
            <w:textDirection w:val="btLr"/>
          </w:tcPr>
          <w:p w14:paraId="01525E85" w14:textId="77777777" w:rsidR="008B65F4" w:rsidRPr="008B65F4" w:rsidRDefault="008B65F4" w:rsidP="008B65F4">
            <w:pPr>
              <w:widowControl w:val="0"/>
              <w:autoSpaceDE w:val="0"/>
              <w:autoSpaceDN w:val="0"/>
              <w:adjustRightInd w:val="0"/>
              <w:ind w:right="113"/>
              <w:jc w:val="center"/>
              <w:rPr>
                <w:rFonts w:ascii="Times New Roman" w:eastAsia="TimesNewRoman" w:hAnsi="Times New Roman"/>
                <w:sz w:val="24"/>
                <w:szCs w:val="24"/>
                <w:lang w:val="ro-RO" w:eastAsia="en-US"/>
              </w:rPr>
            </w:pPr>
            <w:r w:rsidRPr="008B65F4">
              <w:rPr>
                <w:rFonts w:ascii="Times New Roman" w:eastAsia="TimesNewRoman" w:hAnsi="Times New Roman"/>
                <w:sz w:val="24"/>
                <w:szCs w:val="24"/>
                <w:lang w:val="ro-RO" w:eastAsia="en-US"/>
              </w:rPr>
              <w:t>Total</w:t>
            </w:r>
          </w:p>
        </w:tc>
        <w:tc>
          <w:tcPr>
            <w:tcW w:w="567" w:type="dxa"/>
            <w:tcBorders>
              <w:top w:val="single" w:sz="4" w:space="0" w:color="auto"/>
              <w:left w:val="single" w:sz="4" w:space="0" w:color="auto"/>
              <w:bottom w:val="single" w:sz="4" w:space="0" w:color="auto"/>
              <w:right w:val="single" w:sz="4" w:space="0" w:color="auto"/>
            </w:tcBorders>
            <w:textDirection w:val="btLr"/>
          </w:tcPr>
          <w:p w14:paraId="5000BB0E" w14:textId="77777777" w:rsidR="008B65F4" w:rsidRPr="008B65F4" w:rsidRDefault="008B65F4" w:rsidP="008B65F4">
            <w:pPr>
              <w:widowControl w:val="0"/>
              <w:autoSpaceDE w:val="0"/>
              <w:autoSpaceDN w:val="0"/>
              <w:adjustRightInd w:val="0"/>
              <w:ind w:right="113"/>
              <w:jc w:val="center"/>
              <w:rPr>
                <w:rFonts w:ascii="Times New Roman" w:eastAsia="TimesNewRoman" w:hAnsi="Times New Roman"/>
                <w:sz w:val="24"/>
                <w:szCs w:val="24"/>
                <w:lang w:val="ro-RO" w:eastAsia="en-US"/>
              </w:rPr>
            </w:pPr>
            <w:r w:rsidRPr="008B65F4">
              <w:rPr>
                <w:rFonts w:ascii="Times New Roman" w:eastAsia="TimesNewRoman" w:hAnsi="Times New Roman"/>
                <w:sz w:val="24"/>
                <w:szCs w:val="24"/>
                <w:lang w:val="ro-RO" w:eastAsia="en-US"/>
              </w:rPr>
              <w:t>Total ponderat</w:t>
            </w:r>
          </w:p>
        </w:tc>
        <w:tc>
          <w:tcPr>
            <w:tcW w:w="660" w:type="dxa"/>
            <w:tcBorders>
              <w:top w:val="single" w:sz="4" w:space="0" w:color="auto"/>
              <w:left w:val="single" w:sz="4" w:space="0" w:color="auto"/>
              <w:bottom w:val="single" w:sz="4" w:space="0" w:color="auto"/>
              <w:right w:val="single" w:sz="4" w:space="0" w:color="auto"/>
            </w:tcBorders>
            <w:textDirection w:val="btLr"/>
          </w:tcPr>
          <w:p w14:paraId="4714DE68" w14:textId="77777777" w:rsidR="008B65F4" w:rsidRPr="008B65F4" w:rsidRDefault="008B65F4" w:rsidP="008B65F4">
            <w:pPr>
              <w:widowControl w:val="0"/>
              <w:autoSpaceDE w:val="0"/>
              <w:autoSpaceDN w:val="0"/>
              <w:adjustRightInd w:val="0"/>
              <w:ind w:right="113" w:firstLine="221"/>
              <w:jc w:val="center"/>
              <w:rPr>
                <w:rFonts w:ascii="Times New Roman" w:eastAsia="TimesNewRoman" w:hAnsi="Times New Roman"/>
                <w:sz w:val="24"/>
                <w:szCs w:val="24"/>
                <w:lang w:val="ro-RO" w:eastAsia="en-US"/>
              </w:rPr>
            </w:pPr>
            <w:r w:rsidRPr="008B65F4">
              <w:rPr>
                <w:rFonts w:ascii="Times New Roman" w:eastAsia="TimesNewRoman" w:hAnsi="Times New Roman"/>
                <w:sz w:val="24"/>
                <w:szCs w:val="24"/>
                <w:lang w:val="ro-RO" w:eastAsia="en-US"/>
              </w:rPr>
              <w:t>Pragul minim            colectiv</w:t>
            </w:r>
          </w:p>
        </w:tc>
        <w:tc>
          <w:tcPr>
            <w:tcW w:w="652" w:type="dxa"/>
            <w:tcBorders>
              <w:top w:val="single" w:sz="4" w:space="0" w:color="auto"/>
              <w:left w:val="single" w:sz="4" w:space="0" w:color="auto"/>
              <w:bottom w:val="single" w:sz="4" w:space="0" w:color="auto"/>
              <w:right w:val="single" w:sz="4" w:space="0" w:color="auto"/>
            </w:tcBorders>
            <w:textDirection w:val="btLr"/>
          </w:tcPr>
          <w:p w14:paraId="06A50451" w14:textId="77777777" w:rsidR="008B65F4" w:rsidRPr="008B65F4" w:rsidRDefault="008B65F4" w:rsidP="008B65F4">
            <w:pPr>
              <w:widowControl w:val="0"/>
              <w:autoSpaceDE w:val="0"/>
              <w:autoSpaceDN w:val="0"/>
              <w:adjustRightInd w:val="0"/>
              <w:ind w:right="113" w:firstLine="221"/>
              <w:jc w:val="center"/>
              <w:rPr>
                <w:rFonts w:ascii="Times New Roman" w:eastAsia="TimesNewRoman" w:hAnsi="Times New Roman"/>
                <w:sz w:val="24"/>
                <w:szCs w:val="24"/>
                <w:lang w:val="ro-RO" w:eastAsia="en-US"/>
              </w:rPr>
            </w:pPr>
            <w:r w:rsidRPr="008B65F4">
              <w:rPr>
                <w:rFonts w:ascii="Times New Roman" w:eastAsia="TimesNewRoman" w:hAnsi="Times New Roman"/>
                <w:sz w:val="24"/>
                <w:szCs w:val="24"/>
                <w:lang w:val="ro-RO" w:eastAsia="en-US"/>
              </w:rPr>
              <w:t>Pragul curent            colectiv</w:t>
            </w:r>
          </w:p>
        </w:tc>
      </w:tr>
      <w:tr w:rsidR="008B65F4" w:rsidRPr="008B65F4" w14:paraId="708A6609" w14:textId="77777777" w:rsidTr="00964772">
        <w:trPr>
          <w:jc w:val="center"/>
        </w:trPr>
        <w:tc>
          <w:tcPr>
            <w:tcW w:w="3701" w:type="dxa"/>
            <w:tcBorders>
              <w:top w:val="single" w:sz="4" w:space="0" w:color="auto"/>
              <w:left w:val="single" w:sz="4" w:space="0" w:color="auto"/>
              <w:bottom w:val="single" w:sz="4" w:space="0" w:color="auto"/>
              <w:right w:val="single" w:sz="4" w:space="0" w:color="auto"/>
            </w:tcBorders>
          </w:tcPr>
          <w:p w14:paraId="29805CF9"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1397" w:type="dxa"/>
            <w:tcBorders>
              <w:top w:val="single" w:sz="4" w:space="0" w:color="auto"/>
              <w:left w:val="single" w:sz="4" w:space="0" w:color="auto"/>
              <w:bottom w:val="single" w:sz="4" w:space="0" w:color="auto"/>
              <w:right w:val="single" w:sz="4" w:space="0" w:color="auto"/>
            </w:tcBorders>
          </w:tcPr>
          <w:p w14:paraId="3C7B80DE"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493" w:type="dxa"/>
            <w:tcBorders>
              <w:top w:val="single" w:sz="4" w:space="0" w:color="auto"/>
              <w:left w:val="single" w:sz="4" w:space="0" w:color="auto"/>
              <w:bottom w:val="single" w:sz="4" w:space="0" w:color="auto"/>
              <w:right w:val="single" w:sz="4" w:space="0" w:color="auto"/>
            </w:tcBorders>
          </w:tcPr>
          <w:p w14:paraId="690B9844"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5850" w:type="dxa"/>
            <w:gridSpan w:val="10"/>
            <w:tcBorders>
              <w:top w:val="single" w:sz="4" w:space="0" w:color="auto"/>
              <w:left w:val="single" w:sz="4" w:space="0" w:color="auto"/>
              <w:bottom w:val="single" w:sz="4" w:space="0" w:color="auto"/>
              <w:right w:val="single" w:sz="4" w:space="0" w:color="auto"/>
            </w:tcBorders>
          </w:tcPr>
          <w:p w14:paraId="7CDD5DD0"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r w:rsidRPr="008B65F4">
              <w:rPr>
                <w:rFonts w:ascii="Times New Roman" w:eastAsia="TimesNewRoman" w:hAnsi="Times New Roman"/>
                <w:sz w:val="24"/>
                <w:szCs w:val="24"/>
                <w:lang w:val="ro-RO" w:eastAsia="en-US"/>
              </w:rPr>
              <w:t>Rating 1 = Novice; Rating 2 = Intermediar; Rating 3 = Competent; Rating 4 = Avansat; Rating 5 =  Expert</w:t>
            </w:r>
          </w:p>
        </w:tc>
        <w:tc>
          <w:tcPr>
            <w:tcW w:w="461" w:type="dxa"/>
            <w:tcBorders>
              <w:top w:val="single" w:sz="4" w:space="0" w:color="auto"/>
              <w:left w:val="single" w:sz="4" w:space="0" w:color="auto"/>
              <w:bottom w:val="single" w:sz="4" w:space="0" w:color="auto"/>
              <w:right w:val="single" w:sz="4" w:space="0" w:color="auto"/>
            </w:tcBorders>
          </w:tcPr>
          <w:p w14:paraId="5364F118"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567" w:type="dxa"/>
            <w:tcBorders>
              <w:top w:val="single" w:sz="4" w:space="0" w:color="auto"/>
              <w:left w:val="single" w:sz="4" w:space="0" w:color="auto"/>
              <w:bottom w:val="single" w:sz="4" w:space="0" w:color="auto"/>
              <w:right w:val="single" w:sz="4" w:space="0" w:color="auto"/>
            </w:tcBorders>
          </w:tcPr>
          <w:p w14:paraId="6281FB5C"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660" w:type="dxa"/>
            <w:tcBorders>
              <w:top w:val="single" w:sz="4" w:space="0" w:color="auto"/>
              <w:left w:val="single" w:sz="4" w:space="0" w:color="auto"/>
              <w:bottom w:val="single" w:sz="4" w:space="0" w:color="auto"/>
              <w:right w:val="single" w:sz="4" w:space="0" w:color="auto"/>
            </w:tcBorders>
          </w:tcPr>
          <w:p w14:paraId="2F94E9DD"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652" w:type="dxa"/>
            <w:tcBorders>
              <w:top w:val="single" w:sz="4" w:space="0" w:color="auto"/>
              <w:left w:val="single" w:sz="4" w:space="0" w:color="auto"/>
              <w:bottom w:val="single" w:sz="4" w:space="0" w:color="auto"/>
              <w:right w:val="single" w:sz="4" w:space="0" w:color="auto"/>
            </w:tcBorders>
          </w:tcPr>
          <w:p w14:paraId="7EDC9D45"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r>
      <w:tr w:rsidR="008B65F4" w:rsidRPr="008B65F4" w14:paraId="7196B460" w14:textId="77777777" w:rsidTr="00964772">
        <w:trPr>
          <w:jc w:val="center"/>
        </w:trPr>
        <w:tc>
          <w:tcPr>
            <w:tcW w:w="3701" w:type="dxa"/>
            <w:tcBorders>
              <w:top w:val="single" w:sz="4" w:space="0" w:color="auto"/>
              <w:left w:val="single" w:sz="4" w:space="0" w:color="auto"/>
              <w:bottom w:val="single" w:sz="4" w:space="0" w:color="auto"/>
              <w:right w:val="single" w:sz="4" w:space="0" w:color="auto"/>
            </w:tcBorders>
          </w:tcPr>
          <w:p w14:paraId="08795EC9" w14:textId="77777777" w:rsidR="008B65F4" w:rsidRPr="008B65F4" w:rsidRDefault="008B65F4">
            <w:pPr>
              <w:widowControl w:val="0"/>
              <w:numPr>
                <w:ilvl w:val="0"/>
                <w:numId w:val="9"/>
              </w:numPr>
              <w:autoSpaceDE w:val="0"/>
              <w:autoSpaceDN w:val="0"/>
              <w:adjustRightInd w:val="0"/>
              <w:ind w:left="0"/>
              <w:jc w:val="left"/>
              <w:rPr>
                <w:rFonts w:ascii="Times New Roman" w:eastAsia="TimesNewRoman" w:hAnsi="Times New Roman"/>
                <w:sz w:val="24"/>
                <w:szCs w:val="24"/>
                <w:lang w:val="ro-RO" w:eastAsia="en-US"/>
              </w:rPr>
            </w:pPr>
            <w:r w:rsidRPr="008B65F4">
              <w:rPr>
                <w:rFonts w:ascii="Times New Roman" w:eastAsia="TimesNewRoman" w:hAnsi="Times New Roman"/>
                <w:sz w:val="24"/>
                <w:szCs w:val="24"/>
                <w:lang w:val="ro-RO" w:eastAsia="en-US"/>
              </w:rPr>
              <w:t>Reputaţie personală şi profesională</w:t>
            </w:r>
          </w:p>
        </w:tc>
        <w:tc>
          <w:tcPr>
            <w:tcW w:w="1397" w:type="dxa"/>
            <w:tcBorders>
              <w:top w:val="single" w:sz="4" w:space="0" w:color="auto"/>
              <w:left w:val="single" w:sz="4" w:space="0" w:color="auto"/>
              <w:bottom w:val="single" w:sz="4" w:space="0" w:color="auto"/>
              <w:right w:val="single" w:sz="4" w:space="0" w:color="auto"/>
            </w:tcBorders>
          </w:tcPr>
          <w:p w14:paraId="3335EDB5"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r w:rsidRPr="008B65F4">
              <w:rPr>
                <w:rFonts w:ascii="Times New Roman" w:eastAsia="TimesNewRoman" w:hAnsi="Times New Roman"/>
                <w:sz w:val="24"/>
                <w:szCs w:val="24"/>
                <w:lang w:val="ro-RO" w:eastAsia="en-US"/>
              </w:rPr>
              <w:t>Oblig</w:t>
            </w:r>
          </w:p>
        </w:tc>
        <w:tc>
          <w:tcPr>
            <w:tcW w:w="493" w:type="dxa"/>
            <w:tcBorders>
              <w:top w:val="single" w:sz="4" w:space="0" w:color="auto"/>
              <w:left w:val="single" w:sz="4" w:space="0" w:color="auto"/>
              <w:bottom w:val="single" w:sz="4" w:space="0" w:color="auto"/>
              <w:right w:val="single" w:sz="4" w:space="0" w:color="auto"/>
            </w:tcBorders>
          </w:tcPr>
          <w:p w14:paraId="36ED046F" w14:textId="77777777" w:rsidR="008B65F4" w:rsidRPr="008B65F4" w:rsidRDefault="008B65F4" w:rsidP="008B65F4">
            <w:pPr>
              <w:widowControl w:val="0"/>
              <w:autoSpaceDE w:val="0"/>
              <w:autoSpaceDN w:val="0"/>
              <w:adjustRightInd w:val="0"/>
              <w:jc w:val="center"/>
              <w:rPr>
                <w:rFonts w:ascii="Times New Roman" w:eastAsia="TimesNewRoman" w:hAnsi="Times New Roman"/>
                <w:sz w:val="24"/>
                <w:szCs w:val="24"/>
                <w:lang w:val="ro-RO" w:eastAsia="en-US"/>
              </w:rPr>
            </w:pPr>
            <w:r w:rsidRPr="008B65F4">
              <w:rPr>
                <w:rFonts w:ascii="Times New Roman" w:eastAsia="TimesNewRoman" w:hAnsi="Times New Roman"/>
                <w:sz w:val="24"/>
                <w:szCs w:val="24"/>
                <w:lang w:val="ro-RO" w:eastAsia="en-US"/>
              </w:rPr>
              <w:t>1</w:t>
            </w:r>
          </w:p>
        </w:tc>
        <w:tc>
          <w:tcPr>
            <w:tcW w:w="641" w:type="dxa"/>
            <w:tcBorders>
              <w:top w:val="single" w:sz="4" w:space="0" w:color="auto"/>
              <w:left w:val="single" w:sz="4" w:space="0" w:color="auto"/>
              <w:bottom w:val="single" w:sz="4" w:space="0" w:color="auto"/>
              <w:right w:val="single" w:sz="4" w:space="0" w:color="auto"/>
            </w:tcBorders>
          </w:tcPr>
          <w:p w14:paraId="3DCFDB55"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567" w:type="dxa"/>
            <w:tcBorders>
              <w:top w:val="single" w:sz="4" w:space="0" w:color="auto"/>
              <w:left w:val="single" w:sz="4" w:space="0" w:color="auto"/>
              <w:bottom w:val="single" w:sz="4" w:space="0" w:color="auto"/>
              <w:right w:val="single" w:sz="4" w:space="0" w:color="auto"/>
            </w:tcBorders>
          </w:tcPr>
          <w:p w14:paraId="6A1E30E1"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567" w:type="dxa"/>
            <w:tcBorders>
              <w:top w:val="single" w:sz="4" w:space="0" w:color="auto"/>
              <w:left w:val="single" w:sz="4" w:space="0" w:color="auto"/>
              <w:bottom w:val="single" w:sz="4" w:space="0" w:color="auto"/>
              <w:right w:val="single" w:sz="4" w:space="0" w:color="auto"/>
            </w:tcBorders>
          </w:tcPr>
          <w:p w14:paraId="23462240"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567" w:type="dxa"/>
            <w:tcBorders>
              <w:top w:val="single" w:sz="4" w:space="0" w:color="auto"/>
              <w:left w:val="single" w:sz="4" w:space="0" w:color="auto"/>
              <w:bottom w:val="single" w:sz="4" w:space="0" w:color="auto"/>
              <w:right w:val="single" w:sz="4" w:space="0" w:color="auto"/>
            </w:tcBorders>
          </w:tcPr>
          <w:p w14:paraId="549CA40D"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567" w:type="dxa"/>
            <w:tcBorders>
              <w:top w:val="single" w:sz="4" w:space="0" w:color="auto"/>
              <w:left w:val="single" w:sz="4" w:space="0" w:color="auto"/>
              <w:bottom w:val="single" w:sz="4" w:space="0" w:color="auto"/>
              <w:right w:val="single" w:sz="4" w:space="0" w:color="auto"/>
            </w:tcBorders>
          </w:tcPr>
          <w:p w14:paraId="184E6669"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567" w:type="dxa"/>
            <w:tcBorders>
              <w:top w:val="single" w:sz="4" w:space="0" w:color="auto"/>
              <w:left w:val="single" w:sz="4" w:space="0" w:color="auto"/>
              <w:bottom w:val="single" w:sz="4" w:space="0" w:color="auto"/>
              <w:right w:val="single" w:sz="4" w:space="0" w:color="auto"/>
            </w:tcBorders>
          </w:tcPr>
          <w:p w14:paraId="12BB7BE6"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567" w:type="dxa"/>
            <w:tcBorders>
              <w:top w:val="single" w:sz="4" w:space="0" w:color="auto"/>
              <w:left w:val="single" w:sz="4" w:space="0" w:color="auto"/>
              <w:bottom w:val="single" w:sz="4" w:space="0" w:color="auto"/>
              <w:right w:val="single" w:sz="4" w:space="0" w:color="auto"/>
            </w:tcBorders>
          </w:tcPr>
          <w:p w14:paraId="3D8CF169"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567" w:type="dxa"/>
            <w:tcBorders>
              <w:top w:val="single" w:sz="4" w:space="0" w:color="auto"/>
              <w:left w:val="single" w:sz="4" w:space="0" w:color="auto"/>
              <w:bottom w:val="single" w:sz="4" w:space="0" w:color="auto"/>
              <w:right w:val="single" w:sz="4" w:space="0" w:color="auto"/>
            </w:tcBorders>
          </w:tcPr>
          <w:p w14:paraId="63160E3A"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567" w:type="dxa"/>
            <w:tcBorders>
              <w:top w:val="single" w:sz="4" w:space="0" w:color="auto"/>
              <w:left w:val="single" w:sz="4" w:space="0" w:color="auto"/>
              <w:bottom w:val="single" w:sz="4" w:space="0" w:color="auto"/>
              <w:right w:val="single" w:sz="4" w:space="0" w:color="auto"/>
            </w:tcBorders>
          </w:tcPr>
          <w:p w14:paraId="602CB30A"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673" w:type="dxa"/>
            <w:tcBorders>
              <w:top w:val="single" w:sz="4" w:space="0" w:color="auto"/>
              <w:left w:val="single" w:sz="4" w:space="0" w:color="auto"/>
              <w:bottom w:val="single" w:sz="4" w:space="0" w:color="auto"/>
              <w:right w:val="single" w:sz="4" w:space="0" w:color="auto"/>
            </w:tcBorders>
          </w:tcPr>
          <w:p w14:paraId="2DDD7D05"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461" w:type="dxa"/>
            <w:tcBorders>
              <w:top w:val="single" w:sz="4" w:space="0" w:color="auto"/>
              <w:left w:val="single" w:sz="4" w:space="0" w:color="auto"/>
              <w:bottom w:val="single" w:sz="4" w:space="0" w:color="auto"/>
              <w:right w:val="single" w:sz="4" w:space="0" w:color="auto"/>
            </w:tcBorders>
          </w:tcPr>
          <w:p w14:paraId="2512025C"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567" w:type="dxa"/>
            <w:tcBorders>
              <w:top w:val="single" w:sz="4" w:space="0" w:color="auto"/>
              <w:left w:val="single" w:sz="4" w:space="0" w:color="auto"/>
              <w:bottom w:val="single" w:sz="4" w:space="0" w:color="auto"/>
              <w:right w:val="single" w:sz="4" w:space="0" w:color="auto"/>
            </w:tcBorders>
          </w:tcPr>
          <w:p w14:paraId="3EF13939"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660" w:type="dxa"/>
            <w:tcBorders>
              <w:top w:val="single" w:sz="4" w:space="0" w:color="auto"/>
              <w:left w:val="single" w:sz="4" w:space="0" w:color="auto"/>
              <w:bottom w:val="single" w:sz="4" w:space="0" w:color="auto"/>
              <w:right w:val="single" w:sz="4" w:space="0" w:color="auto"/>
            </w:tcBorders>
          </w:tcPr>
          <w:p w14:paraId="472D0338" w14:textId="77777777" w:rsidR="008B65F4" w:rsidRPr="008B65F4" w:rsidRDefault="008B65F4" w:rsidP="008B65F4">
            <w:pPr>
              <w:widowControl w:val="0"/>
              <w:autoSpaceDE w:val="0"/>
              <w:autoSpaceDN w:val="0"/>
              <w:adjustRightInd w:val="0"/>
              <w:jc w:val="center"/>
              <w:rPr>
                <w:rFonts w:ascii="Times New Roman" w:eastAsia="TimesNewRoman" w:hAnsi="Times New Roman"/>
                <w:sz w:val="24"/>
                <w:szCs w:val="24"/>
                <w:lang w:val="ro-RO" w:eastAsia="en-US"/>
              </w:rPr>
            </w:pPr>
            <w:r w:rsidRPr="008B65F4">
              <w:rPr>
                <w:rFonts w:ascii="Times New Roman" w:eastAsia="TimesNewRoman" w:hAnsi="Times New Roman"/>
                <w:sz w:val="24"/>
                <w:szCs w:val="24"/>
                <w:lang w:val="ro-RO" w:eastAsia="en-US"/>
              </w:rPr>
              <w:t>60</w:t>
            </w:r>
          </w:p>
        </w:tc>
        <w:tc>
          <w:tcPr>
            <w:tcW w:w="652" w:type="dxa"/>
            <w:tcBorders>
              <w:top w:val="single" w:sz="4" w:space="0" w:color="auto"/>
              <w:left w:val="single" w:sz="4" w:space="0" w:color="auto"/>
              <w:bottom w:val="single" w:sz="4" w:space="0" w:color="auto"/>
              <w:right w:val="single" w:sz="4" w:space="0" w:color="auto"/>
            </w:tcBorders>
          </w:tcPr>
          <w:p w14:paraId="24E14813"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r>
      <w:tr w:rsidR="008B65F4" w:rsidRPr="008B65F4" w14:paraId="508EA370" w14:textId="77777777" w:rsidTr="00964772">
        <w:trPr>
          <w:jc w:val="center"/>
        </w:trPr>
        <w:tc>
          <w:tcPr>
            <w:tcW w:w="3701" w:type="dxa"/>
            <w:tcBorders>
              <w:top w:val="single" w:sz="4" w:space="0" w:color="auto"/>
              <w:left w:val="single" w:sz="4" w:space="0" w:color="auto"/>
              <w:bottom w:val="single" w:sz="4" w:space="0" w:color="auto"/>
              <w:right w:val="single" w:sz="4" w:space="0" w:color="auto"/>
            </w:tcBorders>
          </w:tcPr>
          <w:p w14:paraId="3D92BEE9" w14:textId="77777777" w:rsidR="008B65F4" w:rsidRPr="008B65F4" w:rsidRDefault="008B65F4">
            <w:pPr>
              <w:widowControl w:val="0"/>
              <w:numPr>
                <w:ilvl w:val="0"/>
                <w:numId w:val="9"/>
              </w:numPr>
              <w:autoSpaceDE w:val="0"/>
              <w:autoSpaceDN w:val="0"/>
              <w:adjustRightInd w:val="0"/>
              <w:ind w:left="0"/>
              <w:jc w:val="left"/>
              <w:rPr>
                <w:rFonts w:ascii="Times New Roman" w:eastAsia="TimesNewRoman" w:hAnsi="Times New Roman"/>
                <w:sz w:val="24"/>
                <w:szCs w:val="24"/>
                <w:lang w:val="ro-RO" w:eastAsia="en-US"/>
              </w:rPr>
            </w:pPr>
            <w:r w:rsidRPr="008B65F4">
              <w:rPr>
                <w:rFonts w:ascii="Times New Roman" w:eastAsia="TimesNewRoman" w:hAnsi="Times New Roman"/>
                <w:sz w:val="24"/>
                <w:szCs w:val="24"/>
                <w:lang w:val="ro-RO" w:eastAsia="en-US"/>
              </w:rPr>
              <w:t>Integritate</w:t>
            </w:r>
          </w:p>
        </w:tc>
        <w:tc>
          <w:tcPr>
            <w:tcW w:w="1397" w:type="dxa"/>
            <w:tcBorders>
              <w:top w:val="single" w:sz="4" w:space="0" w:color="auto"/>
              <w:left w:val="single" w:sz="4" w:space="0" w:color="auto"/>
              <w:bottom w:val="single" w:sz="4" w:space="0" w:color="auto"/>
              <w:right w:val="single" w:sz="4" w:space="0" w:color="auto"/>
            </w:tcBorders>
          </w:tcPr>
          <w:p w14:paraId="41B2CA2F"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r w:rsidRPr="008B65F4">
              <w:rPr>
                <w:rFonts w:ascii="Times New Roman" w:eastAsia="TimesNewRoman" w:hAnsi="Times New Roman"/>
                <w:sz w:val="24"/>
                <w:szCs w:val="24"/>
                <w:lang w:val="ro-RO" w:eastAsia="en-US"/>
              </w:rPr>
              <w:t>Oblig</w:t>
            </w:r>
          </w:p>
        </w:tc>
        <w:tc>
          <w:tcPr>
            <w:tcW w:w="493" w:type="dxa"/>
            <w:tcBorders>
              <w:top w:val="single" w:sz="4" w:space="0" w:color="auto"/>
              <w:left w:val="single" w:sz="4" w:space="0" w:color="auto"/>
              <w:bottom w:val="single" w:sz="4" w:space="0" w:color="auto"/>
              <w:right w:val="single" w:sz="4" w:space="0" w:color="auto"/>
            </w:tcBorders>
          </w:tcPr>
          <w:p w14:paraId="0303493D" w14:textId="77777777" w:rsidR="008B65F4" w:rsidRPr="008B65F4" w:rsidRDefault="008B65F4" w:rsidP="008B65F4">
            <w:pPr>
              <w:widowControl w:val="0"/>
              <w:autoSpaceDE w:val="0"/>
              <w:autoSpaceDN w:val="0"/>
              <w:adjustRightInd w:val="0"/>
              <w:jc w:val="center"/>
              <w:rPr>
                <w:rFonts w:ascii="Times New Roman" w:eastAsia="TimesNewRoman" w:hAnsi="Times New Roman"/>
                <w:sz w:val="24"/>
                <w:szCs w:val="24"/>
                <w:lang w:val="ro-RO" w:eastAsia="en-US"/>
              </w:rPr>
            </w:pPr>
            <w:r w:rsidRPr="008B65F4">
              <w:rPr>
                <w:rFonts w:ascii="Times New Roman" w:eastAsia="TimesNewRoman" w:hAnsi="Times New Roman"/>
                <w:sz w:val="24"/>
                <w:szCs w:val="24"/>
                <w:lang w:val="ro-RO" w:eastAsia="en-US"/>
              </w:rPr>
              <w:t>1</w:t>
            </w:r>
          </w:p>
        </w:tc>
        <w:tc>
          <w:tcPr>
            <w:tcW w:w="641" w:type="dxa"/>
            <w:tcBorders>
              <w:top w:val="single" w:sz="4" w:space="0" w:color="auto"/>
              <w:left w:val="single" w:sz="4" w:space="0" w:color="auto"/>
              <w:bottom w:val="single" w:sz="4" w:space="0" w:color="auto"/>
              <w:right w:val="single" w:sz="4" w:space="0" w:color="auto"/>
            </w:tcBorders>
          </w:tcPr>
          <w:p w14:paraId="301D6CAC"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567" w:type="dxa"/>
            <w:tcBorders>
              <w:top w:val="single" w:sz="4" w:space="0" w:color="auto"/>
              <w:left w:val="single" w:sz="4" w:space="0" w:color="auto"/>
              <w:bottom w:val="single" w:sz="4" w:space="0" w:color="auto"/>
              <w:right w:val="single" w:sz="4" w:space="0" w:color="auto"/>
            </w:tcBorders>
          </w:tcPr>
          <w:p w14:paraId="73DECF36"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567" w:type="dxa"/>
            <w:tcBorders>
              <w:top w:val="single" w:sz="4" w:space="0" w:color="auto"/>
              <w:left w:val="single" w:sz="4" w:space="0" w:color="auto"/>
              <w:bottom w:val="single" w:sz="4" w:space="0" w:color="auto"/>
              <w:right w:val="single" w:sz="4" w:space="0" w:color="auto"/>
            </w:tcBorders>
          </w:tcPr>
          <w:p w14:paraId="45C03B76"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567" w:type="dxa"/>
            <w:tcBorders>
              <w:top w:val="single" w:sz="4" w:space="0" w:color="auto"/>
              <w:left w:val="single" w:sz="4" w:space="0" w:color="auto"/>
              <w:bottom w:val="single" w:sz="4" w:space="0" w:color="auto"/>
              <w:right w:val="single" w:sz="4" w:space="0" w:color="auto"/>
            </w:tcBorders>
          </w:tcPr>
          <w:p w14:paraId="7AB5E69F"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567" w:type="dxa"/>
            <w:tcBorders>
              <w:top w:val="single" w:sz="4" w:space="0" w:color="auto"/>
              <w:left w:val="single" w:sz="4" w:space="0" w:color="auto"/>
              <w:bottom w:val="single" w:sz="4" w:space="0" w:color="auto"/>
              <w:right w:val="single" w:sz="4" w:space="0" w:color="auto"/>
            </w:tcBorders>
          </w:tcPr>
          <w:p w14:paraId="2F5D49EA"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567" w:type="dxa"/>
            <w:tcBorders>
              <w:top w:val="single" w:sz="4" w:space="0" w:color="auto"/>
              <w:left w:val="single" w:sz="4" w:space="0" w:color="auto"/>
              <w:bottom w:val="single" w:sz="4" w:space="0" w:color="auto"/>
              <w:right w:val="single" w:sz="4" w:space="0" w:color="auto"/>
            </w:tcBorders>
          </w:tcPr>
          <w:p w14:paraId="28E95C11"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567" w:type="dxa"/>
            <w:tcBorders>
              <w:top w:val="single" w:sz="4" w:space="0" w:color="auto"/>
              <w:left w:val="single" w:sz="4" w:space="0" w:color="auto"/>
              <w:bottom w:val="single" w:sz="4" w:space="0" w:color="auto"/>
              <w:right w:val="single" w:sz="4" w:space="0" w:color="auto"/>
            </w:tcBorders>
          </w:tcPr>
          <w:p w14:paraId="1B7DCBA6"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567" w:type="dxa"/>
            <w:tcBorders>
              <w:top w:val="single" w:sz="4" w:space="0" w:color="auto"/>
              <w:left w:val="single" w:sz="4" w:space="0" w:color="auto"/>
              <w:bottom w:val="single" w:sz="4" w:space="0" w:color="auto"/>
              <w:right w:val="single" w:sz="4" w:space="0" w:color="auto"/>
            </w:tcBorders>
          </w:tcPr>
          <w:p w14:paraId="43FA601E"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567" w:type="dxa"/>
            <w:tcBorders>
              <w:top w:val="single" w:sz="4" w:space="0" w:color="auto"/>
              <w:left w:val="single" w:sz="4" w:space="0" w:color="auto"/>
              <w:bottom w:val="single" w:sz="4" w:space="0" w:color="auto"/>
              <w:right w:val="single" w:sz="4" w:space="0" w:color="auto"/>
            </w:tcBorders>
          </w:tcPr>
          <w:p w14:paraId="77463D4E"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673" w:type="dxa"/>
            <w:tcBorders>
              <w:top w:val="single" w:sz="4" w:space="0" w:color="auto"/>
              <w:left w:val="single" w:sz="4" w:space="0" w:color="auto"/>
              <w:bottom w:val="single" w:sz="4" w:space="0" w:color="auto"/>
              <w:right w:val="single" w:sz="4" w:space="0" w:color="auto"/>
            </w:tcBorders>
          </w:tcPr>
          <w:p w14:paraId="5CAAD471"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461" w:type="dxa"/>
            <w:tcBorders>
              <w:top w:val="single" w:sz="4" w:space="0" w:color="auto"/>
              <w:left w:val="single" w:sz="4" w:space="0" w:color="auto"/>
              <w:bottom w:val="single" w:sz="4" w:space="0" w:color="auto"/>
              <w:right w:val="single" w:sz="4" w:space="0" w:color="auto"/>
            </w:tcBorders>
          </w:tcPr>
          <w:p w14:paraId="20A4DDAD"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567" w:type="dxa"/>
            <w:tcBorders>
              <w:top w:val="single" w:sz="4" w:space="0" w:color="auto"/>
              <w:left w:val="single" w:sz="4" w:space="0" w:color="auto"/>
              <w:bottom w:val="single" w:sz="4" w:space="0" w:color="auto"/>
              <w:right w:val="single" w:sz="4" w:space="0" w:color="auto"/>
            </w:tcBorders>
          </w:tcPr>
          <w:p w14:paraId="6FD8FB87"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660" w:type="dxa"/>
            <w:tcBorders>
              <w:top w:val="single" w:sz="4" w:space="0" w:color="auto"/>
              <w:left w:val="single" w:sz="4" w:space="0" w:color="auto"/>
              <w:bottom w:val="single" w:sz="4" w:space="0" w:color="auto"/>
              <w:right w:val="single" w:sz="4" w:space="0" w:color="auto"/>
            </w:tcBorders>
          </w:tcPr>
          <w:p w14:paraId="72366765" w14:textId="77777777" w:rsidR="008B65F4" w:rsidRPr="008B65F4" w:rsidRDefault="008B65F4" w:rsidP="008B65F4">
            <w:pPr>
              <w:widowControl w:val="0"/>
              <w:autoSpaceDE w:val="0"/>
              <w:autoSpaceDN w:val="0"/>
              <w:adjustRightInd w:val="0"/>
              <w:jc w:val="center"/>
              <w:rPr>
                <w:rFonts w:ascii="Times New Roman" w:eastAsia="TimesNewRoman" w:hAnsi="Times New Roman"/>
                <w:sz w:val="24"/>
                <w:szCs w:val="24"/>
                <w:lang w:val="ro-RO" w:eastAsia="en-US"/>
              </w:rPr>
            </w:pPr>
            <w:r w:rsidRPr="008B65F4">
              <w:rPr>
                <w:rFonts w:ascii="Times New Roman" w:eastAsia="TimesNewRoman" w:hAnsi="Times New Roman"/>
                <w:sz w:val="24"/>
                <w:szCs w:val="24"/>
                <w:lang w:val="ro-RO" w:eastAsia="en-US"/>
              </w:rPr>
              <w:t>60</w:t>
            </w:r>
          </w:p>
        </w:tc>
        <w:tc>
          <w:tcPr>
            <w:tcW w:w="652" w:type="dxa"/>
            <w:tcBorders>
              <w:top w:val="single" w:sz="4" w:space="0" w:color="auto"/>
              <w:left w:val="single" w:sz="4" w:space="0" w:color="auto"/>
              <w:bottom w:val="single" w:sz="4" w:space="0" w:color="auto"/>
              <w:right w:val="single" w:sz="4" w:space="0" w:color="auto"/>
            </w:tcBorders>
          </w:tcPr>
          <w:p w14:paraId="2C29898D"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r>
      <w:tr w:rsidR="008B65F4" w:rsidRPr="008B65F4" w14:paraId="505ECBB6" w14:textId="77777777" w:rsidTr="00964772">
        <w:trPr>
          <w:jc w:val="center"/>
        </w:trPr>
        <w:tc>
          <w:tcPr>
            <w:tcW w:w="3701" w:type="dxa"/>
            <w:tcBorders>
              <w:top w:val="single" w:sz="4" w:space="0" w:color="auto"/>
              <w:left w:val="single" w:sz="4" w:space="0" w:color="auto"/>
              <w:bottom w:val="single" w:sz="4" w:space="0" w:color="auto"/>
              <w:right w:val="single" w:sz="4" w:space="0" w:color="auto"/>
            </w:tcBorders>
          </w:tcPr>
          <w:p w14:paraId="0B20E8E4" w14:textId="77777777" w:rsidR="008B65F4" w:rsidRPr="008B65F4" w:rsidRDefault="008B65F4">
            <w:pPr>
              <w:widowControl w:val="0"/>
              <w:numPr>
                <w:ilvl w:val="0"/>
                <w:numId w:val="9"/>
              </w:numPr>
              <w:autoSpaceDE w:val="0"/>
              <w:autoSpaceDN w:val="0"/>
              <w:adjustRightInd w:val="0"/>
              <w:ind w:left="0"/>
              <w:jc w:val="left"/>
              <w:rPr>
                <w:rFonts w:ascii="Times New Roman" w:eastAsia="TimesNewRoman" w:hAnsi="Times New Roman"/>
                <w:sz w:val="24"/>
                <w:szCs w:val="24"/>
                <w:lang w:val="ro-RO" w:eastAsia="en-US"/>
              </w:rPr>
            </w:pPr>
            <w:r w:rsidRPr="008B65F4">
              <w:rPr>
                <w:rFonts w:ascii="Times New Roman" w:eastAsia="TimesNewRoman" w:hAnsi="Times New Roman"/>
                <w:sz w:val="24"/>
                <w:szCs w:val="24"/>
                <w:lang w:val="ro-RO" w:eastAsia="en-US"/>
              </w:rPr>
              <w:t>Independență</w:t>
            </w:r>
          </w:p>
        </w:tc>
        <w:tc>
          <w:tcPr>
            <w:tcW w:w="1397" w:type="dxa"/>
            <w:tcBorders>
              <w:top w:val="single" w:sz="4" w:space="0" w:color="auto"/>
              <w:left w:val="single" w:sz="4" w:space="0" w:color="auto"/>
              <w:bottom w:val="single" w:sz="4" w:space="0" w:color="auto"/>
              <w:right w:val="single" w:sz="4" w:space="0" w:color="auto"/>
            </w:tcBorders>
          </w:tcPr>
          <w:p w14:paraId="08932735"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r w:rsidRPr="008B65F4">
              <w:rPr>
                <w:rFonts w:ascii="Times New Roman" w:eastAsia="TimesNewRoman" w:hAnsi="Times New Roman"/>
                <w:sz w:val="24"/>
                <w:szCs w:val="24"/>
                <w:lang w:val="ro-RO" w:eastAsia="en-US"/>
              </w:rPr>
              <w:t>Oblig</w:t>
            </w:r>
          </w:p>
        </w:tc>
        <w:tc>
          <w:tcPr>
            <w:tcW w:w="493" w:type="dxa"/>
            <w:tcBorders>
              <w:top w:val="single" w:sz="4" w:space="0" w:color="auto"/>
              <w:left w:val="single" w:sz="4" w:space="0" w:color="auto"/>
              <w:bottom w:val="single" w:sz="4" w:space="0" w:color="auto"/>
              <w:right w:val="single" w:sz="4" w:space="0" w:color="auto"/>
            </w:tcBorders>
          </w:tcPr>
          <w:p w14:paraId="1053CE76" w14:textId="77777777" w:rsidR="008B65F4" w:rsidRPr="008B65F4" w:rsidRDefault="008B65F4" w:rsidP="008B65F4">
            <w:pPr>
              <w:widowControl w:val="0"/>
              <w:autoSpaceDE w:val="0"/>
              <w:autoSpaceDN w:val="0"/>
              <w:adjustRightInd w:val="0"/>
              <w:jc w:val="center"/>
              <w:rPr>
                <w:rFonts w:ascii="Times New Roman" w:eastAsia="TimesNewRoman" w:hAnsi="Times New Roman"/>
                <w:sz w:val="24"/>
                <w:szCs w:val="24"/>
                <w:lang w:val="ro-RO" w:eastAsia="en-US"/>
              </w:rPr>
            </w:pPr>
            <w:r w:rsidRPr="008B65F4">
              <w:rPr>
                <w:rFonts w:ascii="Times New Roman" w:eastAsia="TimesNewRoman" w:hAnsi="Times New Roman"/>
                <w:sz w:val="24"/>
                <w:szCs w:val="24"/>
                <w:lang w:val="ro-RO" w:eastAsia="en-US"/>
              </w:rPr>
              <w:t>1</w:t>
            </w:r>
          </w:p>
        </w:tc>
        <w:tc>
          <w:tcPr>
            <w:tcW w:w="641" w:type="dxa"/>
            <w:tcBorders>
              <w:top w:val="single" w:sz="4" w:space="0" w:color="auto"/>
              <w:left w:val="single" w:sz="4" w:space="0" w:color="auto"/>
              <w:bottom w:val="single" w:sz="4" w:space="0" w:color="auto"/>
              <w:right w:val="single" w:sz="4" w:space="0" w:color="auto"/>
            </w:tcBorders>
          </w:tcPr>
          <w:p w14:paraId="7A242CCD"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567" w:type="dxa"/>
            <w:tcBorders>
              <w:top w:val="single" w:sz="4" w:space="0" w:color="auto"/>
              <w:left w:val="single" w:sz="4" w:space="0" w:color="auto"/>
              <w:bottom w:val="single" w:sz="4" w:space="0" w:color="auto"/>
              <w:right w:val="single" w:sz="4" w:space="0" w:color="auto"/>
            </w:tcBorders>
          </w:tcPr>
          <w:p w14:paraId="58D7AD8E"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567" w:type="dxa"/>
            <w:tcBorders>
              <w:top w:val="single" w:sz="4" w:space="0" w:color="auto"/>
              <w:left w:val="single" w:sz="4" w:space="0" w:color="auto"/>
              <w:bottom w:val="single" w:sz="4" w:space="0" w:color="auto"/>
              <w:right w:val="single" w:sz="4" w:space="0" w:color="auto"/>
            </w:tcBorders>
          </w:tcPr>
          <w:p w14:paraId="652A0ECE"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567" w:type="dxa"/>
            <w:tcBorders>
              <w:top w:val="single" w:sz="4" w:space="0" w:color="auto"/>
              <w:left w:val="single" w:sz="4" w:space="0" w:color="auto"/>
              <w:bottom w:val="single" w:sz="4" w:space="0" w:color="auto"/>
              <w:right w:val="single" w:sz="4" w:space="0" w:color="auto"/>
            </w:tcBorders>
          </w:tcPr>
          <w:p w14:paraId="1986D618"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567" w:type="dxa"/>
            <w:tcBorders>
              <w:top w:val="single" w:sz="4" w:space="0" w:color="auto"/>
              <w:left w:val="single" w:sz="4" w:space="0" w:color="auto"/>
              <w:bottom w:val="single" w:sz="4" w:space="0" w:color="auto"/>
              <w:right w:val="single" w:sz="4" w:space="0" w:color="auto"/>
            </w:tcBorders>
          </w:tcPr>
          <w:p w14:paraId="64D027B7"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567" w:type="dxa"/>
            <w:tcBorders>
              <w:top w:val="single" w:sz="4" w:space="0" w:color="auto"/>
              <w:left w:val="single" w:sz="4" w:space="0" w:color="auto"/>
              <w:bottom w:val="single" w:sz="4" w:space="0" w:color="auto"/>
              <w:right w:val="single" w:sz="4" w:space="0" w:color="auto"/>
            </w:tcBorders>
          </w:tcPr>
          <w:p w14:paraId="20907EE2"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567" w:type="dxa"/>
            <w:tcBorders>
              <w:top w:val="single" w:sz="4" w:space="0" w:color="auto"/>
              <w:left w:val="single" w:sz="4" w:space="0" w:color="auto"/>
              <w:bottom w:val="single" w:sz="4" w:space="0" w:color="auto"/>
              <w:right w:val="single" w:sz="4" w:space="0" w:color="auto"/>
            </w:tcBorders>
          </w:tcPr>
          <w:p w14:paraId="6260710D"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567" w:type="dxa"/>
            <w:tcBorders>
              <w:top w:val="single" w:sz="4" w:space="0" w:color="auto"/>
              <w:left w:val="single" w:sz="4" w:space="0" w:color="auto"/>
              <w:bottom w:val="single" w:sz="4" w:space="0" w:color="auto"/>
              <w:right w:val="single" w:sz="4" w:space="0" w:color="auto"/>
            </w:tcBorders>
          </w:tcPr>
          <w:p w14:paraId="28DDEE78"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567" w:type="dxa"/>
            <w:tcBorders>
              <w:top w:val="single" w:sz="4" w:space="0" w:color="auto"/>
              <w:left w:val="single" w:sz="4" w:space="0" w:color="auto"/>
              <w:bottom w:val="single" w:sz="4" w:space="0" w:color="auto"/>
              <w:right w:val="single" w:sz="4" w:space="0" w:color="auto"/>
            </w:tcBorders>
          </w:tcPr>
          <w:p w14:paraId="651236E7"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673" w:type="dxa"/>
            <w:tcBorders>
              <w:top w:val="single" w:sz="4" w:space="0" w:color="auto"/>
              <w:left w:val="single" w:sz="4" w:space="0" w:color="auto"/>
              <w:bottom w:val="single" w:sz="4" w:space="0" w:color="auto"/>
              <w:right w:val="single" w:sz="4" w:space="0" w:color="auto"/>
            </w:tcBorders>
          </w:tcPr>
          <w:p w14:paraId="06D1166F"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461" w:type="dxa"/>
            <w:tcBorders>
              <w:top w:val="single" w:sz="4" w:space="0" w:color="auto"/>
              <w:left w:val="single" w:sz="4" w:space="0" w:color="auto"/>
              <w:bottom w:val="single" w:sz="4" w:space="0" w:color="auto"/>
              <w:right w:val="single" w:sz="4" w:space="0" w:color="auto"/>
            </w:tcBorders>
          </w:tcPr>
          <w:p w14:paraId="1E5663FD"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567" w:type="dxa"/>
            <w:tcBorders>
              <w:top w:val="single" w:sz="4" w:space="0" w:color="auto"/>
              <w:left w:val="single" w:sz="4" w:space="0" w:color="auto"/>
              <w:bottom w:val="single" w:sz="4" w:space="0" w:color="auto"/>
              <w:right w:val="single" w:sz="4" w:space="0" w:color="auto"/>
            </w:tcBorders>
          </w:tcPr>
          <w:p w14:paraId="73469535"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660" w:type="dxa"/>
            <w:tcBorders>
              <w:top w:val="single" w:sz="4" w:space="0" w:color="auto"/>
              <w:left w:val="single" w:sz="4" w:space="0" w:color="auto"/>
              <w:bottom w:val="single" w:sz="4" w:space="0" w:color="auto"/>
              <w:right w:val="single" w:sz="4" w:space="0" w:color="auto"/>
            </w:tcBorders>
          </w:tcPr>
          <w:p w14:paraId="75D70A36" w14:textId="77777777" w:rsidR="008B65F4" w:rsidRPr="008B65F4" w:rsidRDefault="008B65F4" w:rsidP="008B65F4">
            <w:pPr>
              <w:widowControl w:val="0"/>
              <w:autoSpaceDE w:val="0"/>
              <w:autoSpaceDN w:val="0"/>
              <w:adjustRightInd w:val="0"/>
              <w:jc w:val="center"/>
              <w:rPr>
                <w:rFonts w:ascii="Times New Roman" w:eastAsia="TimesNewRoman" w:hAnsi="Times New Roman"/>
                <w:sz w:val="24"/>
                <w:szCs w:val="24"/>
                <w:lang w:val="ro-RO" w:eastAsia="en-US"/>
              </w:rPr>
            </w:pPr>
            <w:r w:rsidRPr="008B65F4">
              <w:rPr>
                <w:rFonts w:ascii="Times New Roman" w:eastAsia="TimesNewRoman" w:hAnsi="Times New Roman"/>
                <w:sz w:val="24"/>
                <w:szCs w:val="24"/>
                <w:lang w:val="ro-RO" w:eastAsia="en-US"/>
              </w:rPr>
              <w:t>60</w:t>
            </w:r>
          </w:p>
        </w:tc>
        <w:tc>
          <w:tcPr>
            <w:tcW w:w="652" w:type="dxa"/>
            <w:tcBorders>
              <w:top w:val="single" w:sz="4" w:space="0" w:color="auto"/>
              <w:left w:val="single" w:sz="4" w:space="0" w:color="auto"/>
              <w:bottom w:val="single" w:sz="4" w:space="0" w:color="auto"/>
              <w:right w:val="single" w:sz="4" w:space="0" w:color="auto"/>
            </w:tcBorders>
          </w:tcPr>
          <w:p w14:paraId="55AFB27A"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r>
      <w:tr w:rsidR="008B65F4" w:rsidRPr="008B65F4" w14:paraId="273CE7F0" w14:textId="77777777" w:rsidTr="00964772">
        <w:trPr>
          <w:jc w:val="center"/>
        </w:trPr>
        <w:tc>
          <w:tcPr>
            <w:tcW w:w="3701" w:type="dxa"/>
            <w:tcBorders>
              <w:top w:val="single" w:sz="4" w:space="0" w:color="auto"/>
              <w:left w:val="single" w:sz="4" w:space="0" w:color="auto"/>
              <w:bottom w:val="single" w:sz="4" w:space="0" w:color="auto"/>
              <w:right w:val="single" w:sz="4" w:space="0" w:color="auto"/>
            </w:tcBorders>
          </w:tcPr>
          <w:p w14:paraId="5FB9D357" w14:textId="77777777" w:rsidR="008B65F4" w:rsidRPr="008B65F4" w:rsidRDefault="008B65F4">
            <w:pPr>
              <w:widowControl w:val="0"/>
              <w:numPr>
                <w:ilvl w:val="0"/>
                <w:numId w:val="9"/>
              </w:numPr>
              <w:autoSpaceDE w:val="0"/>
              <w:autoSpaceDN w:val="0"/>
              <w:adjustRightInd w:val="0"/>
              <w:ind w:left="0"/>
              <w:jc w:val="left"/>
              <w:rPr>
                <w:rFonts w:ascii="Times New Roman" w:eastAsia="TimesNewRoman" w:hAnsi="Times New Roman"/>
                <w:sz w:val="24"/>
                <w:szCs w:val="24"/>
                <w:lang w:val="ro-RO" w:eastAsia="en-US"/>
              </w:rPr>
            </w:pPr>
            <w:r w:rsidRPr="008B65F4">
              <w:rPr>
                <w:rFonts w:ascii="Times New Roman" w:eastAsia="TimesNewRoman" w:hAnsi="Times New Roman"/>
                <w:sz w:val="24"/>
                <w:szCs w:val="24"/>
                <w:lang w:val="ro-RO" w:eastAsia="en-US"/>
              </w:rPr>
              <w:t>Expunere politică</w:t>
            </w:r>
          </w:p>
        </w:tc>
        <w:tc>
          <w:tcPr>
            <w:tcW w:w="1397" w:type="dxa"/>
            <w:tcBorders>
              <w:top w:val="single" w:sz="4" w:space="0" w:color="auto"/>
              <w:left w:val="single" w:sz="4" w:space="0" w:color="auto"/>
              <w:bottom w:val="single" w:sz="4" w:space="0" w:color="auto"/>
              <w:right w:val="single" w:sz="4" w:space="0" w:color="auto"/>
            </w:tcBorders>
          </w:tcPr>
          <w:p w14:paraId="76EDA2B8"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r w:rsidRPr="008B65F4">
              <w:rPr>
                <w:rFonts w:ascii="Times New Roman" w:eastAsia="TimesNewRoman" w:hAnsi="Times New Roman"/>
                <w:sz w:val="24"/>
                <w:szCs w:val="24"/>
                <w:lang w:val="ro-RO" w:eastAsia="en-US"/>
              </w:rPr>
              <w:t>Oblig</w:t>
            </w:r>
          </w:p>
        </w:tc>
        <w:tc>
          <w:tcPr>
            <w:tcW w:w="493" w:type="dxa"/>
            <w:tcBorders>
              <w:top w:val="single" w:sz="4" w:space="0" w:color="auto"/>
              <w:left w:val="single" w:sz="4" w:space="0" w:color="auto"/>
              <w:bottom w:val="single" w:sz="4" w:space="0" w:color="auto"/>
              <w:right w:val="single" w:sz="4" w:space="0" w:color="auto"/>
            </w:tcBorders>
          </w:tcPr>
          <w:p w14:paraId="15885F30" w14:textId="77777777" w:rsidR="008B65F4" w:rsidRPr="008B65F4" w:rsidRDefault="008B65F4" w:rsidP="008B65F4">
            <w:pPr>
              <w:widowControl w:val="0"/>
              <w:autoSpaceDE w:val="0"/>
              <w:autoSpaceDN w:val="0"/>
              <w:adjustRightInd w:val="0"/>
              <w:jc w:val="center"/>
              <w:rPr>
                <w:rFonts w:ascii="Times New Roman" w:eastAsia="TimesNewRoman" w:hAnsi="Times New Roman"/>
                <w:sz w:val="24"/>
                <w:szCs w:val="24"/>
                <w:lang w:val="ro-RO" w:eastAsia="en-US"/>
              </w:rPr>
            </w:pPr>
            <w:r w:rsidRPr="008B65F4">
              <w:rPr>
                <w:rFonts w:ascii="Times New Roman" w:eastAsia="TimesNewRoman" w:hAnsi="Times New Roman"/>
                <w:sz w:val="24"/>
                <w:szCs w:val="24"/>
                <w:lang w:val="ro-RO" w:eastAsia="en-US"/>
              </w:rPr>
              <w:t>1</w:t>
            </w:r>
          </w:p>
        </w:tc>
        <w:tc>
          <w:tcPr>
            <w:tcW w:w="641" w:type="dxa"/>
            <w:tcBorders>
              <w:top w:val="single" w:sz="4" w:space="0" w:color="auto"/>
              <w:left w:val="single" w:sz="4" w:space="0" w:color="auto"/>
              <w:bottom w:val="single" w:sz="4" w:space="0" w:color="auto"/>
              <w:right w:val="single" w:sz="4" w:space="0" w:color="auto"/>
            </w:tcBorders>
          </w:tcPr>
          <w:p w14:paraId="2BB86F1C"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567" w:type="dxa"/>
            <w:tcBorders>
              <w:top w:val="single" w:sz="4" w:space="0" w:color="auto"/>
              <w:left w:val="single" w:sz="4" w:space="0" w:color="auto"/>
              <w:bottom w:val="single" w:sz="4" w:space="0" w:color="auto"/>
              <w:right w:val="single" w:sz="4" w:space="0" w:color="auto"/>
            </w:tcBorders>
          </w:tcPr>
          <w:p w14:paraId="5D8B4143"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567" w:type="dxa"/>
            <w:tcBorders>
              <w:top w:val="single" w:sz="4" w:space="0" w:color="auto"/>
              <w:left w:val="single" w:sz="4" w:space="0" w:color="auto"/>
              <w:bottom w:val="single" w:sz="4" w:space="0" w:color="auto"/>
              <w:right w:val="single" w:sz="4" w:space="0" w:color="auto"/>
            </w:tcBorders>
          </w:tcPr>
          <w:p w14:paraId="42539B1B"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567" w:type="dxa"/>
            <w:tcBorders>
              <w:top w:val="single" w:sz="4" w:space="0" w:color="auto"/>
              <w:left w:val="single" w:sz="4" w:space="0" w:color="auto"/>
              <w:bottom w:val="single" w:sz="4" w:space="0" w:color="auto"/>
              <w:right w:val="single" w:sz="4" w:space="0" w:color="auto"/>
            </w:tcBorders>
          </w:tcPr>
          <w:p w14:paraId="1C7226A3"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567" w:type="dxa"/>
            <w:tcBorders>
              <w:top w:val="single" w:sz="4" w:space="0" w:color="auto"/>
              <w:left w:val="single" w:sz="4" w:space="0" w:color="auto"/>
              <w:bottom w:val="single" w:sz="4" w:space="0" w:color="auto"/>
              <w:right w:val="single" w:sz="4" w:space="0" w:color="auto"/>
            </w:tcBorders>
          </w:tcPr>
          <w:p w14:paraId="62410E29"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567" w:type="dxa"/>
            <w:tcBorders>
              <w:top w:val="single" w:sz="4" w:space="0" w:color="auto"/>
              <w:left w:val="single" w:sz="4" w:space="0" w:color="auto"/>
              <w:bottom w:val="single" w:sz="4" w:space="0" w:color="auto"/>
              <w:right w:val="single" w:sz="4" w:space="0" w:color="auto"/>
            </w:tcBorders>
          </w:tcPr>
          <w:p w14:paraId="74C917A7"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567" w:type="dxa"/>
            <w:tcBorders>
              <w:top w:val="single" w:sz="4" w:space="0" w:color="auto"/>
              <w:left w:val="single" w:sz="4" w:space="0" w:color="auto"/>
              <w:bottom w:val="single" w:sz="4" w:space="0" w:color="auto"/>
              <w:right w:val="single" w:sz="4" w:space="0" w:color="auto"/>
            </w:tcBorders>
          </w:tcPr>
          <w:p w14:paraId="619D5CEC"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567" w:type="dxa"/>
            <w:tcBorders>
              <w:top w:val="single" w:sz="4" w:space="0" w:color="auto"/>
              <w:left w:val="single" w:sz="4" w:space="0" w:color="auto"/>
              <w:bottom w:val="single" w:sz="4" w:space="0" w:color="auto"/>
              <w:right w:val="single" w:sz="4" w:space="0" w:color="auto"/>
            </w:tcBorders>
          </w:tcPr>
          <w:p w14:paraId="6D02C24B"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567" w:type="dxa"/>
            <w:tcBorders>
              <w:top w:val="single" w:sz="4" w:space="0" w:color="auto"/>
              <w:left w:val="single" w:sz="4" w:space="0" w:color="auto"/>
              <w:bottom w:val="single" w:sz="4" w:space="0" w:color="auto"/>
              <w:right w:val="single" w:sz="4" w:space="0" w:color="auto"/>
            </w:tcBorders>
          </w:tcPr>
          <w:p w14:paraId="1DE49B0E"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673" w:type="dxa"/>
            <w:tcBorders>
              <w:top w:val="single" w:sz="4" w:space="0" w:color="auto"/>
              <w:left w:val="single" w:sz="4" w:space="0" w:color="auto"/>
              <w:bottom w:val="single" w:sz="4" w:space="0" w:color="auto"/>
              <w:right w:val="single" w:sz="4" w:space="0" w:color="auto"/>
            </w:tcBorders>
          </w:tcPr>
          <w:p w14:paraId="661D1976"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461" w:type="dxa"/>
            <w:tcBorders>
              <w:top w:val="single" w:sz="4" w:space="0" w:color="auto"/>
              <w:left w:val="single" w:sz="4" w:space="0" w:color="auto"/>
              <w:bottom w:val="single" w:sz="4" w:space="0" w:color="auto"/>
              <w:right w:val="single" w:sz="4" w:space="0" w:color="auto"/>
            </w:tcBorders>
          </w:tcPr>
          <w:p w14:paraId="0566B89C"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567" w:type="dxa"/>
            <w:tcBorders>
              <w:top w:val="single" w:sz="4" w:space="0" w:color="auto"/>
              <w:left w:val="single" w:sz="4" w:space="0" w:color="auto"/>
              <w:bottom w:val="single" w:sz="4" w:space="0" w:color="auto"/>
              <w:right w:val="single" w:sz="4" w:space="0" w:color="auto"/>
            </w:tcBorders>
          </w:tcPr>
          <w:p w14:paraId="50C4EBFF"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660" w:type="dxa"/>
            <w:tcBorders>
              <w:top w:val="single" w:sz="4" w:space="0" w:color="auto"/>
              <w:left w:val="single" w:sz="4" w:space="0" w:color="auto"/>
              <w:bottom w:val="single" w:sz="4" w:space="0" w:color="auto"/>
              <w:right w:val="single" w:sz="4" w:space="0" w:color="auto"/>
            </w:tcBorders>
          </w:tcPr>
          <w:p w14:paraId="2D9E7FBD" w14:textId="77777777" w:rsidR="008B65F4" w:rsidRPr="008B65F4" w:rsidRDefault="008B65F4" w:rsidP="008B65F4">
            <w:pPr>
              <w:widowControl w:val="0"/>
              <w:autoSpaceDE w:val="0"/>
              <w:autoSpaceDN w:val="0"/>
              <w:adjustRightInd w:val="0"/>
              <w:jc w:val="center"/>
              <w:rPr>
                <w:rFonts w:ascii="Times New Roman" w:eastAsia="TimesNewRoman" w:hAnsi="Times New Roman"/>
                <w:sz w:val="24"/>
                <w:szCs w:val="24"/>
                <w:lang w:val="ro-RO" w:eastAsia="en-US"/>
              </w:rPr>
            </w:pPr>
            <w:r w:rsidRPr="008B65F4">
              <w:rPr>
                <w:rFonts w:ascii="Times New Roman" w:eastAsia="TimesNewRoman" w:hAnsi="Times New Roman"/>
                <w:sz w:val="24"/>
                <w:szCs w:val="24"/>
                <w:lang w:val="ro-RO" w:eastAsia="en-US"/>
              </w:rPr>
              <w:t>NA</w:t>
            </w:r>
          </w:p>
        </w:tc>
        <w:tc>
          <w:tcPr>
            <w:tcW w:w="652" w:type="dxa"/>
            <w:tcBorders>
              <w:top w:val="single" w:sz="4" w:space="0" w:color="auto"/>
              <w:left w:val="single" w:sz="4" w:space="0" w:color="auto"/>
              <w:bottom w:val="single" w:sz="4" w:space="0" w:color="auto"/>
              <w:right w:val="single" w:sz="4" w:space="0" w:color="auto"/>
            </w:tcBorders>
          </w:tcPr>
          <w:p w14:paraId="349730EE"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r>
      <w:tr w:rsidR="008B65F4" w:rsidRPr="008B65F4" w14:paraId="50FF321A" w14:textId="77777777" w:rsidTr="00964772">
        <w:trPr>
          <w:jc w:val="center"/>
        </w:trPr>
        <w:tc>
          <w:tcPr>
            <w:tcW w:w="3701" w:type="dxa"/>
            <w:tcBorders>
              <w:top w:val="single" w:sz="4" w:space="0" w:color="auto"/>
              <w:left w:val="single" w:sz="4" w:space="0" w:color="auto"/>
              <w:bottom w:val="single" w:sz="4" w:space="0" w:color="auto"/>
              <w:right w:val="single" w:sz="4" w:space="0" w:color="auto"/>
            </w:tcBorders>
          </w:tcPr>
          <w:p w14:paraId="669AB4FB" w14:textId="77777777" w:rsidR="008B65F4" w:rsidRPr="008B65F4" w:rsidRDefault="008B65F4">
            <w:pPr>
              <w:widowControl w:val="0"/>
              <w:numPr>
                <w:ilvl w:val="0"/>
                <w:numId w:val="9"/>
              </w:numPr>
              <w:autoSpaceDE w:val="0"/>
              <w:autoSpaceDN w:val="0"/>
              <w:adjustRightInd w:val="0"/>
              <w:ind w:left="0"/>
              <w:jc w:val="left"/>
              <w:rPr>
                <w:rFonts w:ascii="Times New Roman" w:eastAsia="TimesNewRoman" w:hAnsi="Times New Roman"/>
                <w:sz w:val="24"/>
                <w:szCs w:val="24"/>
                <w:lang w:val="ro-RO" w:eastAsia="en-US"/>
              </w:rPr>
            </w:pPr>
            <w:r w:rsidRPr="008B65F4">
              <w:rPr>
                <w:rFonts w:ascii="Times New Roman" w:eastAsia="TimesNewRoman" w:hAnsi="Times New Roman"/>
                <w:sz w:val="24"/>
                <w:szCs w:val="24"/>
                <w:lang w:val="ro-RO" w:eastAsia="en-US"/>
              </w:rPr>
              <w:t>Abilități de comunicare interpersonală</w:t>
            </w:r>
          </w:p>
        </w:tc>
        <w:tc>
          <w:tcPr>
            <w:tcW w:w="1397" w:type="dxa"/>
            <w:tcBorders>
              <w:top w:val="single" w:sz="4" w:space="0" w:color="auto"/>
              <w:left w:val="single" w:sz="4" w:space="0" w:color="auto"/>
              <w:bottom w:val="single" w:sz="4" w:space="0" w:color="auto"/>
              <w:right w:val="single" w:sz="4" w:space="0" w:color="auto"/>
            </w:tcBorders>
          </w:tcPr>
          <w:p w14:paraId="581DF65F"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r w:rsidRPr="008B65F4">
              <w:rPr>
                <w:rFonts w:ascii="Times New Roman" w:eastAsia="TimesNewRoman" w:hAnsi="Times New Roman"/>
                <w:sz w:val="24"/>
                <w:szCs w:val="24"/>
                <w:lang w:val="ro-RO" w:eastAsia="en-US"/>
              </w:rPr>
              <w:t>Oblig</w:t>
            </w:r>
          </w:p>
        </w:tc>
        <w:tc>
          <w:tcPr>
            <w:tcW w:w="493" w:type="dxa"/>
            <w:tcBorders>
              <w:top w:val="single" w:sz="4" w:space="0" w:color="auto"/>
              <w:left w:val="single" w:sz="4" w:space="0" w:color="auto"/>
              <w:bottom w:val="single" w:sz="4" w:space="0" w:color="auto"/>
              <w:right w:val="single" w:sz="4" w:space="0" w:color="auto"/>
            </w:tcBorders>
          </w:tcPr>
          <w:p w14:paraId="108177A7" w14:textId="77777777" w:rsidR="008B65F4" w:rsidRPr="008B65F4" w:rsidRDefault="008B65F4" w:rsidP="008B65F4">
            <w:pPr>
              <w:widowControl w:val="0"/>
              <w:autoSpaceDE w:val="0"/>
              <w:autoSpaceDN w:val="0"/>
              <w:adjustRightInd w:val="0"/>
              <w:jc w:val="center"/>
              <w:rPr>
                <w:rFonts w:ascii="Times New Roman" w:eastAsia="TimesNewRoman" w:hAnsi="Times New Roman"/>
                <w:sz w:val="24"/>
                <w:szCs w:val="24"/>
                <w:lang w:val="ro-RO" w:eastAsia="en-US"/>
              </w:rPr>
            </w:pPr>
            <w:r w:rsidRPr="008B65F4">
              <w:rPr>
                <w:rFonts w:ascii="Times New Roman" w:eastAsia="TimesNewRoman" w:hAnsi="Times New Roman"/>
                <w:sz w:val="24"/>
                <w:szCs w:val="24"/>
                <w:lang w:val="ro-RO" w:eastAsia="en-US"/>
              </w:rPr>
              <w:t>1</w:t>
            </w:r>
          </w:p>
        </w:tc>
        <w:tc>
          <w:tcPr>
            <w:tcW w:w="641" w:type="dxa"/>
            <w:tcBorders>
              <w:top w:val="single" w:sz="4" w:space="0" w:color="auto"/>
              <w:left w:val="single" w:sz="4" w:space="0" w:color="auto"/>
              <w:bottom w:val="single" w:sz="4" w:space="0" w:color="auto"/>
              <w:right w:val="single" w:sz="4" w:space="0" w:color="auto"/>
            </w:tcBorders>
          </w:tcPr>
          <w:p w14:paraId="51D7ECAD"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567" w:type="dxa"/>
            <w:tcBorders>
              <w:top w:val="single" w:sz="4" w:space="0" w:color="auto"/>
              <w:left w:val="single" w:sz="4" w:space="0" w:color="auto"/>
              <w:bottom w:val="single" w:sz="4" w:space="0" w:color="auto"/>
              <w:right w:val="single" w:sz="4" w:space="0" w:color="auto"/>
            </w:tcBorders>
          </w:tcPr>
          <w:p w14:paraId="639F8CBA"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567" w:type="dxa"/>
            <w:tcBorders>
              <w:top w:val="single" w:sz="4" w:space="0" w:color="auto"/>
              <w:left w:val="single" w:sz="4" w:space="0" w:color="auto"/>
              <w:bottom w:val="single" w:sz="4" w:space="0" w:color="auto"/>
              <w:right w:val="single" w:sz="4" w:space="0" w:color="auto"/>
            </w:tcBorders>
          </w:tcPr>
          <w:p w14:paraId="7AE69A47"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567" w:type="dxa"/>
            <w:tcBorders>
              <w:top w:val="single" w:sz="4" w:space="0" w:color="auto"/>
              <w:left w:val="single" w:sz="4" w:space="0" w:color="auto"/>
              <w:bottom w:val="single" w:sz="4" w:space="0" w:color="auto"/>
              <w:right w:val="single" w:sz="4" w:space="0" w:color="auto"/>
            </w:tcBorders>
          </w:tcPr>
          <w:p w14:paraId="7BB98668"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567" w:type="dxa"/>
            <w:tcBorders>
              <w:top w:val="single" w:sz="4" w:space="0" w:color="auto"/>
              <w:left w:val="single" w:sz="4" w:space="0" w:color="auto"/>
              <w:bottom w:val="single" w:sz="4" w:space="0" w:color="auto"/>
              <w:right w:val="single" w:sz="4" w:space="0" w:color="auto"/>
            </w:tcBorders>
          </w:tcPr>
          <w:p w14:paraId="17664449"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567" w:type="dxa"/>
            <w:tcBorders>
              <w:top w:val="single" w:sz="4" w:space="0" w:color="auto"/>
              <w:left w:val="single" w:sz="4" w:space="0" w:color="auto"/>
              <w:bottom w:val="single" w:sz="4" w:space="0" w:color="auto"/>
              <w:right w:val="single" w:sz="4" w:space="0" w:color="auto"/>
            </w:tcBorders>
          </w:tcPr>
          <w:p w14:paraId="49566BC7"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567" w:type="dxa"/>
            <w:tcBorders>
              <w:top w:val="single" w:sz="4" w:space="0" w:color="auto"/>
              <w:left w:val="single" w:sz="4" w:space="0" w:color="auto"/>
              <w:bottom w:val="single" w:sz="4" w:space="0" w:color="auto"/>
              <w:right w:val="single" w:sz="4" w:space="0" w:color="auto"/>
            </w:tcBorders>
          </w:tcPr>
          <w:p w14:paraId="1371812B"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567" w:type="dxa"/>
            <w:tcBorders>
              <w:top w:val="single" w:sz="4" w:space="0" w:color="auto"/>
              <w:left w:val="single" w:sz="4" w:space="0" w:color="auto"/>
              <w:bottom w:val="single" w:sz="4" w:space="0" w:color="auto"/>
              <w:right w:val="single" w:sz="4" w:space="0" w:color="auto"/>
            </w:tcBorders>
          </w:tcPr>
          <w:p w14:paraId="04751A3A"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567" w:type="dxa"/>
            <w:tcBorders>
              <w:top w:val="single" w:sz="4" w:space="0" w:color="auto"/>
              <w:left w:val="single" w:sz="4" w:space="0" w:color="auto"/>
              <w:bottom w:val="single" w:sz="4" w:space="0" w:color="auto"/>
              <w:right w:val="single" w:sz="4" w:space="0" w:color="auto"/>
            </w:tcBorders>
          </w:tcPr>
          <w:p w14:paraId="1B7BE11D"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673" w:type="dxa"/>
            <w:tcBorders>
              <w:top w:val="single" w:sz="4" w:space="0" w:color="auto"/>
              <w:left w:val="single" w:sz="4" w:space="0" w:color="auto"/>
              <w:bottom w:val="single" w:sz="4" w:space="0" w:color="auto"/>
              <w:right w:val="single" w:sz="4" w:space="0" w:color="auto"/>
            </w:tcBorders>
          </w:tcPr>
          <w:p w14:paraId="7A77D84B"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461" w:type="dxa"/>
            <w:tcBorders>
              <w:top w:val="single" w:sz="4" w:space="0" w:color="auto"/>
              <w:left w:val="single" w:sz="4" w:space="0" w:color="auto"/>
              <w:bottom w:val="single" w:sz="4" w:space="0" w:color="auto"/>
              <w:right w:val="single" w:sz="4" w:space="0" w:color="auto"/>
            </w:tcBorders>
          </w:tcPr>
          <w:p w14:paraId="62B1AF61"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567" w:type="dxa"/>
            <w:tcBorders>
              <w:top w:val="single" w:sz="4" w:space="0" w:color="auto"/>
              <w:left w:val="single" w:sz="4" w:space="0" w:color="auto"/>
              <w:bottom w:val="single" w:sz="4" w:space="0" w:color="auto"/>
              <w:right w:val="single" w:sz="4" w:space="0" w:color="auto"/>
            </w:tcBorders>
          </w:tcPr>
          <w:p w14:paraId="55A1F913"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660" w:type="dxa"/>
            <w:tcBorders>
              <w:top w:val="single" w:sz="4" w:space="0" w:color="auto"/>
              <w:left w:val="single" w:sz="4" w:space="0" w:color="auto"/>
              <w:bottom w:val="single" w:sz="4" w:space="0" w:color="auto"/>
              <w:right w:val="single" w:sz="4" w:space="0" w:color="auto"/>
            </w:tcBorders>
          </w:tcPr>
          <w:p w14:paraId="41DD29C4" w14:textId="77777777" w:rsidR="008B65F4" w:rsidRPr="008B65F4" w:rsidRDefault="008B65F4" w:rsidP="008B65F4">
            <w:pPr>
              <w:widowControl w:val="0"/>
              <w:autoSpaceDE w:val="0"/>
              <w:autoSpaceDN w:val="0"/>
              <w:adjustRightInd w:val="0"/>
              <w:jc w:val="center"/>
              <w:rPr>
                <w:rFonts w:ascii="Times New Roman" w:eastAsia="TimesNewRoman" w:hAnsi="Times New Roman"/>
                <w:sz w:val="24"/>
                <w:szCs w:val="24"/>
                <w:lang w:val="ro-RO" w:eastAsia="en-US"/>
              </w:rPr>
            </w:pPr>
            <w:r w:rsidRPr="008B65F4">
              <w:rPr>
                <w:rFonts w:ascii="Times New Roman" w:eastAsia="TimesNewRoman" w:hAnsi="Times New Roman"/>
                <w:sz w:val="24"/>
                <w:szCs w:val="24"/>
                <w:lang w:val="ro-RO" w:eastAsia="en-US"/>
              </w:rPr>
              <w:t>60</w:t>
            </w:r>
          </w:p>
        </w:tc>
        <w:tc>
          <w:tcPr>
            <w:tcW w:w="652" w:type="dxa"/>
            <w:tcBorders>
              <w:top w:val="single" w:sz="4" w:space="0" w:color="auto"/>
              <w:left w:val="single" w:sz="4" w:space="0" w:color="auto"/>
              <w:bottom w:val="single" w:sz="4" w:space="0" w:color="auto"/>
              <w:right w:val="single" w:sz="4" w:space="0" w:color="auto"/>
            </w:tcBorders>
          </w:tcPr>
          <w:p w14:paraId="5C981234"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r>
      <w:tr w:rsidR="008B65F4" w:rsidRPr="008B65F4" w14:paraId="5980BD1B" w14:textId="77777777" w:rsidTr="00964772">
        <w:trPr>
          <w:jc w:val="center"/>
        </w:trPr>
        <w:tc>
          <w:tcPr>
            <w:tcW w:w="3701" w:type="dxa"/>
            <w:tcBorders>
              <w:top w:val="single" w:sz="4" w:space="0" w:color="auto"/>
              <w:left w:val="single" w:sz="4" w:space="0" w:color="auto"/>
              <w:bottom w:val="single" w:sz="4" w:space="0" w:color="auto"/>
              <w:right w:val="single" w:sz="4" w:space="0" w:color="auto"/>
            </w:tcBorders>
          </w:tcPr>
          <w:p w14:paraId="6931E7C9" w14:textId="77777777" w:rsidR="008B65F4" w:rsidRPr="008B65F4" w:rsidRDefault="008B65F4">
            <w:pPr>
              <w:widowControl w:val="0"/>
              <w:numPr>
                <w:ilvl w:val="0"/>
                <w:numId w:val="9"/>
              </w:numPr>
              <w:autoSpaceDE w:val="0"/>
              <w:autoSpaceDN w:val="0"/>
              <w:adjustRightInd w:val="0"/>
              <w:ind w:left="0"/>
              <w:jc w:val="left"/>
              <w:rPr>
                <w:rFonts w:ascii="Times New Roman" w:eastAsia="TimesNewRoman" w:hAnsi="Times New Roman"/>
                <w:sz w:val="24"/>
                <w:szCs w:val="24"/>
                <w:lang w:val="ro-RO" w:eastAsia="en-US"/>
              </w:rPr>
            </w:pPr>
            <w:r w:rsidRPr="008B65F4">
              <w:rPr>
                <w:rFonts w:ascii="Times New Roman" w:eastAsia="TimesNewRoman" w:hAnsi="Times New Roman"/>
                <w:sz w:val="24"/>
                <w:szCs w:val="24"/>
                <w:lang w:val="ro-RO" w:eastAsia="en-US"/>
              </w:rPr>
              <w:t>Alinierea cu Scrisoarea de Aşteptări</w:t>
            </w:r>
          </w:p>
        </w:tc>
        <w:tc>
          <w:tcPr>
            <w:tcW w:w="1397" w:type="dxa"/>
            <w:tcBorders>
              <w:top w:val="single" w:sz="4" w:space="0" w:color="auto"/>
              <w:left w:val="single" w:sz="4" w:space="0" w:color="auto"/>
              <w:bottom w:val="single" w:sz="4" w:space="0" w:color="auto"/>
              <w:right w:val="single" w:sz="4" w:space="0" w:color="auto"/>
            </w:tcBorders>
          </w:tcPr>
          <w:p w14:paraId="3A95E9C7"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r w:rsidRPr="008B65F4">
              <w:rPr>
                <w:rFonts w:ascii="Times New Roman" w:eastAsia="TimesNewRoman" w:hAnsi="Times New Roman"/>
                <w:sz w:val="24"/>
                <w:szCs w:val="24"/>
                <w:lang w:val="ro-RO" w:eastAsia="en-US"/>
              </w:rPr>
              <w:t>Oblig</w:t>
            </w:r>
          </w:p>
        </w:tc>
        <w:tc>
          <w:tcPr>
            <w:tcW w:w="493" w:type="dxa"/>
            <w:tcBorders>
              <w:top w:val="single" w:sz="4" w:space="0" w:color="auto"/>
              <w:left w:val="single" w:sz="4" w:space="0" w:color="auto"/>
              <w:bottom w:val="single" w:sz="4" w:space="0" w:color="auto"/>
              <w:right w:val="single" w:sz="4" w:space="0" w:color="auto"/>
            </w:tcBorders>
          </w:tcPr>
          <w:p w14:paraId="24365661" w14:textId="77777777" w:rsidR="008B65F4" w:rsidRPr="008B65F4" w:rsidRDefault="008B65F4" w:rsidP="008B65F4">
            <w:pPr>
              <w:widowControl w:val="0"/>
              <w:autoSpaceDE w:val="0"/>
              <w:autoSpaceDN w:val="0"/>
              <w:adjustRightInd w:val="0"/>
              <w:jc w:val="center"/>
              <w:rPr>
                <w:rFonts w:ascii="Times New Roman" w:eastAsia="TimesNewRoman" w:hAnsi="Times New Roman"/>
                <w:sz w:val="24"/>
                <w:szCs w:val="24"/>
                <w:lang w:val="ro-RO" w:eastAsia="en-US"/>
              </w:rPr>
            </w:pPr>
            <w:r w:rsidRPr="008B65F4">
              <w:rPr>
                <w:rFonts w:ascii="Times New Roman" w:eastAsia="TimesNewRoman" w:hAnsi="Times New Roman"/>
                <w:sz w:val="24"/>
                <w:szCs w:val="24"/>
                <w:lang w:val="ro-RO" w:eastAsia="en-US"/>
              </w:rPr>
              <w:t>1</w:t>
            </w:r>
          </w:p>
        </w:tc>
        <w:tc>
          <w:tcPr>
            <w:tcW w:w="641" w:type="dxa"/>
            <w:tcBorders>
              <w:top w:val="single" w:sz="4" w:space="0" w:color="auto"/>
              <w:left w:val="single" w:sz="4" w:space="0" w:color="auto"/>
              <w:bottom w:val="single" w:sz="4" w:space="0" w:color="auto"/>
              <w:right w:val="single" w:sz="4" w:space="0" w:color="auto"/>
            </w:tcBorders>
          </w:tcPr>
          <w:p w14:paraId="539C8DF8"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567" w:type="dxa"/>
            <w:tcBorders>
              <w:top w:val="single" w:sz="4" w:space="0" w:color="auto"/>
              <w:left w:val="single" w:sz="4" w:space="0" w:color="auto"/>
              <w:bottom w:val="single" w:sz="4" w:space="0" w:color="auto"/>
              <w:right w:val="single" w:sz="4" w:space="0" w:color="auto"/>
            </w:tcBorders>
          </w:tcPr>
          <w:p w14:paraId="37FF4EEB"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567" w:type="dxa"/>
            <w:tcBorders>
              <w:top w:val="single" w:sz="4" w:space="0" w:color="auto"/>
              <w:left w:val="single" w:sz="4" w:space="0" w:color="auto"/>
              <w:bottom w:val="single" w:sz="4" w:space="0" w:color="auto"/>
              <w:right w:val="single" w:sz="4" w:space="0" w:color="auto"/>
            </w:tcBorders>
          </w:tcPr>
          <w:p w14:paraId="58834F75"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567" w:type="dxa"/>
            <w:tcBorders>
              <w:top w:val="single" w:sz="4" w:space="0" w:color="auto"/>
              <w:left w:val="single" w:sz="4" w:space="0" w:color="auto"/>
              <w:bottom w:val="single" w:sz="4" w:space="0" w:color="auto"/>
              <w:right w:val="single" w:sz="4" w:space="0" w:color="auto"/>
            </w:tcBorders>
          </w:tcPr>
          <w:p w14:paraId="408C1D49"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567" w:type="dxa"/>
            <w:tcBorders>
              <w:top w:val="single" w:sz="4" w:space="0" w:color="auto"/>
              <w:left w:val="single" w:sz="4" w:space="0" w:color="auto"/>
              <w:bottom w:val="single" w:sz="4" w:space="0" w:color="auto"/>
              <w:right w:val="single" w:sz="4" w:space="0" w:color="auto"/>
            </w:tcBorders>
          </w:tcPr>
          <w:p w14:paraId="5A4C54EE"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567" w:type="dxa"/>
            <w:tcBorders>
              <w:top w:val="single" w:sz="4" w:space="0" w:color="auto"/>
              <w:left w:val="single" w:sz="4" w:space="0" w:color="auto"/>
              <w:bottom w:val="single" w:sz="4" w:space="0" w:color="auto"/>
              <w:right w:val="single" w:sz="4" w:space="0" w:color="auto"/>
            </w:tcBorders>
          </w:tcPr>
          <w:p w14:paraId="3D631F61"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567" w:type="dxa"/>
            <w:tcBorders>
              <w:top w:val="single" w:sz="4" w:space="0" w:color="auto"/>
              <w:left w:val="single" w:sz="4" w:space="0" w:color="auto"/>
              <w:bottom w:val="single" w:sz="4" w:space="0" w:color="auto"/>
              <w:right w:val="single" w:sz="4" w:space="0" w:color="auto"/>
            </w:tcBorders>
          </w:tcPr>
          <w:p w14:paraId="1EB79BD1"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567" w:type="dxa"/>
            <w:tcBorders>
              <w:top w:val="single" w:sz="4" w:space="0" w:color="auto"/>
              <w:left w:val="single" w:sz="4" w:space="0" w:color="auto"/>
              <w:bottom w:val="single" w:sz="4" w:space="0" w:color="auto"/>
              <w:right w:val="single" w:sz="4" w:space="0" w:color="auto"/>
            </w:tcBorders>
          </w:tcPr>
          <w:p w14:paraId="04E150A9"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567" w:type="dxa"/>
            <w:tcBorders>
              <w:top w:val="single" w:sz="4" w:space="0" w:color="auto"/>
              <w:left w:val="single" w:sz="4" w:space="0" w:color="auto"/>
              <w:bottom w:val="single" w:sz="4" w:space="0" w:color="auto"/>
              <w:right w:val="single" w:sz="4" w:space="0" w:color="auto"/>
            </w:tcBorders>
          </w:tcPr>
          <w:p w14:paraId="52E00B8E"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673" w:type="dxa"/>
            <w:tcBorders>
              <w:top w:val="single" w:sz="4" w:space="0" w:color="auto"/>
              <w:left w:val="single" w:sz="4" w:space="0" w:color="auto"/>
              <w:bottom w:val="single" w:sz="4" w:space="0" w:color="auto"/>
              <w:right w:val="single" w:sz="4" w:space="0" w:color="auto"/>
            </w:tcBorders>
          </w:tcPr>
          <w:p w14:paraId="78282E35"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461" w:type="dxa"/>
            <w:tcBorders>
              <w:top w:val="single" w:sz="4" w:space="0" w:color="auto"/>
              <w:left w:val="single" w:sz="4" w:space="0" w:color="auto"/>
              <w:bottom w:val="single" w:sz="4" w:space="0" w:color="auto"/>
              <w:right w:val="single" w:sz="4" w:space="0" w:color="auto"/>
            </w:tcBorders>
          </w:tcPr>
          <w:p w14:paraId="3881AF79"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567" w:type="dxa"/>
            <w:tcBorders>
              <w:top w:val="single" w:sz="4" w:space="0" w:color="auto"/>
              <w:left w:val="single" w:sz="4" w:space="0" w:color="auto"/>
              <w:bottom w:val="single" w:sz="4" w:space="0" w:color="auto"/>
              <w:right w:val="single" w:sz="4" w:space="0" w:color="auto"/>
            </w:tcBorders>
          </w:tcPr>
          <w:p w14:paraId="6235977C"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660" w:type="dxa"/>
            <w:tcBorders>
              <w:top w:val="single" w:sz="4" w:space="0" w:color="auto"/>
              <w:left w:val="single" w:sz="4" w:space="0" w:color="auto"/>
              <w:bottom w:val="single" w:sz="4" w:space="0" w:color="auto"/>
              <w:right w:val="single" w:sz="4" w:space="0" w:color="auto"/>
            </w:tcBorders>
          </w:tcPr>
          <w:p w14:paraId="3D016AC8" w14:textId="77777777" w:rsidR="008B65F4" w:rsidRPr="008B65F4" w:rsidRDefault="008B65F4" w:rsidP="008B65F4">
            <w:pPr>
              <w:widowControl w:val="0"/>
              <w:autoSpaceDE w:val="0"/>
              <w:autoSpaceDN w:val="0"/>
              <w:adjustRightInd w:val="0"/>
              <w:jc w:val="center"/>
              <w:rPr>
                <w:rFonts w:ascii="Times New Roman" w:eastAsia="TimesNewRoman" w:hAnsi="Times New Roman"/>
                <w:sz w:val="24"/>
                <w:szCs w:val="24"/>
                <w:lang w:val="ro-RO" w:eastAsia="en-US"/>
              </w:rPr>
            </w:pPr>
            <w:r w:rsidRPr="008B65F4">
              <w:rPr>
                <w:rFonts w:ascii="Times New Roman" w:eastAsia="TimesNewRoman" w:hAnsi="Times New Roman"/>
                <w:sz w:val="24"/>
                <w:szCs w:val="24"/>
                <w:lang w:val="ro-RO" w:eastAsia="en-US"/>
              </w:rPr>
              <w:t>60</w:t>
            </w:r>
          </w:p>
        </w:tc>
        <w:tc>
          <w:tcPr>
            <w:tcW w:w="652" w:type="dxa"/>
            <w:tcBorders>
              <w:top w:val="single" w:sz="4" w:space="0" w:color="auto"/>
              <w:left w:val="single" w:sz="4" w:space="0" w:color="auto"/>
              <w:bottom w:val="single" w:sz="4" w:space="0" w:color="auto"/>
              <w:right w:val="single" w:sz="4" w:space="0" w:color="auto"/>
            </w:tcBorders>
          </w:tcPr>
          <w:p w14:paraId="7A6A425C"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r>
      <w:tr w:rsidR="008B65F4" w:rsidRPr="008B65F4" w14:paraId="2DF128C7" w14:textId="77777777" w:rsidTr="00964772">
        <w:trPr>
          <w:jc w:val="center"/>
        </w:trPr>
        <w:tc>
          <w:tcPr>
            <w:tcW w:w="3701" w:type="dxa"/>
            <w:tcBorders>
              <w:top w:val="single" w:sz="4" w:space="0" w:color="auto"/>
              <w:left w:val="single" w:sz="4" w:space="0" w:color="auto"/>
              <w:bottom w:val="single" w:sz="4" w:space="0" w:color="auto"/>
              <w:right w:val="single" w:sz="4" w:space="0" w:color="auto"/>
            </w:tcBorders>
          </w:tcPr>
          <w:p w14:paraId="3AE38E0C" w14:textId="77777777" w:rsidR="008B65F4" w:rsidRPr="008B65F4" w:rsidRDefault="008B65F4">
            <w:pPr>
              <w:widowControl w:val="0"/>
              <w:numPr>
                <w:ilvl w:val="0"/>
                <w:numId w:val="9"/>
              </w:numPr>
              <w:autoSpaceDE w:val="0"/>
              <w:autoSpaceDN w:val="0"/>
              <w:adjustRightInd w:val="0"/>
              <w:ind w:left="0"/>
              <w:jc w:val="left"/>
              <w:rPr>
                <w:rFonts w:ascii="Times New Roman" w:eastAsia="TimesNewRoman" w:hAnsi="Times New Roman"/>
                <w:sz w:val="24"/>
                <w:szCs w:val="24"/>
                <w:lang w:val="ro-RO" w:eastAsia="en-US"/>
              </w:rPr>
            </w:pPr>
            <w:r w:rsidRPr="008B65F4">
              <w:rPr>
                <w:rFonts w:ascii="Times New Roman" w:eastAsia="TimesNewRoman" w:hAnsi="Times New Roman"/>
                <w:sz w:val="24"/>
                <w:szCs w:val="24"/>
                <w:lang w:val="ro-RO" w:eastAsia="en-US"/>
              </w:rPr>
              <w:t>Diversitate de gen</w:t>
            </w:r>
          </w:p>
        </w:tc>
        <w:tc>
          <w:tcPr>
            <w:tcW w:w="1397" w:type="dxa"/>
            <w:tcBorders>
              <w:top w:val="single" w:sz="4" w:space="0" w:color="auto"/>
              <w:left w:val="single" w:sz="4" w:space="0" w:color="auto"/>
              <w:bottom w:val="single" w:sz="4" w:space="0" w:color="auto"/>
              <w:right w:val="single" w:sz="4" w:space="0" w:color="auto"/>
            </w:tcBorders>
          </w:tcPr>
          <w:p w14:paraId="46CD4903"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r w:rsidRPr="008B65F4">
              <w:rPr>
                <w:rFonts w:ascii="Times New Roman" w:eastAsia="TimesNewRoman" w:hAnsi="Times New Roman"/>
                <w:sz w:val="24"/>
                <w:szCs w:val="24"/>
                <w:lang w:val="ro-RO" w:eastAsia="en-US"/>
              </w:rPr>
              <w:t xml:space="preserve">Oblig </w:t>
            </w:r>
          </w:p>
        </w:tc>
        <w:tc>
          <w:tcPr>
            <w:tcW w:w="493" w:type="dxa"/>
            <w:tcBorders>
              <w:top w:val="single" w:sz="4" w:space="0" w:color="auto"/>
              <w:left w:val="single" w:sz="4" w:space="0" w:color="auto"/>
              <w:bottom w:val="single" w:sz="4" w:space="0" w:color="auto"/>
              <w:right w:val="single" w:sz="4" w:space="0" w:color="auto"/>
            </w:tcBorders>
          </w:tcPr>
          <w:p w14:paraId="4C76CC16" w14:textId="77777777" w:rsidR="008B65F4" w:rsidRPr="008B65F4" w:rsidRDefault="008B65F4" w:rsidP="008B65F4">
            <w:pPr>
              <w:widowControl w:val="0"/>
              <w:autoSpaceDE w:val="0"/>
              <w:autoSpaceDN w:val="0"/>
              <w:adjustRightInd w:val="0"/>
              <w:jc w:val="center"/>
              <w:rPr>
                <w:rFonts w:ascii="Times New Roman" w:eastAsia="TimesNewRoman" w:hAnsi="Times New Roman"/>
                <w:sz w:val="24"/>
                <w:szCs w:val="24"/>
                <w:lang w:val="ro-RO" w:eastAsia="en-US"/>
              </w:rPr>
            </w:pPr>
            <w:r w:rsidRPr="008B65F4">
              <w:rPr>
                <w:rFonts w:ascii="Times New Roman" w:eastAsia="TimesNewRoman" w:hAnsi="Times New Roman"/>
                <w:sz w:val="24"/>
                <w:szCs w:val="24"/>
                <w:lang w:val="ro-RO" w:eastAsia="en-US"/>
              </w:rPr>
              <w:t>1</w:t>
            </w:r>
          </w:p>
        </w:tc>
        <w:tc>
          <w:tcPr>
            <w:tcW w:w="641" w:type="dxa"/>
            <w:tcBorders>
              <w:top w:val="single" w:sz="4" w:space="0" w:color="auto"/>
              <w:left w:val="single" w:sz="4" w:space="0" w:color="auto"/>
              <w:bottom w:val="single" w:sz="4" w:space="0" w:color="auto"/>
              <w:right w:val="single" w:sz="4" w:space="0" w:color="auto"/>
            </w:tcBorders>
          </w:tcPr>
          <w:p w14:paraId="04803339"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567" w:type="dxa"/>
            <w:tcBorders>
              <w:top w:val="single" w:sz="4" w:space="0" w:color="auto"/>
              <w:left w:val="single" w:sz="4" w:space="0" w:color="auto"/>
              <w:bottom w:val="single" w:sz="4" w:space="0" w:color="auto"/>
              <w:right w:val="single" w:sz="4" w:space="0" w:color="auto"/>
            </w:tcBorders>
          </w:tcPr>
          <w:p w14:paraId="4539D345"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567" w:type="dxa"/>
            <w:tcBorders>
              <w:top w:val="single" w:sz="4" w:space="0" w:color="auto"/>
              <w:left w:val="single" w:sz="4" w:space="0" w:color="auto"/>
              <w:bottom w:val="single" w:sz="4" w:space="0" w:color="auto"/>
              <w:right w:val="single" w:sz="4" w:space="0" w:color="auto"/>
            </w:tcBorders>
          </w:tcPr>
          <w:p w14:paraId="566AD56F"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567" w:type="dxa"/>
            <w:tcBorders>
              <w:top w:val="single" w:sz="4" w:space="0" w:color="auto"/>
              <w:left w:val="single" w:sz="4" w:space="0" w:color="auto"/>
              <w:bottom w:val="single" w:sz="4" w:space="0" w:color="auto"/>
              <w:right w:val="single" w:sz="4" w:space="0" w:color="auto"/>
            </w:tcBorders>
          </w:tcPr>
          <w:p w14:paraId="5B8AD538"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567" w:type="dxa"/>
            <w:tcBorders>
              <w:top w:val="single" w:sz="4" w:space="0" w:color="auto"/>
              <w:left w:val="single" w:sz="4" w:space="0" w:color="auto"/>
              <w:bottom w:val="single" w:sz="4" w:space="0" w:color="auto"/>
              <w:right w:val="single" w:sz="4" w:space="0" w:color="auto"/>
            </w:tcBorders>
          </w:tcPr>
          <w:p w14:paraId="7822B3A3"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567" w:type="dxa"/>
            <w:tcBorders>
              <w:top w:val="single" w:sz="4" w:space="0" w:color="auto"/>
              <w:left w:val="single" w:sz="4" w:space="0" w:color="auto"/>
              <w:bottom w:val="single" w:sz="4" w:space="0" w:color="auto"/>
              <w:right w:val="single" w:sz="4" w:space="0" w:color="auto"/>
            </w:tcBorders>
          </w:tcPr>
          <w:p w14:paraId="66525C70"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567" w:type="dxa"/>
            <w:tcBorders>
              <w:top w:val="single" w:sz="4" w:space="0" w:color="auto"/>
              <w:left w:val="single" w:sz="4" w:space="0" w:color="auto"/>
              <w:bottom w:val="single" w:sz="4" w:space="0" w:color="auto"/>
              <w:right w:val="single" w:sz="4" w:space="0" w:color="auto"/>
            </w:tcBorders>
          </w:tcPr>
          <w:p w14:paraId="00B12802"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567" w:type="dxa"/>
            <w:tcBorders>
              <w:top w:val="single" w:sz="4" w:space="0" w:color="auto"/>
              <w:left w:val="single" w:sz="4" w:space="0" w:color="auto"/>
              <w:bottom w:val="single" w:sz="4" w:space="0" w:color="auto"/>
              <w:right w:val="single" w:sz="4" w:space="0" w:color="auto"/>
            </w:tcBorders>
          </w:tcPr>
          <w:p w14:paraId="275876BF"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567" w:type="dxa"/>
            <w:tcBorders>
              <w:top w:val="single" w:sz="4" w:space="0" w:color="auto"/>
              <w:left w:val="single" w:sz="4" w:space="0" w:color="auto"/>
              <w:bottom w:val="single" w:sz="4" w:space="0" w:color="auto"/>
              <w:right w:val="single" w:sz="4" w:space="0" w:color="auto"/>
            </w:tcBorders>
          </w:tcPr>
          <w:p w14:paraId="07D042B3"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673" w:type="dxa"/>
            <w:tcBorders>
              <w:top w:val="single" w:sz="4" w:space="0" w:color="auto"/>
              <w:left w:val="single" w:sz="4" w:space="0" w:color="auto"/>
              <w:bottom w:val="single" w:sz="4" w:space="0" w:color="auto"/>
              <w:right w:val="single" w:sz="4" w:space="0" w:color="auto"/>
            </w:tcBorders>
          </w:tcPr>
          <w:p w14:paraId="5B9B8CAD"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461" w:type="dxa"/>
            <w:tcBorders>
              <w:top w:val="single" w:sz="4" w:space="0" w:color="auto"/>
              <w:left w:val="single" w:sz="4" w:space="0" w:color="auto"/>
              <w:bottom w:val="single" w:sz="4" w:space="0" w:color="auto"/>
              <w:right w:val="single" w:sz="4" w:space="0" w:color="auto"/>
            </w:tcBorders>
          </w:tcPr>
          <w:p w14:paraId="7970C184"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567" w:type="dxa"/>
            <w:tcBorders>
              <w:top w:val="single" w:sz="4" w:space="0" w:color="auto"/>
              <w:left w:val="single" w:sz="4" w:space="0" w:color="auto"/>
              <w:bottom w:val="single" w:sz="4" w:space="0" w:color="auto"/>
              <w:right w:val="single" w:sz="4" w:space="0" w:color="auto"/>
            </w:tcBorders>
          </w:tcPr>
          <w:p w14:paraId="75BCE66D"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660" w:type="dxa"/>
            <w:tcBorders>
              <w:top w:val="single" w:sz="4" w:space="0" w:color="auto"/>
              <w:left w:val="single" w:sz="4" w:space="0" w:color="auto"/>
              <w:bottom w:val="single" w:sz="4" w:space="0" w:color="auto"/>
              <w:right w:val="single" w:sz="4" w:space="0" w:color="auto"/>
            </w:tcBorders>
          </w:tcPr>
          <w:p w14:paraId="6AE0DF01" w14:textId="77777777" w:rsidR="008B65F4" w:rsidRPr="008B65F4" w:rsidRDefault="008B65F4" w:rsidP="008B65F4">
            <w:pPr>
              <w:widowControl w:val="0"/>
              <w:autoSpaceDE w:val="0"/>
              <w:autoSpaceDN w:val="0"/>
              <w:adjustRightInd w:val="0"/>
              <w:jc w:val="center"/>
              <w:rPr>
                <w:rFonts w:ascii="Times New Roman" w:eastAsia="TimesNewRoman" w:hAnsi="Times New Roman"/>
                <w:sz w:val="24"/>
                <w:szCs w:val="24"/>
                <w:lang w:val="ro-RO" w:eastAsia="en-US"/>
              </w:rPr>
            </w:pPr>
            <w:r w:rsidRPr="008B65F4">
              <w:rPr>
                <w:rFonts w:ascii="Times New Roman" w:eastAsia="TimesNewRoman" w:hAnsi="Times New Roman"/>
                <w:sz w:val="24"/>
                <w:szCs w:val="24"/>
                <w:lang w:val="ro-RO" w:eastAsia="en-US"/>
              </w:rPr>
              <w:t>NA</w:t>
            </w:r>
          </w:p>
        </w:tc>
        <w:tc>
          <w:tcPr>
            <w:tcW w:w="652" w:type="dxa"/>
            <w:tcBorders>
              <w:top w:val="single" w:sz="4" w:space="0" w:color="auto"/>
              <w:left w:val="single" w:sz="4" w:space="0" w:color="auto"/>
              <w:bottom w:val="single" w:sz="4" w:space="0" w:color="auto"/>
              <w:right w:val="single" w:sz="4" w:space="0" w:color="auto"/>
            </w:tcBorders>
          </w:tcPr>
          <w:p w14:paraId="4FD8097F"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r>
    </w:tbl>
    <w:p w14:paraId="17B61364"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p w14:paraId="3F12A68A"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p w14:paraId="498BD359"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p w14:paraId="1437E7A9"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p w14:paraId="3FBEE834"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p w14:paraId="19DEFA5F"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p w14:paraId="1A37BC12" w14:textId="77777777" w:rsidR="008B65F4" w:rsidRDefault="008B65F4" w:rsidP="008B65F4">
      <w:pPr>
        <w:widowControl w:val="0"/>
        <w:autoSpaceDE w:val="0"/>
        <w:autoSpaceDN w:val="0"/>
        <w:adjustRightInd w:val="0"/>
        <w:rPr>
          <w:rFonts w:ascii="Times New Roman" w:eastAsia="TimesNewRoman" w:hAnsi="Times New Roman"/>
          <w:sz w:val="24"/>
          <w:szCs w:val="24"/>
          <w:lang w:val="ro-RO" w:eastAsia="en-US"/>
        </w:rPr>
      </w:pPr>
    </w:p>
    <w:p w14:paraId="6736C2CC" w14:textId="77777777" w:rsidR="001B6022" w:rsidRPr="008B65F4" w:rsidRDefault="001B6022" w:rsidP="008B65F4">
      <w:pPr>
        <w:widowControl w:val="0"/>
        <w:autoSpaceDE w:val="0"/>
        <w:autoSpaceDN w:val="0"/>
        <w:adjustRightInd w:val="0"/>
        <w:rPr>
          <w:rFonts w:ascii="Times New Roman" w:eastAsia="TimesNewRoman" w:hAnsi="Times New Roman"/>
          <w:sz w:val="24"/>
          <w:szCs w:val="24"/>
          <w:lang w:val="ro-RO" w:eastAsia="en-US"/>
        </w:rPr>
      </w:pPr>
    </w:p>
    <w:p w14:paraId="3ADBF828"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p w14:paraId="23CBED86"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p w14:paraId="61640319" w14:textId="77777777" w:rsidR="008B65F4" w:rsidRPr="008B65F4" w:rsidRDefault="008B65F4" w:rsidP="00B505A7">
      <w:pPr>
        <w:widowControl w:val="0"/>
        <w:numPr>
          <w:ilvl w:val="0"/>
          <w:numId w:val="6"/>
        </w:numPr>
        <w:autoSpaceDE w:val="0"/>
        <w:autoSpaceDN w:val="0"/>
        <w:adjustRightInd w:val="0"/>
        <w:spacing w:after="160"/>
        <w:ind w:left="0" w:firstLine="284"/>
        <w:jc w:val="left"/>
        <w:rPr>
          <w:rFonts w:ascii="Times New Roman" w:eastAsia="TimesNewRoman" w:hAnsi="Times New Roman"/>
          <w:b/>
          <w:bCs/>
          <w:sz w:val="24"/>
          <w:szCs w:val="24"/>
          <w:lang w:val="ro-RO" w:eastAsia="en-US"/>
        </w:rPr>
      </w:pPr>
      <w:r w:rsidRPr="008B65F4">
        <w:rPr>
          <w:rFonts w:ascii="Times New Roman" w:eastAsia="TimesNewRoman" w:hAnsi="Times New Roman"/>
          <w:b/>
          <w:bCs/>
          <w:sz w:val="24"/>
          <w:szCs w:val="24"/>
          <w:lang w:val="ro-RO" w:eastAsia="en-US"/>
        </w:rPr>
        <w:lastRenderedPageBreak/>
        <w:t>Condiţii prescriptive și prospective</w:t>
      </w:r>
    </w:p>
    <w:tbl>
      <w:tblPr>
        <w:tblW w:w="138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683"/>
        <w:gridCol w:w="1415"/>
        <w:gridCol w:w="567"/>
        <w:gridCol w:w="567"/>
        <w:gridCol w:w="567"/>
        <w:gridCol w:w="567"/>
        <w:gridCol w:w="567"/>
        <w:gridCol w:w="567"/>
        <w:gridCol w:w="567"/>
        <w:gridCol w:w="567"/>
        <w:gridCol w:w="567"/>
        <w:gridCol w:w="567"/>
        <w:gridCol w:w="655"/>
        <w:gridCol w:w="479"/>
        <w:gridCol w:w="567"/>
        <w:gridCol w:w="693"/>
        <w:gridCol w:w="725"/>
      </w:tblGrid>
      <w:tr w:rsidR="008B65F4" w:rsidRPr="008B65F4" w14:paraId="38A21B8D" w14:textId="77777777" w:rsidTr="00964772">
        <w:trPr>
          <w:cantSplit/>
          <w:trHeight w:val="286"/>
          <w:jc w:val="center"/>
        </w:trPr>
        <w:tc>
          <w:tcPr>
            <w:tcW w:w="3683" w:type="dxa"/>
            <w:tcBorders>
              <w:top w:val="single" w:sz="4" w:space="0" w:color="auto"/>
              <w:left w:val="single" w:sz="4" w:space="0" w:color="auto"/>
              <w:bottom w:val="single" w:sz="4" w:space="0" w:color="auto"/>
              <w:right w:val="single" w:sz="4" w:space="0" w:color="auto"/>
            </w:tcBorders>
          </w:tcPr>
          <w:p w14:paraId="54D7B29E"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1415" w:type="dxa"/>
            <w:tcBorders>
              <w:top w:val="single" w:sz="4" w:space="0" w:color="auto"/>
              <w:left w:val="single" w:sz="4" w:space="0" w:color="auto"/>
              <w:bottom w:val="single" w:sz="4" w:space="0" w:color="auto"/>
              <w:right w:val="single" w:sz="4" w:space="0" w:color="auto"/>
            </w:tcBorders>
          </w:tcPr>
          <w:p w14:paraId="71EC3DBF"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567" w:type="dxa"/>
            <w:tcBorders>
              <w:top w:val="single" w:sz="4" w:space="0" w:color="auto"/>
              <w:left w:val="single" w:sz="4" w:space="0" w:color="auto"/>
              <w:bottom w:val="single" w:sz="4" w:space="0" w:color="auto"/>
              <w:right w:val="single" w:sz="4" w:space="0" w:color="auto"/>
            </w:tcBorders>
          </w:tcPr>
          <w:p w14:paraId="0F09CD3D" w14:textId="77777777" w:rsidR="008B65F4" w:rsidRPr="008B65F4" w:rsidRDefault="008B65F4" w:rsidP="008B65F4">
            <w:pPr>
              <w:widowControl w:val="0"/>
              <w:autoSpaceDE w:val="0"/>
              <w:autoSpaceDN w:val="0"/>
              <w:adjustRightInd w:val="0"/>
              <w:jc w:val="center"/>
              <w:rPr>
                <w:rFonts w:ascii="Times New Roman" w:eastAsia="TimesNewRoman" w:hAnsi="Times New Roman"/>
                <w:sz w:val="24"/>
                <w:szCs w:val="24"/>
                <w:lang w:val="ro-RO" w:eastAsia="en-US"/>
              </w:rPr>
            </w:pPr>
          </w:p>
        </w:tc>
        <w:tc>
          <w:tcPr>
            <w:tcW w:w="5758" w:type="dxa"/>
            <w:gridSpan w:val="10"/>
            <w:tcBorders>
              <w:top w:val="single" w:sz="4" w:space="0" w:color="auto"/>
              <w:left w:val="single" w:sz="4" w:space="0" w:color="auto"/>
              <w:bottom w:val="single" w:sz="4" w:space="0" w:color="auto"/>
              <w:right w:val="single" w:sz="4" w:space="0" w:color="auto"/>
            </w:tcBorders>
          </w:tcPr>
          <w:p w14:paraId="06135297" w14:textId="77777777" w:rsidR="008B65F4" w:rsidRPr="008B65F4" w:rsidRDefault="008B65F4" w:rsidP="008B65F4">
            <w:pPr>
              <w:widowControl w:val="0"/>
              <w:autoSpaceDE w:val="0"/>
              <w:autoSpaceDN w:val="0"/>
              <w:adjustRightInd w:val="0"/>
              <w:jc w:val="center"/>
              <w:rPr>
                <w:rFonts w:ascii="Times New Roman" w:eastAsia="TimesNewRoman" w:hAnsi="Times New Roman"/>
                <w:sz w:val="24"/>
                <w:szCs w:val="24"/>
                <w:lang w:val="ro-RO" w:eastAsia="en-US"/>
              </w:rPr>
            </w:pPr>
            <w:r w:rsidRPr="008B65F4">
              <w:rPr>
                <w:rFonts w:ascii="Times New Roman" w:eastAsia="TimesNewRoman" w:hAnsi="Times New Roman"/>
                <w:b/>
                <w:bCs/>
                <w:sz w:val="24"/>
                <w:szCs w:val="24"/>
                <w:lang w:val="ro-RO" w:eastAsia="en-US"/>
              </w:rPr>
              <w:t>Nominalizaţi</w:t>
            </w:r>
          </w:p>
        </w:tc>
        <w:tc>
          <w:tcPr>
            <w:tcW w:w="479" w:type="dxa"/>
            <w:tcBorders>
              <w:top w:val="single" w:sz="4" w:space="0" w:color="auto"/>
              <w:left w:val="single" w:sz="4" w:space="0" w:color="auto"/>
              <w:bottom w:val="single" w:sz="4" w:space="0" w:color="auto"/>
              <w:right w:val="single" w:sz="4" w:space="0" w:color="auto"/>
            </w:tcBorders>
            <w:textDirection w:val="btLr"/>
          </w:tcPr>
          <w:p w14:paraId="2E540B87" w14:textId="77777777" w:rsidR="008B65F4" w:rsidRPr="008B65F4" w:rsidRDefault="008B65F4" w:rsidP="008B65F4">
            <w:pPr>
              <w:widowControl w:val="0"/>
              <w:autoSpaceDE w:val="0"/>
              <w:autoSpaceDN w:val="0"/>
              <w:adjustRightInd w:val="0"/>
              <w:ind w:right="113"/>
              <w:rPr>
                <w:rFonts w:ascii="Times New Roman" w:eastAsia="TimesNewRoman" w:hAnsi="Times New Roman"/>
                <w:sz w:val="24"/>
                <w:szCs w:val="24"/>
                <w:lang w:val="ro-RO" w:eastAsia="en-US"/>
              </w:rPr>
            </w:pPr>
          </w:p>
        </w:tc>
        <w:tc>
          <w:tcPr>
            <w:tcW w:w="567" w:type="dxa"/>
            <w:tcBorders>
              <w:top w:val="single" w:sz="4" w:space="0" w:color="auto"/>
              <w:left w:val="single" w:sz="4" w:space="0" w:color="auto"/>
              <w:bottom w:val="single" w:sz="4" w:space="0" w:color="auto"/>
              <w:right w:val="single" w:sz="4" w:space="0" w:color="auto"/>
            </w:tcBorders>
            <w:textDirection w:val="btLr"/>
          </w:tcPr>
          <w:p w14:paraId="694AF502" w14:textId="77777777" w:rsidR="008B65F4" w:rsidRPr="008B65F4" w:rsidRDefault="008B65F4" w:rsidP="008B65F4">
            <w:pPr>
              <w:widowControl w:val="0"/>
              <w:autoSpaceDE w:val="0"/>
              <w:autoSpaceDN w:val="0"/>
              <w:adjustRightInd w:val="0"/>
              <w:ind w:right="113"/>
              <w:rPr>
                <w:rFonts w:ascii="Times New Roman" w:eastAsia="TimesNewRoman" w:hAnsi="Times New Roman"/>
                <w:sz w:val="24"/>
                <w:szCs w:val="24"/>
                <w:lang w:val="ro-RO" w:eastAsia="en-US"/>
              </w:rPr>
            </w:pPr>
          </w:p>
        </w:tc>
        <w:tc>
          <w:tcPr>
            <w:tcW w:w="693" w:type="dxa"/>
            <w:tcBorders>
              <w:top w:val="single" w:sz="4" w:space="0" w:color="auto"/>
              <w:left w:val="single" w:sz="4" w:space="0" w:color="auto"/>
              <w:bottom w:val="single" w:sz="4" w:space="0" w:color="auto"/>
              <w:right w:val="single" w:sz="4" w:space="0" w:color="auto"/>
            </w:tcBorders>
            <w:textDirection w:val="btLr"/>
          </w:tcPr>
          <w:p w14:paraId="7BA64C0D" w14:textId="77777777" w:rsidR="008B65F4" w:rsidRPr="008B65F4" w:rsidRDefault="008B65F4" w:rsidP="008B65F4">
            <w:pPr>
              <w:widowControl w:val="0"/>
              <w:autoSpaceDE w:val="0"/>
              <w:autoSpaceDN w:val="0"/>
              <w:adjustRightInd w:val="0"/>
              <w:ind w:right="113" w:firstLine="221"/>
              <w:rPr>
                <w:rFonts w:ascii="Times New Roman" w:eastAsia="TimesNewRoman" w:hAnsi="Times New Roman"/>
                <w:sz w:val="24"/>
                <w:szCs w:val="24"/>
                <w:lang w:val="ro-RO" w:eastAsia="en-US"/>
              </w:rPr>
            </w:pPr>
          </w:p>
        </w:tc>
        <w:tc>
          <w:tcPr>
            <w:tcW w:w="725" w:type="dxa"/>
            <w:tcBorders>
              <w:top w:val="single" w:sz="4" w:space="0" w:color="auto"/>
              <w:left w:val="single" w:sz="4" w:space="0" w:color="auto"/>
              <w:bottom w:val="single" w:sz="4" w:space="0" w:color="auto"/>
              <w:right w:val="single" w:sz="4" w:space="0" w:color="auto"/>
            </w:tcBorders>
            <w:textDirection w:val="btLr"/>
          </w:tcPr>
          <w:p w14:paraId="35C0985E" w14:textId="77777777" w:rsidR="008B65F4" w:rsidRPr="008B65F4" w:rsidRDefault="008B65F4" w:rsidP="008B65F4">
            <w:pPr>
              <w:widowControl w:val="0"/>
              <w:autoSpaceDE w:val="0"/>
              <w:autoSpaceDN w:val="0"/>
              <w:adjustRightInd w:val="0"/>
              <w:ind w:right="113" w:firstLine="221"/>
              <w:rPr>
                <w:rFonts w:ascii="Times New Roman" w:eastAsia="TimesNewRoman" w:hAnsi="Times New Roman"/>
                <w:sz w:val="24"/>
                <w:szCs w:val="24"/>
                <w:lang w:val="ro-RO" w:eastAsia="en-US"/>
              </w:rPr>
            </w:pPr>
          </w:p>
        </w:tc>
      </w:tr>
      <w:tr w:rsidR="008B65F4" w:rsidRPr="008B65F4" w14:paraId="75331E19" w14:textId="77777777" w:rsidTr="00964772">
        <w:trPr>
          <w:cantSplit/>
          <w:trHeight w:val="1781"/>
          <w:jc w:val="center"/>
        </w:trPr>
        <w:tc>
          <w:tcPr>
            <w:tcW w:w="3683" w:type="dxa"/>
            <w:tcBorders>
              <w:top w:val="single" w:sz="4" w:space="0" w:color="auto"/>
              <w:left w:val="single" w:sz="4" w:space="0" w:color="auto"/>
              <w:bottom w:val="single" w:sz="4" w:space="0" w:color="auto"/>
              <w:right w:val="single" w:sz="4" w:space="0" w:color="auto"/>
            </w:tcBorders>
            <w:vAlign w:val="center"/>
          </w:tcPr>
          <w:p w14:paraId="3E07BC0D" w14:textId="77777777" w:rsidR="008B65F4" w:rsidRPr="008B65F4" w:rsidRDefault="008B65F4" w:rsidP="008B65F4">
            <w:pPr>
              <w:widowControl w:val="0"/>
              <w:autoSpaceDE w:val="0"/>
              <w:autoSpaceDN w:val="0"/>
              <w:adjustRightInd w:val="0"/>
              <w:jc w:val="center"/>
              <w:rPr>
                <w:rFonts w:ascii="Times New Roman" w:eastAsia="TimesNewRoman" w:hAnsi="Times New Roman"/>
                <w:b/>
                <w:bCs/>
                <w:sz w:val="24"/>
                <w:szCs w:val="24"/>
                <w:lang w:val="ro-RO" w:eastAsia="en-US"/>
              </w:rPr>
            </w:pPr>
            <w:r w:rsidRPr="008B65F4">
              <w:rPr>
                <w:rFonts w:ascii="Times New Roman" w:eastAsia="TimesNewRoman" w:hAnsi="Times New Roman"/>
                <w:b/>
                <w:bCs/>
                <w:sz w:val="24"/>
                <w:szCs w:val="24"/>
                <w:lang w:val="ro-RO" w:eastAsia="en-US"/>
              </w:rPr>
              <w:t>Criterii</w:t>
            </w:r>
          </w:p>
        </w:tc>
        <w:tc>
          <w:tcPr>
            <w:tcW w:w="1415" w:type="dxa"/>
            <w:tcBorders>
              <w:top w:val="single" w:sz="4" w:space="0" w:color="auto"/>
              <w:left w:val="single" w:sz="4" w:space="0" w:color="auto"/>
              <w:bottom w:val="single" w:sz="4" w:space="0" w:color="auto"/>
              <w:right w:val="single" w:sz="4" w:space="0" w:color="auto"/>
            </w:tcBorders>
          </w:tcPr>
          <w:p w14:paraId="49C611AB" w14:textId="77777777" w:rsidR="008B65F4" w:rsidRPr="008B65F4" w:rsidRDefault="008B65F4" w:rsidP="008B65F4">
            <w:pPr>
              <w:widowControl w:val="0"/>
              <w:autoSpaceDE w:val="0"/>
              <w:autoSpaceDN w:val="0"/>
              <w:adjustRightInd w:val="0"/>
              <w:jc w:val="center"/>
              <w:rPr>
                <w:rFonts w:ascii="Times New Roman" w:eastAsia="TimesNewRoman" w:hAnsi="Times New Roman"/>
                <w:sz w:val="24"/>
                <w:szCs w:val="24"/>
                <w:lang w:val="ro-RO" w:eastAsia="en-US"/>
              </w:rPr>
            </w:pPr>
            <w:r w:rsidRPr="008B65F4">
              <w:rPr>
                <w:rFonts w:ascii="Times New Roman" w:eastAsia="TimesNewRoman" w:hAnsi="Times New Roman"/>
                <w:sz w:val="24"/>
                <w:szCs w:val="24"/>
                <w:lang w:val="ro-RO" w:eastAsia="en-US"/>
              </w:rPr>
              <w:t>Obligatoriu (Oblig) sau Opţional (Opt)</w:t>
            </w:r>
          </w:p>
        </w:tc>
        <w:tc>
          <w:tcPr>
            <w:tcW w:w="567" w:type="dxa"/>
            <w:tcBorders>
              <w:top w:val="single" w:sz="4" w:space="0" w:color="auto"/>
              <w:left w:val="single" w:sz="4" w:space="0" w:color="auto"/>
              <w:bottom w:val="single" w:sz="4" w:space="0" w:color="auto"/>
              <w:right w:val="single" w:sz="4" w:space="0" w:color="auto"/>
            </w:tcBorders>
            <w:textDirection w:val="btLr"/>
          </w:tcPr>
          <w:p w14:paraId="4EA0A9E2" w14:textId="77777777" w:rsidR="008B65F4" w:rsidRPr="008B65F4" w:rsidRDefault="008B65F4" w:rsidP="008B65F4">
            <w:pPr>
              <w:widowControl w:val="0"/>
              <w:autoSpaceDE w:val="0"/>
              <w:autoSpaceDN w:val="0"/>
              <w:adjustRightInd w:val="0"/>
              <w:ind w:right="113"/>
              <w:jc w:val="center"/>
              <w:rPr>
                <w:rFonts w:ascii="Times New Roman" w:eastAsia="TimesNewRoman" w:hAnsi="Times New Roman"/>
                <w:sz w:val="24"/>
                <w:szCs w:val="24"/>
                <w:lang w:val="ro-RO" w:eastAsia="en-US"/>
              </w:rPr>
            </w:pPr>
            <w:r w:rsidRPr="008B65F4">
              <w:rPr>
                <w:rFonts w:ascii="Times New Roman" w:eastAsia="TimesNewRoman" w:hAnsi="Times New Roman"/>
                <w:sz w:val="24"/>
                <w:szCs w:val="24"/>
                <w:lang w:val="ro-RO" w:eastAsia="en-US"/>
              </w:rPr>
              <w:t>Pondere</w:t>
            </w:r>
          </w:p>
        </w:tc>
        <w:tc>
          <w:tcPr>
            <w:tcW w:w="567" w:type="dxa"/>
            <w:tcBorders>
              <w:top w:val="single" w:sz="4" w:space="0" w:color="auto"/>
              <w:left w:val="single" w:sz="4" w:space="0" w:color="auto"/>
              <w:bottom w:val="single" w:sz="4" w:space="0" w:color="auto"/>
              <w:right w:val="single" w:sz="4" w:space="0" w:color="auto"/>
            </w:tcBorders>
            <w:textDirection w:val="btLr"/>
          </w:tcPr>
          <w:p w14:paraId="04A21800" w14:textId="77777777" w:rsidR="008B65F4" w:rsidRPr="008B65F4" w:rsidRDefault="008B65F4" w:rsidP="008B65F4">
            <w:pPr>
              <w:widowControl w:val="0"/>
              <w:autoSpaceDE w:val="0"/>
              <w:autoSpaceDN w:val="0"/>
              <w:adjustRightInd w:val="0"/>
              <w:ind w:right="113"/>
              <w:jc w:val="center"/>
              <w:rPr>
                <w:rFonts w:ascii="Times New Roman" w:eastAsia="TimesNewRoman" w:hAnsi="Times New Roman"/>
                <w:sz w:val="24"/>
                <w:szCs w:val="24"/>
                <w:lang w:val="ro-RO" w:eastAsia="en-US"/>
              </w:rPr>
            </w:pPr>
            <w:r w:rsidRPr="008B65F4">
              <w:rPr>
                <w:rFonts w:ascii="Times New Roman" w:eastAsia="TimesNewRoman" w:hAnsi="Times New Roman"/>
                <w:sz w:val="24"/>
                <w:szCs w:val="24"/>
                <w:lang w:val="ro-RO" w:eastAsia="en-US"/>
              </w:rPr>
              <w:t>Administrator 1</w:t>
            </w:r>
          </w:p>
        </w:tc>
        <w:tc>
          <w:tcPr>
            <w:tcW w:w="567" w:type="dxa"/>
            <w:tcBorders>
              <w:top w:val="single" w:sz="4" w:space="0" w:color="auto"/>
              <w:left w:val="single" w:sz="4" w:space="0" w:color="auto"/>
              <w:bottom w:val="single" w:sz="4" w:space="0" w:color="auto"/>
              <w:right w:val="single" w:sz="4" w:space="0" w:color="auto"/>
            </w:tcBorders>
            <w:textDirection w:val="btLr"/>
          </w:tcPr>
          <w:p w14:paraId="597F63C2" w14:textId="77777777" w:rsidR="008B65F4" w:rsidRPr="008B65F4" w:rsidRDefault="008B65F4" w:rsidP="008B65F4">
            <w:pPr>
              <w:widowControl w:val="0"/>
              <w:autoSpaceDE w:val="0"/>
              <w:autoSpaceDN w:val="0"/>
              <w:adjustRightInd w:val="0"/>
              <w:ind w:right="113"/>
              <w:jc w:val="center"/>
              <w:rPr>
                <w:rFonts w:ascii="Times New Roman" w:eastAsia="TimesNewRoman" w:hAnsi="Times New Roman"/>
                <w:sz w:val="24"/>
                <w:szCs w:val="24"/>
                <w:lang w:val="ro-RO" w:eastAsia="en-US"/>
              </w:rPr>
            </w:pPr>
            <w:r w:rsidRPr="008B65F4">
              <w:rPr>
                <w:rFonts w:ascii="Times New Roman" w:eastAsia="TimesNewRoman" w:hAnsi="Times New Roman"/>
                <w:sz w:val="24"/>
                <w:szCs w:val="24"/>
                <w:lang w:val="ro-RO" w:eastAsia="en-US"/>
              </w:rPr>
              <w:t>Administrator 2</w:t>
            </w:r>
          </w:p>
        </w:tc>
        <w:tc>
          <w:tcPr>
            <w:tcW w:w="567" w:type="dxa"/>
            <w:tcBorders>
              <w:top w:val="single" w:sz="4" w:space="0" w:color="auto"/>
              <w:left w:val="single" w:sz="4" w:space="0" w:color="auto"/>
              <w:bottom w:val="single" w:sz="4" w:space="0" w:color="auto"/>
              <w:right w:val="single" w:sz="4" w:space="0" w:color="auto"/>
            </w:tcBorders>
            <w:textDirection w:val="btLr"/>
          </w:tcPr>
          <w:p w14:paraId="0722E651" w14:textId="77777777" w:rsidR="008B65F4" w:rsidRPr="008B65F4" w:rsidRDefault="008B65F4" w:rsidP="008B65F4">
            <w:pPr>
              <w:widowControl w:val="0"/>
              <w:autoSpaceDE w:val="0"/>
              <w:autoSpaceDN w:val="0"/>
              <w:adjustRightInd w:val="0"/>
              <w:ind w:right="113"/>
              <w:jc w:val="center"/>
              <w:rPr>
                <w:rFonts w:ascii="Times New Roman" w:eastAsia="TimesNewRoman" w:hAnsi="Times New Roman"/>
                <w:sz w:val="24"/>
                <w:szCs w:val="24"/>
                <w:lang w:val="ro-RO" w:eastAsia="en-US"/>
              </w:rPr>
            </w:pPr>
            <w:r w:rsidRPr="008B65F4">
              <w:rPr>
                <w:rFonts w:ascii="Times New Roman" w:eastAsia="TimesNewRoman" w:hAnsi="Times New Roman"/>
                <w:sz w:val="24"/>
                <w:szCs w:val="24"/>
                <w:lang w:val="ro-RO" w:eastAsia="en-US"/>
              </w:rPr>
              <w:t>Administrator 3</w:t>
            </w:r>
          </w:p>
        </w:tc>
        <w:tc>
          <w:tcPr>
            <w:tcW w:w="567" w:type="dxa"/>
            <w:tcBorders>
              <w:top w:val="single" w:sz="4" w:space="0" w:color="auto"/>
              <w:left w:val="single" w:sz="4" w:space="0" w:color="auto"/>
              <w:bottom w:val="single" w:sz="4" w:space="0" w:color="auto"/>
              <w:right w:val="single" w:sz="4" w:space="0" w:color="auto"/>
            </w:tcBorders>
            <w:textDirection w:val="btLr"/>
          </w:tcPr>
          <w:p w14:paraId="60EA66EC" w14:textId="77777777" w:rsidR="008B65F4" w:rsidRPr="008B65F4" w:rsidRDefault="008B65F4" w:rsidP="008B65F4">
            <w:pPr>
              <w:widowControl w:val="0"/>
              <w:autoSpaceDE w:val="0"/>
              <w:autoSpaceDN w:val="0"/>
              <w:adjustRightInd w:val="0"/>
              <w:ind w:right="113"/>
              <w:jc w:val="center"/>
              <w:rPr>
                <w:rFonts w:ascii="Times New Roman" w:eastAsia="TimesNewRoman" w:hAnsi="Times New Roman"/>
                <w:sz w:val="24"/>
                <w:szCs w:val="24"/>
                <w:lang w:val="ro-RO" w:eastAsia="en-US"/>
              </w:rPr>
            </w:pPr>
            <w:r w:rsidRPr="008B65F4">
              <w:rPr>
                <w:rFonts w:ascii="Times New Roman" w:eastAsia="TimesNewRoman" w:hAnsi="Times New Roman"/>
                <w:sz w:val="24"/>
                <w:szCs w:val="24"/>
                <w:lang w:val="ro-RO" w:eastAsia="en-US"/>
              </w:rPr>
              <w:t>Administrator 4</w:t>
            </w:r>
          </w:p>
        </w:tc>
        <w:tc>
          <w:tcPr>
            <w:tcW w:w="567" w:type="dxa"/>
            <w:tcBorders>
              <w:top w:val="single" w:sz="4" w:space="0" w:color="auto"/>
              <w:left w:val="single" w:sz="4" w:space="0" w:color="auto"/>
              <w:bottom w:val="single" w:sz="4" w:space="0" w:color="auto"/>
              <w:right w:val="single" w:sz="4" w:space="0" w:color="auto"/>
            </w:tcBorders>
            <w:textDirection w:val="btLr"/>
          </w:tcPr>
          <w:p w14:paraId="1B7B601A" w14:textId="77777777" w:rsidR="008B65F4" w:rsidRPr="008B65F4" w:rsidRDefault="008B65F4" w:rsidP="008B65F4">
            <w:pPr>
              <w:widowControl w:val="0"/>
              <w:autoSpaceDE w:val="0"/>
              <w:autoSpaceDN w:val="0"/>
              <w:adjustRightInd w:val="0"/>
              <w:ind w:right="113"/>
              <w:jc w:val="center"/>
              <w:rPr>
                <w:rFonts w:ascii="Times New Roman" w:eastAsia="TimesNewRoman" w:hAnsi="Times New Roman"/>
                <w:sz w:val="24"/>
                <w:szCs w:val="24"/>
                <w:lang w:val="ro-RO" w:eastAsia="en-US"/>
              </w:rPr>
            </w:pPr>
            <w:r w:rsidRPr="008B65F4">
              <w:rPr>
                <w:rFonts w:ascii="Times New Roman" w:eastAsia="TimesNewRoman" w:hAnsi="Times New Roman"/>
                <w:sz w:val="24"/>
                <w:szCs w:val="24"/>
                <w:lang w:val="ro-RO" w:eastAsia="en-US"/>
              </w:rPr>
              <w:t>Administrator 5</w:t>
            </w:r>
          </w:p>
        </w:tc>
        <w:tc>
          <w:tcPr>
            <w:tcW w:w="567" w:type="dxa"/>
            <w:tcBorders>
              <w:top w:val="single" w:sz="4" w:space="0" w:color="auto"/>
              <w:left w:val="single" w:sz="4" w:space="0" w:color="auto"/>
              <w:bottom w:val="single" w:sz="4" w:space="0" w:color="auto"/>
              <w:right w:val="single" w:sz="4" w:space="0" w:color="auto"/>
            </w:tcBorders>
            <w:textDirection w:val="btLr"/>
          </w:tcPr>
          <w:p w14:paraId="67227C4A" w14:textId="77777777" w:rsidR="008B65F4" w:rsidRPr="008B65F4" w:rsidRDefault="008B65F4" w:rsidP="008B65F4">
            <w:pPr>
              <w:widowControl w:val="0"/>
              <w:autoSpaceDE w:val="0"/>
              <w:autoSpaceDN w:val="0"/>
              <w:adjustRightInd w:val="0"/>
              <w:ind w:right="113"/>
              <w:jc w:val="center"/>
              <w:rPr>
                <w:rFonts w:ascii="Times New Roman" w:eastAsia="TimesNewRoman" w:hAnsi="Times New Roman"/>
                <w:sz w:val="24"/>
                <w:szCs w:val="24"/>
                <w:lang w:val="ro-RO" w:eastAsia="en-US"/>
              </w:rPr>
            </w:pPr>
            <w:r w:rsidRPr="008B65F4">
              <w:rPr>
                <w:rFonts w:ascii="Times New Roman" w:eastAsia="TimesNewRoman" w:hAnsi="Times New Roman"/>
                <w:sz w:val="24"/>
                <w:szCs w:val="24"/>
                <w:lang w:val="ro-RO" w:eastAsia="en-US"/>
              </w:rPr>
              <w:t>Administrator 6</w:t>
            </w:r>
          </w:p>
        </w:tc>
        <w:tc>
          <w:tcPr>
            <w:tcW w:w="567" w:type="dxa"/>
            <w:tcBorders>
              <w:top w:val="single" w:sz="4" w:space="0" w:color="auto"/>
              <w:left w:val="single" w:sz="4" w:space="0" w:color="auto"/>
              <w:bottom w:val="single" w:sz="4" w:space="0" w:color="auto"/>
              <w:right w:val="single" w:sz="4" w:space="0" w:color="auto"/>
            </w:tcBorders>
            <w:textDirection w:val="btLr"/>
          </w:tcPr>
          <w:p w14:paraId="31072196" w14:textId="77777777" w:rsidR="008B65F4" w:rsidRPr="008B65F4" w:rsidRDefault="008B65F4" w:rsidP="008B65F4">
            <w:pPr>
              <w:widowControl w:val="0"/>
              <w:autoSpaceDE w:val="0"/>
              <w:autoSpaceDN w:val="0"/>
              <w:adjustRightInd w:val="0"/>
              <w:ind w:right="113"/>
              <w:jc w:val="center"/>
              <w:rPr>
                <w:rFonts w:ascii="Times New Roman" w:eastAsia="TimesNewRoman" w:hAnsi="Times New Roman"/>
                <w:sz w:val="24"/>
                <w:szCs w:val="24"/>
                <w:lang w:val="ro-RO" w:eastAsia="en-US"/>
              </w:rPr>
            </w:pPr>
            <w:r w:rsidRPr="008B65F4">
              <w:rPr>
                <w:rFonts w:ascii="Times New Roman" w:eastAsia="TimesNewRoman" w:hAnsi="Times New Roman"/>
                <w:sz w:val="24"/>
                <w:szCs w:val="24"/>
                <w:lang w:val="ro-RO" w:eastAsia="en-US"/>
              </w:rPr>
              <w:t>Administrator 7</w:t>
            </w:r>
          </w:p>
        </w:tc>
        <w:tc>
          <w:tcPr>
            <w:tcW w:w="567" w:type="dxa"/>
            <w:tcBorders>
              <w:top w:val="single" w:sz="4" w:space="0" w:color="auto"/>
              <w:left w:val="single" w:sz="4" w:space="0" w:color="auto"/>
              <w:bottom w:val="single" w:sz="4" w:space="0" w:color="auto"/>
              <w:right w:val="single" w:sz="4" w:space="0" w:color="auto"/>
            </w:tcBorders>
            <w:textDirection w:val="btLr"/>
          </w:tcPr>
          <w:p w14:paraId="79A0573F" w14:textId="77777777" w:rsidR="008B65F4" w:rsidRPr="008B65F4" w:rsidRDefault="008B65F4" w:rsidP="008B65F4">
            <w:pPr>
              <w:widowControl w:val="0"/>
              <w:autoSpaceDE w:val="0"/>
              <w:autoSpaceDN w:val="0"/>
              <w:adjustRightInd w:val="0"/>
              <w:ind w:right="113"/>
              <w:jc w:val="center"/>
              <w:rPr>
                <w:rFonts w:ascii="Times New Roman" w:eastAsia="TimesNewRoman" w:hAnsi="Times New Roman"/>
                <w:sz w:val="24"/>
                <w:szCs w:val="24"/>
                <w:lang w:val="ro-RO" w:eastAsia="en-US"/>
              </w:rPr>
            </w:pPr>
            <w:r w:rsidRPr="008B65F4">
              <w:rPr>
                <w:rFonts w:ascii="Times New Roman" w:eastAsia="TimesNewRoman" w:hAnsi="Times New Roman"/>
                <w:sz w:val="24"/>
                <w:szCs w:val="24"/>
                <w:lang w:val="ro-RO" w:eastAsia="en-US"/>
              </w:rPr>
              <w:t>Administrator 8</w:t>
            </w:r>
          </w:p>
        </w:tc>
        <w:tc>
          <w:tcPr>
            <w:tcW w:w="567" w:type="dxa"/>
            <w:tcBorders>
              <w:top w:val="single" w:sz="4" w:space="0" w:color="auto"/>
              <w:left w:val="single" w:sz="4" w:space="0" w:color="auto"/>
              <w:bottom w:val="single" w:sz="4" w:space="0" w:color="auto"/>
              <w:right w:val="single" w:sz="4" w:space="0" w:color="auto"/>
            </w:tcBorders>
            <w:textDirection w:val="btLr"/>
          </w:tcPr>
          <w:p w14:paraId="17401156" w14:textId="77777777" w:rsidR="008B65F4" w:rsidRPr="008B65F4" w:rsidRDefault="008B65F4" w:rsidP="008B65F4">
            <w:pPr>
              <w:widowControl w:val="0"/>
              <w:autoSpaceDE w:val="0"/>
              <w:autoSpaceDN w:val="0"/>
              <w:adjustRightInd w:val="0"/>
              <w:ind w:right="113"/>
              <w:jc w:val="center"/>
              <w:rPr>
                <w:rFonts w:ascii="Times New Roman" w:eastAsia="TimesNewRoman" w:hAnsi="Times New Roman"/>
                <w:sz w:val="24"/>
                <w:szCs w:val="24"/>
                <w:lang w:val="ro-RO" w:eastAsia="en-US"/>
              </w:rPr>
            </w:pPr>
            <w:r w:rsidRPr="008B65F4">
              <w:rPr>
                <w:rFonts w:ascii="Times New Roman" w:eastAsia="TimesNewRoman" w:hAnsi="Times New Roman"/>
                <w:sz w:val="24"/>
                <w:szCs w:val="24"/>
                <w:lang w:val="ro-RO" w:eastAsia="en-US"/>
              </w:rPr>
              <w:t>Administrator 9</w:t>
            </w:r>
          </w:p>
        </w:tc>
        <w:tc>
          <w:tcPr>
            <w:tcW w:w="655" w:type="dxa"/>
            <w:tcBorders>
              <w:top w:val="single" w:sz="4" w:space="0" w:color="auto"/>
              <w:left w:val="single" w:sz="4" w:space="0" w:color="auto"/>
              <w:bottom w:val="single" w:sz="4" w:space="0" w:color="auto"/>
              <w:right w:val="single" w:sz="4" w:space="0" w:color="auto"/>
            </w:tcBorders>
            <w:textDirection w:val="btLr"/>
          </w:tcPr>
          <w:p w14:paraId="0FE5D70D" w14:textId="77777777" w:rsidR="008B65F4" w:rsidRPr="008B65F4" w:rsidRDefault="008B65F4" w:rsidP="008B65F4">
            <w:pPr>
              <w:widowControl w:val="0"/>
              <w:autoSpaceDE w:val="0"/>
              <w:autoSpaceDN w:val="0"/>
              <w:adjustRightInd w:val="0"/>
              <w:ind w:right="113"/>
              <w:jc w:val="center"/>
              <w:rPr>
                <w:rFonts w:ascii="Times New Roman" w:eastAsia="TimesNewRoman" w:hAnsi="Times New Roman"/>
                <w:sz w:val="24"/>
                <w:szCs w:val="24"/>
                <w:lang w:val="ro-RO" w:eastAsia="en-US"/>
              </w:rPr>
            </w:pPr>
            <w:r w:rsidRPr="008B65F4">
              <w:rPr>
                <w:rFonts w:ascii="Times New Roman" w:eastAsia="TimesNewRoman" w:hAnsi="Times New Roman"/>
                <w:sz w:val="24"/>
                <w:szCs w:val="24"/>
                <w:lang w:val="ro-RO" w:eastAsia="en-US"/>
              </w:rPr>
              <w:t>Administrator R1</w:t>
            </w:r>
          </w:p>
        </w:tc>
        <w:tc>
          <w:tcPr>
            <w:tcW w:w="479" w:type="dxa"/>
            <w:tcBorders>
              <w:top w:val="single" w:sz="4" w:space="0" w:color="auto"/>
              <w:left w:val="single" w:sz="4" w:space="0" w:color="auto"/>
              <w:bottom w:val="single" w:sz="4" w:space="0" w:color="auto"/>
              <w:right w:val="single" w:sz="4" w:space="0" w:color="auto"/>
            </w:tcBorders>
            <w:textDirection w:val="btLr"/>
          </w:tcPr>
          <w:p w14:paraId="7F77DA25" w14:textId="77777777" w:rsidR="008B65F4" w:rsidRPr="008B65F4" w:rsidRDefault="008B65F4" w:rsidP="008B65F4">
            <w:pPr>
              <w:widowControl w:val="0"/>
              <w:autoSpaceDE w:val="0"/>
              <w:autoSpaceDN w:val="0"/>
              <w:adjustRightInd w:val="0"/>
              <w:ind w:right="113"/>
              <w:jc w:val="center"/>
              <w:rPr>
                <w:rFonts w:ascii="Times New Roman" w:eastAsia="TimesNewRoman" w:hAnsi="Times New Roman"/>
                <w:sz w:val="24"/>
                <w:szCs w:val="24"/>
                <w:lang w:val="ro-RO" w:eastAsia="en-US"/>
              </w:rPr>
            </w:pPr>
            <w:r w:rsidRPr="008B65F4">
              <w:rPr>
                <w:rFonts w:ascii="Times New Roman" w:eastAsia="TimesNewRoman" w:hAnsi="Times New Roman"/>
                <w:sz w:val="24"/>
                <w:szCs w:val="24"/>
                <w:lang w:val="ro-RO" w:eastAsia="en-US"/>
              </w:rPr>
              <w:t>Total</w:t>
            </w:r>
          </w:p>
        </w:tc>
        <w:tc>
          <w:tcPr>
            <w:tcW w:w="567" w:type="dxa"/>
            <w:tcBorders>
              <w:top w:val="single" w:sz="4" w:space="0" w:color="auto"/>
              <w:left w:val="single" w:sz="4" w:space="0" w:color="auto"/>
              <w:bottom w:val="single" w:sz="4" w:space="0" w:color="auto"/>
              <w:right w:val="single" w:sz="4" w:space="0" w:color="auto"/>
            </w:tcBorders>
            <w:textDirection w:val="btLr"/>
          </w:tcPr>
          <w:p w14:paraId="33F8C822" w14:textId="77777777" w:rsidR="008B65F4" w:rsidRPr="008B65F4" w:rsidRDefault="008B65F4" w:rsidP="008B65F4">
            <w:pPr>
              <w:widowControl w:val="0"/>
              <w:autoSpaceDE w:val="0"/>
              <w:autoSpaceDN w:val="0"/>
              <w:adjustRightInd w:val="0"/>
              <w:ind w:right="113"/>
              <w:jc w:val="center"/>
              <w:rPr>
                <w:rFonts w:ascii="Times New Roman" w:eastAsia="TimesNewRoman" w:hAnsi="Times New Roman"/>
                <w:sz w:val="24"/>
                <w:szCs w:val="24"/>
                <w:lang w:val="ro-RO" w:eastAsia="en-US"/>
              </w:rPr>
            </w:pPr>
            <w:r w:rsidRPr="008B65F4">
              <w:rPr>
                <w:rFonts w:ascii="Times New Roman" w:eastAsia="TimesNewRoman" w:hAnsi="Times New Roman"/>
                <w:sz w:val="24"/>
                <w:szCs w:val="24"/>
                <w:lang w:val="ro-RO" w:eastAsia="en-US"/>
              </w:rPr>
              <w:t>Total ponderat</w:t>
            </w:r>
          </w:p>
        </w:tc>
        <w:tc>
          <w:tcPr>
            <w:tcW w:w="693" w:type="dxa"/>
            <w:tcBorders>
              <w:top w:val="single" w:sz="4" w:space="0" w:color="auto"/>
              <w:left w:val="single" w:sz="4" w:space="0" w:color="auto"/>
              <w:bottom w:val="single" w:sz="4" w:space="0" w:color="auto"/>
              <w:right w:val="single" w:sz="4" w:space="0" w:color="auto"/>
            </w:tcBorders>
            <w:textDirection w:val="btLr"/>
          </w:tcPr>
          <w:p w14:paraId="6A22A295" w14:textId="77777777" w:rsidR="008B65F4" w:rsidRPr="008B65F4" w:rsidRDefault="008B65F4" w:rsidP="008B65F4">
            <w:pPr>
              <w:widowControl w:val="0"/>
              <w:autoSpaceDE w:val="0"/>
              <w:autoSpaceDN w:val="0"/>
              <w:adjustRightInd w:val="0"/>
              <w:ind w:right="113" w:firstLine="221"/>
              <w:jc w:val="center"/>
              <w:rPr>
                <w:rFonts w:ascii="Times New Roman" w:eastAsia="TimesNewRoman" w:hAnsi="Times New Roman"/>
                <w:sz w:val="24"/>
                <w:szCs w:val="24"/>
                <w:lang w:val="ro-RO" w:eastAsia="en-US"/>
              </w:rPr>
            </w:pPr>
            <w:r w:rsidRPr="008B65F4">
              <w:rPr>
                <w:rFonts w:ascii="Times New Roman" w:eastAsia="TimesNewRoman" w:hAnsi="Times New Roman"/>
                <w:sz w:val="24"/>
                <w:szCs w:val="24"/>
                <w:lang w:val="ro-RO" w:eastAsia="en-US"/>
              </w:rPr>
              <w:t>Pragul minim            ccolectiv</w:t>
            </w:r>
          </w:p>
        </w:tc>
        <w:tc>
          <w:tcPr>
            <w:tcW w:w="725" w:type="dxa"/>
            <w:tcBorders>
              <w:top w:val="single" w:sz="4" w:space="0" w:color="auto"/>
              <w:left w:val="single" w:sz="4" w:space="0" w:color="auto"/>
              <w:bottom w:val="single" w:sz="4" w:space="0" w:color="auto"/>
              <w:right w:val="single" w:sz="4" w:space="0" w:color="auto"/>
            </w:tcBorders>
            <w:textDirection w:val="btLr"/>
          </w:tcPr>
          <w:p w14:paraId="4DC40CFD" w14:textId="77777777" w:rsidR="008B65F4" w:rsidRPr="008B65F4" w:rsidRDefault="008B65F4" w:rsidP="008B65F4">
            <w:pPr>
              <w:widowControl w:val="0"/>
              <w:autoSpaceDE w:val="0"/>
              <w:autoSpaceDN w:val="0"/>
              <w:adjustRightInd w:val="0"/>
              <w:ind w:right="113" w:firstLine="221"/>
              <w:jc w:val="center"/>
              <w:rPr>
                <w:rFonts w:ascii="Times New Roman" w:eastAsia="TimesNewRoman" w:hAnsi="Times New Roman"/>
                <w:sz w:val="24"/>
                <w:szCs w:val="24"/>
                <w:lang w:val="ro-RO" w:eastAsia="en-US"/>
              </w:rPr>
            </w:pPr>
            <w:r w:rsidRPr="008B65F4">
              <w:rPr>
                <w:rFonts w:ascii="Times New Roman" w:eastAsia="TimesNewRoman" w:hAnsi="Times New Roman"/>
                <w:sz w:val="24"/>
                <w:szCs w:val="24"/>
                <w:lang w:val="ro-RO" w:eastAsia="en-US"/>
              </w:rPr>
              <w:t>Pragul curent            colectiv</w:t>
            </w:r>
          </w:p>
        </w:tc>
      </w:tr>
      <w:tr w:rsidR="008B65F4" w:rsidRPr="008B65F4" w14:paraId="21EC1A57" w14:textId="77777777" w:rsidTr="00964772">
        <w:trPr>
          <w:jc w:val="center"/>
        </w:trPr>
        <w:tc>
          <w:tcPr>
            <w:tcW w:w="3683" w:type="dxa"/>
            <w:tcBorders>
              <w:top w:val="single" w:sz="4" w:space="0" w:color="auto"/>
              <w:left w:val="single" w:sz="4" w:space="0" w:color="auto"/>
              <w:bottom w:val="single" w:sz="4" w:space="0" w:color="auto"/>
              <w:right w:val="single" w:sz="4" w:space="0" w:color="auto"/>
            </w:tcBorders>
          </w:tcPr>
          <w:p w14:paraId="45169D44"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1415" w:type="dxa"/>
            <w:tcBorders>
              <w:top w:val="single" w:sz="4" w:space="0" w:color="auto"/>
              <w:left w:val="single" w:sz="4" w:space="0" w:color="auto"/>
              <w:bottom w:val="single" w:sz="4" w:space="0" w:color="auto"/>
              <w:right w:val="single" w:sz="4" w:space="0" w:color="auto"/>
            </w:tcBorders>
          </w:tcPr>
          <w:p w14:paraId="0F9C2108"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567" w:type="dxa"/>
            <w:tcBorders>
              <w:top w:val="single" w:sz="4" w:space="0" w:color="auto"/>
              <w:left w:val="single" w:sz="4" w:space="0" w:color="auto"/>
              <w:bottom w:val="single" w:sz="4" w:space="0" w:color="auto"/>
              <w:right w:val="single" w:sz="4" w:space="0" w:color="auto"/>
            </w:tcBorders>
          </w:tcPr>
          <w:p w14:paraId="73ABF5E3"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5758" w:type="dxa"/>
            <w:gridSpan w:val="10"/>
            <w:tcBorders>
              <w:top w:val="single" w:sz="4" w:space="0" w:color="auto"/>
              <w:left w:val="single" w:sz="4" w:space="0" w:color="auto"/>
              <w:bottom w:val="single" w:sz="4" w:space="0" w:color="auto"/>
              <w:right w:val="single" w:sz="4" w:space="0" w:color="auto"/>
            </w:tcBorders>
          </w:tcPr>
          <w:p w14:paraId="2704F855"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r w:rsidRPr="008B65F4">
              <w:rPr>
                <w:rFonts w:ascii="Times New Roman" w:eastAsia="TimesNewRoman" w:hAnsi="Times New Roman"/>
                <w:sz w:val="24"/>
                <w:szCs w:val="24"/>
                <w:lang w:val="ro-RO" w:eastAsia="en-US"/>
              </w:rPr>
              <w:t>Rating 1 = Novice; Rating 2 = Intermediar; Rating 3 = Competent; Rating 4 = Avansat; Rating 5 =  Expert</w:t>
            </w:r>
          </w:p>
        </w:tc>
        <w:tc>
          <w:tcPr>
            <w:tcW w:w="479" w:type="dxa"/>
            <w:tcBorders>
              <w:top w:val="single" w:sz="4" w:space="0" w:color="auto"/>
              <w:left w:val="single" w:sz="4" w:space="0" w:color="auto"/>
              <w:bottom w:val="single" w:sz="4" w:space="0" w:color="auto"/>
              <w:right w:val="single" w:sz="4" w:space="0" w:color="auto"/>
            </w:tcBorders>
          </w:tcPr>
          <w:p w14:paraId="04B799E4"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567" w:type="dxa"/>
            <w:tcBorders>
              <w:top w:val="single" w:sz="4" w:space="0" w:color="auto"/>
              <w:left w:val="single" w:sz="4" w:space="0" w:color="auto"/>
              <w:bottom w:val="single" w:sz="4" w:space="0" w:color="auto"/>
              <w:right w:val="single" w:sz="4" w:space="0" w:color="auto"/>
            </w:tcBorders>
          </w:tcPr>
          <w:p w14:paraId="12977E79"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693" w:type="dxa"/>
            <w:tcBorders>
              <w:top w:val="single" w:sz="4" w:space="0" w:color="auto"/>
              <w:left w:val="single" w:sz="4" w:space="0" w:color="auto"/>
              <w:bottom w:val="single" w:sz="4" w:space="0" w:color="auto"/>
              <w:right w:val="single" w:sz="4" w:space="0" w:color="auto"/>
            </w:tcBorders>
          </w:tcPr>
          <w:p w14:paraId="58DB95BD"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725" w:type="dxa"/>
            <w:tcBorders>
              <w:top w:val="single" w:sz="4" w:space="0" w:color="auto"/>
              <w:left w:val="single" w:sz="4" w:space="0" w:color="auto"/>
              <w:bottom w:val="single" w:sz="4" w:space="0" w:color="auto"/>
              <w:right w:val="single" w:sz="4" w:space="0" w:color="auto"/>
            </w:tcBorders>
          </w:tcPr>
          <w:p w14:paraId="7B0C4CD2"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r>
      <w:tr w:rsidR="008B65F4" w:rsidRPr="008B65F4" w14:paraId="7EE8FEA8" w14:textId="77777777" w:rsidTr="00964772">
        <w:trPr>
          <w:jc w:val="center"/>
        </w:trPr>
        <w:tc>
          <w:tcPr>
            <w:tcW w:w="3683" w:type="dxa"/>
            <w:tcBorders>
              <w:top w:val="single" w:sz="4" w:space="0" w:color="auto"/>
              <w:left w:val="single" w:sz="4" w:space="0" w:color="auto"/>
              <w:bottom w:val="single" w:sz="4" w:space="0" w:color="auto"/>
              <w:right w:val="single" w:sz="4" w:space="0" w:color="auto"/>
            </w:tcBorders>
          </w:tcPr>
          <w:p w14:paraId="79BB2D6E" w14:textId="77777777" w:rsidR="008B65F4" w:rsidRPr="008B65F4" w:rsidRDefault="008B65F4">
            <w:pPr>
              <w:widowControl w:val="0"/>
              <w:numPr>
                <w:ilvl w:val="0"/>
                <w:numId w:val="10"/>
              </w:numPr>
              <w:autoSpaceDE w:val="0"/>
              <w:autoSpaceDN w:val="0"/>
              <w:adjustRightInd w:val="0"/>
              <w:ind w:left="0"/>
              <w:jc w:val="left"/>
              <w:rPr>
                <w:rFonts w:ascii="Times New Roman" w:eastAsia="TimesNewRoman" w:hAnsi="Times New Roman"/>
                <w:sz w:val="24"/>
                <w:szCs w:val="24"/>
                <w:lang w:val="ro-RO" w:eastAsia="en-US"/>
              </w:rPr>
            </w:pPr>
            <w:r w:rsidRPr="008B65F4">
              <w:rPr>
                <w:rFonts w:ascii="Times New Roman" w:eastAsia="TimesNewRoman" w:hAnsi="Times New Roman"/>
                <w:sz w:val="24"/>
                <w:szCs w:val="24"/>
                <w:lang w:val="ro-RO" w:eastAsia="en-US"/>
              </w:rPr>
              <w:t>Număr de mandate</w:t>
            </w:r>
          </w:p>
        </w:tc>
        <w:tc>
          <w:tcPr>
            <w:tcW w:w="1415" w:type="dxa"/>
            <w:tcBorders>
              <w:top w:val="single" w:sz="4" w:space="0" w:color="auto"/>
              <w:left w:val="single" w:sz="4" w:space="0" w:color="auto"/>
              <w:bottom w:val="single" w:sz="4" w:space="0" w:color="auto"/>
              <w:right w:val="single" w:sz="4" w:space="0" w:color="auto"/>
            </w:tcBorders>
          </w:tcPr>
          <w:p w14:paraId="1CCACD26" w14:textId="77777777" w:rsidR="008B65F4" w:rsidRPr="008B65F4" w:rsidRDefault="008B65F4" w:rsidP="008B65F4">
            <w:pPr>
              <w:widowControl w:val="0"/>
              <w:autoSpaceDE w:val="0"/>
              <w:autoSpaceDN w:val="0"/>
              <w:adjustRightInd w:val="0"/>
              <w:jc w:val="left"/>
              <w:rPr>
                <w:rFonts w:ascii="Times New Roman" w:eastAsia="TimesNewRoman" w:hAnsi="Times New Roman"/>
                <w:sz w:val="24"/>
                <w:szCs w:val="24"/>
                <w:lang w:val="ro-RO" w:eastAsia="en-US"/>
              </w:rPr>
            </w:pPr>
            <w:r w:rsidRPr="008B65F4">
              <w:rPr>
                <w:rFonts w:ascii="Times New Roman" w:eastAsia="TimesNewRoman" w:hAnsi="Times New Roman"/>
                <w:sz w:val="24"/>
                <w:szCs w:val="24"/>
                <w:lang w:val="ro-RO" w:eastAsia="en-US"/>
              </w:rPr>
              <w:t>Oblig</w:t>
            </w:r>
          </w:p>
        </w:tc>
        <w:tc>
          <w:tcPr>
            <w:tcW w:w="567" w:type="dxa"/>
            <w:tcBorders>
              <w:top w:val="single" w:sz="4" w:space="0" w:color="auto"/>
              <w:left w:val="single" w:sz="4" w:space="0" w:color="auto"/>
              <w:bottom w:val="single" w:sz="4" w:space="0" w:color="auto"/>
              <w:right w:val="single" w:sz="4" w:space="0" w:color="auto"/>
            </w:tcBorders>
          </w:tcPr>
          <w:p w14:paraId="2B2CEBC5" w14:textId="77777777" w:rsidR="008B65F4" w:rsidRPr="008B65F4" w:rsidRDefault="008B65F4" w:rsidP="008B65F4">
            <w:pPr>
              <w:widowControl w:val="0"/>
              <w:autoSpaceDE w:val="0"/>
              <w:autoSpaceDN w:val="0"/>
              <w:adjustRightInd w:val="0"/>
              <w:jc w:val="center"/>
              <w:rPr>
                <w:rFonts w:ascii="Times New Roman" w:eastAsia="TimesNewRoman" w:hAnsi="Times New Roman"/>
                <w:strike/>
                <w:sz w:val="24"/>
                <w:szCs w:val="24"/>
                <w:lang w:val="ro-RO" w:eastAsia="en-US"/>
              </w:rPr>
            </w:pPr>
            <w:r w:rsidRPr="008B65F4">
              <w:rPr>
                <w:rFonts w:ascii="Times New Roman" w:eastAsia="TimesNewRoman" w:hAnsi="Times New Roman"/>
                <w:sz w:val="24"/>
                <w:szCs w:val="24"/>
                <w:lang w:val="ro-RO" w:eastAsia="en-US"/>
              </w:rPr>
              <w:t>1</w:t>
            </w:r>
          </w:p>
        </w:tc>
        <w:tc>
          <w:tcPr>
            <w:tcW w:w="567" w:type="dxa"/>
            <w:tcBorders>
              <w:top w:val="single" w:sz="4" w:space="0" w:color="auto"/>
              <w:left w:val="single" w:sz="4" w:space="0" w:color="auto"/>
              <w:bottom w:val="single" w:sz="4" w:space="0" w:color="auto"/>
              <w:right w:val="single" w:sz="4" w:space="0" w:color="auto"/>
            </w:tcBorders>
          </w:tcPr>
          <w:p w14:paraId="755DAA8C"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567" w:type="dxa"/>
            <w:tcBorders>
              <w:top w:val="single" w:sz="4" w:space="0" w:color="auto"/>
              <w:left w:val="single" w:sz="4" w:space="0" w:color="auto"/>
              <w:bottom w:val="single" w:sz="4" w:space="0" w:color="auto"/>
              <w:right w:val="single" w:sz="4" w:space="0" w:color="auto"/>
            </w:tcBorders>
          </w:tcPr>
          <w:p w14:paraId="2564AFBA"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567" w:type="dxa"/>
            <w:tcBorders>
              <w:top w:val="single" w:sz="4" w:space="0" w:color="auto"/>
              <w:left w:val="single" w:sz="4" w:space="0" w:color="auto"/>
              <w:bottom w:val="single" w:sz="4" w:space="0" w:color="auto"/>
              <w:right w:val="single" w:sz="4" w:space="0" w:color="auto"/>
            </w:tcBorders>
          </w:tcPr>
          <w:p w14:paraId="22B63795"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567" w:type="dxa"/>
            <w:tcBorders>
              <w:top w:val="single" w:sz="4" w:space="0" w:color="auto"/>
              <w:left w:val="single" w:sz="4" w:space="0" w:color="auto"/>
              <w:bottom w:val="single" w:sz="4" w:space="0" w:color="auto"/>
              <w:right w:val="single" w:sz="4" w:space="0" w:color="auto"/>
            </w:tcBorders>
          </w:tcPr>
          <w:p w14:paraId="437F0DC5"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567" w:type="dxa"/>
            <w:tcBorders>
              <w:top w:val="single" w:sz="4" w:space="0" w:color="auto"/>
              <w:left w:val="single" w:sz="4" w:space="0" w:color="auto"/>
              <w:bottom w:val="single" w:sz="4" w:space="0" w:color="auto"/>
              <w:right w:val="single" w:sz="4" w:space="0" w:color="auto"/>
            </w:tcBorders>
          </w:tcPr>
          <w:p w14:paraId="7C4012B5"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567" w:type="dxa"/>
            <w:tcBorders>
              <w:top w:val="single" w:sz="4" w:space="0" w:color="auto"/>
              <w:left w:val="single" w:sz="4" w:space="0" w:color="auto"/>
              <w:bottom w:val="single" w:sz="4" w:space="0" w:color="auto"/>
              <w:right w:val="single" w:sz="4" w:space="0" w:color="auto"/>
            </w:tcBorders>
          </w:tcPr>
          <w:p w14:paraId="411AA948"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567" w:type="dxa"/>
            <w:tcBorders>
              <w:top w:val="single" w:sz="4" w:space="0" w:color="auto"/>
              <w:left w:val="single" w:sz="4" w:space="0" w:color="auto"/>
              <w:bottom w:val="single" w:sz="4" w:space="0" w:color="auto"/>
              <w:right w:val="single" w:sz="4" w:space="0" w:color="auto"/>
            </w:tcBorders>
          </w:tcPr>
          <w:p w14:paraId="36DD0EFE"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567" w:type="dxa"/>
            <w:tcBorders>
              <w:top w:val="single" w:sz="4" w:space="0" w:color="auto"/>
              <w:left w:val="single" w:sz="4" w:space="0" w:color="auto"/>
              <w:bottom w:val="single" w:sz="4" w:space="0" w:color="auto"/>
              <w:right w:val="single" w:sz="4" w:space="0" w:color="auto"/>
            </w:tcBorders>
          </w:tcPr>
          <w:p w14:paraId="5994E5F6"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567" w:type="dxa"/>
            <w:tcBorders>
              <w:top w:val="single" w:sz="4" w:space="0" w:color="auto"/>
              <w:left w:val="single" w:sz="4" w:space="0" w:color="auto"/>
              <w:bottom w:val="single" w:sz="4" w:space="0" w:color="auto"/>
              <w:right w:val="single" w:sz="4" w:space="0" w:color="auto"/>
            </w:tcBorders>
          </w:tcPr>
          <w:p w14:paraId="4046F758"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655" w:type="dxa"/>
            <w:tcBorders>
              <w:top w:val="single" w:sz="4" w:space="0" w:color="auto"/>
              <w:left w:val="single" w:sz="4" w:space="0" w:color="auto"/>
              <w:bottom w:val="single" w:sz="4" w:space="0" w:color="auto"/>
              <w:right w:val="single" w:sz="4" w:space="0" w:color="auto"/>
            </w:tcBorders>
          </w:tcPr>
          <w:p w14:paraId="7D8BB0CC"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479" w:type="dxa"/>
            <w:tcBorders>
              <w:top w:val="single" w:sz="4" w:space="0" w:color="auto"/>
              <w:left w:val="single" w:sz="4" w:space="0" w:color="auto"/>
              <w:bottom w:val="single" w:sz="4" w:space="0" w:color="auto"/>
              <w:right w:val="single" w:sz="4" w:space="0" w:color="auto"/>
            </w:tcBorders>
          </w:tcPr>
          <w:p w14:paraId="730A8D66"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567" w:type="dxa"/>
            <w:tcBorders>
              <w:top w:val="single" w:sz="4" w:space="0" w:color="auto"/>
              <w:left w:val="single" w:sz="4" w:space="0" w:color="auto"/>
              <w:bottom w:val="single" w:sz="4" w:space="0" w:color="auto"/>
              <w:right w:val="single" w:sz="4" w:space="0" w:color="auto"/>
            </w:tcBorders>
          </w:tcPr>
          <w:p w14:paraId="76DF75AB"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693" w:type="dxa"/>
            <w:tcBorders>
              <w:top w:val="single" w:sz="4" w:space="0" w:color="auto"/>
              <w:left w:val="single" w:sz="4" w:space="0" w:color="auto"/>
              <w:bottom w:val="single" w:sz="4" w:space="0" w:color="auto"/>
              <w:right w:val="single" w:sz="4" w:space="0" w:color="auto"/>
            </w:tcBorders>
          </w:tcPr>
          <w:p w14:paraId="75B20572" w14:textId="77777777" w:rsidR="008B65F4" w:rsidRPr="008B65F4" w:rsidRDefault="008B65F4" w:rsidP="008B65F4">
            <w:pPr>
              <w:widowControl w:val="0"/>
              <w:autoSpaceDE w:val="0"/>
              <w:autoSpaceDN w:val="0"/>
              <w:adjustRightInd w:val="0"/>
              <w:jc w:val="center"/>
              <w:rPr>
                <w:rFonts w:ascii="Times New Roman" w:eastAsia="TimesNewRoman" w:hAnsi="Times New Roman"/>
                <w:sz w:val="24"/>
                <w:szCs w:val="24"/>
                <w:lang w:val="ro-RO" w:eastAsia="en-US"/>
              </w:rPr>
            </w:pPr>
            <w:r w:rsidRPr="008B65F4">
              <w:rPr>
                <w:rFonts w:ascii="Times New Roman" w:eastAsia="TimesNewRoman" w:hAnsi="Times New Roman"/>
                <w:sz w:val="24"/>
                <w:szCs w:val="24"/>
                <w:lang w:val="ro-RO" w:eastAsia="en-US"/>
              </w:rPr>
              <w:t>100</w:t>
            </w:r>
          </w:p>
        </w:tc>
        <w:tc>
          <w:tcPr>
            <w:tcW w:w="725" w:type="dxa"/>
            <w:tcBorders>
              <w:top w:val="single" w:sz="4" w:space="0" w:color="auto"/>
              <w:left w:val="single" w:sz="4" w:space="0" w:color="auto"/>
              <w:bottom w:val="single" w:sz="4" w:space="0" w:color="auto"/>
              <w:right w:val="single" w:sz="4" w:space="0" w:color="auto"/>
            </w:tcBorders>
          </w:tcPr>
          <w:p w14:paraId="4987EF02"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r>
      <w:tr w:rsidR="008B65F4" w:rsidRPr="008B65F4" w14:paraId="110E1AE7" w14:textId="77777777" w:rsidTr="00964772">
        <w:trPr>
          <w:jc w:val="center"/>
        </w:trPr>
        <w:tc>
          <w:tcPr>
            <w:tcW w:w="3683" w:type="dxa"/>
            <w:tcBorders>
              <w:top w:val="single" w:sz="4" w:space="0" w:color="auto"/>
              <w:left w:val="single" w:sz="4" w:space="0" w:color="auto"/>
              <w:bottom w:val="single" w:sz="4" w:space="0" w:color="auto"/>
              <w:right w:val="single" w:sz="4" w:space="0" w:color="auto"/>
            </w:tcBorders>
          </w:tcPr>
          <w:p w14:paraId="4B7E788E" w14:textId="77777777" w:rsidR="008B65F4" w:rsidRPr="008B65F4" w:rsidRDefault="008B65F4">
            <w:pPr>
              <w:widowControl w:val="0"/>
              <w:numPr>
                <w:ilvl w:val="0"/>
                <w:numId w:val="10"/>
              </w:numPr>
              <w:autoSpaceDE w:val="0"/>
              <w:autoSpaceDN w:val="0"/>
              <w:adjustRightInd w:val="0"/>
              <w:ind w:left="0"/>
              <w:jc w:val="left"/>
              <w:rPr>
                <w:rFonts w:ascii="Times New Roman" w:eastAsia="TimesNewRoman" w:hAnsi="Times New Roman"/>
                <w:sz w:val="24"/>
                <w:szCs w:val="24"/>
                <w:lang w:val="ro-RO" w:eastAsia="en-US"/>
              </w:rPr>
            </w:pPr>
            <w:r w:rsidRPr="008B65F4">
              <w:rPr>
                <w:rFonts w:ascii="Times New Roman" w:eastAsia="TimesNewRoman" w:hAnsi="Times New Roman"/>
                <w:sz w:val="24"/>
                <w:szCs w:val="24"/>
                <w:lang w:val="ro-RO" w:eastAsia="en-US"/>
              </w:rPr>
              <w:t>Înscrieri în cazierul judiciar și fiscal</w:t>
            </w:r>
          </w:p>
        </w:tc>
        <w:tc>
          <w:tcPr>
            <w:tcW w:w="1415" w:type="dxa"/>
            <w:tcBorders>
              <w:top w:val="single" w:sz="4" w:space="0" w:color="auto"/>
              <w:left w:val="single" w:sz="4" w:space="0" w:color="auto"/>
              <w:bottom w:val="single" w:sz="4" w:space="0" w:color="auto"/>
              <w:right w:val="single" w:sz="4" w:space="0" w:color="auto"/>
            </w:tcBorders>
          </w:tcPr>
          <w:p w14:paraId="4DE3AD70"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r w:rsidRPr="008B65F4">
              <w:rPr>
                <w:rFonts w:ascii="Times New Roman" w:eastAsia="TimesNewRoman" w:hAnsi="Times New Roman"/>
                <w:sz w:val="24"/>
                <w:szCs w:val="24"/>
                <w:lang w:val="ro-RO" w:eastAsia="en-US"/>
              </w:rPr>
              <w:t>Oblig</w:t>
            </w:r>
          </w:p>
        </w:tc>
        <w:tc>
          <w:tcPr>
            <w:tcW w:w="567" w:type="dxa"/>
            <w:tcBorders>
              <w:top w:val="single" w:sz="4" w:space="0" w:color="auto"/>
              <w:left w:val="single" w:sz="4" w:space="0" w:color="auto"/>
              <w:bottom w:val="single" w:sz="4" w:space="0" w:color="auto"/>
              <w:right w:val="single" w:sz="4" w:space="0" w:color="auto"/>
            </w:tcBorders>
          </w:tcPr>
          <w:p w14:paraId="328170F6" w14:textId="77777777" w:rsidR="008B65F4" w:rsidRPr="008B65F4" w:rsidRDefault="008B65F4" w:rsidP="008B65F4">
            <w:pPr>
              <w:widowControl w:val="0"/>
              <w:autoSpaceDE w:val="0"/>
              <w:autoSpaceDN w:val="0"/>
              <w:adjustRightInd w:val="0"/>
              <w:jc w:val="center"/>
              <w:rPr>
                <w:rFonts w:ascii="Times New Roman" w:eastAsia="TimesNewRoman" w:hAnsi="Times New Roman"/>
                <w:sz w:val="24"/>
                <w:szCs w:val="24"/>
                <w:lang w:val="ro-RO" w:eastAsia="en-US"/>
              </w:rPr>
            </w:pPr>
            <w:r w:rsidRPr="008B65F4">
              <w:rPr>
                <w:rFonts w:ascii="Times New Roman" w:eastAsia="TimesNewRoman" w:hAnsi="Times New Roman"/>
                <w:sz w:val="24"/>
                <w:szCs w:val="24"/>
                <w:lang w:val="ro-RO" w:eastAsia="en-US"/>
              </w:rPr>
              <w:t>1</w:t>
            </w:r>
          </w:p>
        </w:tc>
        <w:tc>
          <w:tcPr>
            <w:tcW w:w="567" w:type="dxa"/>
            <w:tcBorders>
              <w:top w:val="single" w:sz="4" w:space="0" w:color="auto"/>
              <w:left w:val="single" w:sz="4" w:space="0" w:color="auto"/>
              <w:bottom w:val="single" w:sz="4" w:space="0" w:color="auto"/>
              <w:right w:val="single" w:sz="4" w:space="0" w:color="auto"/>
            </w:tcBorders>
          </w:tcPr>
          <w:p w14:paraId="2AD76DF4"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567" w:type="dxa"/>
            <w:tcBorders>
              <w:top w:val="single" w:sz="4" w:space="0" w:color="auto"/>
              <w:left w:val="single" w:sz="4" w:space="0" w:color="auto"/>
              <w:bottom w:val="single" w:sz="4" w:space="0" w:color="auto"/>
              <w:right w:val="single" w:sz="4" w:space="0" w:color="auto"/>
            </w:tcBorders>
          </w:tcPr>
          <w:p w14:paraId="25A1E24A"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567" w:type="dxa"/>
            <w:tcBorders>
              <w:top w:val="single" w:sz="4" w:space="0" w:color="auto"/>
              <w:left w:val="single" w:sz="4" w:space="0" w:color="auto"/>
              <w:bottom w:val="single" w:sz="4" w:space="0" w:color="auto"/>
              <w:right w:val="single" w:sz="4" w:space="0" w:color="auto"/>
            </w:tcBorders>
          </w:tcPr>
          <w:p w14:paraId="4E72F0A5"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567" w:type="dxa"/>
            <w:tcBorders>
              <w:top w:val="single" w:sz="4" w:space="0" w:color="auto"/>
              <w:left w:val="single" w:sz="4" w:space="0" w:color="auto"/>
              <w:bottom w:val="single" w:sz="4" w:space="0" w:color="auto"/>
              <w:right w:val="single" w:sz="4" w:space="0" w:color="auto"/>
            </w:tcBorders>
          </w:tcPr>
          <w:p w14:paraId="2A86D9E3"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567" w:type="dxa"/>
            <w:tcBorders>
              <w:top w:val="single" w:sz="4" w:space="0" w:color="auto"/>
              <w:left w:val="single" w:sz="4" w:space="0" w:color="auto"/>
              <w:bottom w:val="single" w:sz="4" w:space="0" w:color="auto"/>
              <w:right w:val="single" w:sz="4" w:space="0" w:color="auto"/>
            </w:tcBorders>
          </w:tcPr>
          <w:p w14:paraId="12619B2E"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567" w:type="dxa"/>
            <w:tcBorders>
              <w:top w:val="single" w:sz="4" w:space="0" w:color="auto"/>
              <w:left w:val="single" w:sz="4" w:space="0" w:color="auto"/>
              <w:bottom w:val="single" w:sz="4" w:space="0" w:color="auto"/>
              <w:right w:val="single" w:sz="4" w:space="0" w:color="auto"/>
            </w:tcBorders>
          </w:tcPr>
          <w:p w14:paraId="458AF2A7"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567" w:type="dxa"/>
            <w:tcBorders>
              <w:top w:val="single" w:sz="4" w:space="0" w:color="auto"/>
              <w:left w:val="single" w:sz="4" w:space="0" w:color="auto"/>
              <w:bottom w:val="single" w:sz="4" w:space="0" w:color="auto"/>
              <w:right w:val="single" w:sz="4" w:space="0" w:color="auto"/>
            </w:tcBorders>
          </w:tcPr>
          <w:p w14:paraId="7E8BBA52"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567" w:type="dxa"/>
            <w:tcBorders>
              <w:top w:val="single" w:sz="4" w:space="0" w:color="auto"/>
              <w:left w:val="single" w:sz="4" w:space="0" w:color="auto"/>
              <w:bottom w:val="single" w:sz="4" w:space="0" w:color="auto"/>
              <w:right w:val="single" w:sz="4" w:space="0" w:color="auto"/>
            </w:tcBorders>
          </w:tcPr>
          <w:p w14:paraId="5177CAD5"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567" w:type="dxa"/>
            <w:tcBorders>
              <w:top w:val="single" w:sz="4" w:space="0" w:color="auto"/>
              <w:left w:val="single" w:sz="4" w:space="0" w:color="auto"/>
              <w:bottom w:val="single" w:sz="4" w:space="0" w:color="auto"/>
              <w:right w:val="single" w:sz="4" w:space="0" w:color="auto"/>
            </w:tcBorders>
          </w:tcPr>
          <w:p w14:paraId="7BAD2EB5"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655" w:type="dxa"/>
            <w:tcBorders>
              <w:top w:val="single" w:sz="4" w:space="0" w:color="auto"/>
              <w:left w:val="single" w:sz="4" w:space="0" w:color="auto"/>
              <w:bottom w:val="single" w:sz="4" w:space="0" w:color="auto"/>
              <w:right w:val="single" w:sz="4" w:space="0" w:color="auto"/>
            </w:tcBorders>
          </w:tcPr>
          <w:p w14:paraId="3DE5D415"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479" w:type="dxa"/>
            <w:tcBorders>
              <w:top w:val="single" w:sz="4" w:space="0" w:color="auto"/>
              <w:left w:val="single" w:sz="4" w:space="0" w:color="auto"/>
              <w:bottom w:val="single" w:sz="4" w:space="0" w:color="auto"/>
              <w:right w:val="single" w:sz="4" w:space="0" w:color="auto"/>
            </w:tcBorders>
          </w:tcPr>
          <w:p w14:paraId="35060D0F"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567" w:type="dxa"/>
            <w:tcBorders>
              <w:top w:val="single" w:sz="4" w:space="0" w:color="auto"/>
              <w:left w:val="single" w:sz="4" w:space="0" w:color="auto"/>
              <w:bottom w:val="single" w:sz="4" w:space="0" w:color="auto"/>
              <w:right w:val="single" w:sz="4" w:space="0" w:color="auto"/>
            </w:tcBorders>
          </w:tcPr>
          <w:p w14:paraId="442FD3B6"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693" w:type="dxa"/>
            <w:tcBorders>
              <w:top w:val="single" w:sz="4" w:space="0" w:color="auto"/>
              <w:left w:val="single" w:sz="4" w:space="0" w:color="auto"/>
              <w:bottom w:val="single" w:sz="4" w:space="0" w:color="auto"/>
              <w:right w:val="single" w:sz="4" w:space="0" w:color="auto"/>
            </w:tcBorders>
            <w:vAlign w:val="center"/>
          </w:tcPr>
          <w:p w14:paraId="79D9D018" w14:textId="77777777" w:rsidR="008B65F4" w:rsidRPr="008B65F4" w:rsidRDefault="008B65F4" w:rsidP="008B65F4">
            <w:pPr>
              <w:widowControl w:val="0"/>
              <w:autoSpaceDE w:val="0"/>
              <w:autoSpaceDN w:val="0"/>
              <w:adjustRightInd w:val="0"/>
              <w:jc w:val="center"/>
              <w:rPr>
                <w:rFonts w:ascii="Times New Roman" w:eastAsia="TimesNewRoman" w:hAnsi="Times New Roman"/>
                <w:sz w:val="24"/>
                <w:szCs w:val="24"/>
                <w:lang w:val="ro-RO" w:eastAsia="en-US"/>
              </w:rPr>
            </w:pPr>
            <w:r w:rsidRPr="008B65F4">
              <w:rPr>
                <w:rFonts w:ascii="Times New Roman" w:eastAsia="TimesNewRoman" w:hAnsi="Times New Roman"/>
                <w:sz w:val="24"/>
                <w:szCs w:val="24"/>
                <w:lang w:val="ro-RO" w:eastAsia="en-US"/>
              </w:rPr>
              <w:t>100</w:t>
            </w:r>
          </w:p>
        </w:tc>
        <w:tc>
          <w:tcPr>
            <w:tcW w:w="725" w:type="dxa"/>
            <w:tcBorders>
              <w:top w:val="single" w:sz="4" w:space="0" w:color="auto"/>
              <w:left w:val="single" w:sz="4" w:space="0" w:color="auto"/>
              <w:bottom w:val="single" w:sz="4" w:space="0" w:color="auto"/>
              <w:right w:val="single" w:sz="4" w:space="0" w:color="auto"/>
            </w:tcBorders>
          </w:tcPr>
          <w:p w14:paraId="341126E6"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r>
      <w:tr w:rsidR="008B65F4" w:rsidRPr="008B65F4" w14:paraId="285C33A6" w14:textId="77777777" w:rsidTr="00964772">
        <w:trPr>
          <w:jc w:val="center"/>
        </w:trPr>
        <w:tc>
          <w:tcPr>
            <w:tcW w:w="3683" w:type="dxa"/>
            <w:tcBorders>
              <w:top w:val="single" w:sz="4" w:space="0" w:color="auto"/>
              <w:left w:val="single" w:sz="4" w:space="0" w:color="auto"/>
              <w:bottom w:val="single" w:sz="4" w:space="0" w:color="auto"/>
              <w:right w:val="single" w:sz="4" w:space="0" w:color="auto"/>
            </w:tcBorders>
          </w:tcPr>
          <w:p w14:paraId="652ABF1F" w14:textId="77777777" w:rsidR="008B65F4" w:rsidRPr="008B65F4" w:rsidRDefault="008B65F4">
            <w:pPr>
              <w:widowControl w:val="0"/>
              <w:numPr>
                <w:ilvl w:val="0"/>
                <w:numId w:val="10"/>
              </w:numPr>
              <w:autoSpaceDE w:val="0"/>
              <w:autoSpaceDN w:val="0"/>
              <w:adjustRightInd w:val="0"/>
              <w:ind w:left="0"/>
              <w:jc w:val="left"/>
              <w:rPr>
                <w:rFonts w:ascii="Times New Roman" w:eastAsia="TimesNewRoman" w:hAnsi="Times New Roman"/>
                <w:sz w:val="24"/>
                <w:szCs w:val="24"/>
                <w:lang w:val="ro-RO" w:eastAsia="en-US"/>
              </w:rPr>
            </w:pPr>
            <w:r w:rsidRPr="008B65F4">
              <w:rPr>
                <w:rFonts w:ascii="Times New Roman" w:eastAsia="TimesNewRoman" w:hAnsi="Times New Roman"/>
                <w:sz w:val="24"/>
                <w:szCs w:val="24"/>
                <w:lang w:val="ro-RO" w:eastAsia="en-US"/>
              </w:rPr>
              <w:t xml:space="preserve">Rezultate economico-financiare ale întreprinderilor în care și-a exercitat mandatul de administrator sau de </w:t>
            </w:r>
            <w:r w:rsidR="000711A8">
              <w:rPr>
                <w:rFonts w:ascii="Times New Roman" w:eastAsia="TimesNewRoman" w:hAnsi="Times New Roman"/>
                <w:sz w:val="24"/>
                <w:szCs w:val="24"/>
                <w:lang w:val="ro-RO" w:eastAsia="en-US"/>
              </w:rPr>
              <w:t>D</w:t>
            </w:r>
            <w:r w:rsidRPr="008B65F4">
              <w:rPr>
                <w:rFonts w:ascii="Times New Roman" w:eastAsia="TimesNewRoman" w:hAnsi="Times New Roman"/>
                <w:sz w:val="24"/>
                <w:szCs w:val="24"/>
                <w:lang w:val="ro-RO" w:eastAsia="en-US"/>
              </w:rPr>
              <w:t>irector – întreprinderile să nu fie în procedura de faliment</w:t>
            </w:r>
          </w:p>
        </w:tc>
        <w:tc>
          <w:tcPr>
            <w:tcW w:w="1415" w:type="dxa"/>
            <w:tcBorders>
              <w:top w:val="single" w:sz="4" w:space="0" w:color="auto"/>
              <w:left w:val="single" w:sz="4" w:space="0" w:color="auto"/>
              <w:bottom w:val="single" w:sz="4" w:space="0" w:color="auto"/>
              <w:right w:val="single" w:sz="4" w:space="0" w:color="auto"/>
            </w:tcBorders>
          </w:tcPr>
          <w:p w14:paraId="33F2F2BC"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r w:rsidRPr="008B65F4">
              <w:rPr>
                <w:rFonts w:ascii="Times New Roman" w:eastAsia="TimesNewRoman" w:hAnsi="Times New Roman"/>
                <w:sz w:val="24"/>
                <w:szCs w:val="24"/>
                <w:lang w:val="ro-RO" w:eastAsia="en-US"/>
              </w:rPr>
              <w:t xml:space="preserve">Oblig </w:t>
            </w:r>
          </w:p>
        </w:tc>
        <w:tc>
          <w:tcPr>
            <w:tcW w:w="567" w:type="dxa"/>
            <w:tcBorders>
              <w:top w:val="single" w:sz="4" w:space="0" w:color="auto"/>
              <w:left w:val="single" w:sz="4" w:space="0" w:color="auto"/>
              <w:bottom w:val="single" w:sz="4" w:space="0" w:color="auto"/>
              <w:right w:val="single" w:sz="4" w:space="0" w:color="auto"/>
            </w:tcBorders>
          </w:tcPr>
          <w:p w14:paraId="0A56F469" w14:textId="77777777" w:rsidR="008B65F4" w:rsidRPr="008B65F4" w:rsidRDefault="008B65F4" w:rsidP="008B65F4">
            <w:pPr>
              <w:widowControl w:val="0"/>
              <w:autoSpaceDE w:val="0"/>
              <w:autoSpaceDN w:val="0"/>
              <w:adjustRightInd w:val="0"/>
              <w:jc w:val="center"/>
              <w:rPr>
                <w:rFonts w:ascii="Times New Roman" w:eastAsia="TimesNewRoman" w:hAnsi="Times New Roman"/>
                <w:sz w:val="24"/>
                <w:szCs w:val="24"/>
                <w:lang w:val="ro-RO" w:eastAsia="en-US"/>
              </w:rPr>
            </w:pPr>
            <w:r w:rsidRPr="008B65F4">
              <w:rPr>
                <w:rFonts w:ascii="Times New Roman" w:eastAsia="TimesNewRoman" w:hAnsi="Times New Roman"/>
                <w:sz w:val="24"/>
                <w:szCs w:val="24"/>
                <w:lang w:val="ro-RO" w:eastAsia="en-US"/>
              </w:rPr>
              <w:t>1</w:t>
            </w:r>
          </w:p>
        </w:tc>
        <w:tc>
          <w:tcPr>
            <w:tcW w:w="567" w:type="dxa"/>
            <w:tcBorders>
              <w:top w:val="single" w:sz="4" w:space="0" w:color="auto"/>
              <w:left w:val="single" w:sz="4" w:space="0" w:color="auto"/>
              <w:bottom w:val="single" w:sz="4" w:space="0" w:color="auto"/>
              <w:right w:val="single" w:sz="4" w:space="0" w:color="auto"/>
            </w:tcBorders>
          </w:tcPr>
          <w:p w14:paraId="44EB1904"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567" w:type="dxa"/>
            <w:tcBorders>
              <w:top w:val="single" w:sz="4" w:space="0" w:color="auto"/>
              <w:left w:val="single" w:sz="4" w:space="0" w:color="auto"/>
              <w:bottom w:val="single" w:sz="4" w:space="0" w:color="auto"/>
              <w:right w:val="single" w:sz="4" w:space="0" w:color="auto"/>
            </w:tcBorders>
          </w:tcPr>
          <w:p w14:paraId="0A2B8320"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567" w:type="dxa"/>
            <w:tcBorders>
              <w:top w:val="single" w:sz="4" w:space="0" w:color="auto"/>
              <w:left w:val="single" w:sz="4" w:space="0" w:color="auto"/>
              <w:bottom w:val="single" w:sz="4" w:space="0" w:color="auto"/>
              <w:right w:val="single" w:sz="4" w:space="0" w:color="auto"/>
            </w:tcBorders>
          </w:tcPr>
          <w:p w14:paraId="42521FD7"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567" w:type="dxa"/>
            <w:tcBorders>
              <w:top w:val="single" w:sz="4" w:space="0" w:color="auto"/>
              <w:left w:val="single" w:sz="4" w:space="0" w:color="auto"/>
              <w:bottom w:val="single" w:sz="4" w:space="0" w:color="auto"/>
              <w:right w:val="single" w:sz="4" w:space="0" w:color="auto"/>
            </w:tcBorders>
          </w:tcPr>
          <w:p w14:paraId="639C644E"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567" w:type="dxa"/>
            <w:tcBorders>
              <w:top w:val="single" w:sz="4" w:space="0" w:color="auto"/>
              <w:left w:val="single" w:sz="4" w:space="0" w:color="auto"/>
              <w:bottom w:val="single" w:sz="4" w:space="0" w:color="auto"/>
              <w:right w:val="single" w:sz="4" w:space="0" w:color="auto"/>
            </w:tcBorders>
          </w:tcPr>
          <w:p w14:paraId="01C0DF14"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567" w:type="dxa"/>
            <w:tcBorders>
              <w:top w:val="single" w:sz="4" w:space="0" w:color="auto"/>
              <w:left w:val="single" w:sz="4" w:space="0" w:color="auto"/>
              <w:bottom w:val="single" w:sz="4" w:space="0" w:color="auto"/>
              <w:right w:val="single" w:sz="4" w:space="0" w:color="auto"/>
            </w:tcBorders>
          </w:tcPr>
          <w:p w14:paraId="5F3AB477"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567" w:type="dxa"/>
            <w:tcBorders>
              <w:top w:val="single" w:sz="4" w:space="0" w:color="auto"/>
              <w:left w:val="single" w:sz="4" w:space="0" w:color="auto"/>
              <w:bottom w:val="single" w:sz="4" w:space="0" w:color="auto"/>
              <w:right w:val="single" w:sz="4" w:space="0" w:color="auto"/>
            </w:tcBorders>
          </w:tcPr>
          <w:p w14:paraId="6A2A2DE5"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567" w:type="dxa"/>
            <w:tcBorders>
              <w:top w:val="single" w:sz="4" w:space="0" w:color="auto"/>
              <w:left w:val="single" w:sz="4" w:space="0" w:color="auto"/>
              <w:bottom w:val="single" w:sz="4" w:space="0" w:color="auto"/>
              <w:right w:val="single" w:sz="4" w:space="0" w:color="auto"/>
            </w:tcBorders>
          </w:tcPr>
          <w:p w14:paraId="6F2F93EA"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567" w:type="dxa"/>
            <w:tcBorders>
              <w:top w:val="single" w:sz="4" w:space="0" w:color="auto"/>
              <w:left w:val="single" w:sz="4" w:space="0" w:color="auto"/>
              <w:bottom w:val="single" w:sz="4" w:space="0" w:color="auto"/>
              <w:right w:val="single" w:sz="4" w:space="0" w:color="auto"/>
            </w:tcBorders>
          </w:tcPr>
          <w:p w14:paraId="0F4A5D2A"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655" w:type="dxa"/>
            <w:tcBorders>
              <w:top w:val="single" w:sz="4" w:space="0" w:color="auto"/>
              <w:left w:val="single" w:sz="4" w:space="0" w:color="auto"/>
              <w:bottom w:val="single" w:sz="4" w:space="0" w:color="auto"/>
              <w:right w:val="single" w:sz="4" w:space="0" w:color="auto"/>
            </w:tcBorders>
          </w:tcPr>
          <w:p w14:paraId="32E4D020"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479" w:type="dxa"/>
            <w:tcBorders>
              <w:top w:val="single" w:sz="4" w:space="0" w:color="auto"/>
              <w:left w:val="single" w:sz="4" w:space="0" w:color="auto"/>
              <w:bottom w:val="single" w:sz="4" w:space="0" w:color="auto"/>
              <w:right w:val="single" w:sz="4" w:space="0" w:color="auto"/>
            </w:tcBorders>
          </w:tcPr>
          <w:p w14:paraId="0F113A7D"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567" w:type="dxa"/>
            <w:tcBorders>
              <w:top w:val="single" w:sz="4" w:space="0" w:color="auto"/>
              <w:left w:val="single" w:sz="4" w:space="0" w:color="auto"/>
              <w:bottom w:val="single" w:sz="4" w:space="0" w:color="auto"/>
              <w:right w:val="single" w:sz="4" w:space="0" w:color="auto"/>
            </w:tcBorders>
          </w:tcPr>
          <w:p w14:paraId="22FD7F3D"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693" w:type="dxa"/>
            <w:tcBorders>
              <w:top w:val="single" w:sz="4" w:space="0" w:color="auto"/>
              <w:left w:val="single" w:sz="4" w:space="0" w:color="auto"/>
              <w:bottom w:val="single" w:sz="4" w:space="0" w:color="auto"/>
              <w:right w:val="single" w:sz="4" w:space="0" w:color="auto"/>
            </w:tcBorders>
            <w:vAlign w:val="center"/>
          </w:tcPr>
          <w:p w14:paraId="720718FB" w14:textId="77777777" w:rsidR="008B65F4" w:rsidRPr="008B65F4" w:rsidRDefault="008B65F4" w:rsidP="008B65F4">
            <w:pPr>
              <w:widowControl w:val="0"/>
              <w:autoSpaceDE w:val="0"/>
              <w:autoSpaceDN w:val="0"/>
              <w:adjustRightInd w:val="0"/>
              <w:jc w:val="center"/>
              <w:rPr>
                <w:rFonts w:ascii="Times New Roman" w:eastAsia="TimesNewRoman" w:hAnsi="Times New Roman"/>
                <w:sz w:val="24"/>
                <w:szCs w:val="24"/>
                <w:lang w:val="ro-RO" w:eastAsia="en-US"/>
              </w:rPr>
            </w:pPr>
            <w:r w:rsidRPr="008B65F4">
              <w:rPr>
                <w:rFonts w:ascii="Times New Roman" w:eastAsia="TimesNewRoman" w:hAnsi="Times New Roman"/>
                <w:sz w:val="24"/>
                <w:szCs w:val="24"/>
                <w:lang w:val="ro-RO" w:eastAsia="en-US"/>
              </w:rPr>
              <w:t>100</w:t>
            </w:r>
          </w:p>
        </w:tc>
        <w:tc>
          <w:tcPr>
            <w:tcW w:w="725" w:type="dxa"/>
            <w:tcBorders>
              <w:top w:val="single" w:sz="4" w:space="0" w:color="auto"/>
              <w:left w:val="single" w:sz="4" w:space="0" w:color="auto"/>
              <w:bottom w:val="single" w:sz="4" w:space="0" w:color="auto"/>
              <w:right w:val="single" w:sz="4" w:space="0" w:color="auto"/>
            </w:tcBorders>
          </w:tcPr>
          <w:p w14:paraId="15563C83"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r>
      <w:tr w:rsidR="008B65F4" w:rsidRPr="008B65F4" w14:paraId="652BB57B" w14:textId="77777777" w:rsidTr="00964772">
        <w:trPr>
          <w:jc w:val="center"/>
        </w:trPr>
        <w:tc>
          <w:tcPr>
            <w:tcW w:w="3683" w:type="dxa"/>
            <w:tcBorders>
              <w:top w:val="single" w:sz="4" w:space="0" w:color="auto"/>
              <w:left w:val="single" w:sz="4" w:space="0" w:color="auto"/>
              <w:bottom w:val="single" w:sz="4" w:space="0" w:color="auto"/>
              <w:right w:val="single" w:sz="4" w:space="0" w:color="auto"/>
            </w:tcBorders>
          </w:tcPr>
          <w:p w14:paraId="74363AC6" w14:textId="77777777" w:rsidR="008B65F4" w:rsidRPr="008B65F4" w:rsidRDefault="008B65F4">
            <w:pPr>
              <w:widowControl w:val="0"/>
              <w:numPr>
                <w:ilvl w:val="0"/>
                <w:numId w:val="10"/>
              </w:numPr>
              <w:autoSpaceDE w:val="0"/>
              <w:autoSpaceDN w:val="0"/>
              <w:adjustRightInd w:val="0"/>
              <w:ind w:left="0"/>
              <w:jc w:val="left"/>
              <w:rPr>
                <w:rFonts w:ascii="Times New Roman" w:eastAsia="TimesNewRoman" w:hAnsi="Times New Roman"/>
                <w:sz w:val="24"/>
                <w:szCs w:val="24"/>
                <w:lang w:val="ro-RO" w:eastAsia="en-US"/>
              </w:rPr>
            </w:pPr>
            <w:r w:rsidRPr="008B65F4">
              <w:rPr>
                <w:rFonts w:ascii="Times New Roman" w:eastAsia="TimesNewRoman" w:hAnsi="Times New Roman"/>
                <w:sz w:val="24"/>
                <w:szCs w:val="24"/>
                <w:lang w:val="ro-RO" w:eastAsia="en-US"/>
              </w:rPr>
              <w:t>Experiență în conducerea unei Societăți sau regii autonome</w:t>
            </w:r>
          </w:p>
        </w:tc>
        <w:tc>
          <w:tcPr>
            <w:tcW w:w="1415" w:type="dxa"/>
            <w:tcBorders>
              <w:top w:val="single" w:sz="4" w:space="0" w:color="auto"/>
              <w:left w:val="single" w:sz="4" w:space="0" w:color="auto"/>
              <w:bottom w:val="single" w:sz="4" w:space="0" w:color="auto"/>
              <w:right w:val="single" w:sz="4" w:space="0" w:color="auto"/>
            </w:tcBorders>
          </w:tcPr>
          <w:p w14:paraId="5F79A51B"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r w:rsidRPr="008B65F4">
              <w:rPr>
                <w:rFonts w:ascii="Times New Roman" w:eastAsia="TimesNewRoman" w:hAnsi="Times New Roman"/>
                <w:sz w:val="24"/>
                <w:szCs w:val="24"/>
                <w:lang w:val="ro-RO" w:eastAsia="en-US"/>
              </w:rPr>
              <w:t xml:space="preserve">Oblig </w:t>
            </w:r>
          </w:p>
        </w:tc>
        <w:tc>
          <w:tcPr>
            <w:tcW w:w="567" w:type="dxa"/>
            <w:tcBorders>
              <w:top w:val="single" w:sz="4" w:space="0" w:color="auto"/>
              <w:left w:val="single" w:sz="4" w:space="0" w:color="auto"/>
              <w:bottom w:val="single" w:sz="4" w:space="0" w:color="auto"/>
              <w:right w:val="single" w:sz="4" w:space="0" w:color="auto"/>
            </w:tcBorders>
          </w:tcPr>
          <w:p w14:paraId="58BFDB4B" w14:textId="77777777" w:rsidR="008B65F4" w:rsidRPr="008B65F4" w:rsidRDefault="008B65F4" w:rsidP="008B65F4">
            <w:pPr>
              <w:widowControl w:val="0"/>
              <w:autoSpaceDE w:val="0"/>
              <w:autoSpaceDN w:val="0"/>
              <w:adjustRightInd w:val="0"/>
              <w:jc w:val="center"/>
              <w:rPr>
                <w:rFonts w:ascii="Times New Roman" w:eastAsia="TimesNewRoman" w:hAnsi="Times New Roman"/>
                <w:sz w:val="24"/>
                <w:szCs w:val="24"/>
                <w:lang w:val="ro-RO" w:eastAsia="en-US"/>
              </w:rPr>
            </w:pPr>
            <w:r w:rsidRPr="008B65F4">
              <w:rPr>
                <w:rFonts w:ascii="Times New Roman" w:eastAsia="TimesNewRoman" w:hAnsi="Times New Roman"/>
                <w:sz w:val="24"/>
                <w:szCs w:val="24"/>
                <w:lang w:val="ro-RO" w:eastAsia="en-US"/>
              </w:rPr>
              <w:t>1</w:t>
            </w:r>
          </w:p>
        </w:tc>
        <w:tc>
          <w:tcPr>
            <w:tcW w:w="567" w:type="dxa"/>
            <w:tcBorders>
              <w:top w:val="single" w:sz="4" w:space="0" w:color="auto"/>
              <w:left w:val="single" w:sz="4" w:space="0" w:color="auto"/>
              <w:bottom w:val="single" w:sz="4" w:space="0" w:color="auto"/>
              <w:right w:val="single" w:sz="4" w:space="0" w:color="auto"/>
            </w:tcBorders>
          </w:tcPr>
          <w:p w14:paraId="534CA7F5"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567" w:type="dxa"/>
            <w:tcBorders>
              <w:top w:val="single" w:sz="4" w:space="0" w:color="auto"/>
              <w:left w:val="single" w:sz="4" w:space="0" w:color="auto"/>
              <w:bottom w:val="single" w:sz="4" w:space="0" w:color="auto"/>
              <w:right w:val="single" w:sz="4" w:space="0" w:color="auto"/>
            </w:tcBorders>
          </w:tcPr>
          <w:p w14:paraId="3ED4486E"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567" w:type="dxa"/>
            <w:tcBorders>
              <w:top w:val="single" w:sz="4" w:space="0" w:color="auto"/>
              <w:left w:val="single" w:sz="4" w:space="0" w:color="auto"/>
              <w:bottom w:val="single" w:sz="4" w:space="0" w:color="auto"/>
              <w:right w:val="single" w:sz="4" w:space="0" w:color="auto"/>
            </w:tcBorders>
          </w:tcPr>
          <w:p w14:paraId="70EB8969"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567" w:type="dxa"/>
            <w:tcBorders>
              <w:top w:val="single" w:sz="4" w:space="0" w:color="auto"/>
              <w:left w:val="single" w:sz="4" w:space="0" w:color="auto"/>
              <w:bottom w:val="single" w:sz="4" w:space="0" w:color="auto"/>
              <w:right w:val="single" w:sz="4" w:space="0" w:color="auto"/>
            </w:tcBorders>
          </w:tcPr>
          <w:p w14:paraId="17037F1A"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567" w:type="dxa"/>
            <w:tcBorders>
              <w:top w:val="single" w:sz="4" w:space="0" w:color="auto"/>
              <w:left w:val="single" w:sz="4" w:space="0" w:color="auto"/>
              <w:bottom w:val="single" w:sz="4" w:space="0" w:color="auto"/>
              <w:right w:val="single" w:sz="4" w:space="0" w:color="auto"/>
            </w:tcBorders>
          </w:tcPr>
          <w:p w14:paraId="7C2FC8F5"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567" w:type="dxa"/>
            <w:tcBorders>
              <w:top w:val="single" w:sz="4" w:space="0" w:color="auto"/>
              <w:left w:val="single" w:sz="4" w:space="0" w:color="auto"/>
              <w:bottom w:val="single" w:sz="4" w:space="0" w:color="auto"/>
              <w:right w:val="single" w:sz="4" w:space="0" w:color="auto"/>
            </w:tcBorders>
          </w:tcPr>
          <w:p w14:paraId="503D47E7"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567" w:type="dxa"/>
            <w:tcBorders>
              <w:top w:val="single" w:sz="4" w:space="0" w:color="auto"/>
              <w:left w:val="single" w:sz="4" w:space="0" w:color="auto"/>
              <w:bottom w:val="single" w:sz="4" w:space="0" w:color="auto"/>
              <w:right w:val="single" w:sz="4" w:space="0" w:color="auto"/>
            </w:tcBorders>
          </w:tcPr>
          <w:p w14:paraId="59FC4E25"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567" w:type="dxa"/>
            <w:tcBorders>
              <w:top w:val="single" w:sz="4" w:space="0" w:color="auto"/>
              <w:left w:val="single" w:sz="4" w:space="0" w:color="auto"/>
              <w:bottom w:val="single" w:sz="4" w:space="0" w:color="auto"/>
              <w:right w:val="single" w:sz="4" w:space="0" w:color="auto"/>
            </w:tcBorders>
          </w:tcPr>
          <w:p w14:paraId="3F4ECA7E"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567" w:type="dxa"/>
            <w:tcBorders>
              <w:top w:val="single" w:sz="4" w:space="0" w:color="auto"/>
              <w:left w:val="single" w:sz="4" w:space="0" w:color="auto"/>
              <w:bottom w:val="single" w:sz="4" w:space="0" w:color="auto"/>
              <w:right w:val="single" w:sz="4" w:space="0" w:color="auto"/>
            </w:tcBorders>
          </w:tcPr>
          <w:p w14:paraId="4CBB1093"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655" w:type="dxa"/>
            <w:tcBorders>
              <w:top w:val="single" w:sz="4" w:space="0" w:color="auto"/>
              <w:left w:val="single" w:sz="4" w:space="0" w:color="auto"/>
              <w:bottom w:val="single" w:sz="4" w:space="0" w:color="auto"/>
              <w:right w:val="single" w:sz="4" w:space="0" w:color="auto"/>
            </w:tcBorders>
          </w:tcPr>
          <w:p w14:paraId="3F77B836"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479" w:type="dxa"/>
            <w:tcBorders>
              <w:top w:val="single" w:sz="4" w:space="0" w:color="auto"/>
              <w:left w:val="single" w:sz="4" w:space="0" w:color="auto"/>
              <w:bottom w:val="single" w:sz="4" w:space="0" w:color="auto"/>
              <w:right w:val="single" w:sz="4" w:space="0" w:color="auto"/>
            </w:tcBorders>
          </w:tcPr>
          <w:p w14:paraId="6EE2BD2A"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567" w:type="dxa"/>
            <w:tcBorders>
              <w:top w:val="single" w:sz="4" w:space="0" w:color="auto"/>
              <w:left w:val="single" w:sz="4" w:space="0" w:color="auto"/>
              <w:bottom w:val="single" w:sz="4" w:space="0" w:color="auto"/>
              <w:right w:val="single" w:sz="4" w:space="0" w:color="auto"/>
            </w:tcBorders>
          </w:tcPr>
          <w:p w14:paraId="0B7FF464"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693" w:type="dxa"/>
            <w:tcBorders>
              <w:top w:val="single" w:sz="4" w:space="0" w:color="auto"/>
              <w:left w:val="single" w:sz="4" w:space="0" w:color="auto"/>
              <w:bottom w:val="single" w:sz="4" w:space="0" w:color="auto"/>
              <w:right w:val="single" w:sz="4" w:space="0" w:color="auto"/>
            </w:tcBorders>
            <w:vAlign w:val="center"/>
          </w:tcPr>
          <w:p w14:paraId="46CF44D1" w14:textId="77777777" w:rsidR="008B65F4" w:rsidRPr="008B65F4" w:rsidRDefault="008B65F4" w:rsidP="008B65F4">
            <w:pPr>
              <w:widowControl w:val="0"/>
              <w:autoSpaceDE w:val="0"/>
              <w:autoSpaceDN w:val="0"/>
              <w:adjustRightInd w:val="0"/>
              <w:jc w:val="center"/>
              <w:rPr>
                <w:rFonts w:ascii="Times New Roman" w:eastAsia="TimesNewRoman" w:hAnsi="Times New Roman"/>
                <w:sz w:val="24"/>
                <w:szCs w:val="24"/>
                <w:lang w:val="ro-RO" w:eastAsia="en-US"/>
              </w:rPr>
            </w:pPr>
            <w:r w:rsidRPr="008B65F4">
              <w:rPr>
                <w:rFonts w:ascii="Times New Roman" w:eastAsia="TimesNewRoman" w:hAnsi="Times New Roman"/>
                <w:sz w:val="24"/>
                <w:szCs w:val="24"/>
                <w:lang w:val="ro-RO" w:eastAsia="en-US"/>
              </w:rPr>
              <w:t>100</w:t>
            </w:r>
          </w:p>
        </w:tc>
        <w:tc>
          <w:tcPr>
            <w:tcW w:w="725" w:type="dxa"/>
            <w:tcBorders>
              <w:top w:val="single" w:sz="4" w:space="0" w:color="auto"/>
              <w:left w:val="single" w:sz="4" w:space="0" w:color="auto"/>
              <w:bottom w:val="single" w:sz="4" w:space="0" w:color="auto"/>
              <w:right w:val="single" w:sz="4" w:space="0" w:color="auto"/>
            </w:tcBorders>
          </w:tcPr>
          <w:p w14:paraId="188FF160"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r>
      <w:tr w:rsidR="008B65F4" w:rsidRPr="008B65F4" w14:paraId="699DC791" w14:textId="77777777" w:rsidTr="00964772">
        <w:trPr>
          <w:jc w:val="center"/>
        </w:trPr>
        <w:tc>
          <w:tcPr>
            <w:tcW w:w="3683" w:type="dxa"/>
            <w:tcBorders>
              <w:top w:val="single" w:sz="4" w:space="0" w:color="auto"/>
              <w:left w:val="single" w:sz="4" w:space="0" w:color="auto"/>
              <w:bottom w:val="single" w:sz="4" w:space="0" w:color="auto"/>
              <w:right w:val="single" w:sz="4" w:space="0" w:color="auto"/>
            </w:tcBorders>
          </w:tcPr>
          <w:p w14:paraId="58DE2612" w14:textId="77777777" w:rsidR="008B65F4" w:rsidRPr="008B65F4" w:rsidRDefault="008B65F4">
            <w:pPr>
              <w:widowControl w:val="0"/>
              <w:numPr>
                <w:ilvl w:val="0"/>
                <w:numId w:val="10"/>
              </w:numPr>
              <w:autoSpaceDE w:val="0"/>
              <w:autoSpaceDN w:val="0"/>
              <w:adjustRightInd w:val="0"/>
              <w:ind w:left="0"/>
              <w:jc w:val="left"/>
              <w:rPr>
                <w:rFonts w:ascii="Times New Roman" w:eastAsia="TimesNewRoman" w:hAnsi="Times New Roman"/>
                <w:sz w:val="24"/>
                <w:szCs w:val="24"/>
                <w:lang w:val="ro-RO" w:eastAsia="en-US"/>
              </w:rPr>
            </w:pPr>
            <w:r w:rsidRPr="008B65F4">
              <w:rPr>
                <w:rFonts w:ascii="Times New Roman" w:eastAsia="TimesNewRoman" w:hAnsi="Times New Roman"/>
                <w:sz w:val="24"/>
                <w:szCs w:val="24"/>
                <w:lang w:val="ro-RO" w:eastAsia="en-US"/>
              </w:rPr>
              <w:t>Studii superioare și experiență în domeniu</w:t>
            </w:r>
          </w:p>
        </w:tc>
        <w:tc>
          <w:tcPr>
            <w:tcW w:w="1415" w:type="dxa"/>
            <w:tcBorders>
              <w:top w:val="single" w:sz="4" w:space="0" w:color="auto"/>
              <w:left w:val="single" w:sz="4" w:space="0" w:color="auto"/>
              <w:bottom w:val="single" w:sz="4" w:space="0" w:color="auto"/>
              <w:right w:val="single" w:sz="4" w:space="0" w:color="auto"/>
            </w:tcBorders>
          </w:tcPr>
          <w:p w14:paraId="5D675A14" w14:textId="77777777" w:rsidR="008B65F4" w:rsidRPr="008B65F4" w:rsidRDefault="008B65F4" w:rsidP="008B65F4">
            <w:pPr>
              <w:widowControl w:val="0"/>
              <w:autoSpaceDE w:val="0"/>
              <w:autoSpaceDN w:val="0"/>
              <w:adjustRightInd w:val="0"/>
              <w:jc w:val="left"/>
              <w:rPr>
                <w:rFonts w:ascii="Times New Roman" w:eastAsia="TimesNewRoman" w:hAnsi="Times New Roman"/>
                <w:sz w:val="24"/>
                <w:szCs w:val="24"/>
                <w:lang w:val="ro-RO" w:eastAsia="en-US"/>
              </w:rPr>
            </w:pPr>
            <w:r w:rsidRPr="008B65F4">
              <w:rPr>
                <w:rFonts w:ascii="Times New Roman" w:eastAsia="TimesNewRoman" w:hAnsi="Times New Roman"/>
                <w:sz w:val="24"/>
                <w:szCs w:val="24"/>
                <w:lang w:val="ro-RO" w:eastAsia="en-US"/>
              </w:rPr>
              <w:t>Oblig</w:t>
            </w:r>
          </w:p>
        </w:tc>
        <w:tc>
          <w:tcPr>
            <w:tcW w:w="567" w:type="dxa"/>
            <w:tcBorders>
              <w:top w:val="single" w:sz="4" w:space="0" w:color="auto"/>
              <w:left w:val="single" w:sz="4" w:space="0" w:color="auto"/>
              <w:bottom w:val="single" w:sz="4" w:space="0" w:color="auto"/>
              <w:right w:val="single" w:sz="4" w:space="0" w:color="auto"/>
            </w:tcBorders>
          </w:tcPr>
          <w:p w14:paraId="60F78D6D" w14:textId="77777777" w:rsidR="008B65F4" w:rsidRPr="008B65F4" w:rsidRDefault="008B65F4" w:rsidP="008B65F4">
            <w:pPr>
              <w:widowControl w:val="0"/>
              <w:autoSpaceDE w:val="0"/>
              <w:autoSpaceDN w:val="0"/>
              <w:adjustRightInd w:val="0"/>
              <w:jc w:val="center"/>
              <w:rPr>
                <w:rFonts w:ascii="Times New Roman" w:eastAsia="TimesNewRoman" w:hAnsi="Times New Roman"/>
                <w:sz w:val="24"/>
                <w:szCs w:val="24"/>
                <w:lang w:val="ro-RO" w:eastAsia="en-US"/>
              </w:rPr>
            </w:pPr>
            <w:r w:rsidRPr="008B65F4">
              <w:rPr>
                <w:rFonts w:ascii="Times New Roman" w:eastAsia="TimesNewRoman" w:hAnsi="Times New Roman"/>
                <w:sz w:val="24"/>
                <w:szCs w:val="24"/>
                <w:lang w:val="ro-RO" w:eastAsia="en-US"/>
              </w:rPr>
              <w:t>1</w:t>
            </w:r>
          </w:p>
        </w:tc>
        <w:tc>
          <w:tcPr>
            <w:tcW w:w="567" w:type="dxa"/>
            <w:tcBorders>
              <w:top w:val="single" w:sz="4" w:space="0" w:color="auto"/>
              <w:left w:val="single" w:sz="4" w:space="0" w:color="auto"/>
              <w:bottom w:val="single" w:sz="4" w:space="0" w:color="auto"/>
              <w:right w:val="single" w:sz="4" w:space="0" w:color="auto"/>
            </w:tcBorders>
          </w:tcPr>
          <w:p w14:paraId="13F97879"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567" w:type="dxa"/>
            <w:tcBorders>
              <w:top w:val="single" w:sz="4" w:space="0" w:color="auto"/>
              <w:left w:val="single" w:sz="4" w:space="0" w:color="auto"/>
              <w:bottom w:val="single" w:sz="4" w:space="0" w:color="auto"/>
              <w:right w:val="single" w:sz="4" w:space="0" w:color="auto"/>
            </w:tcBorders>
          </w:tcPr>
          <w:p w14:paraId="648F86AF"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567" w:type="dxa"/>
            <w:tcBorders>
              <w:top w:val="single" w:sz="4" w:space="0" w:color="auto"/>
              <w:left w:val="single" w:sz="4" w:space="0" w:color="auto"/>
              <w:bottom w:val="single" w:sz="4" w:space="0" w:color="auto"/>
              <w:right w:val="single" w:sz="4" w:space="0" w:color="auto"/>
            </w:tcBorders>
          </w:tcPr>
          <w:p w14:paraId="712EC169"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567" w:type="dxa"/>
            <w:tcBorders>
              <w:top w:val="single" w:sz="4" w:space="0" w:color="auto"/>
              <w:left w:val="single" w:sz="4" w:space="0" w:color="auto"/>
              <w:bottom w:val="single" w:sz="4" w:space="0" w:color="auto"/>
              <w:right w:val="single" w:sz="4" w:space="0" w:color="auto"/>
            </w:tcBorders>
          </w:tcPr>
          <w:p w14:paraId="29BED12E"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567" w:type="dxa"/>
            <w:tcBorders>
              <w:top w:val="single" w:sz="4" w:space="0" w:color="auto"/>
              <w:left w:val="single" w:sz="4" w:space="0" w:color="auto"/>
              <w:bottom w:val="single" w:sz="4" w:space="0" w:color="auto"/>
              <w:right w:val="single" w:sz="4" w:space="0" w:color="auto"/>
            </w:tcBorders>
          </w:tcPr>
          <w:p w14:paraId="186BAB41"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567" w:type="dxa"/>
            <w:tcBorders>
              <w:top w:val="single" w:sz="4" w:space="0" w:color="auto"/>
              <w:left w:val="single" w:sz="4" w:space="0" w:color="auto"/>
              <w:bottom w:val="single" w:sz="4" w:space="0" w:color="auto"/>
              <w:right w:val="single" w:sz="4" w:space="0" w:color="auto"/>
            </w:tcBorders>
          </w:tcPr>
          <w:p w14:paraId="75959269"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567" w:type="dxa"/>
            <w:tcBorders>
              <w:top w:val="single" w:sz="4" w:space="0" w:color="auto"/>
              <w:left w:val="single" w:sz="4" w:space="0" w:color="auto"/>
              <w:bottom w:val="single" w:sz="4" w:space="0" w:color="auto"/>
              <w:right w:val="single" w:sz="4" w:space="0" w:color="auto"/>
            </w:tcBorders>
          </w:tcPr>
          <w:p w14:paraId="061EB006"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567" w:type="dxa"/>
            <w:tcBorders>
              <w:top w:val="single" w:sz="4" w:space="0" w:color="auto"/>
              <w:left w:val="single" w:sz="4" w:space="0" w:color="auto"/>
              <w:bottom w:val="single" w:sz="4" w:space="0" w:color="auto"/>
              <w:right w:val="single" w:sz="4" w:space="0" w:color="auto"/>
            </w:tcBorders>
          </w:tcPr>
          <w:p w14:paraId="62537C9E"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567" w:type="dxa"/>
            <w:tcBorders>
              <w:top w:val="single" w:sz="4" w:space="0" w:color="auto"/>
              <w:left w:val="single" w:sz="4" w:space="0" w:color="auto"/>
              <w:bottom w:val="single" w:sz="4" w:space="0" w:color="auto"/>
              <w:right w:val="single" w:sz="4" w:space="0" w:color="auto"/>
            </w:tcBorders>
          </w:tcPr>
          <w:p w14:paraId="37E09A35"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655" w:type="dxa"/>
            <w:tcBorders>
              <w:top w:val="single" w:sz="4" w:space="0" w:color="auto"/>
              <w:left w:val="single" w:sz="4" w:space="0" w:color="auto"/>
              <w:bottom w:val="single" w:sz="4" w:space="0" w:color="auto"/>
              <w:right w:val="single" w:sz="4" w:space="0" w:color="auto"/>
            </w:tcBorders>
          </w:tcPr>
          <w:p w14:paraId="3E88B0CE"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479" w:type="dxa"/>
            <w:tcBorders>
              <w:top w:val="single" w:sz="4" w:space="0" w:color="auto"/>
              <w:left w:val="single" w:sz="4" w:space="0" w:color="auto"/>
              <w:bottom w:val="single" w:sz="4" w:space="0" w:color="auto"/>
              <w:right w:val="single" w:sz="4" w:space="0" w:color="auto"/>
            </w:tcBorders>
          </w:tcPr>
          <w:p w14:paraId="1CF3A89A"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567" w:type="dxa"/>
            <w:tcBorders>
              <w:top w:val="single" w:sz="4" w:space="0" w:color="auto"/>
              <w:left w:val="single" w:sz="4" w:space="0" w:color="auto"/>
              <w:bottom w:val="single" w:sz="4" w:space="0" w:color="auto"/>
              <w:right w:val="single" w:sz="4" w:space="0" w:color="auto"/>
            </w:tcBorders>
          </w:tcPr>
          <w:p w14:paraId="4A97E6A6"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c>
          <w:tcPr>
            <w:tcW w:w="693" w:type="dxa"/>
            <w:tcBorders>
              <w:top w:val="single" w:sz="4" w:space="0" w:color="auto"/>
              <w:left w:val="single" w:sz="4" w:space="0" w:color="auto"/>
              <w:bottom w:val="single" w:sz="4" w:space="0" w:color="auto"/>
              <w:right w:val="single" w:sz="4" w:space="0" w:color="auto"/>
            </w:tcBorders>
          </w:tcPr>
          <w:p w14:paraId="40784BD1" w14:textId="77777777" w:rsidR="008B65F4" w:rsidRPr="008B65F4" w:rsidRDefault="008B65F4" w:rsidP="008B65F4">
            <w:pPr>
              <w:widowControl w:val="0"/>
              <w:autoSpaceDE w:val="0"/>
              <w:autoSpaceDN w:val="0"/>
              <w:adjustRightInd w:val="0"/>
              <w:jc w:val="center"/>
              <w:rPr>
                <w:rFonts w:ascii="Times New Roman" w:eastAsia="TimesNewRoman" w:hAnsi="Times New Roman"/>
                <w:sz w:val="24"/>
                <w:szCs w:val="24"/>
                <w:lang w:val="ro-RO" w:eastAsia="en-US"/>
              </w:rPr>
            </w:pPr>
            <w:r w:rsidRPr="008B65F4">
              <w:rPr>
                <w:rFonts w:ascii="Times New Roman" w:eastAsia="TimesNewRoman" w:hAnsi="Times New Roman"/>
                <w:sz w:val="24"/>
                <w:szCs w:val="24"/>
                <w:lang w:val="ro-RO" w:eastAsia="en-US"/>
              </w:rPr>
              <w:t>100</w:t>
            </w:r>
          </w:p>
        </w:tc>
        <w:tc>
          <w:tcPr>
            <w:tcW w:w="725" w:type="dxa"/>
            <w:tcBorders>
              <w:top w:val="single" w:sz="4" w:space="0" w:color="auto"/>
              <w:left w:val="single" w:sz="4" w:space="0" w:color="auto"/>
              <w:bottom w:val="single" w:sz="4" w:space="0" w:color="auto"/>
              <w:right w:val="single" w:sz="4" w:space="0" w:color="auto"/>
            </w:tcBorders>
          </w:tcPr>
          <w:p w14:paraId="62015EC6" w14:textId="77777777" w:rsidR="008B65F4" w:rsidRPr="008B65F4" w:rsidRDefault="008B65F4" w:rsidP="008B65F4">
            <w:pPr>
              <w:widowControl w:val="0"/>
              <w:autoSpaceDE w:val="0"/>
              <w:autoSpaceDN w:val="0"/>
              <w:adjustRightInd w:val="0"/>
              <w:rPr>
                <w:rFonts w:ascii="Times New Roman" w:eastAsia="TimesNewRoman" w:hAnsi="Times New Roman"/>
                <w:sz w:val="24"/>
                <w:szCs w:val="24"/>
                <w:lang w:val="ro-RO" w:eastAsia="en-US"/>
              </w:rPr>
            </w:pPr>
          </w:p>
        </w:tc>
      </w:tr>
    </w:tbl>
    <w:p w14:paraId="64FDE642" w14:textId="77777777" w:rsidR="008B65F4" w:rsidRPr="008B65F4" w:rsidRDefault="008B65F4" w:rsidP="008B65F4">
      <w:pPr>
        <w:jc w:val="left"/>
        <w:rPr>
          <w:rFonts w:ascii="Times New Roman" w:eastAsia="Times New Roman" w:hAnsi="Times New Roman"/>
          <w:sz w:val="24"/>
          <w:szCs w:val="24"/>
          <w:lang w:val="ro-RO" w:eastAsia="en-US"/>
        </w:rPr>
        <w:sectPr w:rsidR="008B65F4" w:rsidRPr="008B65F4" w:rsidSect="008B65F4">
          <w:pgSz w:w="16838" w:h="11906" w:orient="landscape"/>
          <w:pgMar w:top="1701" w:right="1083" w:bottom="851" w:left="1134" w:header="357" w:footer="709" w:gutter="0"/>
          <w:cols w:space="708"/>
          <w:docGrid w:linePitch="360"/>
        </w:sectPr>
      </w:pPr>
    </w:p>
    <w:p w14:paraId="7B7750FB" w14:textId="77777777" w:rsidR="008B65F4" w:rsidRPr="008B65F4" w:rsidRDefault="008B65F4" w:rsidP="008B65F4">
      <w:pPr>
        <w:widowControl w:val="0"/>
        <w:autoSpaceDE w:val="0"/>
        <w:autoSpaceDN w:val="0"/>
        <w:adjustRightInd w:val="0"/>
        <w:ind w:left="1134" w:firstLine="437"/>
        <w:rPr>
          <w:rFonts w:ascii="Times New Roman" w:eastAsia="Times New Roman" w:hAnsi="Times New Roman"/>
          <w:b/>
          <w:color w:val="000000"/>
          <w:sz w:val="24"/>
          <w:szCs w:val="24"/>
          <w:lang w:val="es-ES" w:eastAsia="en-US"/>
        </w:rPr>
      </w:pPr>
      <w:r w:rsidRPr="008B65F4">
        <w:rPr>
          <w:rFonts w:ascii="Times New Roman" w:eastAsia="Times New Roman" w:hAnsi="Times New Roman"/>
          <w:b/>
          <w:color w:val="000000"/>
          <w:sz w:val="24"/>
          <w:szCs w:val="24"/>
          <w:lang w:val="es-ES" w:eastAsia="en-US"/>
        </w:rPr>
        <w:lastRenderedPageBreak/>
        <w:t xml:space="preserve">                                MATRICEA CONSILIULUI</w:t>
      </w:r>
    </w:p>
    <w:p w14:paraId="2B6AB9AD" w14:textId="77777777" w:rsidR="008B65F4" w:rsidRPr="008B65F4" w:rsidRDefault="008B65F4" w:rsidP="008B65F4">
      <w:pPr>
        <w:widowControl w:val="0"/>
        <w:autoSpaceDE w:val="0"/>
        <w:autoSpaceDN w:val="0"/>
        <w:adjustRightInd w:val="0"/>
        <w:jc w:val="center"/>
        <w:rPr>
          <w:rFonts w:ascii="Times New Roman" w:eastAsia="Times New Roman" w:hAnsi="Times New Roman"/>
          <w:b/>
          <w:color w:val="000000"/>
          <w:sz w:val="24"/>
          <w:szCs w:val="24"/>
          <w:lang w:val="pt-BR" w:eastAsia="en-US"/>
        </w:rPr>
      </w:pPr>
      <w:r w:rsidRPr="008B65F4">
        <w:rPr>
          <w:rFonts w:ascii="Times New Roman" w:eastAsia="Times New Roman" w:hAnsi="Times New Roman"/>
          <w:b/>
          <w:color w:val="000000"/>
          <w:sz w:val="24"/>
          <w:szCs w:val="24"/>
          <w:lang w:val="pt-BR" w:eastAsia="en-US"/>
        </w:rPr>
        <w:t xml:space="preserve">(SOCIETĂȚII </w:t>
      </w:r>
      <w:r w:rsidR="007211E4">
        <w:rPr>
          <w:rFonts w:ascii="TimesNewRomanPSMT" w:eastAsia="Times New Roman" w:hAnsi="TimesNewRomanPSMT" w:cs="TimesNewRomanPSMT"/>
          <w:b/>
          <w:bCs/>
          <w:sz w:val="24"/>
          <w:szCs w:val="24"/>
          <w:lang w:val="ro-RO" w:eastAsia="en-US"/>
        </w:rPr>
        <w:t xml:space="preserve">LOCAL URBAN </w:t>
      </w:r>
      <w:r w:rsidRPr="008B65F4">
        <w:rPr>
          <w:rFonts w:ascii="TimesNewRomanPSMT" w:eastAsia="Times New Roman" w:hAnsi="TimesNewRomanPSMT" w:cs="TimesNewRomanPSMT"/>
          <w:b/>
          <w:bCs/>
          <w:sz w:val="24"/>
          <w:szCs w:val="24"/>
          <w:lang w:val="ro-RO" w:eastAsia="en-US"/>
        </w:rPr>
        <w:t>S.R.L.</w:t>
      </w:r>
      <w:r w:rsidRPr="008B65F4">
        <w:rPr>
          <w:rFonts w:ascii="Times New Roman" w:eastAsia="TimesNewRoman" w:hAnsi="Times New Roman"/>
          <w:b/>
          <w:sz w:val="24"/>
          <w:szCs w:val="24"/>
          <w:lang w:val="ro-RO" w:eastAsia="en-US"/>
        </w:rPr>
        <w:t>)</w:t>
      </w:r>
    </w:p>
    <w:p w14:paraId="3861EB81" w14:textId="77777777" w:rsidR="008B65F4" w:rsidRPr="008B65F4" w:rsidRDefault="008B65F4" w:rsidP="008B65F4">
      <w:pPr>
        <w:autoSpaceDE w:val="0"/>
        <w:autoSpaceDN w:val="0"/>
        <w:adjustRightInd w:val="0"/>
        <w:ind w:left="360"/>
        <w:jc w:val="center"/>
        <w:rPr>
          <w:rFonts w:ascii="Times New Roman" w:eastAsia="Times New Roman" w:hAnsi="Times New Roman"/>
          <w:b/>
          <w:color w:val="000000"/>
          <w:sz w:val="24"/>
          <w:szCs w:val="24"/>
          <w:highlight w:val="yellow"/>
          <w:lang w:val="pt-BR" w:eastAsia="en-US"/>
        </w:rPr>
      </w:pPr>
    </w:p>
    <w:p w14:paraId="1F947C8C" w14:textId="77777777" w:rsidR="008B65F4" w:rsidRPr="008B65F4" w:rsidRDefault="008B65F4" w:rsidP="008B65F4">
      <w:pPr>
        <w:tabs>
          <w:tab w:val="left" w:pos="567"/>
          <w:tab w:val="left" w:pos="709"/>
        </w:tabs>
        <w:autoSpaceDE w:val="0"/>
        <w:autoSpaceDN w:val="0"/>
        <w:adjustRightInd w:val="0"/>
        <w:rPr>
          <w:rFonts w:ascii="Times New Roman" w:eastAsia="Times New Roman" w:hAnsi="Times New Roman"/>
          <w:b/>
          <w:color w:val="000000"/>
          <w:sz w:val="24"/>
          <w:szCs w:val="24"/>
          <w:lang w:val="pt-BR" w:eastAsia="en-US"/>
        </w:rPr>
      </w:pPr>
      <w:r w:rsidRPr="008B65F4">
        <w:rPr>
          <w:rFonts w:ascii="Times New Roman" w:eastAsia="Times New Roman" w:hAnsi="Times New Roman"/>
          <w:b/>
          <w:color w:val="000000"/>
          <w:sz w:val="24"/>
          <w:szCs w:val="24"/>
          <w:lang w:val="pt-BR" w:eastAsia="en-US"/>
        </w:rPr>
        <w:t>I. DESCRIEREA MATRICEI</w:t>
      </w:r>
    </w:p>
    <w:p w14:paraId="1E7AC1AE" w14:textId="77777777" w:rsidR="008B65F4" w:rsidRPr="008B65F4" w:rsidRDefault="008B65F4" w:rsidP="008B65F4">
      <w:pPr>
        <w:autoSpaceDE w:val="0"/>
        <w:autoSpaceDN w:val="0"/>
        <w:adjustRightInd w:val="0"/>
        <w:ind w:left="360"/>
        <w:rPr>
          <w:rFonts w:ascii="Times New Roman" w:eastAsia="Times New Roman" w:hAnsi="Times New Roman"/>
          <w:b/>
          <w:color w:val="000000"/>
          <w:sz w:val="24"/>
          <w:szCs w:val="24"/>
          <w:lang w:val="pt-BR" w:eastAsia="en-US"/>
        </w:rPr>
      </w:pPr>
    </w:p>
    <w:p w14:paraId="6664FA3D" w14:textId="77777777" w:rsidR="008B65F4" w:rsidRPr="008B65F4" w:rsidRDefault="008B65F4" w:rsidP="008B65F4">
      <w:pPr>
        <w:autoSpaceDE w:val="0"/>
        <w:autoSpaceDN w:val="0"/>
        <w:adjustRightInd w:val="0"/>
        <w:spacing w:after="240"/>
        <w:ind w:left="360" w:firstLine="207"/>
        <w:rPr>
          <w:rFonts w:ascii="Times New Roman" w:eastAsia="Times New Roman" w:hAnsi="Times New Roman"/>
          <w:b/>
          <w:color w:val="000000"/>
          <w:sz w:val="24"/>
          <w:szCs w:val="24"/>
          <w:lang w:val="pt-BR" w:eastAsia="en-US"/>
        </w:rPr>
      </w:pPr>
      <w:r w:rsidRPr="008B65F4">
        <w:rPr>
          <w:rFonts w:ascii="Times New Roman" w:eastAsia="Times New Roman" w:hAnsi="Times New Roman"/>
          <w:b/>
          <w:color w:val="000000"/>
          <w:sz w:val="24"/>
          <w:szCs w:val="24"/>
          <w:lang w:val="pt-BR" w:eastAsia="en-US"/>
        </w:rPr>
        <w:t>Descrierea coloanelor matricei</w:t>
      </w:r>
    </w:p>
    <w:p w14:paraId="4AE0E1AF" w14:textId="77777777" w:rsidR="008B65F4" w:rsidRPr="008B65F4" w:rsidRDefault="008B65F4" w:rsidP="008B65F4">
      <w:pPr>
        <w:tabs>
          <w:tab w:val="left" w:pos="567"/>
        </w:tabs>
        <w:autoSpaceDE w:val="0"/>
        <w:autoSpaceDN w:val="0"/>
        <w:adjustRightInd w:val="0"/>
        <w:rPr>
          <w:rFonts w:ascii="Times New Roman" w:eastAsia="Times New Roman" w:hAnsi="Times New Roman"/>
          <w:color w:val="000000"/>
          <w:sz w:val="24"/>
          <w:szCs w:val="24"/>
          <w:lang w:val="pt-BR" w:eastAsia="en-US"/>
        </w:rPr>
      </w:pPr>
      <w:r w:rsidRPr="008B65F4">
        <w:rPr>
          <w:rFonts w:ascii="Times New Roman" w:eastAsia="Times New Roman" w:hAnsi="Times New Roman"/>
          <w:b/>
          <w:color w:val="000000"/>
          <w:sz w:val="24"/>
          <w:szCs w:val="24"/>
          <w:lang w:val="pt-BR" w:eastAsia="en-US"/>
        </w:rPr>
        <w:tab/>
        <w:t xml:space="preserve">A. Criterii </w:t>
      </w:r>
      <w:r w:rsidRPr="008B65F4">
        <w:rPr>
          <w:rFonts w:ascii="Times New Roman" w:eastAsia="Times New Roman" w:hAnsi="Times New Roman"/>
          <w:bCs/>
          <w:color w:val="000000"/>
          <w:sz w:val="24"/>
          <w:szCs w:val="24"/>
          <w:lang w:val="pt-BR" w:eastAsia="en-US"/>
        </w:rPr>
        <w:t>–</w:t>
      </w:r>
      <w:r w:rsidRPr="008B65F4">
        <w:rPr>
          <w:rFonts w:ascii="Times New Roman" w:eastAsia="Times New Roman" w:hAnsi="Times New Roman"/>
          <w:b/>
          <w:color w:val="000000"/>
          <w:sz w:val="24"/>
          <w:szCs w:val="24"/>
          <w:lang w:val="pt-BR" w:eastAsia="en-US"/>
        </w:rPr>
        <w:t xml:space="preserve"> </w:t>
      </w:r>
      <w:r w:rsidRPr="008B65F4">
        <w:rPr>
          <w:rFonts w:ascii="Times New Roman" w:eastAsia="Times New Roman" w:hAnsi="Times New Roman"/>
          <w:color w:val="000000"/>
          <w:sz w:val="24"/>
          <w:szCs w:val="24"/>
          <w:lang w:val="pt-BR" w:eastAsia="en-US"/>
        </w:rPr>
        <w:t>Reprezintă categorii de competenţe, trăsături, condiţii necesare şi interdicţii derivate din matricea Consiliului (administratorilor). Criteriile sunt folosite pentru evaluarea colectivă sau individuală a candidaţilor pentru postul de administrator.</w:t>
      </w:r>
    </w:p>
    <w:p w14:paraId="303EC327" w14:textId="77777777" w:rsidR="008B65F4" w:rsidRPr="008B65F4" w:rsidRDefault="008B65F4" w:rsidP="008B65F4">
      <w:pPr>
        <w:tabs>
          <w:tab w:val="left" w:pos="567"/>
        </w:tabs>
        <w:autoSpaceDE w:val="0"/>
        <w:autoSpaceDN w:val="0"/>
        <w:adjustRightInd w:val="0"/>
        <w:rPr>
          <w:rFonts w:ascii="Times New Roman" w:eastAsia="Times New Roman" w:hAnsi="Times New Roman"/>
          <w:color w:val="000000"/>
          <w:sz w:val="24"/>
          <w:szCs w:val="24"/>
          <w:lang w:val="pt-BR" w:eastAsia="en-US"/>
        </w:rPr>
      </w:pPr>
    </w:p>
    <w:p w14:paraId="72D17B11" w14:textId="77777777" w:rsidR="008B65F4" w:rsidRPr="008B65F4" w:rsidRDefault="008B65F4" w:rsidP="008B65F4">
      <w:pPr>
        <w:tabs>
          <w:tab w:val="left" w:pos="567"/>
        </w:tabs>
        <w:autoSpaceDE w:val="0"/>
        <w:autoSpaceDN w:val="0"/>
        <w:adjustRightInd w:val="0"/>
        <w:rPr>
          <w:rFonts w:ascii="Times New Roman" w:eastAsia="Times New Roman" w:hAnsi="Times New Roman"/>
          <w:color w:val="000000"/>
          <w:sz w:val="24"/>
          <w:szCs w:val="24"/>
          <w:lang w:val="pt-BR" w:eastAsia="en-US"/>
        </w:rPr>
      </w:pPr>
      <w:r w:rsidRPr="008B65F4">
        <w:rPr>
          <w:rFonts w:ascii="Times New Roman" w:eastAsia="Times New Roman" w:hAnsi="Times New Roman"/>
          <w:b/>
          <w:color w:val="000000"/>
          <w:sz w:val="24"/>
          <w:szCs w:val="24"/>
          <w:lang w:val="pt-BR" w:eastAsia="en-US"/>
        </w:rPr>
        <w:tab/>
        <w:t xml:space="preserve">B. Obligatoriu </w:t>
      </w:r>
      <w:r w:rsidRPr="008B65F4">
        <w:rPr>
          <w:rFonts w:ascii="Times New Roman" w:eastAsia="Times New Roman" w:hAnsi="Times New Roman"/>
          <w:color w:val="000000"/>
          <w:sz w:val="24"/>
          <w:szCs w:val="24"/>
          <w:lang w:val="pt-BR" w:eastAsia="en-US"/>
        </w:rPr>
        <w:t xml:space="preserve">(Oblig.) sau Opţional (Opt.) </w:t>
      </w:r>
      <w:r w:rsidRPr="008B65F4">
        <w:rPr>
          <w:rFonts w:ascii="Times New Roman" w:eastAsia="Times New Roman" w:hAnsi="Times New Roman"/>
          <w:bCs/>
          <w:color w:val="000000"/>
          <w:sz w:val="24"/>
          <w:szCs w:val="24"/>
          <w:lang w:val="pt-BR" w:eastAsia="en-US"/>
        </w:rPr>
        <w:t>–</w:t>
      </w:r>
      <w:r w:rsidRPr="008B65F4">
        <w:rPr>
          <w:rFonts w:ascii="Times New Roman" w:eastAsia="Times New Roman" w:hAnsi="Times New Roman"/>
          <w:b/>
          <w:color w:val="000000"/>
          <w:sz w:val="24"/>
          <w:szCs w:val="24"/>
          <w:lang w:val="pt-BR" w:eastAsia="en-US"/>
        </w:rPr>
        <w:t xml:space="preserve"> </w:t>
      </w:r>
      <w:r w:rsidRPr="008B65F4">
        <w:rPr>
          <w:rFonts w:ascii="Times New Roman" w:eastAsia="Times New Roman" w:hAnsi="Times New Roman"/>
          <w:color w:val="000000"/>
          <w:sz w:val="24"/>
          <w:szCs w:val="24"/>
          <w:lang w:val="pt-BR" w:eastAsia="en-US"/>
        </w:rPr>
        <w:t>Precizează dacă pentru scopul evaluării este necesar un anumit criteriu (selectează obligatoriu) sau nu (selectează opţional).</w:t>
      </w:r>
    </w:p>
    <w:p w14:paraId="696B3B73" w14:textId="77777777" w:rsidR="008B65F4" w:rsidRPr="008B65F4" w:rsidRDefault="008B65F4" w:rsidP="008B65F4">
      <w:pPr>
        <w:tabs>
          <w:tab w:val="left" w:pos="567"/>
        </w:tabs>
        <w:autoSpaceDE w:val="0"/>
        <w:autoSpaceDN w:val="0"/>
        <w:adjustRightInd w:val="0"/>
        <w:rPr>
          <w:rFonts w:ascii="Times New Roman" w:eastAsia="Times New Roman" w:hAnsi="Times New Roman"/>
          <w:color w:val="000000"/>
          <w:sz w:val="24"/>
          <w:szCs w:val="24"/>
          <w:lang w:val="pt-BR" w:eastAsia="en-US"/>
        </w:rPr>
      </w:pPr>
    </w:p>
    <w:p w14:paraId="51D4A9C8" w14:textId="77777777" w:rsidR="008B65F4" w:rsidRPr="008B65F4" w:rsidRDefault="008B65F4" w:rsidP="008B65F4">
      <w:pPr>
        <w:tabs>
          <w:tab w:val="left" w:pos="567"/>
        </w:tabs>
        <w:autoSpaceDE w:val="0"/>
        <w:autoSpaceDN w:val="0"/>
        <w:adjustRightInd w:val="0"/>
        <w:rPr>
          <w:rFonts w:ascii="Times New Roman" w:eastAsia="Times New Roman" w:hAnsi="Times New Roman"/>
          <w:color w:val="000000"/>
          <w:sz w:val="24"/>
          <w:szCs w:val="24"/>
          <w:lang w:val="pt-BR" w:eastAsia="en-US"/>
        </w:rPr>
      </w:pPr>
      <w:r w:rsidRPr="008B65F4">
        <w:rPr>
          <w:rFonts w:ascii="Times New Roman" w:eastAsia="Times New Roman" w:hAnsi="Times New Roman"/>
          <w:color w:val="000000"/>
          <w:sz w:val="24"/>
          <w:szCs w:val="24"/>
          <w:lang w:val="pt-BR" w:eastAsia="en-US"/>
        </w:rPr>
        <w:tab/>
      </w:r>
      <w:r w:rsidRPr="008B65F4">
        <w:rPr>
          <w:rFonts w:ascii="Times New Roman" w:eastAsia="Times New Roman" w:hAnsi="Times New Roman"/>
          <w:b/>
          <w:color w:val="000000"/>
          <w:sz w:val="24"/>
          <w:szCs w:val="24"/>
          <w:lang w:val="pt-BR" w:eastAsia="en-US"/>
        </w:rPr>
        <w:t>C. Ponderea</w:t>
      </w:r>
      <w:r w:rsidRPr="008B65F4">
        <w:rPr>
          <w:rFonts w:ascii="Times New Roman" w:eastAsia="Times New Roman" w:hAnsi="Times New Roman"/>
          <w:color w:val="000000"/>
          <w:sz w:val="24"/>
          <w:szCs w:val="24"/>
          <w:lang w:val="pt-BR" w:eastAsia="en-US"/>
        </w:rPr>
        <w:t xml:space="preserve"> (0-1) </w:t>
      </w:r>
      <w:r w:rsidRPr="008B65F4">
        <w:rPr>
          <w:rFonts w:ascii="Times New Roman" w:eastAsia="Times New Roman" w:hAnsi="Times New Roman"/>
          <w:bCs/>
          <w:color w:val="000000"/>
          <w:sz w:val="24"/>
          <w:szCs w:val="24"/>
          <w:lang w:val="pt-BR" w:eastAsia="en-US"/>
        </w:rPr>
        <w:t>–</w:t>
      </w:r>
      <w:r w:rsidRPr="008B65F4">
        <w:rPr>
          <w:rFonts w:ascii="Times New Roman" w:eastAsia="Times New Roman" w:hAnsi="Times New Roman"/>
          <w:b/>
          <w:color w:val="000000"/>
          <w:sz w:val="24"/>
          <w:szCs w:val="24"/>
          <w:lang w:val="pt-BR" w:eastAsia="en-US"/>
        </w:rPr>
        <w:t xml:space="preserve"> </w:t>
      </w:r>
      <w:r w:rsidRPr="008B65F4">
        <w:rPr>
          <w:rFonts w:ascii="Times New Roman" w:eastAsia="Times New Roman" w:hAnsi="Times New Roman"/>
          <w:color w:val="000000"/>
          <w:sz w:val="24"/>
          <w:szCs w:val="24"/>
          <w:lang w:val="pt-BR" w:eastAsia="en-US"/>
        </w:rPr>
        <w:t>Indică importanţa relativă a competenţei ce este evaluată. O valoare a ponderii apropiată de 1 indică o importanţă crescută a competenţei, în timp ce valorile apropiate de 0 indică o importanţă scăzută.</w:t>
      </w:r>
    </w:p>
    <w:p w14:paraId="668232EC" w14:textId="77777777" w:rsidR="008B65F4" w:rsidRPr="008B65F4" w:rsidRDefault="008B65F4" w:rsidP="008B65F4">
      <w:pPr>
        <w:tabs>
          <w:tab w:val="left" w:pos="567"/>
        </w:tabs>
        <w:autoSpaceDE w:val="0"/>
        <w:autoSpaceDN w:val="0"/>
        <w:adjustRightInd w:val="0"/>
        <w:rPr>
          <w:rFonts w:ascii="Times New Roman" w:eastAsia="Times New Roman" w:hAnsi="Times New Roman"/>
          <w:color w:val="000000"/>
          <w:sz w:val="24"/>
          <w:szCs w:val="24"/>
          <w:lang w:val="pt-BR" w:eastAsia="en-US"/>
        </w:rPr>
      </w:pPr>
    </w:p>
    <w:p w14:paraId="2BE87CB3" w14:textId="77777777" w:rsidR="008B65F4" w:rsidRPr="008B65F4" w:rsidRDefault="008B65F4" w:rsidP="008B65F4">
      <w:pPr>
        <w:tabs>
          <w:tab w:val="left" w:pos="567"/>
        </w:tabs>
        <w:autoSpaceDE w:val="0"/>
        <w:autoSpaceDN w:val="0"/>
        <w:adjustRightInd w:val="0"/>
        <w:rPr>
          <w:rFonts w:ascii="Times New Roman" w:eastAsia="Times New Roman" w:hAnsi="Times New Roman"/>
          <w:color w:val="000000"/>
          <w:sz w:val="24"/>
          <w:szCs w:val="24"/>
          <w:lang w:val="pt-BR" w:eastAsia="en-US"/>
        </w:rPr>
      </w:pPr>
      <w:r w:rsidRPr="008B65F4">
        <w:rPr>
          <w:rFonts w:ascii="Times New Roman" w:eastAsia="Times New Roman" w:hAnsi="Times New Roman"/>
          <w:b/>
          <w:color w:val="000000"/>
          <w:sz w:val="24"/>
          <w:szCs w:val="24"/>
          <w:lang w:val="pt-BR" w:eastAsia="en-US"/>
        </w:rPr>
        <w:tab/>
        <w:t xml:space="preserve">D. Administratori în funcţie </w:t>
      </w:r>
      <w:r w:rsidRPr="008B65F4">
        <w:rPr>
          <w:rFonts w:ascii="Times New Roman" w:eastAsia="Times New Roman" w:hAnsi="Times New Roman"/>
          <w:bCs/>
          <w:color w:val="000000"/>
          <w:sz w:val="24"/>
          <w:szCs w:val="24"/>
          <w:lang w:val="pt-BR" w:eastAsia="en-US"/>
        </w:rPr>
        <w:t>–</w:t>
      </w:r>
      <w:r w:rsidRPr="008B65F4">
        <w:rPr>
          <w:rFonts w:ascii="Times New Roman" w:eastAsia="Times New Roman" w:hAnsi="Times New Roman"/>
          <w:b/>
          <w:color w:val="000000"/>
          <w:sz w:val="24"/>
          <w:szCs w:val="24"/>
          <w:lang w:val="pt-BR" w:eastAsia="en-US"/>
        </w:rPr>
        <w:t xml:space="preserve"> </w:t>
      </w:r>
      <w:r w:rsidRPr="008B65F4">
        <w:rPr>
          <w:rFonts w:ascii="Times New Roman" w:eastAsia="Times New Roman" w:hAnsi="Times New Roman"/>
          <w:color w:val="000000"/>
          <w:sz w:val="24"/>
          <w:szCs w:val="24"/>
          <w:lang w:val="pt-BR" w:eastAsia="en-US"/>
        </w:rPr>
        <w:t>Numele complet [Nume, Prenume] al administratorilor actuali, ordonaţi alfabetic.</w:t>
      </w:r>
    </w:p>
    <w:p w14:paraId="1104A743" w14:textId="77777777" w:rsidR="008B65F4" w:rsidRPr="008B65F4" w:rsidRDefault="008B65F4" w:rsidP="008B65F4">
      <w:pPr>
        <w:tabs>
          <w:tab w:val="left" w:pos="567"/>
        </w:tabs>
        <w:autoSpaceDE w:val="0"/>
        <w:autoSpaceDN w:val="0"/>
        <w:adjustRightInd w:val="0"/>
        <w:rPr>
          <w:rFonts w:ascii="Times New Roman" w:eastAsia="Times New Roman" w:hAnsi="Times New Roman"/>
          <w:color w:val="000000"/>
          <w:sz w:val="24"/>
          <w:szCs w:val="24"/>
          <w:lang w:val="pt-BR" w:eastAsia="en-US"/>
        </w:rPr>
      </w:pPr>
    </w:p>
    <w:p w14:paraId="7A916CB5" w14:textId="77777777" w:rsidR="008B65F4" w:rsidRPr="008B65F4" w:rsidRDefault="008B65F4" w:rsidP="008B65F4">
      <w:pPr>
        <w:tabs>
          <w:tab w:val="left" w:pos="567"/>
        </w:tabs>
        <w:autoSpaceDE w:val="0"/>
        <w:autoSpaceDN w:val="0"/>
        <w:adjustRightInd w:val="0"/>
        <w:rPr>
          <w:rFonts w:ascii="Times New Roman" w:eastAsia="Times New Roman" w:hAnsi="Times New Roman"/>
          <w:color w:val="000000"/>
          <w:sz w:val="24"/>
          <w:szCs w:val="24"/>
          <w:lang w:val="pt-BR" w:eastAsia="en-US"/>
        </w:rPr>
      </w:pPr>
      <w:r w:rsidRPr="008B65F4">
        <w:rPr>
          <w:rFonts w:ascii="Times New Roman" w:eastAsia="Times New Roman" w:hAnsi="Times New Roman"/>
          <w:b/>
          <w:color w:val="000000"/>
          <w:sz w:val="24"/>
          <w:szCs w:val="24"/>
          <w:lang w:val="pt-BR" w:eastAsia="en-US"/>
        </w:rPr>
        <w:tab/>
        <w:t xml:space="preserve">E. Candidaţi nominalizaţi </w:t>
      </w:r>
      <w:r w:rsidRPr="008B65F4">
        <w:rPr>
          <w:rFonts w:ascii="Times New Roman" w:eastAsia="Times New Roman" w:hAnsi="Times New Roman"/>
          <w:bCs/>
          <w:color w:val="000000"/>
          <w:sz w:val="24"/>
          <w:szCs w:val="24"/>
          <w:lang w:val="pt-BR" w:eastAsia="en-US"/>
        </w:rPr>
        <w:t>–</w:t>
      </w:r>
      <w:r w:rsidRPr="008B65F4">
        <w:rPr>
          <w:rFonts w:ascii="Times New Roman" w:eastAsia="Times New Roman" w:hAnsi="Times New Roman"/>
          <w:b/>
          <w:color w:val="000000"/>
          <w:sz w:val="24"/>
          <w:szCs w:val="24"/>
          <w:lang w:val="pt-BR" w:eastAsia="en-US"/>
        </w:rPr>
        <w:t xml:space="preserve"> </w:t>
      </w:r>
      <w:r w:rsidRPr="008B65F4">
        <w:rPr>
          <w:rFonts w:ascii="Times New Roman" w:eastAsia="Times New Roman" w:hAnsi="Times New Roman"/>
          <w:color w:val="000000"/>
          <w:sz w:val="24"/>
          <w:szCs w:val="24"/>
          <w:lang w:val="pt-BR" w:eastAsia="en-US"/>
        </w:rPr>
        <w:t>Numele complet [Nume, Prenume] al administratorilor propuşi (candidaţi sau/şi nominalizaţi), ordonaţi alfabetic.</w:t>
      </w:r>
    </w:p>
    <w:p w14:paraId="380464E0" w14:textId="77777777" w:rsidR="008B65F4" w:rsidRPr="008B65F4" w:rsidRDefault="008B65F4" w:rsidP="008B65F4">
      <w:pPr>
        <w:tabs>
          <w:tab w:val="left" w:pos="567"/>
        </w:tabs>
        <w:autoSpaceDE w:val="0"/>
        <w:autoSpaceDN w:val="0"/>
        <w:adjustRightInd w:val="0"/>
        <w:rPr>
          <w:rFonts w:ascii="Times New Roman" w:eastAsia="Times New Roman" w:hAnsi="Times New Roman"/>
          <w:color w:val="000000"/>
          <w:sz w:val="24"/>
          <w:szCs w:val="24"/>
          <w:lang w:val="pt-BR" w:eastAsia="en-US"/>
        </w:rPr>
      </w:pPr>
    </w:p>
    <w:p w14:paraId="1B9EA870" w14:textId="77777777" w:rsidR="008B65F4" w:rsidRPr="008B65F4" w:rsidRDefault="008B65F4" w:rsidP="008B65F4">
      <w:pPr>
        <w:tabs>
          <w:tab w:val="left" w:pos="567"/>
        </w:tabs>
        <w:autoSpaceDE w:val="0"/>
        <w:autoSpaceDN w:val="0"/>
        <w:adjustRightInd w:val="0"/>
        <w:rPr>
          <w:rFonts w:ascii="Times New Roman" w:eastAsia="Times New Roman" w:hAnsi="Times New Roman"/>
          <w:b/>
          <w:color w:val="000000"/>
          <w:sz w:val="24"/>
          <w:szCs w:val="24"/>
          <w:lang w:val="pt-BR" w:eastAsia="en-US"/>
        </w:rPr>
      </w:pPr>
      <w:r w:rsidRPr="008B65F4">
        <w:rPr>
          <w:rFonts w:ascii="Times New Roman" w:eastAsia="Times New Roman" w:hAnsi="Times New Roman"/>
          <w:b/>
          <w:color w:val="000000"/>
          <w:sz w:val="24"/>
          <w:szCs w:val="24"/>
          <w:lang w:val="pt-BR" w:eastAsia="en-US"/>
        </w:rPr>
        <w:tab/>
        <w:t>F. Totaluri</w:t>
      </w:r>
    </w:p>
    <w:p w14:paraId="30B099F8" w14:textId="77777777" w:rsidR="008B65F4" w:rsidRPr="008B65F4" w:rsidRDefault="008B65F4" w:rsidP="008B65F4">
      <w:pPr>
        <w:tabs>
          <w:tab w:val="left" w:pos="540"/>
        </w:tabs>
        <w:autoSpaceDE w:val="0"/>
        <w:autoSpaceDN w:val="0"/>
        <w:adjustRightInd w:val="0"/>
        <w:rPr>
          <w:rFonts w:ascii="Times New Roman" w:eastAsia="Times New Roman" w:hAnsi="Times New Roman"/>
          <w:b/>
          <w:bCs/>
          <w:color w:val="000000"/>
          <w:sz w:val="24"/>
          <w:szCs w:val="24"/>
          <w:lang w:val="pt-BR" w:eastAsia="en-US"/>
        </w:rPr>
      </w:pPr>
      <w:r w:rsidRPr="008B65F4">
        <w:rPr>
          <w:rFonts w:ascii="Times New Roman" w:eastAsia="Times New Roman" w:hAnsi="Times New Roman"/>
          <w:color w:val="000000"/>
          <w:sz w:val="24"/>
          <w:szCs w:val="24"/>
          <w:lang w:val="pt-BR" w:eastAsia="en-US"/>
        </w:rPr>
        <w:tab/>
        <w:t xml:space="preserve"> </w:t>
      </w:r>
      <w:r w:rsidRPr="008B65F4">
        <w:rPr>
          <w:rFonts w:ascii="Times New Roman" w:eastAsia="Times New Roman" w:hAnsi="Times New Roman"/>
          <w:b/>
          <w:bCs/>
          <w:color w:val="000000"/>
          <w:sz w:val="24"/>
          <w:szCs w:val="24"/>
          <w:lang w:val="pt-BR" w:eastAsia="en-US"/>
        </w:rPr>
        <w:t>(i) Total</w:t>
      </w:r>
    </w:p>
    <w:p w14:paraId="020F8B4D" w14:textId="77777777" w:rsidR="008B65F4" w:rsidRPr="008B65F4" w:rsidRDefault="008B65F4" w:rsidP="008B65F4">
      <w:pPr>
        <w:tabs>
          <w:tab w:val="left" w:pos="540"/>
        </w:tabs>
        <w:autoSpaceDE w:val="0"/>
        <w:autoSpaceDN w:val="0"/>
        <w:adjustRightInd w:val="0"/>
        <w:rPr>
          <w:rFonts w:ascii="Times New Roman" w:eastAsia="Times New Roman" w:hAnsi="Times New Roman"/>
          <w:color w:val="000000"/>
          <w:sz w:val="24"/>
          <w:szCs w:val="24"/>
          <w:lang w:val="pt-BR" w:eastAsia="en-US"/>
        </w:rPr>
      </w:pPr>
      <w:r w:rsidRPr="008B65F4">
        <w:rPr>
          <w:rFonts w:ascii="Times New Roman" w:eastAsia="Times New Roman" w:hAnsi="Times New Roman"/>
          <w:color w:val="000000"/>
          <w:sz w:val="24"/>
          <w:szCs w:val="24"/>
          <w:lang w:val="pt-BR" w:eastAsia="en-US"/>
        </w:rPr>
        <w:t xml:space="preserve">      </w:t>
      </w:r>
      <w:r w:rsidRPr="008B65F4">
        <w:rPr>
          <w:rFonts w:ascii="Times New Roman" w:eastAsia="Times New Roman" w:hAnsi="Times New Roman"/>
          <w:color w:val="000000"/>
          <w:sz w:val="24"/>
          <w:szCs w:val="24"/>
          <w:lang w:val="pt-BR" w:eastAsia="en-US"/>
        </w:rPr>
        <w:tab/>
        <w:t xml:space="preserve"> Valoarea totală a unui anumit criteriu pentru toţi administratorii şi candidaţii nominalizaţi, de exemplu suma punctajelor de pe fiecare rând.</w:t>
      </w:r>
    </w:p>
    <w:p w14:paraId="295FB209" w14:textId="77777777" w:rsidR="008B65F4" w:rsidRPr="008B65F4" w:rsidRDefault="008B65F4" w:rsidP="008B65F4">
      <w:pPr>
        <w:tabs>
          <w:tab w:val="left" w:pos="540"/>
        </w:tabs>
        <w:autoSpaceDE w:val="0"/>
        <w:autoSpaceDN w:val="0"/>
        <w:adjustRightInd w:val="0"/>
        <w:rPr>
          <w:rFonts w:ascii="Times New Roman" w:eastAsia="Times New Roman" w:hAnsi="Times New Roman"/>
          <w:b/>
          <w:bCs/>
          <w:color w:val="000000"/>
          <w:sz w:val="24"/>
          <w:szCs w:val="24"/>
          <w:lang w:val="pt-BR" w:eastAsia="en-US"/>
        </w:rPr>
      </w:pPr>
      <w:r w:rsidRPr="008B65F4">
        <w:rPr>
          <w:rFonts w:ascii="Times New Roman" w:eastAsia="Times New Roman" w:hAnsi="Times New Roman"/>
          <w:color w:val="000000"/>
          <w:sz w:val="24"/>
          <w:szCs w:val="24"/>
          <w:lang w:val="pt-BR" w:eastAsia="en-US"/>
        </w:rPr>
        <w:t xml:space="preserve">       </w:t>
      </w:r>
      <w:r w:rsidRPr="008B65F4">
        <w:rPr>
          <w:rFonts w:ascii="Times New Roman" w:eastAsia="Times New Roman" w:hAnsi="Times New Roman"/>
          <w:color w:val="000000"/>
          <w:sz w:val="24"/>
          <w:szCs w:val="24"/>
          <w:lang w:val="pt-BR" w:eastAsia="en-US"/>
        </w:rPr>
        <w:tab/>
      </w:r>
      <w:r w:rsidRPr="008B65F4">
        <w:rPr>
          <w:rFonts w:ascii="Times New Roman" w:eastAsia="Times New Roman" w:hAnsi="Times New Roman"/>
          <w:b/>
          <w:bCs/>
          <w:color w:val="000000"/>
          <w:sz w:val="24"/>
          <w:szCs w:val="24"/>
          <w:lang w:val="pt-BR" w:eastAsia="en-US"/>
        </w:rPr>
        <w:t>(ii) Total ponderat</w:t>
      </w:r>
    </w:p>
    <w:p w14:paraId="573DCB6D" w14:textId="77777777" w:rsidR="008B65F4" w:rsidRPr="008B65F4" w:rsidRDefault="008B65F4" w:rsidP="008B65F4">
      <w:pPr>
        <w:tabs>
          <w:tab w:val="left" w:pos="540"/>
        </w:tabs>
        <w:autoSpaceDE w:val="0"/>
        <w:autoSpaceDN w:val="0"/>
        <w:adjustRightInd w:val="0"/>
        <w:rPr>
          <w:rFonts w:ascii="Times New Roman" w:eastAsia="Times New Roman" w:hAnsi="Times New Roman"/>
          <w:color w:val="000000"/>
          <w:sz w:val="24"/>
          <w:szCs w:val="24"/>
          <w:lang w:val="pt-BR" w:eastAsia="en-US"/>
        </w:rPr>
      </w:pPr>
      <w:r w:rsidRPr="008B65F4">
        <w:rPr>
          <w:rFonts w:ascii="Times New Roman" w:eastAsia="Times New Roman" w:hAnsi="Times New Roman"/>
          <w:color w:val="000000"/>
          <w:sz w:val="24"/>
          <w:szCs w:val="24"/>
          <w:lang w:val="pt-BR" w:eastAsia="en-US"/>
        </w:rPr>
        <w:tab/>
        <w:t>Valoarea totală ponderată a unui anumit criteriu pentru administratorii şi candidaţii nominalizaţi [calculat ca suma punctajelor de pe fiecare coloană multiplicată cu ponderea criteriului (prevăzută la punctul C)].</w:t>
      </w:r>
    </w:p>
    <w:p w14:paraId="78B2025D" w14:textId="77777777" w:rsidR="008B65F4" w:rsidRPr="008B65F4" w:rsidRDefault="008B65F4" w:rsidP="008B65F4">
      <w:pPr>
        <w:tabs>
          <w:tab w:val="left" w:pos="540"/>
        </w:tabs>
        <w:autoSpaceDE w:val="0"/>
        <w:autoSpaceDN w:val="0"/>
        <w:adjustRightInd w:val="0"/>
        <w:rPr>
          <w:rFonts w:ascii="Times New Roman" w:eastAsia="Times New Roman" w:hAnsi="Times New Roman"/>
          <w:b/>
          <w:bCs/>
          <w:color w:val="000000"/>
          <w:sz w:val="24"/>
          <w:szCs w:val="24"/>
          <w:lang w:val="pt-BR" w:eastAsia="en-US"/>
        </w:rPr>
      </w:pPr>
      <w:r w:rsidRPr="008B65F4">
        <w:rPr>
          <w:rFonts w:ascii="Times New Roman" w:eastAsia="Times New Roman" w:hAnsi="Times New Roman"/>
          <w:color w:val="000000"/>
          <w:sz w:val="24"/>
          <w:szCs w:val="24"/>
          <w:lang w:val="pt-BR" w:eastAsia="en-US"/>
        </w:rPr>
        <w:tab/>
      </w:r>
      <w:r w:rsidRPr="008B65F4">
        <w:rPr>
          <w:rFonts w:ascii="Times New Roman" w:eastAsia="Times New Roman" w:hAnsi="Times New Roman"/>
          <w:b/>
          <w:bCs/>
          <w:color w:val="000000"/>
          <w:sz w:val="24"/>
          <w:szCs w:val="24"/>
          <w:lang w:val="pt-BR" w:eastAsia="en-US"/>
        </w:rPr>
        <w:t>(iii) Pragul minim colectiv</w:t>
      </w:r>
    </w:p>
    <w:p w14:paraId="6011ADF5" w14:textId="77777777" w:rsidR="008B65F4" w:rsidRPr="008B65F4" w:rsidRDefault="008B65F4" w:rsidP="008B65F4">
      <w:pPr>
        <w:tabs>
          <w:tab w:val="left" w:pos="540"/>
        </w:tabs>
        <w:autoSpaceDE w:val="0"/>
        <w:autoSpaceDN w:val="0"/>
        <w:adjustRightInd w:val="0"/>
        <w:rPr>
          <w:rFonts w:ascii="Times New Roman" w:eastAsia="Times New Roman" w:hAnsi="Times New Roman"/>
          <w:color w:val="000000"/>
          <w:sz w:val="24"/>
          <w:szCs w:val="24"/>
          <w:lang w:val="pt-BR" w:eastAsia="en-US"/>
        </w:rPr>
      </w:pPr>
      <w:r w:rsidRPr="008B65F4">
        <w:rPr>
          <w:rFonts w:ascii="Times New Roman" w:eastAsia="Times New Roman" w:hAnsi="Times New Roman"/>
          <w:color w:val="000000"/>
          <w:sz w:val="24"/>
          <w:szCs w:val="24"/>
          <w:lang w:val="pt-BR" w:eastAsia="en-US"/>
        </w:rPr>
        <w:tab/>
        <w:t>Nivel procentual din potenţialul maxim al competenţelor individuale agregate care trebuie îndeplinite de toţi membrii Consiliului, pentru îndeplinirea capacităţilor necesare Consiliului ca întreg (calculat ca punctaj minim acceptat pentru criteriu în total/[numărul candidaţi sau membri x punctajul maxim] x 100).</w:t>
      </w:r>
    </w:p>
    <w:p w14:paraId="214B79BB" w14:textId="77777777" w:rsidR="008B65F4" w:rsidRPr="008B65F4" w:rsidRDefault="008B65F4" w:rsidP="008B65F4">
      <w:pPr>
        <w:tabs>
          <w:tab w:val="left" w:pos="540"/>
        </w:tabs>
        <w:autoSpaceDE w:val="0"/>
        <w:autoSpaceDN w:val="0"/>
        <w:adjustRightInd w:val="0"/>
        <w:rPr>
          <w:rFonts w:ascii="Times New Roman" w:eastAsia="Times New Roman" w:hAnsi="Times New Roman"/>
          <w:color w:val="000000"/>
          <w:sz w:val="24"/>
          <w:szCs w:val="24"/>
          <w:lang w:val="pt-BR" w:eastAsia="en-US"/>
        </w:rPr>
      </w:pPr>
      <w:r w:rsidRPr="008B65F4">
        <w:rPr>
          <w:rFonts w:ascii="Times New Roman" w:eastAsia="Times New Roman" w:hAnsi="Times New Roman"/>
          <w:color w:val="000000"/>
          <w:sz w:val="24"/>
          <w:szCs w:val="24"/>
          <w:lang w:val="pt-BR" w:eastAsia="en-US"/>
        </w:rPr>
        <w:tab/>
      </w:r>
      <w:r w:rsidRPr="008B65F4">
        <w:rPr>
          <w:rFonts w:ascii="Times New Roman" w:eastAsia="Times New Roman" w:hAnsi="Times New Roman"/>
          <w:b/>
          <w:bCs/>
          <w:color w:val="000000"/>
          <w:sz w:val="24"/>
          <w:szCs w:val="24"/>
          <w:lang w:val="pt-BR" w:eastAsia="en-US"/>
        </w:rPr>
        <w:t>(iv)</w:t>
      </w:r>
      <w:r w:rsidRPr="008B65F4">
        <w:rPr>
          <w:rFonts w:ascii="Times New Roman" w:eastAsia="Times New Roman" w:hAnsi="Times New Roman"/>
          <w:color w:val="000000"/>
          <w:sz w:val="24"/>
          <w:szCs w:val="24"/>
          <w:lang w:val="pt-BR" w:eastAsia="en-US"/>
        </w:rPr>
        <w:t xml:space="preserve"> Pragul curent colectiv</w:t>
      </w:r>
    </w:p>
    <w:p w14:paraId="6789B9B9" w14:textId="77777777" w:rsidR="008B65F4" w:rsidRPr="008B65F4" w:rsidRDefault="008B65F4" w:rsidP="008B65F4">
      <w:pPr>
        <w:tabs>
          <w:tab w:val="left" w:pos="540"/>
        </w:tabs>
        <w:autoSpaceDE w:val="0"/>
        <w:autoSpaceDN w:val="0"/>
        <w:adjustRightInd w:val="0"/>
        <w:rPr>
          <w:rFonts w:ascii="Times New Roman" w:eastAsia="Times New Roman" w:hAnsi="Times New Roman"/>
          <w:color w:val="000000"/>
          <w:sz w:val="24"/>
          <w:szCs w:val="24"/>
          <w:lang w:val="pt-BR" w:eastAsia="en-US"/>
        </w:rPr>
      </w:pPr>
      <w:r w:rsidRPr="008B65F4">
        <w:rPr>
          <w:rFonts w:ascii="Times New Roman" w:eastAsia="Times New Roman" w:hAnsi="Times New Roman"/>
          <w:color w:val="000000"/>
          <w:sz w:val="24"/>
          <w:szCs w:val="24"/>
          <w:lang w:val="pt-BR" w:eastAsia="en-US"/>
        </w:rPr>
        <w:tab/>
        <w:t>Nivel procentual calculat ca raport între: Total / (numărul candidaţi sau membri x punctaj maxim) x 100.</w:t>
      </w:r>
    </w:p>
    <w:p w14:paraId="29A6D04A" w14:textId="77777777" w:rsidR="008B65F4" w:rsidRPr="008B65F4" w:rsidRDefault="008B65F4" w:rsidP="008B65F4">
      <w:pPr>
        <w:tabs>
          <w:tab w:val="left" w:pos="540"/>
        </w:tabs>
        <w:autoSpaceDE w:val="0"/>
        <w:autoSpaceDN w:val="0"/>
        <w:adjustRightInd w:val="0"/>
        <w:rPr>
          <w:rFonts w:ascii="Times New Roman" w:eastAsia="Times New Roman" w:hAnsi="Times New Roman"/>
          <w:color w:val="000000"/>
          <w:sz w:val="24"/>
          <w:szCs w:val="24"/>
          <w:lang w:val="pt-BR" w:eastAsia="en-US"/>
        </w:rPr>
      </w:pPr>
    </w:p>
    <w:p w14:paraId="7F9177CD" w14:textId="77777777" w:rsidR="008B65F4" w:rsidRPr="008B65F4" w:rsidRDefault="008B65F4" w:rsidP="008B65F4">
      <w:pPr>
        <w:autoSpaceDE w:val="0"/>
        <w:autoSpaceDN w:val="0"/>
        <w:adjustRightInd w:val="0"/>
        <w:rPr>
          <w:rFonts w:ascii="Times New Roman" w:eastAsia="Times New Roman" w:hAnsi="Times New Roman"/>
          <w:color w:val="000000"/>
          <w:sz w:val="24"/>
          <w:szCs w:val="24"/>
          <w:lang w:val="pt-BR" w:eastAsia="en-US"/>
        </w:rPr>
      </w:pPr>
      <w:r w:rsidRPr="008B65F4">
        <w:rPr>
          <w:rFonts w:ascii="Times New Roman" w:eastAsia="Times New Roman" w:hAnsi="Times New Roman"/>
          <w:color w:val="000000"/>
          <w:sz w:val="24"/>
          <w:szCs w:val="24"/>
          <w:lang w:val="pt-BR" w:eastAsia="en-US"/>
        </w:rPr>
        <w:t xml:space="preserve">    </w:t>
      </w:r>
      <w:r w:rsidRPr="008B65F4">
        <w:rPr>
          <w:rFonts w:ascii="Times New Roman" w:eastAsia="Times New Roman" w:hAnsi="Times New Roman"/>
          <w:color w:val="000000"/>
          <w:sz w:val="24"/>
          <w:szCs w:val="24"/>
          <w:lang w:val="pt-BR" w:eastAsia="en-US"/>
        </w:rPr>
        <w:tab/>
      </w:r>
      <w:r w:rsidRPr="008B65F4">
        <w:rPr>
          <w:rFonts w:ascii="Times New Roman" w:eastAsia="Times New Roman" w:hAnsi="Times New Roman"/>
          <w:b/>
          <w:color w:val="000000"/>
          <w:sz w:val="24"/>
          <w:szCs w:val="24"/>
          <w:lang w:val="pt-BR" w:eastAsia="en-US"/>
        </w:rPr>
        <w:t xml:space="preserve">G. Grila de punctaj a criteriilor </w:t>
      </w:r>
      <w:r w:rsidRPr="008B65F4">
        <w:rPr>
          <w:rFonts w:ascii="Times New Roman" w:eastAsia="Times New Roman" w:hAnsi="Times New Roman"/>
          <w:bCs/>
          <w:color w:val="000000"/>
          <w:sz w:val="24"/>
          <w:szCs w:val="24"/>
          <w:lang w:val="pt-BR" w:eastAsia="en-US"/>
        </w:rPr>
        <w:t>–</w:t>
      </w:r>
      <w:r w:rsidRPr="008B65F4">
        <w:rPr>
          <w:rFonts w:ascii="Times New Roman" w:eastAsia="Times New Roman" w:hAnsi="Times New Roman"/>
          <w:b/>
          <w:color w:val="000000"/>
          <w:sz w:val="24"/>
          <w:szCs w:val="24"/>
          <w:lang w:val="pt-BR" w:eastAsia="en-US"/>
        </w:rPr>
        <w:t xml:space="preserve"> </w:t>
      </w:r>
      <w:r w:rsidRPr="008B65F4">
        <w:rPr>
          <w:rFonts w:ascii="Times New Roman" w:eastAsia="Times New Roman" w:hAnsi="Times New Roman"/>
          <w:color w:val="000000"/>
          <w:sz w:val="24"/>
          <w:szCs w:val="24"/>
          <w:lang w:val="pt-BR" w:eastAsia="en-US"/>
        </w:rPr>
        <w:t>Îndrumări pentru acordarea punctelor de la 1 la 5 din grila de punctaj.</w:t>
      </w:r>
    </w:p>
    <w:p w14:paraId="0AADFA46" w14:textId="77777777" w:rsidR="008B65F4" w:rsidRPr="008B65F4" w:rsidRDefault="008B65F4" w:rsidP="008B65F4">
      <w:pPr>
        <w:autoSpaceDE w:val="0"/>
        <w:autoSpaceDN w:val="0"/>
        <w:adjustRightInd w:val="0"/>
        <w:rPr>
          <w:rFonts w:ascii="Times New Roman" w:eastAsia="Times New Roman" w:hAnsi="Times New Roman"/>
          <w:color w:val="000000"/>
          <w:sz w:val="24"/>
          <w:szCs w:val="24"/>
          <w:lang w:val="pt-BR" w:eastAsia="en-US"/>
        </w:rPr>
      </w:pPr>
    </w:p>
    <w:p w14:paraId="4F66FA37" w14:textId="77777777" w:rsidR="008B65F4" w:rsidRPr="008B65F4" w:rsidRDefault="008B65F4" w:rsidP="008B65F4">
      <w:pPr>
        <w:autoSpaceDE w:val="0"/>
        <w:autoSpaceDN w:val="0"/>
        <w:adjustRightInd w:val="0"/>
        <w:spacing w:after="240"/>
        <w:rPr>
          <w:rFonts w:ascii="Times New Roman" w:eastAsia="Times New Roman" w:hAnsi="Times New Roman"/>
          <w:b/>
          <w:color w:val="000000"/>
          <w:sz w:val="24"/>
          <w:szCs w:val="24"/>
          <w:lang w:val="pt-BR" w:eastAsia="en-US"/>
        </w:rPr>
      </w:pPr>
      <w:r w:rsidRPr="008B65F4">
        <w:rPr>
          <w:rFonts w:ascii="Times New Roman" w:eastAsia="Times New Roman" w:hAnsi="Times New Roman"/>
          <w:color w:val="000000"/>
          <w:sz w:val="24"/>
          <w:szCs w:val="24"/>
          <w:lang w:val="pt-BR" w:eastAsia="en-US"/>
        </w:rPr>
        <w:tab/>
      </w:r>
      <w:r w:rsidRPr="008B65F4">
        <w:rPr>
          <w:rFonts w:ascii="Times New Roman" w:eastAsia="Times New Roman" w:hAnsi="Times New Roman"/>
          <w:b/>
          <w:color w:val="000000"/>
          <w:sz w:val="24"/>
          <w:szCs w:val="24"/>
          <w:lang w:val="pt-BR" w:eastAsia="en-US"/>
        </w:rPr>
        <w:t>Descrierea rândurilor matricei</w:t>
      </w:r>
    </w:p>
    <w:p w14:paraId="3C99DEF5" w14:textId="77777777" w:rsidR="008B65F4" w:rsidRPr="008B65F4" w:rsidRDefault="008B65F4" w:rsidP="008B65F4">
      <w:pPr>
        <w:tabs>
          <w:tab w:val="left" w:pos="567"/>
        </w:tabs>
        <w:autoSpaceDE w:val="0"/>
        <w:autoSpaceDN w:val="0"/>
        <w:adjustRightInd w:val="0"/>
        <w:rPr>
          <w:rFonts w:ascii="Times New Roman" w:eastAsia="Times New Roman" w:hAnsi="Times New Roman"/>
          <w:color w:val="000000"/>
          <w:sz w:val="24"/>
          <w:szCs w:val="24"/>
          <w:lang w:val="pt-BR" w:eastAsia="en-US"/>
        </w:rPr>
      </w:pPr>
      <w:r w:rsidRPr="008B65F4">
        <w:rPr>
          <w:rFonts w:ascii="Times New Roman" w:eastAsia="Times New Roman" w:hAnsi="Times New Roman"/>
          <w:color w:val="000000"/>
          <w:sz w:val="24"/>
          <w:szCs w:val="24"/>
          <w:lang w:val="pt-BR" w:eastAsia="en-US"/>
        </w:rPr>
        <w:tab/>
      </w:r>
      <w:r w:rsidRPr="008B65F4">
        <w:rPr>
          <w:rFonts w:ascii="Times New Roman" w:eastAsia="Times New Roman" w:hAnsi="Times New Roman"/>
          <w:color w:val="000000"/>
          <w:sz w:val="24"/>
          <w:szCs w:val="24"/>
          <w:lang w:val="pt-BR" w:eastAsia="en-US"/>
        </w:rPr>
        <w:tab/>
      </w:r>
      <w:r w:rsidRPr="008B65F4">
        <w:rPr>
          <w:rFonts w:ascii="Times New Roman" w:eastAsia="Times New Roman" w:hAnsi="Times New Roman"/>
          <w:b/>
          <w:color w:val="000000"/>
          <w:sz w:val="24"/>
          <w:szCs w:val="24"/>
          <w:lang w:val="pt-BR" w:eastAsia="en-US"/>
        </w:rPr>
        <w:t xml:space="preserve">H. Competenţe - </w:t>
      </w:r>
      <w:r w:rsidRPr="008B65F4">
        <w:rPr>
          <w:rFonts w:ascii="Times New Roman" w:eastAsia="Times New Roman" w:hAnsi="Times New Roman"/>
          <w:color w:val="000000"/>
          <w:sz w:val="24"/>
          <w:szCs w:val="24"/>
          <w:lang w:val="pt-BR" w:eastAsia="en-US"/>
        </w:rPr>
        <w:t>Combinaţia de cunoştinţe, aptitudini, experienţă şi comportament necesară pentru a îndeplini cu succes rolul de administrator. Grila de punctaj de 1 până la 5.</w:t>
      </w:r>
    </w:p>
    <w:p w14:paraId="760B21B6" w14:textId="77777777" w:rsidR="008B65F4" w:rsidRPr="008B65F4" w:rsidRDefault="008B65F4" w:rsidP="008B65F4">
      <w:pPr>
        <w:tabs>
          <w:tab w:val="left" w:pos="567"/>
        </w:tabs>
        <w:autoSpaceDE w:val="0"/>
        <w:autoSpaceDN w:val="0"/>
        <w:adjustRightInd w:val="0"/>
        <w:rPr>
          <w:rFonts w:ascii="Times New Roman" w:eastAsia="Times New Roman" w:hAnsi="Times New Roman"/>
          <w:color w:val="000000"/>
          <w:sz w:val="24"/>
          <w:szCs w:val="24"/>
          <w:lang w:val="pt-BR" w:eastAsia="en-US"/>
        </w:rPr>
      </w:pPr>
    </w:p>
    <w:p w14:paraId="2419329D" w14:textId="77777777" w:rsidR="008B65F4" w:rsidRPr="008B65F4" w:rsidRDefault="008B65F4" w:rsidP="008B65F4">
      <w:pPr>
        <w:tabs>
          <w:tab w:val="left" w:pos="567"/>
        </w:tabs>
        <w:autoSpaceDE w:val="0"/>
        <w:autoSpaceDN w:val="0"/>
        <w:adjustRightInd w:val="0"/>
        <w:rPr>
          <w:rFonts w:ascii="Times New Roman" w:eastAsia="Times New Roman" w:hAnsi="Times New Roman"/>
          <w:color w:val="000000"/>
          <w:sz w:val="24"/>
          <w:szCs w:val="24"/>
          <w:lang w:val="pt-BR" w:eastAsia="en-US"/>
        </w:rPr>
      </w:pPr>
      <w:r w:rsidRPr="008B65F4">
        <w:rPr>
          <w:rFonts w:ascii="Times New Roman" w:eastAsia="Times New Roman" w:hAnsi="Times New Roman"/>
          <w:color w:val="000000"/>
          <w:sz w:val="24"/>
          <w:szCs w:val="24"/>
          <w:lang w:val="pt-BR" w:eastAsia="en-US"/>
        </w:rPr>
        <w:t xml:space="preserve">    </w:t>
      </w:r>
      <w:r w:rsidRPr="008B65F4">
        <w:rPr>
          <w:rFonts w:ascii="Times New Roman" w:eastAsia="Times New Roman" w:hAnsi="Times New Roman"/>
          <w:color w:val="000000"/>
          <w:sz w:val="24"/>
          <w:szCs w:val="24"/>
          <w:lang w:val="pt-BR" w:eastAsia="en-US"/>
        </w:rPr>
        <w:tab/>
      </w:r>
      <w:r w:rsidRPr="008B65F4">
        <w:rPr>
          <w:rFonts w:ascii="Times New Roman" w:eastAsia="Times New Roman" w:hAnsi="Times New Roman"/>
          <w:color w:val="000000"/>
          <w:sz w:val="24"/>
          <w:szCs w:val="24"/>
          <w:lang w:val="pt-BR" w:eastAsia="en-US"/>
        </w:rPr>
        <w:tab/>
      </w:r>
      <w:r w:rsidRPr="008B65F4">
        <w:rPr>
          <w:rFonts w:ascii="Times New Roman" w:eastAsia="Times New Roman" w:hAnsi="Times New Roman"/>
          <w:b/>
          <w:color w:val="000000"/>
          <w:sz w:val="24"/>
          <w:szCs w:val="24"/>
          <w:lang w:val="pt-BR" w:eastAsia="en-US"/>
        </w:rPr>
        <w:t xml:space="preserve">I. Trăsături </w:t>
      </w:r>
      <w:r w:rsidRPr="008B65F4">
        <w:rPr>
          <w:rFonts w:ascii="Times New Roman" w:eastAsia="Times New Roman" w:hAnsi="Times New Roman"/>
          <w:bCs/>
          <w:color w:val="000000"/>
          <w:sz w:val="24"/>
          <w:szCs w:val="24"/>
          <w:lang w:val="pt-BR" w:eastAsia="en-US"/>
        </w:rPr>
        <w:t>–</w:t>
      </w:r>
      <w:r w:rsidRPr="008B65F4">
        <w:rPr>
          <w:rFonts w:ascii="Times New Roman" w:eastAsia="Times New Roman" w:hAnsi="Times New Roman"/>
          <w:b/>
          <w:color w:val="000000"/>
          <w:sz w:val="24"/>
          <w:szCs w:val="24"/>
          <w:lang w:val="pt-BR" w:eastAsia="en-US"/>
        </w:rPr>
        <w:t xml:space="preserve"> </w:t>
      </w:r>
      <w:r w:rsidRPr="008B65F4">
        <w:rPr>
          <w:rFonts w:ascii="Times New Roman" w:eastAsia="Times New Roman" w:hAnsi="Times New Roman"/>
          <w:color w:val="000000"/>
          <w:sz w:val="24"/>
          <w:szCs w:val="24"/>
          <w:lang w:val="pt-BR" w:eastAsia="en-US"/>
        </w:rPr>
        <w:t>O calitate distinctă sau caracteristică a individului. Grila de punctaj de 1 până la 5.</w:t>
      </w:r>
    </w:p>
    <w:p w14:paraId="75B76F4C" w14:textId="77777777" w:rsidR="008B65F4" w:rsidRPr="008B65F4" w:rsidRDefault="008B65F4" w:rsidP="008B65F4">
      <w:pPr>
        <w:tabs>
          <w:tab w:val="left" w:pos="567"/>
        </w:tabs>
        <w:autoSpaceDE w:val="0"/>
        <w:autoSpaceDN w:val="0"/>
        <w:adjustRightInd w:val="0"/>
        <w:rPr>
          <w:rFonts w:ascii="Times New Roman" w:eastAsia="Times New Roman" w:hAnsi="Times New Roman"/>
          <w:color w:val="000000"/>
          <w:sz w:val="24"/>
          <w:szCs w:val="24"/>
          <w:lang w:val="pt-BR" w:eastAsia="en-US"/>
        </w:rPr>
      </w:pPr>
      <w:r w:rsidRPr="008B65F4">
        <w:rPr>
          <w:rFonts w:ascii="Times New Roman" w:eastAsia="Times New Roman" w:hAnsi="Times New Roman"/>
          <w:color w:val="000000"/>
          <w:sz w:val="24"/>
          <w:szCs w:val="24"/>
          <w:lang w:val="pt-BR" w:eastAsia="en-US"/>
        </w:rPr>
        <w:t xml:space="preserve">   </w:t>
      </w:r>
      <w:r w:rsidRPr="008B65F4">
        <w:rPr>
          <w:rFonts w:ascii="Times New Roman" w:eastAsia="Times New Roman" w:hAnsi="Times New Roman"/>
          <w:color w:val="000000"/>
          <w:sz w:val="24"/>
          <w:szCs w:val="24"/>
          <w:lang w:val="pt-BR" w:eastAsia="en-US"/>
        </w:rPr>
        <w:tab/>
      </w:r>
    </w:p>
    <w:p w14:paraId="1935B4A4" w14:textId="77777777" w:rsidR="008B65F4" w:rsidRPr="008B65F4" w:rsidRDefault="008B65F4" w:rsidP="008B65F4">
      <w:pPr>
        <w:tabs>
          <w:tab w:val="left" w:pos="567"/>
        </w:tabs>
        <w:autoSpaceDE w:val="0"/>
        <w:autoSpaceDN w:val="0"/>
        <w:adjustRightInd w:val="0"/>
        <w:rPr>
          <w:rFonts w:ascii="Times New Roman" w:eastAsia="Times New Roman" w:hAnsi="Times New Roman"/>
          <w:color w:val="000000"/>
          <w:sz w:val="24"/>
          <w:szCs w:val="24"/>
          <w:lang w:val="pt-BR" w:eastAsia="en-US"/>
        </w:rPr>
      </w:pPr>
      <w:r w:rsidRPr="008B65F4">
        <w:rPr>
          <w:rFonts w:ascii="Times New Roman" w:eastAsia="Times New Roman" w:hAnsi="Times New Roman"/>
          <w:color w:val="000000"/>
          <w:sz w:val="24"/>
          <w:szCs w:val="24"/>
          <w:lang w:val="pt-BR" w:eastAsia="en-US"/>
        </w:rPr>
        <w:t xml:space="preserve">           </w:t>
      </w:r>
      <w:r w:rsidRPr="008B65F4">
        <w:rPr>
          <w:rFonts w:ascii="Times New Roman" w:eastAsia="Times New Roman" w:hAnsi="Times New Roman"/>
          <w:color w:val="000000"/>
          <w:sz w:val="24"/>
          <w:szCs w:val="24"/>
          <w:lang w:val="pt-BR" w:eastAsia="en-US"/>
        </w:rPr>
        <w:tab/>
      </w:r>
      <w:r w:rsidRPr="008B65F4">
        <w:rPr>
          <w:rFonts w:ascii="Times New Roman" w:eastAsia="Times New Roman" w:hAnsi="Times New Roman"/>
          <w:b/>
          <w:color w:val="000000"/>
          <w:sz w:val="24"/>
          <w:szCs w:val="24"/>
          <w:lang w:val="pt-BR" w:eastAsia="en-US"/>
        </w:rPr>
        <w:t xml:space="preserve">J. Alte condiţii eliminatorii </w:t>
      </w:r>
      <w:r w:rsidRPr="008B65F4">
        <w:rPr>
          <w:rFonts w:ascii="Times New Roman" w:eastAsia="Times New Roman" w:hAnsi="Times New Roman"/>
          <w:bCs/>
          <w:color w:val="000000"/>
          <w:sz w:val="24"/>
          <w:szCs w:val="24"/>
          <w:lang w:val="pt-BR" w:eastAsia="en-US"/>
        </w:rPr>
        <w:t>–</w:t>
      </w:r>
      <w:r w:rsidRPr="008B65F4">
        <w:rPr>
          <w:rFonts w:ascii="Times New Roman" w:eastAsia="Times New Roman" w:hAnsi="Times New Roman"/>
          <w:b/>
          <w:color w:val="000000"/>
          <w:sz w:val="24"/>
          <w:szCs w:val="24"/>
          <w:lang w:val="pt-BR" w:eastAsia="en-US"/>
        </w:rPr>
        <w:t xml:space="preserve"> </w:t>
      </w:r>
      <w:r w:rsidRPr="008B65F4">
        <w:rPr>
          <w:rFonts w:ascii="Times New Roman" w:eastAsia="Times New Roman" w:hAnsi="Times New Roman"/>
          <w:color w:val="000000"/>
          <w:sz w:val="24"/>
          <w:szCs w:val="24"/>
          <w:lang w:val="pt-BR" w:eastAsia="en-US"/>
        </w:rPr>
        <w:t>Reprezintă caracteristicile individuale sau colective care trebuie să fie îndeplinite şi care sunt interzise. Grila de punctaj de 1 până la 5.</w:t>
      </w:r>
    </w:p>
    <w:p w14:paraId="3C5FBF23" w14:textId="77777777" w:rsidR="008B65F4" w:rsidRPr="008B65F4" w:rsidRDefault="008B65F4" w:rsidP="008B65F4">
      <w:pPr>
        <w:tabs>
          <w:tab w:val="left" w:pos="567"/>
        </w:tabs>
        <w:autoSpaceDE w:val="0"/>
        <w:autoSpaceDN w:val="0"/>
        <w:adjustRightInd w:val="0"/>
        <w:rPr>
          <w:rFonts w:ascii="Times New Roman" w:eastAsia="Times New Roman" w:hAnsi="Times New Roman"/>
          <w:color w:val="000000"/>
          <w:sz w:val="24"/>
          <w:szCs w:val="24"/>
          <w:lang w:val="pt-BR" w:eastAsia="en-US"/>
        </w:rPr>
      </w:pPr>
    </w:p>
    <w:p w14:paraId="40346719" w14:textId="77777777" w:rsidR="008B65F4" w:rsidRPr="008B65F4" w:rsidRDefault="008B65F4" w:rsidP="008B65F4">
      <w:pPr>
        <w:tabs>
          <w:tab w:val="left" w:pos="567"/>
        </w:tabs>
        <w:autoSpaceDE w:val="0"/>
        <w:autoSpaceDN w:val="0"/>
        <w:adjustRightInd w:val="0"/>
        <w:rPr>
          <w:rFonts w:ascii="Times New Roman" w:eastAsia="Times New Roman" w:hAnsi="Times New Roman"/>
          <w:b/>
          <w:color w:val="000000"/>
          <w:sz w:val="24"/>
          <w:szCs w:val="24"/>
          <w:lang w:val="pt-BR" w:eastAsia="en-US"/>
        </w:rPr>
      </w:pPr>
      <w:r w:rsidRPr="008B65F4">
        <w:rPr>
          <w:rFonts w:ascii="Times New Roman" w:eastAsia="Times New Roman" w:hAnsi="Times New Roman"/>
          <w:color w:val="000000"/>
          <w:sz w:val="24"/>
          <w:szCs w:val="24"/>
          <w:lang w:val="pt-BR" w:eastAsia="en-US"/>
        </w:rPr>
        <w:t xml:space="preserve">    </w:t>
      </w:r>
      <w:r w:rsidRPr="008B65F4">
        <w:rPr>
          <w:rFonts w:ascii="Times New Roman" w:eastAsia="Times New Roman" w:hAnsi="Times New Roman"/>
          <w:color w:val="000000"/>
          <w:sz w:val="24"/>
          <w:szCs w:val="24"/>
          <w:lang w:val="pt-BR" w:eastAsia="en-US"/>
        </w:rPr>
        <w:tab/>
      </w:r>
      <w:r w:rsidRPr="008B65F4">
        <w:rPr>
          <w:rFonts w:ascii="Times New Roman" w:eastAsia="Times New Roman" w:hAnsi="Times New Roman"/>
          <w:color w:val="000000"/>
          <w:sz w:val="24"/>
          <w:szCs w:val="24"/>
          <w:lang w:val="pt-BR" w:eastAsia="en-US"/>
        </w:rPr>
        <w:tab/>
      </w:r>
      <w:r w:rsidRPr="008B65F4">
        <w:rPr>
          <w:rFonts w:ascii="Times New Roman" w:eastAsia="Times New Roman" w:hAnsi="Times New Roman"/>
          <w:b/>
          <w:color w:val="000000"/>
          <w:sz w:val="24"/>
          <w:szCs w:val="24"/>
          <w:lang w:val="pt-BR" w:eastAsia="en-US"/>
        </w:rPr>
        <w:t xml:space="preserve">K. </w:t>
      </w:r>
    </w:p>
    <w:p w14:paraId="35640B91" w14:textId="77777777" w:rsidR="008B65F4" w:rsidRPr="008B65F4" w:rsidRDefault="008B65F4" w:rsidP="008B65F4">
      <w:pPr>
        <w:tabs>
          <w:tab w:val="left" w:pos="567"/>
        </w:tabs>
        <w:autoSpaceDE w:val="0"/>
        <w:autoSpaceDN w:val="0"/>
        <w:adjustRightInd w:val="0"/>
        <w:rPr>
          <w:rFonts w:ascii="Times New Roman" w:eastAsia="Times New Roman" w:hAnsi="Times New Roman"/>
          <w:b/>
          <w:color w:val="000000"/>
          <w:sz w:val="24"/>
          <w:szCs w:val="24"/>
          <w:lang w:val="pt-BR" w:eastAsia="en-US"/>
        </w:rPr>
      </w:pPr>
      <w:r w:rsidRPr="008B65F4">
        <w:rPr>
          <w:rFonts w:ascii="Times New Roman" w:eastAsia="Times New Roman" w:hAnsi="Times New Roman"/>
          <w:b/>
          <w:color w:val="000000"/>
          <w:sz w:val="24"/>
          <w:szCs w:val="24"/>
          <w:lang w:val="pt-BR" w:eastAsia="en-US"/>
        </w:rPr>
        <w:tab/>
        <w:t xml:space="preserve">  </w:t>
      </w:r>
      <w:r w:rsidRPr="008B65F4">
        <w:rPr>
          <w:rFonts w:ascii="Times New Roman" w:eastAsia="Times New Roman" w:hAnsi="Times New Roman"/>
          <w:b/>
          <w:bCs/>
          <w:color w:val="000000"/>
          <w:sz w:val="24"/>
          <w:szCs w:val="24"/>
          <w:lang w:val="pt-BR" w:eastAsia="en-US"/>
        </w:rPr>
        <w:t>(i)</w:t>
      </w:r>
      <w:r w:rsidRPr="008B65F4">
        <w:rPr>
          <w:rFonts w:ascii="Times New Roman" w:eastAsia="Times New Roman" w:hAnsi="Times New Roman"/>
          <w:color w:val="000000"/>
          <w:sz w:val="24"/>
          <w:szCs w:val="24"/>
          <w:lang w:val="pt-BR" w:eastAsia="en-US"/>
        </w:rPr>
        <w:t xml:space="preserve"> </w:t>
      </w:r>
      <w:r w:rsidRPr="008B65F4">
        <w:rPr>
          <w:rFonts w:ascii="Times New Roman" w:eastAsia="Times New Roman" w:hAnsi="Times New Roman"/>
          <w:b/>
          <w:color w:val="000000"/>
          <w:sz w:val="24"/>
          <w:szCs w:val="24"/>
          <w:lang w:val="pt-BR" w:eastAsia="en-US"/>
        </w:rPr>
        <w:t xml:space="preserve">Subtotal </w:t>
      </w:r>
    </w:p>
    <w:p w14:paraId="5A1C7937" w14:textId="77777777" w:rsidR="008B65F4" w:rsidRPr="008B65F4" w:rsidRDefault="008B65F4" w:rsidP="008B65F4">
      <w:pPr>
        <w:tabs>
          <w:tab w:val="left" w:pos="567"/>
        </w:tabs>
        <w:autoSpaceDE w:val="0"/>
        <w:autoSpaceDN w:val="0"/>
        <w:adjustRightInd w:val="0"/>
        <w:rPr>
          <w:rFonts w:ascii="Times New Roman" w:eastAsia="Times New Roman" w:hAnsi="Times New Roman"/>
          <w:color w:val="000000"/>
          <w:sz w:val="24"/>
          <w:szCs w:val="24"/>
          <w:lang w:val="pt-BR" w:eastAsia="en-US"/>
        </w:rPr>
      </w:pPr>
      <w:r w:rsidRPr="008B65F4">
        <w:rPr>
          <w:rFonts w:ascii="Times New Roman" w:eastAsia="Times New Roman" w:hAnsi="Times New Roman"/>
          <w:b/>
          <w:color w:val="000000"/>
          <w:sz w:val="24"/>
          <w:szCs w:val="24"/>
          <w:lang w:val="pt-BR" w:eastAsia="en-US"/>
        </w:rPr>
        <w:tab/>
        <w:t xml:space="preserve">  </w:t>
      </w:r>
      <w:r w:rsidRPr="008B65F4">
        <w:rPr>
          <w:rFonts w:ascii="Times New Roman" w:eastAsia="Times New Roman" w:hAnsi="Times New Roman"/>
          <w:color w:val="000000"/>
          <w:sz w:val="24"/>
          <w:szCs w:val="24"/>
          <w:lang w:val="pt-BR" w:eastAsia="en-US"/>
        </w:rPr>
        <w:t>Punctajul total pentru administratori şi candidaţi nominalizaţi individuali pe grupuri de criterii [calculat ca suma punctajelor pentru fiecare grup de criterii (competenţe, trăsături, condiţii care pot fi eliminatorii) pentru un administrator sau candidat nominalizat].</w:t>
      </w:r>
    </w:p>
    <w:p w14:paraId="11630E06" w14:textId="77777777" w:rsidR="008B65F4" w:rsidRPr="008B65F4" w:rsidRDefault="008B65F4" w:rsidP="008B65F4">
      <w:pPr>
        <w:tabs>
          <w:tab w:val="left" w:pos="567"/>
        </w:tabs>
        <w:autoSpaceDE w:val="0"/>
        <w:autoSpaceDN w:val="0"/>
        <w:adjustRightInd w:val="0"/>
        <w:rPr>
          <w:rFonts w:ascii="Times New Roman" w:eastAsia="Times New Roman" w:hAnsi="Times New Roman"/>
          <w:b/>
          <w:bCs/>
          <w:color w:val="000000"/>
          <w:sz w:val="24"/>
          <w:szCs w:val="24"/>
          <w:lang w:val="pt-BR" w:eastAsia="en-US"/>
        </w:rPr>
      </w:pPr>
      <w:r w:rsidRPr="008B65F4">
        <w:rPr>
          <w:rFonts w:ascii="Times New Roman" w:eastAsia="Times New Roman" w:hAnsi="Times New Roman"/>
          <w:color w:val="000000"/>
          <w:sz w:val="24"/>
          <w:szCs w:val="24"/>
          <w:lang w:val="pt-BR" w:eastAsia="en-US"/>
        </w:rPr>
        <w:t xml:space="preserve">     </w:t>
      </w:r>
      <w:r w:rsidRPr="008B65F4">
        <w:rPr>
          <w:rFonts w:ascii="Times New Roman" w:eastAsia="Times New Roman" w:hAnsi="Times New Roman"/>
          <w:color w:val="000000"/>
          <w:sz w:val="24"/>
          <w:szCs w:val="24"/>
          <w:lang w:val="pt-BR" w:eastAsia="en-US"/>
        </w:rPr>
        <w:tab/>
        <w:t xml:space="preserve"> </w:t>
      </w:r>
      <w:r w:rsidRPr="008B65F4">
        <w:rPr>
          <w:rFonts w:ascii="Times New Roman" w:eastAsia="Times New Roman" w:hAnsi="Times New Roman"/>
          <w:b/>
          <w:bCs/>
          <w:color w:val="000000"/>
          <w:sz w:val="24"/>
          <w:szCs w:val="24"/>
          <w:lang w:val="pt-BR" w:eastAsia="en-US"/>
        </w:rPr>
        <w:tab/>
        <w:t>(ii) Subtotal ponderat</w:t>
      </w:r>
    </w:p>
    <w:p w14:paraId="201DA3E5" w14:textId="77777777" w:rsidR="008B65F4" w:rsidRPr="008B65F4" w:rsidRDefault="008B65F4" w:rsidP="008B65F4">
      <w:pPr>
        <w:tabs>
          <w:tab w:val="left" w:pos="567"/>
        </w:tabs>
        <w:autoSpaceDE w:val="0"/>
        <w:autoSpaceDN w:val="0"/>
        <w:adjustRightInd w:val="0"/>
        <w:rPr>
          <w:rFonts w:ascii="Times New Roman" w:eastAsia="Times New Roman" w:hAnsi="Times New Roman"/>
          <w:color w:val="000000"/>
          <w:sz w:val="24"/>
          <w:szCs w:val="24"/>
          <w:lang w:val="pt-BR" w:eastAsia="en-US"/>
        </w:rPr>
      </w:pPr>
      <w:r w:rsidRPr="008B65F4">
        <w:rPr>
          <w:rFonts w:ascii="Times New Roman" w:eastAsia="Times New Roman" w:hAnsi="Times New Roman"/>
          <w:color w:val="000000"/>
          <w:sz w:val="24"/>
          <w:szCs w:val="24"/>
          <w:lang w:val="pt-BR" w:eastAsia="en-US"/>
        </w:rPr>
        <w:t xml:space="preserve">       </w:t>
      </w:r>
      <w:r w:rsidRPr="008B65F4">
        <w:rPr>
          <w:rFonts w:ascii="Times New Roman" w:eastAsia="Times New Roman" w:hAnsi="Times New Roman"/>
          <w:color w:val="000000"/>
          <w:sz w:val="24"/>
          <w:szCs w:val="24"/>
          <w:lang w:val="pt-BR" w:eastAsia="en-US"/>
        </w:rPr>
        <w:tab/>
      </w:r>
      <w:r w:rsidRPr="008B65F4">
        <w:rPr>
          <w:rFonts w:ascii="Times New Roman" w:eastAsia="Times New Roman" w:hAnsi="Times New Roman"/>
          <w:color w:val="000000"/>
          <w:sz w:val="24"/>
          <w:szCs w:val="24"/>
          <w:lang w:val="pt-BR" w:eastAsia="en-US"/>
        </w:rPr>
        <w:tab/>
        <w:t>Însumarea valorilor obţinute în urma multiplicării punctajului obţinut pentru fiecare criteriu cu ponderea asociată.</w:t>
      </w:r>
    </w:p>
    <w:p w14:paraId="2C254602" w14:textId="77777777" w:rsidR="008B65F4" w:rsidRPr="008B65F4" w:rsidRDefault="008B65F4" w:rsidP="008B65F4">
      <w:pPr>
        <w:tabs>
          <w:tab w:val="left" w:pos="567"/>
        </w:tabs>
        <w:autoSpaceDE w:val="0"/>
        <w:autoSpaceDN w:val="0"/>
        <w:adjustRightInd w:val="0"/>
        <w:rPr>
          <w:rFonts w:ascii="Times New Roman" w:eastAsia="Times New Roman" w:hAnsi="Times New Roman"/>
          <w:color w:val="000000"/>
          <w:sz w:val="24"/>
          <w:szCs w:val="24"/>
          <w:lang w:val="pt-BR" w:eastAsia="en-US"/>
        </w:rPr>
      </w:pPr>
      <w:r w:rsidRPr="008B65F4">
        <w:rPr>
          <w:rFonts w:ascii="Times New Roman" w:eastAsia="Times New Roman" w:hAnsi="Times New Roman"/>
          <w:color w:val="000000"/>
          <w:sz w:val="24"/>
          <w:szCs w:val="24"/>
          <w:lang w:val="pt-BR" w:eastAsia="en-US"/>
        </w:rPr>
        <w:t xml:space="preserve">      </w:t>
      </w:r>
      <w:r w:rsidRPr="008B65F4">
        <w:rPr>
          <w:rFonts w:ascii="Times New Roman" w:eastAsia="Times New Roman" w:hAnsi="Times New Roman"/>
          <w:color w:val="000000"/>
          <w:sz w:val="24"/>
          <w:szCs w:val="24"/>
          <w:lang w:val="pt-BR" w:eastAsia="en-US"/>
        </w:rPr>
        <w:tab/>
      </w:r>
      <w:r w:rsidRPr="008B65F4">
        <w:rPr>
          <w:rFonts w:ascii="Times New Roman" w:eastAsia="Times New Roman" w:hAnsi="Times New Roman"/>
          <w:color w:val="000000"/>
          <w:sz w:val="24"/>
          <w:szCs w:val="24"/>
          <w:lang w:val="pt-BR" w:eastAsia="en-US"/>
        </w:rPr>
        <w:tab/>
      </w:r>
      <w:r w:rsidRPr="008B65F4">
        <w:rPr>
          <w:rFonts w:ascii="Times New Roman" w:eastAsia="Times New Roman" w:hAnsi="Times New Roman"/>
          <w:color w:val="000000"/>
          <w:sz w:val="24"/>
          <w:szCs w:val="24"/>
          <w:lang w:val="en-US" w:eastAsia="en-US"/>
        </w:rPr>
        <w:t>Σ</w:t>
      </w:r>
      <w:r w:rsidRPr="008B65F4">
        <w:rPr>
          <w:rFonts w:ascii="Times New Roman" w:eastAsia="Times New Roman" w:hAnsi="Times New Roman"/>
          <w:color w:val="000000"/>
          <w:sz w:val="24"/>
          <w:szCs w:val="24"/>
          <w:lang w:val="pt-BR" w:eastAsia="en-US"/>
        </w:rPr>
        <w:t>(punctaj criteriu*pondere criteriu)</w:t>
      </w:r>
    </w:p>
    <w:p w14:paraId="2CFB8EF3" w14:textId="77777777" w:rsidR="008B65F4" w:rsidRPr="008B65F4" w:rsidRDefault="008B65F4" w:rsidP="008B65F4">
      <w:pPr>
        <w:tabs>
          <w:tab w:val="left" w:pos="567"/>
        </w:tabs>
        <w:autoSpaceDE w:val="0"/>
        <w:autoSpaceDN w:val="0"/>
        <w:adjustRightInd w:val="0"/>
        <w:rPr>
          <w:rFonts w:ascii="Times New Roman" w:eastAsia="Times New Roman" w:hAnsi="Times New Roman"/>
          <w:color w:val="000000"/>
          <w:sz w:val="24"/>
          <w:szCs w:val="24"/>
          <w:lang w:val="pt-BR" w:eastAsia="en-US"/>
        </w:rPr>
      </w:pPr>
    </w:p>
    <w:p w14:paraId="49A7BA0C" w14:textId="77777777" w:rsidR="008B65F4" w:rsidRPr="008B65F4" w:rsidRDefault="008B65F4" w:rsidP="008B65F4">
      <w:pPr>
        <w:tabs>
          <w:tab w:val="left" w:pos="567"/>
        </w:tabs>
        <w:autoSpaceDE w:val="0"/>
        <w:autoSpaceDN w:val="0"/>
        <w:adjustRightInd w:val="0"/>
        <w:rPr>
          <w:rFonts w:ascii="Times New Roman" w:eastAsia="Times New Roman" w:hAnsi="Times New Roman"/>
          <w:b/>
          <w:color w:val="000000"/>
          <w:sz w:val="24"/>
          <w:szCs w:val="24"/>
          <w:lang w:val="pt-BR" w:eastAsia="en-US"/>
        </w:rPr>
      </w:pPr>
      <w:r w:rsidRPr="008B65F4">
        <w:rPr>
          <w:rFonts w:ascii="Times New Roman" w:eastAsia="Times New Roman" w:hAnsi="Times New Roman"/>
          <w:color w:val="000000"/>
          <w:sz w:val="24"/>
          <w:szCs w:val="24"/>
          <w:lang w:val="pt-BR" w:eastAsia="en-US"/>
        </w:rPr>
        <w:t xml:space="preserve">     </w:t>
      </w:r>
      <w:r w:rsidRPr="008B65F4">
        <w:rPr>
          <w:rFonts w:ascii="Times New Roman" w:eastAsia="Times New Roman" w:hAnsi="Times New Roman"/>
          <w:color w:val="000000"/>
          <w:sz w:val="24"/>
          <w:szCs w:val="24"/>
          <w:lang w:val="pt-BR" w:eastAsia="en-US"/>
        </w:rPr>
        <w:tab/>
      </w:r>
      <w:r w:rsidRPr="008B65F4">
        <w:rPr>
          <w:rFonts w:ascii="Times New Roman" w:eastAsia="Times New Roman" w:hAnsi="Times New Roman"/>
          <w:color w:val="000000"/>
          <w:sz w:val="24"/>
          <w:szCs w:val="24"/>
          <w:lang w:val="pt-BR" w:eastAsia="en-US"/>
        </w:rPr>
        <w:tab/>
      </w:r>
      <w:r w:rsidRPr="008B65F4">
        <w:rPr>
          <w:rFonts w:ascii="Times New Roman" w:eastAsia="Times New Roman" w:hAnsi="Times New Roman"/>
          <w:b/>
          <w:color w:val="000000"/>
          <w:sz w:val="24"/>
          <w:szCs w:val="24"/>
          <w:lang w:val="pt-BR" w:eastAsia="en-US"/>
        </w:rPr>
        <w:t>L.</w:t>
      </w:r>
    </w:p>
    <w:p w14:paraId="429939EC" w14:textId="77777777" w:rsidR="008B65F4" w:rsidRPr="008B65F4" w:rsidRDefault="008B65F4" w:rsidP="008B65F4">
      <w:pPr>
        <w:tabs>
          <w:tab w:val="left" w:pos="567"/>
        </w:tabs>
        <w:autoSpaceDE w:val="0"/>
        <w:autoSpaceDN w:val="0"/>
        <w:adjustRightInd w:val="0"/>
        <w:rPr>
          <w:rFonts w:ascii="Times New Roman" w:eastAsia="Times New Roman" w:hAnsi="Times New Roman"/>
          <w:b/>
          <w:color w:val="000000"/>
          <w:sz w:val="24"/>
          <w:szCs w:val="24"/>
          <w:lang w:val="pt-BR" w:eastAsia="en-US"/>
        </w:rPr>
      </w:pPr>
      <w:r w:rsidRPr="008B65F4">
        <w:rPr>
          <w:rFonts w:ascii="Times New Roman" w:eastAsia="Times New Roman" w:hAnsi="Times New Roman"/>
          <w:b/>
          <w:color w:val="000000"/>
          <w:sz w:val="24"/>
          <w:szCs w:val="24"/>
          <w:lang w:val="pt-BR" w:eastAsia="en-US"/>
        </w:rPr>
        <w:tab/>
        <w:t xml:space="preserve"> </w:t>
      </w:r>
      <w:r w:rsidRPr="008B65F4">
        <w:rPr>
          <w:rFonts w:ascii="Times New Roman" w:eastAsia="Times New Roman" w:hAnsi="Times New Roman"/>
          <w:b/>
          <w:color w:val="000000"/>
          <w:sz w:val="24"/>
          <w:szCs w:val="24"/>
          <w:lang w:val="pt-BR" w:eastAsia="en-US"/>
        </w:rPr>
        <w:tab/>
        <w:t xml:space="preserve">(i) Total </w:t>
      </w:r>
    </w:p>
    <w:p w14:paraId="0B4FEB3A" w14:textId="77777777" w:rsidR="008B65F4" w:rsidRPr="008B65F4" w:rsidRDefault="008B65F4" w:rsidP="008B65F4">
      <w:pPr>
        <w:tabs>
          <w:tab w:val="left" w:pos="567"/>
        </w:tabs>
        <w:autoSpaceDE w:val="0"/>
        <w:autoSpaceDN w:val="0"/>
        <w:adjustRightInd w:val="0"/>
        <w:rPr>
          <w:rFonts w:ascii="Times New Roman" w:eastAsia="Times New Roman" w:hAnsi="Times New Roman"/>
          <w:color w:val="000000"/>
          <w:sz w:val="24"/>
          <w:szCs w:val="24"/>
          <w:lang w:val="pt-BR" w:eastAsia="en-US"/>
        </w:rPr>
      </w:pPr>
      <w:r w:rsidRPr="008B65F4">
        <w:rPr>
          <w:rFonts w:ascii="Times New Roman" w:eastAsia="Times New Roman" w:hAnsi="Times New Roman"/>
          <w:b/>
          <w:color w:val="000000"/>
          <w:sz w:val="24"/>
          <w:szCs w:val="24"/>
          <w:lang w:val="pt-BR" w:eastAsia="en-US"/>
        </w:rPr>
        <w:tab/>
      </w:r>
      <w:r w:rsidRPr="008B65F4">
        <w:rPr>
          <w:rFonts w:ascii="Times New Roman" w:eastAsia="Times New Roman" w:hAnsi="Times New Roman"/>
          <w:b/>
          <w:color w:val="000000"/>
          <w:sz w:val="24"/>
          <w:szCs w:val="24"/>
          <w:lang w:val="pt-BR" w:eastAsia="en-US"/>
        </w:rPr>
        <w:tab/>
      </w:r>
      <w:r w:rsidRPr="008B65F4">
        <w:rPr>
          <w:rFonts w:ascii="Times New Roman" w:eastAsia="Times New Roman" w:hAnsi="Times New Roman"/>
          <w:color w:val="000000"/>
          <w:sz w:val="24"/>
          <w:szCs w:val="24"/>
          <w:lang w:val="pt-BR" w:eastAsia="en-US"/>
        </w:rPr>
        <w:t>Valoarea totală a punctajului criteriilor pentru administratori şi candidaţii nominalizaţi individuali (calculat ca suma punctajelor pentru fiecare coloană).</w:t>
      </w:r>
    </w:p>
    <w:p w14:paraId="13FFD768" w14:textId="77777777" w:rsidR="008B65F4" w:rsidRPr="008B65F4" w:rsidRDefault="008B65F4" w:rsidP="008B65F4">
      <w:pPr>
        <w:tabs>
          <w:tab w:val="left" w:pos="567"/>
        </w:tabs>
        <w:autoSpaceDE w:val="0"/>
        <w:autoSpaceDN w:val="0"/>
        <w:adjustRightInd w:val="0"/>
        <w:rPr>
          <w:rFonts w:ascii="Times New Roman" w:eastAsia="Times New Roman" w:hAnsi="Times New Roman"/>
          <w:color w:val="000000"/>
          <w:sz w:val="24"/>
          <w:szCs w:val="24"/>
          <w:lang w:val="es-ES" w:eastAsia="en-US"/>
        </w:rPr>
      </w:pPr>
      <w:r w:rsidRPr="008B65F4">
        <w:rPr>
          <w:rFonts w:ascii="Times New Roman" w:eastAsia="Times New Roman" w:hAnsi="Times New Roman"/>
          <w:color w:val="000000"/>
          <w:sz w:val="24"/>
          <w:szCs w:val="24"/>
          <w:lang w:val="pt-BR" w:eastAsia="en-US"/>
        </w:rPr>
        <w:t xml:space="preserve">          </w:t>
      </w:r>
      <w:r w:rsidRPr="008B65F4">
        <w:rPr>
          <w:rFonts w:ascii="Times New Roman" w:eastAsia="Times New Roman" w:hAnsi="Times New Roman"/>
          <w:color w:val="000000"/>
          <w:sz w:val="24"/>
          <w:szCs w:val="24"/>
          <w:lang w:val="pt-BR" w:eastAsia="en-US"/>
        </w:rPr>
        <w:tab/>
      </w:r>
      <w:r w:rsidRPr="008B65F4">
        <w:rPr>
          <w:rFonts w:ascii="Times New Roman" w:eastAsia="Times New Roman" w:hAnsi="Times New Roman"/>
          <w:b/>
          <w:bCs/>
          <w:color w:val="000000"/>
          <w:sz w:val="24"/>
          <w:szCs w:val="24"/>
          <w:lang w:val="es-ES" w:eastAsia="en-US"/>
        </w:rPr>
        <w:t>(ii) Total ponderat</w:t>
      </w:r>
      <w:r w:rsidRPr="008B65F4">
        <w:rPr>
          <w:rFonts w:ascii="Times New Roman" w:eastAsia="Times New Roman" w:hAnsi="Times New Roman"/>
          <w:color w:val="000000"/>
          <w:sz w:val="24"/>
          <w:szCs w:val="24"/>
          <w:lang w:val="es-ES" w:eastAsia="en-US"/>
        </w:rPr>
        <w:t xml:space="preserve"> </w:t>
      </w:r>
    </w:p>
    <w:p w14:paraId="58F76142" w14:textId="77777777" w:rsidR="008B65F4" w:rsidRPr="008B65F4" w:rsidRDefault="008B65F4" w:rsidP="008B65F4">
      <w:pPr>
        <w:tabs>
          <w:tab w:val="left" w:pos="567"/>
        </w:tabs>
        <w:autoSpaceDE w:val="0"/>
        <w:autoSpaceDN w:val="0"/>
        <w:adjustRightInd w:val="0"/>
        <w:rPr>
          <w:rFonts w:ascii="Times New Roman" w:eastAsia="Times New Roman" w:hAnsi="Times New Roman"/>
          <w:color w:val="000000"/>
          <w:sz w:val="24"/>
          <w:szCs w:val="24"/>
          <w:lang w:val="es-ES" w:eastAsia="en-US"/>
        </w:rPr>
      </w:pPr>
      <w:r w:rsidRPr="008B65F4">
        <w:rPr>
          <w:rFonts w:ascii="Times New Roman" w:eastAsia="Times New Roman" w:hAnsi="Times New Roman"/>
          <w:color w:val="000000"/>
          <w:sz w:val="24"/>
          <w:szCs w:val="24"/>
          <w:lang w:val="es-ES" w:eastAsia="en-US"/>
        </w:rPr>
        <w:tab/>
      </w:r>
      <w:r w:rsidRPr="008B65F4">
        <w:rPr>
          <w:rFonts w:ascii="Times New Roman" w:eastAsia="Times New Roman" w:hAnsi="Times New Roman"/>
          <w:color w:val="000000"/>
          <w:sz w:val="24"/>
          <w:szCs w:val="24"/>
          <w:lang w:val="es-ES" w:eastAsia="en-US"/>
        </w:rPr>
        <w:tab/>
        <w:t>Suma Subtotalurilor ponderate [prevăzute la punctul (ii)].</w:t>
      </w:r>
    </w:p>
    <w:p w14:paraId="255B0ED3" w14:textId="77777777" w:rsidR="008B65F4" w:rsidRPr="008B65F4" w:rsidRDefault="008B65F4" w:rsidP="008B65F4">
      <w:pPr>
        <w:tabs>
          <w:tab w:val="left" w:pos="567"/>
        </w:tabs>
        <w:autoSpaceDE w:val="0"/>
        <w:autoSpaceDN w:val="0"/>
        <w:adjustRightInd w:val="0"/>
        <w:rPr>
          <w:rFonts w:ascii="Times New Roman" w:eastAsia="Times New Roman" w:hAnsi="Times New Roman"/>
          <w:color w:val="000000"/>
          <w:sz w:val="24"/>
          <w:szCs w:val="24"/>
          <w:lang w:val="es-ES" w:eastAsia="en-US"/>
        </w:rPr>
      </w:pPr>
    </w:p>
    <w:p w14:paraId="31547312" w14:textId="77777777" w:rsidR="008B65F4" w:rsidRPr="008B65F4" w:rsidRDefault="008B65F4" w:rsidP="008B65F4">
      <w:pPr>
        <w:tabs>
          <w:tab w:val="left" w:pos="567"/>
        </w:tabs>
        <w:autoSpaceDE w:val="0"/>
        <w:autoSpaceDN w:val="0"/>
        <w:adjustRightInd w:val="0"/>
        <w:rPr>
          <w:rFonts w:ascii="Times New Roman" w:eastAsia="Times New Roman" w:hAnsi="Times New Roman"/>
          <w:color w:val="000000"/>
          <w:sz w:val="24"/>
          <w:szCs w:val="24"/>
          <w:lang w:val="es-ES" w:eastAsia="en-US"/>
        </w:rPr>
      </w:pPr>
      <w:r w:rsidRPr="008B65F4">
        <w:rPr>
          <w:rFonts w:ascii="Times New Roman" w:eastAsia="Times New Roman" w:hAnsi="Times New Roman"/>
          <w:color w:val="000000"/>
          <w:sz w:val="24"/>
          <w:szCs w:val="24"/>
          <w:lang w:val="es-ES" w:eastAsia="en-US"/>
        </w:rPr>
        <w:tab/>
      </w:r>
      <w:r w:rsidRPr="008B65F4">
        <w:rPr>
          <w:rFonts w:ascii="Times New Roman" w:eastAsia="Times New Roman" w:hAnsi="Times New Roman"/>
          <w:color w:val="000000"/>
          <w:sz w:val="24"/>
          <w:szCs w:val="24"/>
          <w:lang w:val="es-ES" w:eastAsia="en-US"/>
        </w:rPr>
        <w:tab/>
      </w:r>
      <w:r w:rsidRPr="008B65F4">
        <w:rPr>
          <w:rFonts w:ascii="Times New Roman" w:eastAsia="Times New Roman" w:hAnsi="Times New Roman"/>
          <w:b/>
          <w:color w:val="000000"/>
          <w:sz w:val="24"/>
          <w:szCs w:val="24"/>
          <w:lang w:val="es-ES" w:eastAsia="en-US"/>
        </w:rPr>
        <w:t>M. Clasament</w:t>
      </w:r>
      <w:r w:rsidRPr="008B65F4">
        <w:rPr>
          <w:rFonts w:ascii="Times New Roman" w:eastAsia="Times New Roman" w:hAnsi="Times New Roman"/>
          <w:color w:val="000000"/>
          <w:sz w:val="24"/>
          <w:szCs w:val="24"/>
          <w:lang w:val="es-ES" w:eastAsia="en-US"/>
        </w:rPr>
        <w:t xml:space="preserve"> </w:t>
      </w:r>
      <w:r w:rsidRPr="008B65F4">
        <w:rPr>
          <w:rFonts w:ascii="Times New Roman" w:eastAsia="Times New Roman" w:hAnsi="Times New Roman"/>
          <w:bCs/>
          <w:color w:val="000000"/>
          <w:sz w:val="24"/>
          <w:szCs w:val="24"/>
          <w:lang w:val="es-ES" w:eastAsia="en-US"/>
        </w:rPr>
        <w:t>–</w:t>
      </w:r>
      <w:r w:rsidRPr="008B65F4">
        <w:rPr>
          <w:rFonts w:ascii="Times New Roman" w:eastAsia="Times New Roman" w:hAnsi="Times New Roman"/>
          <w:b/>
          <w:color w:val="000000"/>
          <w:sz w:val="24"/>
          <w:szCs w:val="24"/>
          <w:lang w:val="es-ES" w:eastAsia="en-US"/>
        </w:rPr>
        <w:t xml:space="preserve"> </w:t>
      </w:r>
      <w:r w:rsidRPr="008B65F4">
        <w:rPr>
          <w:rFonts w:ascii="Times New Roman" w:eastAsia="Times New Roman" w:hAnsi="Times New Roman"/>
          <w:color w:val="000000"/>
          <w:sz w:val="24"/>
          <w:szCs w:val="24"/>
          <w:lang w:val="es-ES" w:eastAsia="en-US"/>
        </w:rPr>
        <w:t>Clasificarea candidaţilor nominalizaţi pe baza totalului ponderat obţinut de fiecare.</w:t>
      </w:r>
    </w:p>
    <w:p w14:paraId="0FCF38C8" w14:textId="77777777" w:rsidR="008B65F4" w:rsidRPr="008B65F4" w:rsidRDefault="008B65F4" w:rsidP="008B65F4">
      <w:pPr>
        <w:autoSpaceDE w:val="0"/>
        <w:autoSpaceDN w:val="0"/>
        <w:adjustRightInd w:val="0"/>
        <w:rPr>
          <w:rFonts w:ascii="Times New Roman" w:eastAsia="Times New Roman" w:hAnsi="Times New Roman"/>
          <w:color w:val="000000"/>
          <w:sz w:val="24"/>
          <w:szCs w:val="24"/>
          <w:lang w:val="es-ES" w:eastAsia="en-US"/>
        </w:rPr>
      </w:pPr>
    </w:p>
    <w:p w14:paraId="1BC20FD3" w14:textId="77777777" w:rsidR="008B65F4" w:rsidRPr="008B65F4" w:rsidRDefault="008B65F4" w:rsidP="008B65F4">
      <w:pPr>
        <w:autoSpaceDE w:val="0"/>
        <w:autoSpaceDN w:val="0"/>
        <w:adjustRightInd w:val="0"/>
        <w:rPr>
          <w:rFonts w:ascii="Times New Roman" w:eastAsia="Times New Roman" w:hAnsi="Times New Roman"/>
          <w:b/>
          <w:color w:val="000000"/>
          <w:sz w:val="24"/>
          <w:szCs w:val="24"/>
          <w:lang w:val="es-ES" w:eastAsia="en-US"/>
        </w:rPr>
      </w:pPr>
      <w:r w:rsidRPr="008B65F4">
        <w:rPr>
          <w:rFonts w:ascii="Times New Roman" w:eastAsia="Times New Roman" w:hAnsi="Times New Roman"/>
          <w:b/>
          <w:color w:val="000000"/>
          <w:sz w:val="24"/>
          <w:szCs w:val="24"/>
          <w:lang w:val="es-ES" w:eastAsia="en-US"/>
        </w:rPr>
        <w:t>II. CRITERII FOLOSITE ÎN CADRUL MATRICEI – DESCRIERE ŞI INDICATORI ASOCIAŢI</w:t>
      </w:r>
    </w:p>
    <w:p w14:paraId="7EE5C9D8" w14:textId="77777777" w:rsidR="008B65F4" w:rsidRPr="008B65F4" w:rsidRDefault="008B65F4" w:rsidP="008B65F4">
      <w:pPr>
        <w:autoSpaceDE w:val="0"/>
        <w:autoSpaceDN w:val="0"/>
        <w:adjustRightInd w:val="0"/>
        <w:jc w:val="center"/>
        <w:rPr>
          <w:rFonts w:ascii="Times New Roman" w:eastAsia="Times New Roman" w:hAnsi="Times New Roman"/>
          <w:b/>
          <w:color w:val="000000"/>
          <w:sz w:val="24"/>
          <w:szCs w:val="24"/>
          <w:lang w:val="es-ES" w:eastAsia="en-US"/>
        </w:rPr>
      </w:pPr>
    </w:p>
    <w:p w14:paraId="507D6C83" w14:textId="77777777" w:rsidR="008B65F4" w:rsidRPr="008B65F4" w:rsidRDefault="008B65F4" w:rsidP="008B65F4">
      <w:pPr>
        <w:autoSpaceDE w:val="0"/>
        <w:autoSpaceDN w:val="0"/>
        <w:adjustRightInd w:val="0"/>
        <w:ind w:firstLine="720"/>
        <w:rPr>
          <w:rFonts w:ascii="Times New Roman" w:eastAsia="Times New Roman" w:hAnsi="Times New Roman"/>
          <w:color w:val="000000"/>
          <w:sz w:val="24"/>
          <w:szCs w:val="24"/>
          <w:lang w:val="es-ES" w:eastAsia="en-US"/>
        </w:rPr>
      </w:pPr>
      <w:r w:rsidRPr="008B65F4">
        <w:rPr>
          <w:rFonts w:ascii="Times New Roman" w:eastAsia="Times New Roman" w:hAnsi="Times New Roman"/>
          <w:color w:val="000000"/>
          <w:sz w:val="24"/>
          <w:szCs w:val="24"/>
          <w:lang w:val="es-ES" w:eastAsia="en-US"/>
        </w:rPr>
        <w:t>Criteriile folosite în cadrul matricei sunt descrise şi asociate cu indicatori, care sunt folosiţi pentru a evalua membrii în funcţie ai Consiliului dar şi candidaţii noi/candidaţii la re</w:t>
      </w:r>
      <w:r w:rsidRPr="008B65F4">
        <w:rPr>
          <w:rFonts w:ascii="Times New Roman" w:eastAsia="Times New Roman" w:hAnsi="Times New Roman"/>
          <w:color w:val="000000"/>
          <w:sz w:val="24"/>
          <w:szCs w:val="24"/>
          <w:lang w:val="ro-RO" w:eastAsia="en-US"/>
        </w:rPr>
        <w:t>î</w:t>
      </w:r>
      <w:r w:rsidRPr="008B65F4">
        <w:rPr>
          <w:rFonts w:ascii="Times New Roman" w:eastAsia="Times New Roman" w:hAnsi="Times New Roman"/>
          <w:color w:val="000000"/>
          <w:sz w:val="24"/>
          <w:szCs w:val="24"/>
          <w:lang w:val="es-ES" w:eastAsia="en-US"/>
        </w:rPr>
        <w:t>nnoirea mandatului.</w:t>
      </w:r>
    </w:p>
    <w:p w14:paraId="76B8BFF8" w14:textId="77777777" w:rsidR="008B65F4" w:rsidRPr="008B65F4" w:rsidRDefault="008B65F4" w:rsidP="008B65F4">
      <w:pPr>
        <w:autoSpaceDE w:val="0"/>
        <w:autoSpaceDN w:val="0"/>
        <w:adjustRightInd w:val="0"/>
        <w:rPr>
          <w:rFonts w:ascii="Times New Roman" w:eastAsia="Times New Roman" w:hAnsi="Times New Roman"/>
          <w:color w:val="000000"/>
          <w:sz w:val="24"/>
          <w:szCs w:val="24"/>
          <w:lang w:val="es-ES" w:eastAsia="en-US"/>
        </w:rPr>
      </w:pPr>
    </w:p>
    <w:p w14:paraId="28A979E4" w14:textId="77777777" w:rsidR="008B65F4" w:rsidRPr="008B65F4" w:rsidRDefault="008B65F4">
      <w:pPr>
        <w:numPr>
          <w:ilvl w:val="2"/>
          <w:numId w:val="11"/>
        </w:numPr>
        <w:autoSpaceDE w:val="0"/>
        <w:autoSpaceDN w:val="0"/>
        <w:adjustRightInd w:val="0"/>
        <w:ind w:left="851" w:hanging="426"/>
        <w:jc w:val="left"/>
        <w:rPr>
          <w:rFonts w:ascii="Times New Roman" w:eastAsia="Times New Roman" w:hAnsi="Times New Roman"/>
          <w:b/>
          <w:color w:val="000000"/>
          <w:sz w:val="24"/>
          <w:szCs w:val="24"/>
          <w:lang w:val="en-US" w:eastAsia="en-US"/>
        </w:rPr>
      </w:pPr>
      <w:r w:rsidRPr="008B65F4">
        <w:rPr>
          <w:rFonts w:ascii="Times New Roman" w:eastAsia="Times New Roman" w:hAnsi="Times New Roman"/>
          <w:b/>
          <w:color w:val="000000"/>
          <w:sz w:val="24"/>
          <w:szCs w:val="24"/>
          <w:lang w:val="en-US" w:eastAsia="en-US"/>
        </w:rPr>
        <w:t>COMPETENŢE</w:t>
      </w:r>
    </w:p>
    <w:p w14:paraId="08B5EFC8" w14:textId="77777777" w:rsidR="008B65F4" w:rsidRPr="008B65F4" w:rsidRDefault="008B65F4" w:rsidP="008B65F4">
      <w:pPr>
        <w:autoSpaceDE w:val="0"/>
        <w:autoSpaceDN w:val="0"/>
        <w:adjustRightInd w:val="0"/>
        <w:jc w:val="left"/>
        <w:rPr>
          <w:rFonts w:ascii="Times New Roman" w:eastAsia="Times New Roman" w:hAnsi="Times New Roman"/>
          <w:color w:val="000000"/>
          <w:sz w:val="24"/>
          <w:szCs w:val="24"/>
          <w:lang w:val="en-US" w:eastAsia="en-US"/>
        </w:rPr>
      </w:pPr>
    </w:p>
    <w:p w14:paraId="46BC77DD" w14:textId="77777777" w:rsidR="008B65F4" w:rsidRPr="008B65F4" w:rsidRDefault="008B65F4">
      <w:pPr>
        <w:numPr>
          <w:ilvl w:val="3"/>
          <w:numId w:val="11"/>
        </w:numPr>
        <w:tabs>
          <w:tab w:val="left" w:pos="709"/>
          <w:tab w:val="num" w:pos="2835"/>
        </w:tabs>
        <w:autoSpaceDE w:val="0"/>
        <w:autoSpaceDN w:val="0"/>
        <w:adjustRightInd w:val="0"/>
        <w:ind w:hanging="2454"/>
        <w:jc w:val="left"/>
        <w:rPr>
          <w:rFonts w:ascii="Times New Roman" w:eastAsia="Times New Roman" w:hAnsi="Times New Roman"/>
          <w:b/>
          <w:color w:val="000000"/>
          <w:sz w:val="24"/>
          <w:szCs w:val="24"/>
          <w:lang w:val="en-US" w:eastAsia="en-US"/>
        </w:rPr>
      </w:pPr>
      <w:r w:rsidRPr="008B65F4">
        <w:rPr>
          <w:rFonts w:ascii="Times New Roman" w:eastAsia="Times New Roman" w:hAnsi="Times New Roman"/>
          <w:b/>
          <w:color w:val="000000"/>
          <w:sz w:val="24"/>
          <w:szCs w:val="24"/>
          <w:lang w:val="en-US" w:eastAsia="en-US"/>
        </w:rPr>
        <w:t xml:space="preserve">Competenţe specifice sectorului întreprinderii publice </w:t>
      </w:r>
    </w:p>
    <w:p w14:paraId="474F3991" w14:textId="77777777" w:rsidR="008B65F4" w:rsidRPr="008B65F4" w:rsidRDefault="008B65F4" w:rsidP="008B65F4">
      <w:pPr>
        <w:autoSpaceDE w:val="0"/>
        <w:autoSpaceDN w:val="0"/>
        <w:adjustRightInd w:val="0"/>
        <w:jc w:val="left"/>
        <w:rPr>
          <w:rFonts w:ascii="Times New Roman" w:eastAsia="Times New Roman" w:hAnsi="Times New Roman"/>
          <w:color w:val="000000"/>
          <w:sz w:val="24"/>
          <w:szCs w:val="24"/>
          <w:lang w:val="en-US" w:eastAsia="en-US"/>
        </w:rPr>
      </w:pPr>
    </w:p>
    <w:p w14:paraId="4560592D" w14:textId="77777777" w:rsidR="008B65F4" w:rsidRPr="008B65F4" w:rsidRDefault="008B65F4" w:rsidP="008B65F4">
      <w:pPr>
        <w:autoSpaceDE w:val="0"/>
        <w:autoSpaceDN w:val="0"/>
        <w:adjustRightInd w:val="0"/>
        <w:ind w:firstLine="720"/>
        <w:jc w:val="left"/>
        <w:rPr>
          <w:rFonts w:ascii="Times New Roman" w:eastAsia="Times New Roman" w:hAnsi="Times New Roman"/>
          <w:b/>
          <w:bCs/>
          <w:color w:val="000000"/>
          <w:sz w:val="24"/>
          <w:szCs w:val="24"/>
          <w:lang w:val="en-US" w:eastAsia="en-US"/>
        </w:rPr>
      </w:pPr>
      <w:r w:rsidRPr="008B65F4">
        <w:rPr>
          <w:rFonts w:ascii="Times New Roman" w:eastAsia="Times New Roman" w:hAnsi="Times New Roman"/>
          <w:b/>
          <w:bCs/>
          <w:color w:val="000000"/>
          <w:sz w:val="24"/>
          <w:szCs w:val="24"/>
          <w:lang w:val="en-US" w:eastAsia="en-US"/>
        </w:rPr>
        <w:t xml:space="preserve">1.1 </w:t>
      </w:r>
      <w:r w:rsidRPr="008B65F4">
        <w:rPr>
          <w:rFonts w:ascii="Times New Roman" w:eastAsia="TimesNewRoman" w:hAnsi="Times New Roman"/>
          <w:b/>
          <w:bCs/>
          <w:color w:val="000000"/>
          <w:sz w:val="24"/>
          <w:szCs w:val="24"/>
          <w:lang w:val="ro-RO" w:eastAsia="en-US"/>
        </w:rPr>
        <w:t>Cunoașterea trăsăturilor pieței în care acționează Societatea</w:t>
      </w:r>
      <w:r w:rsidRPr="008B65F4">
        <w:rPr>
          <w:rFonts w:ascii="Times New Roman" w:eastAsia="Times New Roman" w:hAnsi="Times New Roman"/>
          <w:b/>
          <w:bCs/>
          <w:color w:val="000000"/>
          <w:sz w:val="24"/>
          <w:szCs w:val="24"/>
          <w:lang w:val="en-US" w:eastAsia="en-US"/>
        </w:rPr>
        <w:t xml:space="preserve">  </w:t>
      </w:r>
    </w:p>
    <w:p w14:paraId="1C49E399" w14:textId="77777777" w:rsidR="008B65F4" w:rsidRPr="008B65F4" w:rsidRDefault="008B65F4" w:rsidP="008B65F4">
      <w:pPr>
        <w:autoSpaceDE w:val="0"/>
        <w:autoSpaceDN w:val="0"/>
        <w:adjustRightInd w:val="0"/>
        <w:ind w:firstLine="720"/>
        <w:rPr>
          <w:rFonts w:ascii="Times New Roman" w:eastAsia="Times New Roman" w:hAnsi="Times New Roman"/>
          <w:bCs/>
          <w:color w:val="000000"/>
          <w:sz w:val="24"/>
          <w:szCs w:val="24"/>
          <w:lang w:val="ro-RO" w:eastAsia="en-US"/>
        </w:rPr>
      </w:pPr>
      <w:r w:rsidRPr="008B65F4">
        <w:rPr>
          <w:rFonts w:ascii="Times New Roman" w:eastAsia="Times New Roman" w:hAnsi="Times New Roman"/>
          <w:bCs/>
          <w:color w:val="000000"/>
          <w:sz w:val="24"/>
          <w:szCs w:val="24"/>
          <w:lang w:val="ro-RO" w:eastAsia="en-US"/>
        </w:rPr>
        <w:t>Descriere: cunoaște sectorul în care funcționează Societatea, inclusiv tendințele și forțele care modelează industria, evoluțiile viitoare, modele și strategii relevante de afaceri și poate articula poziționarea competitivă a Societății în raport cu alți jucători din sector.</w:t>
      </w:r>
    </w:p>
    <w:p w14:paraId="59AD2CA9" w14:textId="77777777" w:rsidR="008B65F4" w:rsidRPr="008B65F4" w:rsidRDefault="008B65F4" w:rsidP="008B65F4">
      <w:pPr>
        <w:autoSpaceDE w:val="0"/>
        <w:autoSpaceDN w:val="0"/>
        <w:adjustRightInd w:val="0"/>
        <w:ind w:firstLine="720"/>
        <w:jc w:val="left"/>
        <w:rPr>
          <w:rFonts w:ascii="Times New Roman" w:eastAsia="Times New Roman" w:hAnsi="Times New Roman"/>
          <w:color w:val="000000"/>
          <w:sz w:val="24"/>
          <w:szCs w:val="24"/>
          <w:lang w:val="ro-RO" w:eastAsia="en-US"/>
        </w:rPr>
      </w:pPr>
    </w:p>
    <w:p w14:paraId="6397458E" w14:textId="77777777" w:rsidR="008B65F4" w:rsidRPr="008B65F4" w:rsidRDefault="008B65F4" w:rsidP="008B65F4">
      <w:pPr>
        <w:autoSpaceDE w:val="0"/>
        <w:autoSpaceDN w:val="0"/>
        <w:adjustRightInd w:val="0"/>
        <w:jc w:val="left"/>
        <w:rPr>
          <w:rFonts w:ascii="Times New Roman" w:eastAsia="Times New Roman" w:hAnsi="Times New Roman"/>
          <w:color w:val="000000"/>
          <w:sz w:val="24"/>
          <w:szCs w:val="24"/>
          <w:lang w:val="ro-RO" w:eastAsia="en-US"/>
        </w:rPr>
      </w:pPr>
      <w:r w:rsidRPr="008B65F4">
        <w:rPr>
          <w:rFonts w:ascii="Times New Roman" w:eastAsia="Times New Roman" w:hAnsi="Times New Roman"/>
          <w:b/>
          <w:color w:val="000000"/>
          <w:sz w:val="24"/>
          <w:szCs w:val="24"/>
          <w:lang w:val="ro-RO" w:eastAsia="en-US"/>
        </w:rPr>
        <w:t>Indicatori</w:t>
      </w:r>
      <w:r w:rsidRPr="008B65F4">
        <w:rPr>
          <w:rFonts w:ascii="Times New Roman" w:eastAsia="Times New Roman" w:hAnsi="Times New Roman"/>
          <w:bCs/>
          <w:color w:val="000000"/>
          <w:sz w:val="24"/>
          <w:szCs w:val="24"/>
          <w:lang w:val="ro-RO" w:eastAsia="en-US"/>
        </w:rPr>
        <w:t>:</w:t>
      </w:r>
    </w:p>
    <w:p w14:paraId="3D544396" w14:textId="77777777" w:rsidR="008B65F4" w:rsidRPr="008B65F4" w:rsidRDefault="008B65F4">
      <w:pPr>
        <w:numPr>
          <w:ilvl w:val="0"/>
          <w:numId w:val="5"/>
        </w:numPr>
        <w:tabs>
          <w:tab w:val="clear" w:pos="720"/>
        </w:tabs>
        <w:suppressAutoHyphens/>
        <w:autoSpaceDE w:val="0"/>
        <w:ind w:hanging="425"/>
        <w:rPr>
          <w:rFonts w:ascii="Times New Roman" w:eastAsia="Times New Roman" w:hAnsi="Times New Roman"/>
          <w:color w:val="000000"/>
          <w:sz w:val="24"/>
          <w:szCs w:val="24"/>
          <w:lang w:val="ro-RO" w:eastAsia="en-US"/>
        </w:rPr>
      </w:pPr>
      <w:r w:rsidRPr="008B65F4">
        <w:rPr>
          <w:rFonts w:ascii="Times New Roman" w:eastAsia="Times New Roman" w:hAnsi="Times New Roman"/>
          <w:color w:val="000000"/>
          <w:sz w:val="24"/>
          <w:szCs w:val="24"/>
          <w:lang w:val="ro-RO" w:eastAsia="en-US"/>
        </w:rPr>
        <w:t>familiarizat/ă cu strategiile și modelele de afaceri potrivite pentru sectorul în care operează Societatea;</w:t>
      </w:r>
    </w:p>
    <w:p w14:paraId="64B193A7" w14:textId="77777777" w:rsidR="008B65F4" w:rsidRPr="008B65F4" w:rsidRDefault="008B65F4">
      <w:pPr>
        <w:numPr>
          <w:ilvl w:val="0"/>
          <w:numId w:val="5"/>
        </w:numPr>
        <w:tabs>
          <w:tab w:val="clear" w:pos="720"/>
        </w:tabs>
        <w:suppressAutoHyphens/>
        <w:autoSpaceDE w:val="0"/>
        <w:ind w:hanging="425"/>
        <w:rPr>
          <w:rFonts w:ascii="Times New Roman" w:eastAsia="Times New Roman" w:hAnsi="Times New Roman"/>
          <w:color w:val="000000"/>
          <w:sz w:val="24"/>
          <w:szCs w:val="24"/>
          <w:lang w:val="ro-RO" w:eastAsia="en-US"/>
        </w:rPr>
      </w:pPr>
      <w:r w:rsidRPr="008B65F4">
        <w:rPr>
          <w:rFonts w:ascii="Times New Roman" w:eastAsia="Times New Roman" w:hAnsi="Times New Roman"/>
          <w:color w:val="000000"/>
          <w:sz w:val="24"/>
          <w:szCs w:val="24"/>
          <w:lang w:val="ro-RO" w:eastAsia="en-US"/>
        </w:rPr>
        <w:t>cunoaște care sunt jucătorii cheie ai industriei și modul în care relaționează aceștia;</w:t>
      </w:r>
    </w:p>
    <w:p w14:paraId="0B7A566C" w14:textId="77777777" w:rsidR="008B65F4" w:rsidRPr="008B65F4" w:rsidRDefault="008B65F4">
      <w:pPr>
        <w:numPr>
          <w:ilvl w:val="0"/>
          <w:numId w:val="5"/>
        </w:numPr>
        <w:tabs>
          <w:tab w:val="clear" w:pos="720"/>
        </w:tabs>
        <w:suppressAutoHyphens/>
        <w:autoSpaceDE w:val="0"/>
        <w:ind w:hanging="425"/>
        <w:rPr>
          <w:rFonts w:ascii="Times New Roman" w:eastAsia="Times New Roman" w:hAnsi="Times New Roman"/>
          <w:color w:val="000000"/>
          <w:sz w:val="24"/>
          <w:szCs w:val="24"/>
          <w:lang w:val="ro-RO" w:eastAsia="en-US"/>
        </w:rPr>
      </w:pPr>
      <w:r w:rsidRPr="008B65F4">
        <w:rPr>
          <w:rFonts w:ascii="Times New Roman" w:eastAsia="Times New Roman" w:hAnsi="Times New Roman"/>
          <w:color w:val="000000"/>
          <w:sz w:val="24"/>
          <w:szCs w:val="24"/>
          <w:lang w:val="ro-RO" w:eastAsia="en-US"/>
        </w:rPr>
        <w:lastRenderedPageBreak/>
        <w:t>înțelege peisajul competitiv și cum influențează acesta organizația și sectorul ca întreg;</w:t>
      </w:r>
    </w:p>
    <w:p w14:paraId="6F521E29" w14:textId="77777777" w:rsidR="008B65F4" w:rsidRPr="008B65F4" w:rsidRDefault="008B65F4">
      <w:pPr>
        <w:numPr>
          <w:ilvl w:val="0"/>
          <w:numId w:val="5"/>
        </w:numPr>
        <w:tabs>
          <w:tab w:val="clear" w:pos="720"/>
        </w:tabs>
        <w:suppressAutoHyphens/>
        <w:autoSpaceDE w:val="0"/>
        <w:ind w:hanging="425"/>
        <w:rPr>
          <w:rFonts w:ascii="Times New Roman" w:eastAsia="Times New Roman" w:hAnsi="Times New Roman"/>
          <w:color w:val="000000"/>
          <w:sz w:val="24"/>
          <w:szCs w:val="24"/>
          <w:lang w:val="ro-RO" w:eastAsia="en-US"/>
        </w:rPr>
      </w:pPr>
      <w:r w:rsidRPr="008B65F4">
        <w:rPr>
          <w:rFonts w:ascii="Times New Roman" w:eastAsia="Times New Roman" w:hAnsi="Times New Roman"/>
          <w:color w:val="000000"/>
          <w:sz w:val="24"/>
          <w:szCs w:val="24"/>
          <w:lang w:val="ro-RO" w:eastAsia="en-US"/>
        </w:rPr>
        <w:t>se păstrează la curent cu tendințele actuale și viitoare, evoluții și forțe (sociale, politice, tehnologice, științifice, ecologice, economice, etc.) care modelează industria;</w:t>
      </w:r>
    </w:p>
    <w:p w14:paraId="3C5BFC30" w14:textId="77777777" w:rsidR="008B65F4" w:rsidRPr="008B65F4" w:rsidRDefault="008B65F4">
      <w:pPr>
        <w:numPr>
          <w:ilvl w:val="0"/>
          <w:numId w:val="5"/>
        </w:numPr>
        <w:tabs>
          <w:tab w:val="clear" w:pos="720"/>
        </w:tabs>
        <w:suppressAutoHyphens/>
        <w:autoSpaceDE w:val="0"/>
        <w:ind w:hanging="425"/>
        <w:rPr>
          <w:rFonts w:ascii="Times New Roman" w:eastAsia="Times New Roman" w:hAnsi="Times New Roman"/>
          <w:color w:val="000000"/>
          <w:sz w:val="24"/>
          <w:szCs w:val="24"/>
          <w:lang w:val="ro-RO" w:eastAsia="en-US"/>
        </w:rPr>
      </w:pPr>
      <w:r w:rsidRPr="008B65F4">
        <w:rPr>
          <w:rFonts w:ascii="Times New Roman" w:eastAsia="Times New Roman" w:hAnsi="Times New Roman"/>
          <w:color w:val="000000"/>
          <w:sz w:val="24"/>
          <w:szCs w:val="24"/>
          <w:lang w:val="ro-RO" w:eastAsia="en-US"/>
        </w:rPr>
        <w:t>împărtășește cunoștințele și perspectivele industriei cu alți membri ai Consiliului în sprijinul procesului de luare a deciziilor poate referi indicatori de performanță corporativă la tendințele industriei.</w:t>
      </w:r>
    </w:p>
    <w:p w14:paraId="2FE6897E" w14:textId="77777777" w:rsidR="008B65F4" w:rsidRPr="008B65F4" w:rsidRDefault="008B65F4" w:rsidP="008B65F4">
      <w:pPr>
        <w:autoSpaceDE w:val="0"/>
        <w:autoSpaceDN w:val="0"/>
        <w:adjustRightInd w:val="0"/>
        <w:jc w:val="left"/>
        <w:rPr>
          <w:rFonts w:ascii="Times New Roman" w:eastAsia="Times New Roman" w:hAnsi="Times New Roman"/>
          <w:color w:val="000000"/>
          <w:sz w:val="24"/>
          <w:szCs w:val="24"/>
          <w:lang w:val="ro-RO" w:eastAsia="en-US"/>
        </w:rPr>
      </w:pPr>
    </w:p>
    <w:p w14:paraId="3A356843" w14:textId="77777777" w:rsidR="008B65F4" w:rsidRPr="008B65F4" w:rsidRDefault="008B65F4">
      <w:pPr>
        <w:numPr>
          <w:ilvl w:val="0"/>
          <w:numId w:val="11"/>
        </w:numPr>
        <w:autoSpaceDE w:val="0"/>
        <w:autoSpaceDN w:val="0"/>
        <w:adjustRightInd w:val="0"/>
        <w:ind w:left="567" w:hanging="141"/>
        <w:jc w:val="left"/>
        <w:rPr>
          <w:rFonts w:ascii="Times New Roman" w:eastAsia="Times New Roman" w:hAnsi="Times New Roman"/>
          <w:b/>
          <w:color w:val="000000"/>
          <w:sz w:val="24"/>
          <w:szCs w:val="24"/>
          <w:lang w:val="es-ES" w:eastAsia="en-US"/>
        </w:rPr>
      </w:pPr>
      <w:r w:rsidRPr="008B65F4">
        <w:rPr>
          <w:rFonts w:ascii="Times New Roman" w:eastAsia="Times New Roman" w:hAnsi="Times New Roman"/>
          <w:b/>
          <w:color w:val="000000"/>
          <w:sz w:val="24"/>
          <w:szCs w:val="24"/>
          <w:lang w:val="es-ES" w:eastAsia="en-US"/>
        </w:rPr>
        <w:t>Competenţe profesionale de importanţă strategică/tehnice</w:t>
      </w:r>
    </w:p>
    <w:p w14:paraId="2DEDA2BD" w14:textId="77777777" w:rsidR="008B65F4" w:rsidRPr="008B65F4" w:rsidRDefault="008B65F4" w:rsidP="008B65F4">
      <w:pPr>
        <w:autoSpaceDE w:val="0"/>
        <w:autoSpaceDN w:val="0"/>
        <w:adjustRightInd w:val="0"/>
        <w:ind w:left="720"/>
        <w:jc w:val="left"/>
        <w:rPr>
          <w:rFonts w:ascii="Times New Roman" w:eastAsia="Times New Roman" w:hAnsi="Times New Roman"/>
          <w:b/>
          <w:bCs/>
          <w:color w:val="000000"/>
          <w:sz w:val="24"/>
          <w:szCs w:val="24"/>
          <w:lang w:val="es-ES" w:eastAsia="en-US"/>
        </w:rPr>
      </w:pPr>
    </w:p>
    <w:p w14:paraId="108902AE" w14:textId="77777777" w:rsidR="008B65F4" w:rsidRPr="008B65F4" w:rsidRDefault="008B65F4" w:rsidP="008B65F4">
      <w:pPr>
        <w:tabs>
          <w:tab w:val="left" w:pos="284"/>
        </w:tabs>
        <w:autoSpaceDE w:val="0"/>
        <w:autoSpaceDN w:val="0"/>
        <w:adjustRightInd w:val="0"/>
        <w:ind w:left="720" w:hanging="11"/>
        <w:rPr>
          <w:rFonts w:ascii="Times New Roman" w:eastAsia="Times New Roman" w:hAnsi="Times New Roman"/>
          <w:b/>
          <w:bCs/>
          <w:color w:val="000000"/>
          <w:sz w:val="24"/>
          <w:szCs w:val="24"/>
          <w:lang w:val="es-ES" w:eastAsia="en-US"/>
        </w:rPr>
      </w:pPr>
      <w:r w:rsidRPr="008B65F4">
        <w:rPr>
          <w:rFonts w:ascii="Times New Roman" w:eastAsia="Times New Roman" w:hAnsi="Times New Roman"/>
          <w:b/>
          <w:bCs/>
          <w:color w:val="000000"/>
          <w:sz w:val="24"/>
          <w:szCs w:val="24"/>
          <w:lang w:val="es-ES" w:eastAsia="en-US"/>
        </w:rPr>
        <w:t>2.1. Gândire strategică şi previziuni</w:t>
      </w:r>
    </w:p>
    <w:p w14:paraId="733894C4" w14:textId="77777777" w:rsidR="008B65F4" w:rsidRPr="008B65F4" w:rsidRDefault="008B65F4" w:rsidP="008B65F4">
      <w:pPr>
        <w:autoSpaceDE w:val="0"/>
        <w:autoSpaceDN w:val="0"/>
        <w:adjustRightInd w:val="0"/>
        <w:rPr>
          <w:rFonts w:ascii="Times New Roman" w:eastAsia="Times New Roman" w:hAnsi="Times New Roman"/>
          <w:color w:val="000000"/>
          <w:sz w:val="24"/>
          <w:szCs w:val="24"/>
          <w:lang w:val="ro-RO" w:eastAsia="en-US"/>
        </w:rPr>
      </w:pPr>
      <w:r w:rsidRPr="008B65F4">
        <w:rPr>
          <w:rFonts w:ascii="Times New Roman" w:eastAsia="Times New Roman" w:hAnsi="Times New Roman"/>
          <w:color w:val="000000"/>
          <w:sz w:val="24"/>
          <w:szCs w:val="24"/>
          <w:lang w:val="es-ES" w:eastAsia="en-US"/>
        </w:rPr>
        <w:tab/>
      </w:r>
      <w:r w:rsidRPr="008B65F4">
        <w:rPr>
          <w:rFonts w:ascii="Times New Roman" w:eastAsia="Times New Roman" w:hAnsi="Times New Roman"/>
          <w:color w:val="000000"/>
          <w:sz w:val="24"/>
          <w:szCs w:val="24"/>
          <w:lang w:val="ro-RO" w:eastAsia="en-US"/>
        </w:rPr>
        <w:t>Descriere: înţelege rolul administratorilor în oferirea unei direcţii strategice pentru organizaţie pe termen lung. Poate evalua opţiunile strategice şi riscurile, identifică priorităţile strategice şi poate contribui la Consiliu prin prezentarea de direcţii strategice executivului, în scopul de a oferi valoare şi creştere pentru organizaţie pe termen lung.</w:t>
      </w:r>
    </w:p>
    <w:p w14:paraId="5CB00EF3" w14:textId="77777777" w:rsidR="008B65F4" w:rsidRPr="008B65F4" w:rsidRDefault="008B65F4" w:rsidP="008B65F4">
      <w:pPr>
        <w:autoSpaceDE w:val="0"/>
        <w:autoSpaceDN w:val="0"/>
        <w:adjustRightInd w:val="0"/>
        <w:rPr>
          <w:rFonts w:ascii="Times New Roman" w:eastAsia="Times New Roman" w:hAnsi="Times New Roman"/>
          <w:color w:val="000000"/>
          <w:sz w:val="24"/>
          <w:szCs w:val="24"/>
          <w:lang w:val="ro-RO" w:eastAsia="en-US"/>
        </w:rPr>
      </w:pPr>
    </w:p>
    <w:p w14:paraId="693A61E8" w14:textId="77777777" w:rsidR="008B65F4" w:rsidRPr="008B65F4" w:rsidRDefault="008B65F4" w:rsidP="008B65F4">
      <w:pPr>
        <w:autoSpaceDE w:val="0"/>
        <w:autoSpaceDN w:val="0"/>
        <w:adjustRightInd w:val="0"/>
        <w:rPr>
          <w:rFonts w:ascii="Times New Roman" w:eastAsia="Times New Roman" w:hAnsi="Times New Roman"/>
          <w:color w:val="000000"/>
          <w:sz w:val="24"/>
          <w:szCs w:val="24"/>
          <w:lang w:val="ro-RO" w:eastAsia="en-US"/>
        </w:rPr>
      </w:pPr>
      <w:r w:rsidRPr="008B65F4">
        <w:rPr>
          <w:rFonts w:ascii="Times New Roman" w:eastAsia="Times New Roman" w:hAnsi="Times New Roman"/>
          <w:b/>
          <w:bCs/>
          <w:color w:val="000000"/>
          <w:sz w:val="24"/>
          <w:szCs w:val="24"/>
          <w:lang w:val="ro-RO" w:eastAsia="en-US"/>
        </w:rPr>
        <w:t>Indicatori</w:t>
      </w:r>
      <w:r w:rsidRPr="008B65F4">
        <w:rPr>
          <w:rFonts w:ascii="Times New Roman" w:eastAsia="Times New Roman" w:hAnsi="Times New Roman"/>
          <w:color w:val="000000"/>
          <w:sz w:val="24"/>
          <w:szCs w:val="24"/>
          <w:lang w:val="ro-RO" w:eastAsia="en-US"/>
        </w:rPr>
        <w:t>:</w:t>
      </w:r>
    </w:p>
    <w:p w14:paraId="7FCAF51E" w14:textId="77777777" w:rsidR="008B65F4" w:rsidRPr="008B65F4" w:rsidRDefault="008B65F4">
      <w:pPr>
        <w:numPr>
          <w:ilvl w:val="0"/>
          <w:numId w:val="5"/>
        </w:numPr>
        <w:tabs>
          <w:tab w:val="clear" w:pos="720"/>
        </w:tabs>
        <w:suppressAutoHyphens/>
        <w:autoSpaceDE w:val="0"/>
        <w:ind w:hanging="425"/>
        <w:rPr>
          <w:rFonts w:ascii="Times New Roman" w:eastAsia="Times New Roman" w:hAnsi="Times New Roman"/>
          <w:color w:val="000000"/>
          <w:sz w:val="24"/>
          <w:szCs w:val="24"/>
          <w:lang w:val="ro-RO" w:eastAsia="en-US"/>
        </w:rPr>
      </w:pPr>
      <w:r w:rsidRPr="008B65F4">
        <w:rPr>
          <w:rFonts w:ascii="Times New Roman" w:eastAsia="Times New Roman" w:hAnsi="Times New Roman"/>
          <w:color w:val="000000"/>
          <w:sz w:val="24"/>
          <w:szCs w:val="24"/>
          <w:lang w:val="ro-RO" w:eastAsia="en-US"/>
        </w:rPr>
        <w:t>contribuie la definiţia Consiliului referitor la viziunea organizaţiei, valorile şi scopul care ghidează strategia;</w:t>
      </w:r>
    </w:p>
    <w:p w14:paraId="282A790F" w14:textId="77777777" w:rsidR="008B65F4" w:rsidRPr="008B65F4" w:rsidRDefault="008B65F4">
      <w:pPr>
        <w:numPr>
          <w:ilvl w:val="0"/>
          <w:numId w:val="5"/>
        </w:numPr>
        <w:tabs>
          <w:tab w:val="clear" w:pos="720"/>
        </w:tabs>
        <w:suppressAutoHyphens/>
        <w:autoSpaceDE w:val="0"/>
        <w:ind w:hanging="425"/>
        <w:rPr>
          <w:rFonts w:ascii="Times New Roman" w:eastAsia="Times New Roman" w:hAnsi="Times New Roman"/>
          <w:color w:val="000000"/>
          <w:sz w:val="24"/>
          <w:szCs w:val="24"/>
          <w:lang w:val="ro-RO" w:eastAsia="en-US"/>
        </w:rPr>
      </w:pPr>
      <w:r w:rsidRPr="008B65F4">
        <w:rPr>
          <w:rFonts w:ascii="Times New Roman" w:eastAsia="Times New Roman" w:hAnsi="Times New Roman"/>
          <w:color w:val="000000"/>
          <w:sz w:val="24"/>
          <w:szCs w:val="24"/>
          <w:lang w:val="ro-RO" w:eastAsia="en-US"/>
        </w:rPr>
        <w:t>poate articula obiectivele strategice ale organizaţiei şi poziţia strategică curentă</w:t>
      </w:r>
    </w:p>
    <w:p w14:paraId="0073035A" w14:textId="77777777" w:rsidR="008B65F4" w:rsidRPr="008B65F4" w:rsidRDefault="008B65F4">
      <w:pPr>
        <w:numPr>
          <w:ilvl w:val="0"/>
          <w:numId w:val="5"/>
        </w:numPr>
        <w:tabs>
          <w:tab w:val="clear" w:pos="720"/>
        </w:tabs>
        <w:suppressAutoHyphens/>
        <w:autoSpaceDE w:val="0"/>
        <w:ind w:hanging="425"/>
        <w:rPr>
          <w:rFonts w:ascii="Times New Roman" w:eastAsia="Times New Roman" w:hAnsi="Times New Roman"/>
          <w:color w:val="000000"/>
          <w:sz w:val="24"/>
          <w:szCs w:val="24"/>
          <w:lang w:val="ro-RO" w:eastAsia="en-US"/>
        </w:rPr>
      </w:pPr>
      <w:r w:rsidRPr="008B65F4">
        <w:rPr>
          <w:rFonts w:ascii="Times New Roman" w:eastAsia="Times New Roman" w:hAnsi="Times New Roman"/>
          <w:color w:val="000000"/>
          <w:sz w:val="24"/>
          <w:szCs w:val="24"/>
          <w:lang w:val="ro-RO" w:eastAsia="en-US"/>
        </w:rPr>
        <w:t>alături de alţi membri ai Consiliului, monitorizează mediul extern pentru schimbări ce pot afecta organizaţia;</w:t>
      </w:r>
    </w:p>
    <w:p w14:paraId="5754516F" w14:textId="77777777" w:rsidR="008B65F4" w:rsidRPr="008B65F4" w:rsidRDefault="008B65F4">
      <w:pPr>
        <w:numPr>
          <w:ilvl w:val="0"/>
          <w:numId w:val="5"/>
        </w:numPr>
        <w:tabs>
          <w:tab w:val="clear" w:pos="720"/>
        </w:tabs>
        <w:suppressAutoHyphens/>
        <w:autoSpaceDE w:val="0"/>
        <w:ind w:hanging="425"/>
        <w:rPr>
          <w:rFonts w:ascii="Times New Roman" w:eastAsia="Times New Roman" w:hAnsi="Times New Roman"/>
          <w:color w:val="000000"/>
          <w:sz w:val="24"/>
          <w:szCs w:val="24"/>
          <w:lang w:val="ro-RO" w:eastAsia="en-US"/>
        </w:rPr>
      </w:pPr>
      <w:r w:rsidRPr="008B65F4">
        <w:rPr>
          <w:rFonts w:ascii="Times New Roman" w:eastAsia="Times New Roman" w:hAnsi="Times New Roman"/>
          <w:color w:val="000000"/>
          <w:sz w:val="24"/>
          <w:szCs w:val="24"/>
          <w:lang w:val="ro-RO" w:eastAsia="en-US"/>
        </w:rPr>
        <w:t>poate analiza informaţii competitive şi date de referinţă.</w:t>
      </w:r>
    </w:p>
    <w:p w14:paraId="58C502F0" w14:textId="77777777" w:rsidR="008B65F4" w:rsidRPr="008B65F4" w:rsidRDefault="008B65F4" w:rsidP="008B65F4">
      <w:pPr>
        <w:autoSpaceDE w:val="0"/>
        <w:autoSpaceDN w:val="0"/>
        <w:adjustRightInd w:val="0"/>
        <w:rPr>
          <w:rFonts w:ascii="Times New Roman" w:eastAsia="Times New Roman" w:hAnsi="Times New Roman"/>
          <w:color w:val="000000"/>
          <w:sz w:val="24"/>
          <w:szCs w:val="24"/>
          <w:lang w:val="fr-FR" w:eastAsia="en-US"/>
        </w:rPr>
      </w:pPr>
    </w:p>
    <w:p w14:paraId="190EA0E9" w14:textId="77777777" w:rsidR="008B65F4" w:rsidRPr="008B65F4" w:rsidRDefault="008B65F4" w:rsidP="008B65F4">
      <w:pPr>
        <w:autoSpaceDE w:val="0"/>
        <w:autoSpaceDN w:val="0"/>
        <w:adjustRightInd w:val="0"/>
        <w:ind w:left="720" w:hanging="11"/>
        <w:rPr>
          <w:rFonts w:ascii="Times New Roman" w:eastAsia="Times New Roman" w:hAnsi="Times New Roman"/>
          <w:b/>
          <w:bCs/>
          <w:color w:val="000000"/>
          <w:sz w:val="24"/>
          <w:szCs w:val="24"/>
          <w:lang w:val="es-ES" w:eastAsia="en-US"/>
        </w:rPr>
      </w:pPr>
      <w:r w:rsidRPr="008B65F4">
        <w:rPr>
          <w:rFonts w:ascii="Times New Roman" w:eastAsia="Times New Roman" w:hAnsi="Times New Roman"/>
          <w:b/>
          <w:bCs/>
          <w:color w:val="000000"/>
          <w:sz w:val="24"/>
          <w:szCs w:val="24"/>
          <w:lang w:val="fr-FR" w:eastAsia="en-US"/>
        </w:rPr>
        <w:t xml:space="preserve">2.2. Finanţe şi </w:t>
      </w:r>
      <w:r w:rsidRPr="008B65F4">
        <w:rPr>
          <w:rFonts w:ascii="Times New Roman" w:eastAsia="Times New Roman" w:hAnsi="Times New Roman"/>
          <w:b/>
          <w:bCs/>
          <w:color w:val="000000"/>
          <w:sz w:val="24"/>
          <w:szCs w:val="24"/>
          <w:lang w:val="es-ES" w:eastAsia="en-US"/>
        </w:rPr>
        <w:t>contabilitate</w:t>
      </w:r>
    </w:p>
    <w:p w14:paraId="613FB773" w14:textId="77777777" w:rsidR="008B65F4" w:rsidRPr="008B65F4" w:rsidRDefault="008B65F4" w:rsidP="008B65F4">
      <w:pPr>
        <w:autoSpaceDE w:val="0"/>
        <w:autoSpaceDN w:val="0"/>
        <w:adjustRightInd w:val="0"/>
        <w:ind w:firstLine="720"/>
        <w:rPr>
          <w:rFonts w:ascii="Times New Roman" w:eastAsia="Times New Roman" w:hAnsi="Times New Roman"/>
          <w:color w:val="000000"/>
          <w:sz w:val="24"/>
          <w:szCs w:val="24"/>
          <w:lang w:val="ro-RO" w:eastAsia="en-US"/>
        </w:rPr>
      </w:pPr>
      <w:r w:rsidRPr="008B65F4">
        <w:rPr>
          <w:rFonts w:ascii="Times New Roman" w:eastAsia="Times New Roman" w:hAnsi="Times New Roman"/>
          <w:color w:val="000000"/>
          <w:sz w:val="24"/>
          <w:szCs w:val="24"/>
          <w:lang w:val="ro-RO" w:eastAsia="en-US"/>
        </w:rPr>
        <w:t>Descriere: familiar cu practicile de management financiar, de contabilitate, audit financiar şi rapoarte financiare.</w:t>
      </w:r>
    </w:p>
    <w:p w14:paraId="646DA871" w14:textId="77777777" w:rsidR="008B65F4" w:rsidRPr="008B65F4" w:rsidRDefault="008B65F4" w:rsidP="008B65F4">
      <w:pPr>
        <w:autoSpaceDE w:val="0"/>
        <w:autoSpaceDN w:val="0"/>
        <w:adjustRightInd w:val="0"/>
        <w:ind w:firstLine="720"/>
        <w:rPr>
          <w:rFonts w:ascii="Times New Roman" w:eastAsia="Times New Roman" w:hAnsi="Times New Roman"/>
          <w:color w:val="000000"/>
          <w:sz w:val="24"/>
          <w:szCs w:val="24"/>
          <w:lang w:val="ro-RO" w:eastAsia="en-US"/>
        </w:rPr>
      </w:pPr>
    </w:p>
    <w:p w14:paraId="5DE3E5F1" w14:textId="77777777" w:rsidR="008B65F4" w:rsidRPr="008B65F4" w:rsidRDefault="008B65F4" w:rsidP="008B65F4">
      <w:pPr>
        <w:autoSpaceDE w:val="0"/>
        <w:autoSpaceDN w:val="0"/>
        <w:adjustRightInd w:val="0"/>
        <w:rPr>
          <w:rFonts w:ascii="Times New Roman" w:eastAsia="Times New Roman" w:hAnsi="Times New Roman"/>
          <w:b/>
          <w:bCs/>
          <w:color w:val="000000"/>
          <w:sz w:val="24"/>
          <w:szCs w:val="24"/>
          <w:lang w:val="ro-RO" w:eastAsia="en-US"/>
        </w:rPr>
      </w:pPr>
      <w:r w:rsidRPr="008B65F4">
        <w:rPr>
          <w:rFonts w:ascii="Times New Roman" w:eastAsia="Times New Roman" w:hAnsi="Times New Roman"/>
          <w:b/>
          <w:bCs/>
          <w:color w:val="000000"/>
          <w:sz w:val="24"/>
          <w:szCs w:val="24"/>
          <w:lang w:val="ro-RO" w:eastAsia="en-US"/>
        </w:rPr>
        <w:t>Indicatori</w:t>
      </w:r>
      <w:r w:rsidRPr="008B65F4">
        <w:rPr>
          <w:rFonts w:ascii="Times New Roman" w:eastAsia="Times New Roman" w:hAnsi="Times New Roman"/>
          <w:color w:val="000000"/>
          <w:sz w:val="24"/>
          <w:szCs w:val="24"/>
          <w:lang w:val="ro-RO" w:eastAsia="en-US"/>
        </w:rPr>
        <w:t>:</w:t>
      </w:r>
    </w:p>
    <w:p w14:paraId="0AF9482A" w14:textId="77777777" w:rsidR="008B65F4" w:rsidRPr="008B65F4" w:rsidRDefault="008B65F4">
      <w:pPr>
        <w:numPr>
          <w:ilvl w:val="0"/>
          <w:numId w:val="5"/>
        </w:numPr>
        <w:tabs>
          <w:tab w:val="clear" w:pos="720"/>
        </w:tabs>
        <w:suppressAutoHyphens/>
        <w:autoSpaceDE w:val="0"/>
        <w:ind w:hanging="425"/>
        <w:rPr>
          <w:rFonts w:ascii="Times New Roman" w:eastAsia="Times New Roman" w:hAnsi="Times New Roman"/>
          <w:color w:val="000000"/>
          <w:sz w:val="24"/>
          <w:szCs w:val="24"/>
          <w:lang w:val="ro-RO" w:eastAsia="en-US"/>
        </w:rPr>
      </w:pPr>
      <w:r w:rsidRPr="008B65F4">
        <w:rPr>
          <w:rFonts w:ascii="Times New Roman" w:eastAsia="Times New Roman" w:hAnsi="Times New Roman"/>
          <w:color w:val="000000"/>
          <w:sz w:val="24"/>
          <w:szCs w:val="24"/>
          <w:lang w:val="ro-RO" w:eastAsia="en-US"/>
        </w:rPr>
        <w:t>notifică Consiliul cu privire la problemele cu posibile implicaţii financiare sau contabile;</w:t>
      </w:r>
    </w:p>
    <w:p w14:paraId="18521F2B" w14:textId="77777777" w:rsidR="008B65F4" w:rsidRPr="008B65F4" w:rsidRDefault="008B65F4">
      <w:pPr>
        <w:numPr>
          <w:ilvl w:val="0"/>
          <w:numId w:val="5"/>
        </w:numPr>
        <w:tabs>
          <w:tab w:val="clear" w:pos="720"/>
        </w:tabs>
        <w:suppressAutoHyphens/>
        <w:autoSpaceDE w:val="0"/>
        <w:ind w:hanging="425"/>
        <w:rPr>
          <w:rFonts w:ascii="Times New Roman" w:eastAsia="Times New Roman" w:hAnsi="Times New Roman"/>
          <w:color w:val="000000"/>
          <w:sz w:val="24"/>
          <w:szCs w:val="24"/>
          <w:lang w:val="ro-RO" w:eastAsia="en-US"/>
        </w:rPr>
      </w:pPr>
      <w:r w:rsidRPr="008B65F4">
        <w:rPr>
          <w:rFonts w:ascii="Times New Roman" w:eastAsia="Times New Roman" w:hAnsi="Times New Roman"/>
          <w:color w:val="000000"/>
          <w:sz w:val="24"/>
          <w:szCs w:val="24"/>
          <w:lang w:val="ro-RO" w:eastAsia="en-US"/>
        </w:rPr>
        <w:t xml:space="preserve">ajută membrii Consiliului să înţeleagă potenţialele implicaţii financiare ale deciziilor; </w:t>
      </w:r>
    </w:p>
    <w:p w14:paraId="21827908" w14:textId="77777777" w:rsidR="008B65F4" w:rsidRPr="008B65F4" w:rsidRDefault="008B65F4">
      <w:pPr>
        <w:numPr>
          <w:ilvl w:val="0"/>
          <w:numId w:val="5"/>
        </w:numPr>
        <w:tabs>
          <w:tab w:val="clear" w:pos="720"/>
        </w:tabs>
        <w:suppressAutoHyphens/>
        <w:autoSpaceDE w:val="0"/>
        <w:ind w:hanging="425"/>
        <w:rPr>
          <w:rFonts w:ascii="Times New Roman" w:eastAsia="Times New Roman" w:hAnsi="Times New Roman"/>
          <w:color w:val="000000"/>
          <w:sz w:val="24"/>
          <w:szCs w:val="24"/>
          <w:lang w:val="ro-RO" w:eastAsia="en-US"/>
        </w:rPr>
      </w:pPr>
      <w:r w:rsidRPr="008B65F4">
        <w:rPr>
          <w:rFonts w:ascii="Times New Roman" w:eastAsia="Times New Roman" w:hAnsi="Times New Roman"/>
          <w:color w:val="000000"/>
          <w:sz w:val="24"/>
          <w:szCs w:val="24"/>
          <w:lang w:val="ro-RO" w:eastAsia="en-US"/>
        </w:rPr>
        <w:t>explică aspectele financiare şi contabile într-un mod care poate fi uşor de înţeles</w:t>
      </w:r>
    </w:p>
    <w:p w14:paraId="2569FB87" w14:textId="77777777" w:rsidR="008B65F4" w:rsidRPr="008B65F4" w:rsidRDefault="008B65F4">
      <w:pPr>
        <w:numPr>
          <w:ilvl w:val="0"/>
          <w:numId w:val="5"/>
        </w:numPr>
        <w:tabs>
          <w:tab w:val="clear" w:pos="720"/>
        </w:tabs>
        <w:suppressAutoHyphens/>
        <w:autoSpaceDE w:val="0"/>
        <w:ind w:hanging="425"/>
        <w:rPr>
          <w:rFonts w:ascii="Times New Roman" w:eastAsia="Times New Roman" w:hAnsi="Times New Roman"/>
          <w:color w:val="000000"/>
          <w:sz w:val="24"/>
          <w:szCs w:val="24"/>
          <w:lang w:val="ro-RO" w:eastAsia="en-US"/>
        </w:rPr>
      </w:pPr>
      <w:r w:rsidRPr="008B65F4">
        <w:rPr>
          <w:rFonts w:ascii="Times New Roman" w:eastAsia="Times New Roman" w:hAnsi="Times New Roman"/>
          <w:color w:val="000000"/>
          <w:sz w:val="24"/>
          <w:szCs w:val="24"/>
          <w:lang w:val="ro-RO" w:eastAsia="en-US"/>
        </w:rPr>
        <w:t>familiarizat cu reglementările şi normele aplicabile de bune practice, cu standardele profesionale de contabilitate;</w:t>
      </w:r>
    </w:p>
    <w:p w14:paraId="6DE338CA" w14:textId="77777777" w:rsidR="008B65F4" w:rsidRPr="008B65F4" w:rsidRDefault="008B65F4">
      <w:pPr>
        <w:numPr>
          <w:ilvl w:val="0"/>
          <w:numId w:val="5"/>
        </w:numPr>
        <w:tabs>
          <w:tab w:val="clear" w:pos="720"/>
        </w:tabs>
        <w:suppressAutoHyphens/>
        <w:autoSpaceDE w:val="0"/>
        <w:ind w:hanging="425"/>
        <w:rPr>
          <w:rFonts w:ascii="Times New Roman" w:eastAsia="Times New Roman" w:hAnsi="Times New Roman"/>
          <w:color w:val="000000"/>
          <w:sz w:val="24"/>
          <w:szCs w:val="24"/>
          <w:lang w:val="ro-RO" w:eastAsia="en-US"/>
        </w:rPr>
      </w:pPr>
      <w:r w:rsidRPr="008B65F4">
        <w:rPr>
          <w:rFonts w:ascii="Times New Roman" w:eastAsia="Times New Roman" w:hAnsi="Times New Roman"/>
          <w:color w:val="000000"/>
          <w:sz w:val="24"/>
          <w:szCs w:val="24"/>
          <w:lang w:val="ro-RO" w:eastAsia="en-US"/>
        </w:rPr>
        <w:t>înţelege politicile şi practicile sectorului public al finanţelor şi contabilităţii.</w:t>
      </w:r>
    </w:p>
    <w:p w14:paraId="410699EA" w14:textId="77777777" w:rsidR="008B65F4" w:rsidRPr="008B65F4" w:rsidRDefault="008B65F4" w:rsidP="008B65F4">
      <w:pPr>
        <w:autoSpaceDE w:val="0"/>
        <w:autoSpaceDN w:val="0"/>
        <w:adjustRightInd w:val="0"/>
        <w:rPr>
          <w:rFonts w:ascii="Times New Roman" w:eastAsia="Times New Roman" w:hAnsi="Times New Roman"/>
          <w:color w:val="000000"/>
          <w:sz w:val="24"/>
          <w:szCs w:val="24"/>
          <w:lang w:val="en-US" w:eastAsia="en-US"/>
        </w:rPr>
      </w:pPr>
    </w:p>
    <w:p w14:paraId="354B7BA7" w14:textId="77777777" w:rsidR="008B65F4" w:rsidRPr="008B65F4" w:rsidRDefault="008B65F4" w:rsidP="008B65F4">
      <w:pPr>
        <w:autoSpaceDE w:val="0"/>
        <w:autoSpaceDN w:val="0"/>
        <w:adjustRightInd w:val="0"/>
        <w:ind w:left="720" w:hanging="11"/>
        <w:rPr>
          <w:rFonts w:ascii="Times New Roman" w:eastAsia="Times New Roman" w:hAnsi="Times New Roman"/>
          <w:b/>
          <w:bCs/>
          <w:color w:val="000000"/>
          <w:sz w:val="24"/>
          <w:szCs w:val="24"/>
          <w:lang w:val="en-US" w:eastAsia="en-US"/>
        </w:rPr>
      </w:pPr>
      <w:r w:rsidRPr="008B65F4">
        <w:rPr>
          <w:rFonts w:ascii="Times New Roman" w:eastAsia="Times New Roman" w:hAnsi="Times New Roman"/>
          <w:b/>
          <w:bCs/>
          <w:color w:val="000000"/>
          <w:sz w:val="24"/>
          <w:szCs w:val="24"/>
          <w:lang w:val="en-US" w:eastAsia="en-US"/>
        </w:rPr>
        <w:t>2.3. Managementul proiectelor</w:t>
      </w:r>
    </w:p>
    <w:p w14:paraId="2BD380BF" w14:textId="77777777" w:rsidR="008B65F4" w:rsidRPr="008B65F4" w:rsidRDefault="008B65F4" w:rsidP="008B65F4">
      <w:pPr>
        <w:autoSpaceDE w:val="0"/>
        <w:autoSpaceDN w:val="0"/>
        <w:adjustRightInd w:val="0"/>
        <w:rPr>
          <w:rFonts w:ascii="Times New Roman" w:eastAsia="Times New Roman" w:hAnsi="Times New Roman"/>
          <w:color w:val="000000"/>
          <w:sz w:val="24"/>
          <w:szCs w:val="24"/>
          <w:lang w:val="ro-RO" w:eastAsia="en-US"/>
        </w:rPr>
      </w:pPr>
      <w:r w:rsidRPr="008B65F4">
        <w:rPr>
          <w:rFonts w:ascii="Times New Roman" w:eastAsia="Times New Roman" w:hAnsi="Times New Roman"/>
          <w:color w:val="000000"/>
          <w:sz w:val="24"/>
          <w:szCs w:val="24"/>
          <w:lang w:val="en-US" w:eastAsia="en-US"/>
        </w:rPr>
        <w:tab/>
      </w:r>
      <w:r w:rsidRPr="008B65F4">
        <w:rPr>
          <w:rFonts w:ascii="Times New Roman" w:eastAsia="Times New Roman" w:hAnsi="Times New Roman"/>
          <w:color w:val="000000"/>
          <w:sz w:val="24"/>
          <w:szCs w:val="24"/>
          <w:lang w:val="ro-RO" w:eastAsia="en-US"/>
        </w:rPr>
        <w:t xml:space="preserve">Descriere: familiar cu chestiunile ce derivă din procesele de planificare, organizare şi alocare a resurselor în vederea implementării activităţilor proiectului şi îndeplinirea cu succes a scopurilor şi obiectivelor specifice ale proiectului. </w:t>
      </w:r>
    </w:p>
    <w:p w14:paraId="6BFEF960" w14:textId="77777777" w:rsidR="008B65F4" w:rsidRPr="008B65F4" w:rsidRDefault="008B65F4" w:rsidP="008B65F4">
      <w:pPr>
        <w:autoSpaceDE w:val="0"/>
        <w:autoSpaceDN w:val="0"/>
        <w:adjustRightInd w:val="0"/>
        <w:rPr>
          <w:rFonts w:ascii="Times New Roman" w:eastAsia="Times New Roman" w:hAnsi="Times New Roman"/>
          <w:color w:val="000000"/>
          <w:sz w:val="24"/>
          <w:szCs w:val="24"/>
          <w:lang w:val="ro-RO" w:eastAsia="en-US"/>
        </w:rPr>
      </w:pPr>
    </w:p>
    <w:p w14:paraId="2FB1B77C" w14:textId="77777777" w:rsidR="008B65F4" w:rsidRPr="008B65F4" w:rsidRDefault="008B65F4" w:rsidP="008B65F4">
      <w:pPr>
        <w:autoSpaceDE w:val="0"/>
        <w:autoSpaceDN w:val="0"/>
        <w:adjustRightInd w:val="0"/>
        <w:rPr>
          <w:rFonts w:ascii="Times New Roman" w:eastAsia="Times New Roman" w:hAnsi="Times New Roman"/>
          <w:color w:val="000000"/>
          <w:sz w:val="24"/>
          <w:szCs w:val="24"/>
          <w:lang w:val="ro-RO" w:eastAsia="en-US"/>
        </w:rPr>
      </w:pPr>
      <w:r w:rsidRPr="008B65F4">
        <w:rPr>
          <w:rFonts w:ascii="Times New Roman" w:eastAsia="Times New Roman" w:hAnsi="Times New Roman"/>
          <w:b/>
          <w:bCs/>
          <w:color w:val="000000"/>
          <w:sz w:val="24"/>
          <w:szCs w:val="24"/>
          <w:lang w:val="ro-RO" w:eastAsia="en-US"/>
        </w:rPr>
        <w:t>Indicatori</w:t>
      </w:r>
      <w:r w:rsidRPr="008B65F4">
        <w:rPr>
          <w:rFonts w:ascii="Times New Roman" w:eastAsia="Times New Roman" w:hAnsi="Times New Roman"/>
          <w:color w:val="000000"/>
          <w:sz w:val="24"/>
          <w:szCs w:val="24"/>
          <w:lang w:val="ro-RO" w:eastAsia="en-US"/>
        </w:rPr>
        <w:t xml:space="preserve">: </w:t>
      </w:r>
    </w:p>
    <w:p w14:paraId="4FD8E132" w14:textId="77777777" w:rsidR="008B65F4" w:rsidRPr="008B65F4" w:rsidRDefault="008B65F4">
      <w:pPr>
        <w:numPr>
          <w:ilvl w:val="0"/>
          <w:numId w:val="5"/>
        </w:numPr>
        <w:tabs>
          <w:tab w:val="clear" w:pos="720"/>
        </w:tabs>
        <w:suppressAutoHyphens/>
        <w:autoSpaceDE w:val="0"/>
        <w:ind w:hanging="425"/>
        <w:rPr>
          <w:rFonts w:ascii="Times New Roman" w:eastAsia="Times New Roman" w:hAnsi="Times New Roman"/>
          <w:color w:val="000000"/>
          <w:sz w:val="24"/>
          <w:szCs w:val="24"/>
          <w:lang w:val="ro-RO" w:eastAsia="en-US"/>
        </w:rPr>
      </w:pPr>
      <w:r w:rsidRPr="008B65F4">
        <w:rPr>
          <w:rFonts w:ascii="Times New Roman" w:eastAsia="Times New Roman" w:hAnsi="Times New Roman"/>
          <w:color w:val="000000"/>
          <w:sz w:val="24"/>
          <w:szCs w:val="24"/>
          <w:lang w:val="ro-RO" w:eastAsia="en-US"/>
        </w:rPr>
        <w:t>asistă la coordonarea eficientă a tuturor activităţilor proiectului în vederea atingerii obiectivelor stabilite;</w:t>
      </w:r>
    </w:p>
    <w:p w14:paraId="4E440A23" w14:textId="77777777" w:rsidR="008B65F4" w:rsidRPr="008B65F4" w:rsidRDefault="008B65F4">
      <w:pPr>
        <w:numPr>
          <w:ilvl w:val="0"/>
          <w:numId w:val="5"/>
        </w:numPr>
        <w:tabs>
          <w:tab w:val="clear" w:pos="720"/>
        </w:tabs>
        <w:suppressAutoHyphens/>
        <w:autoSpaceDE w:val="0"/>
        <w:ind w:hanging="425"/>
        <w:rPr>
          <w:rFonts w:ascii="Times New Roman" w:eastAsia="Times New Roman" w:hAnsi="Times New Roman"/>
          <w:color w:val="000000"/>
          <w:sz w:val="24"/>
          <w:szCs w:val="24"/>
          <w:lang w:val="ro-RO" w:eastAsia="en-US"/>
        </w:rPr>
      </w:pPr>
      <w:r w:rsidRPr="008B65F4">
        <w:rPr>
          <w:rFonts w:ascii="Times New Roman" w:eastAsia="Times New Roman" w:hAnsi="Times New Roman"/>
          <w:color w:val="000000"/>
          <w:sz w:val="24"/>
          <w:szCs w:val="24"/>
          <w:lang w:val="ro-RO" w:eastAsia="en-US"/>
        </w:rPr>
        <w:t>se asigură că există o comunicare permanentă cu partenerii din cadrul proiectului şi că se respectă obligaţiile contractuale care decurg din acordurile de parteneriat;</w:t>
      </w:r>
    </w:p>
    <w:p w14:paraId="2345CBCA" w14:textId="77777777" w:rsidR="008B65F4" w:rsidRPr="008B65F4" w:rsidRDefault="008B65F4">
      <w:pPr>
        <w:numPr>
          <w:ilvl w:val="0"/>
          <w:numId w:val="5"/>
        </w:numPr>
        <w:tabs>
          <w:tab w:val="clear" w:pos="720"/>
        </w:tabs>
        <w:suppressAutoHyphens/>
        <w:autoSpaceDE w:val="0"/>
        <w:ind w:hanging="425"/>
        <w:rPr>
          <w:rFonts w:ascii="Times New Roman" w:eastAsia="Times New Roman" w:hAnsi="Times New Roman"/>
          <w:color w:val="000000"/>
          <w:sz w:val="24"/>
          <w:szCs w:val="24"/>
          <w:lang w:val="ro-RO" w:eastAsia="en-US"/>
        </w:rPr>
      </w:pPr>
      <w:r w:rsidRPr="008B65F4">
        <w:rPr>
          <w:rFonts w:ascii="Times New Roman" w:eastAsia="Times New Roman" w:hAnsi="Times New Roman"/>
          <w:color w:val="000000"/>
          <w:sz w:val="24"/>
          <w:szCs w:val="24"/>
          <w:lang w:val="ro-RO" w:eastAsia="en-US"/>
        </w:rPr>
        <w:t xml:space="preserve"> poate explica aspecte tehnice legate de managementul proiectelor într-o manieră uşor de înţeles;</w:t>
      </w:r>
    </w:p>
    <w:p w14:paraId="47A7CD83" w14:textId="77777777" w:rsidR="008B65F4" w:rsidRPr="008B65F4" w:rsidRDefault="008B65F4">
      <w:pPr>
        <w:numPr>
          <w:ilvl w:val="0"/>
          <w:numId w:val="5"/>
        </w:numPr>
        <w:tabs>
          <w:tab w:val="clear" w:pos="720"/>
        </w:tabs>
        <w:suppressAutoHyphens/>
        <w:autoSpaceDE w:val="0"/>
        <w:ind w:hanging="425"/>
        <w:rPr>
          <w:rFonts w:ascii="Times New Roman" w:eastAsia="Times New Roman" w:hAnsi="Times New Roman"/>
          <w:color w:val="000000"/>
          <w:sz w:val="24"/>
          <w:szCs w:val="24"/>
          <w:lang w:val="ro-RO" w:eastAsia="en-US"/>
        </w:rPr>
      </w:pPr>
      <w:r w:rsidRPr="008B65F4">
        <w:rPr>
          <w:rFonts w:ascii="Times New Roman" w:eastAsia="Times New Roman" w:hAnsi="Times New Roman"/>
          <w:color w:val="000000"/>
          <w:sz w:val="24"/>
          <w:szCs w:val="24"/>
          <w:lang w:val="ro-RO" w:eastAsia="en-US"/>
        </w:rPr>
        <w:lastRenderedPageBreak/>
        <w:t>urmăreşte administrarea bugetului proiectului precum şi organizarea planurilor de activitate în cadrul proiectului şi asigurarea resurselor necesare pentru atingerea obiectivelor proiectului.</w:t>
      </w:r>
    </w:p>
    <w:p w14:paraId="0B83FF39" w14:textId="77777777" w:rsidR="008B65F4" w:rsidRPr="008B65F4" w:rsidRDefault="008B65F4" w:rsidP="008B65F4">
      <w:pPr>
        <w:autoSpaceDE w:val="0"/>
        <w:autoSpaceDN w:val="0"/>
        <w:adjustRightInd w:val="0"/>
        <w:rPr>
          <w:rFonts w:ascii="Times New Roman" w:eastAsia="Times New Roman" w:hAnsi="Times New Roman"/>
          <w:color w:val="000000"/>
          <w:sz w:val="24"/>
          <w:szCs w:val="24"/>
          <w:lang w:val="ro-RO" w:eastAsia="en-US"/>
        </w:rPr>
      </w:pPr>
    </w:p>
    <w:p w14:paraId="61E2DF02" w14:textId="77777777" w:rsidR="008B65F4" w:rsidRPr="008B65F4" w:rsidRDefault="008B65F4" w:rsidP="008B65F4">
      <w:pPr>
        <w:tabs>
          <w:tab w:val="left" w:pos="284"/>
        </w:tabs>
        <w:autoSpaceDE w:val="0"/>
        <w:autoSpaceDN w:val="0"/>
        <w:adjustRightInd w:val="0"/>
        <w:ind w:left="360"/>
        <w:rPr>
          <w:rFonts w:ascii="Times New Roman" w:eastAsia="Times New Roman" w:hAnsi="Times New Roman"/>
          <w:b/>
          <w:bCs/>
          <w:color w:val="000000"/>
          <w:sz w:val="24"/>
          <w:szCs w:val="24"/>
          <w:lang w:val="pt-BR" w:eastAsia="en-US"/>
        </w:rPr>
      </w:pPr>
      <w:r w:rsidRPr="008B65F4">
        <w:rPr>
          <w:rFonts w:ascii="Times New Roman" w:eastAsia="Times New Roman" w:hAnsi="Times New Roman"/>
          <w:b/>
          <w:bCs/>
          <w:color w:val="000000"/>
          <w:sz w:val="24"/>
          <w:szCs w:val="24"/>
          <w:lang w:val="ro-RO" w:eastAsia="en-US"/>
        </w:rPr>
        <w:tab/>
      </w:r>
      <w:r w:rsidRPr="008B65F4">
        <w:rPr>
          <w:rFonts w:ascii="Times New Roman" w:eastAsia="Times New Roman" w:hAnsi="Times New Roman"/>
          <w:b/>
          <w:bCs/>
          <w:color w:val="000000"/>
          <w:sz w:val="24"/>
          <w:szCs w:val="24"/>
          <w:lang w:val="pt-BR" w:eastAsia="en-US"/>
        </w:rPr>
        <w:t>2.4. Tehnologia informaţiei</w:t>
      </w:r>
    </w:p>
    <w:p w14:paraId="57923D7F" w14:textId="77777777" w:rsidR="008B65F4" w:rsidRPr="008B65F4" w:rsidRDefault="008B65F4" w:rsidP="008B65F4">
      <w:pPr>
        <w:autoSpaceDE w:val="0"/>
        <w:autoSpaceDN w:val="0"/>
        <w:adjustRightInd w:val="0"/>
        <w:rPr>
          <w:rFonts w:ascii="Times New Roman" w:eastAsia="Times New Roman" w:hAnsi="Times New Roman"/>
          <w:color w:val="000000"/>
          <w:sz w:val="24"/>
          <w:szCs w:val="24"/>
          <w:lang w:val="ro-RO" w:eastAsia="en-US"/>
        </w:rPr>
      </w:pPr>
      <w:r w:rsidRPr="008B65F4">
        <w:rPr>
          <w:rFonts w:ascii="Times New Roman" w:eastAsia="Times New Roman" w:hAnsi="Times New Roman"/>
          <w:color w:val="000000"/>
          <w:sz w:val="24"/>
          <w:szCs w:val="24"/>
          <w:lang w:val="pt-BR" w:eastAsia="en-US"/>
        </w:rPr>
        <w:tab/>
      </w:r>
      <w:r w:rsidRPr="008B65F4">
        <w:rPr>
          <w:rFonts w:ascii="Times New Roman" w:eastAsia="Times New Roman" w:hAnsi="Times New Roman"/>
          <w:color w:val="000000"/>
          <w:sz w:val="24"/>
          <w:szCs w:val="24"/>
          <w:lang w:val="ro-RO" w:eastAsia="en-US"/>
        </w:rPr>
        <w:t>Descriere: înţelege rolul ca o unealtă strategică de afaceri.</w:t>
      </w:r>
    </w:p>
    <w:p w14:paraId="204E0EF3" w14:textId="77777777" w:rsidR="008B65F4" w:rsidRPr="008B65F4" w:rsidRDefault="008B65F4" w:rsidP="008B65F4">
      <w:pPr>
        <w:autoSpaceDE w:val="0"/>
        <w:autoSpaceDN w:val="0"/>
        <w:adjustRightInd w:val="0"/>
        <w:rPr>
          <w:rFonts w:ascii="Times New Roman" w:eastAsia="Times New Roman" w:hAnsi="Times New Roman"/>
          <w:color w:val="000000"/>
          <w:sz w:val="24"/>
          <w:szCs w:val="24"/>
          <w:lang w:val="ro-RO" w:eastAsia="en-US"/>
        </w:rPr>
      </w:pPr>
    </w:p>
    <w:p w14:paraId="6DA043A3" w14:textId="77777777" w:rsidR="008B65F4" w:rsidRPr="008B65F4" w:rsidRDefault="008B65F4" w:rsidP="008B65F4">
      <w:pPr>
        <w:autoSpaceDE w:val="0"/>
        <w:autoSpaceDN w:val="0"/>
        <w:adjustRightInd w:val="0"/>
        <w:rPr>
          <w:rFonts w:ascii="Times New Roman" w:eastAsia="Times New Roman" w:hAnsi="Times New Roman"/>
          <w:color w:val="000000"/>
          <w:sz w:val="24"/>
          <w:szCs w:val="24"/>
          <w:lang w:val="ro-RO" w:eastAsia="en-US"/>
        </w:rPr>
      </w:pPr>
      <w:r w:rsidRPr="008B65F4">
        <w:rPr>
          <w:rFonts w:ascii="Times New Roman" w:eastAsia="Times New Roman" w:hAnsi="Times New Roman"/>
          <w:b/>
          <w:bCs/>
          <w:color w:val="000000"/>
          <w:sz w:val="24"/>
          <w:szCs w:val="24"/>
          <w:lang w:val="ro-RO" w:eastAsia="en-US"/>
        </w:rPr>
        <w:t>Indicatori</w:t>
      </w:r>
      <w:r w:rsidRPr="008B65F4">
        <w:rPr>
          <w:rFonts w:ascii="Times New Roman" w:eastAsia="Times New Roman" w:hAnsi="Times New Roman"/>
          <w:color w:val="000000"/>
          <w:sz w:val="24"/>
          <w:szCs w:val="24"/>
          <w:lang w:val="ro-RO" w:eastAsia="en-US"/>
        </w:rPr>
        <w:t>:</w:t>
      </w:r>
    </w:p>
    <w:p w14:paraId="384FA95E" w14:textId="77777777" w:rsidR="008B65F4" w:rsidRPr="008B65F4" w:rsidRDefault="008B65F4">
      <w:pPr>
        <w:numPr>
          <w:ilvl w:val="0"/>
          <w:numId w:val="5"/>
        </w:numPr>
        <w:tabs>
          <w:tab w:val="clear" w:pos="720"/>
        </w:tabs>
        <w:suppressAutoHyphens/>
        <w:autoSpaceDE w:val="0"/>
        <w:ind w:hanging="425"/>
        <w:rPr>
          <w:rFonts w:ascii="Times New Roman" w:eastAsia="Times New Roman" w:hAnsi="Times New Roman"/>
          <w:color w:val="000000"/>
          <w:sz w:val="24"/>
          <w:szCs w:val="24"/>
          <w:lang w:val="ro-RO" w:eastAsia="en-US"/>
        </w:rPr>
      </w:pPr>
      <w:r w:rsidRPr="008B65F4">
        <w:rPr>
          <w:rFonts w:ascii="Times New Roman" w:eastAsia="Times New Roman" w:hAnsi="Times New Roman"/>
          <w:color w:val="000000"/>
          <w:sz w:val="24"/>
          <w:szCs w:val="24"/>
          <w:lang w:val="ro-RO" w:eastAsia="en-US"/>
        </w:rPr>
        <w:t>se menţine la curent cu dezvoltările în domeniul IT;</w:t>
      </w:r>
    </w:p>
    <w:p w14:paraId="63215D61" w14:textId="77777777" w:rsidR="008B65F4" w:rsidRPr="008B65F4" w:rsidRDefault="008B65F4">
      <w:pPr>
        <w:numPr>
          <w:ilvl w:val="0"/>
          <w:numId w:val="5"/>
        </w:numPr>
        <w:tabs>
          <w:tab w:val="clear" w:pos="720"/>
        </w:tabs>
        <w:suppressAutoHyphens/>
        <w:autoSpaceDE w:val="0"/>
        <w:ind w:hanging="425"/>
        <w:rPr>
          <w:rFonts w:ascii="Times New Roman" w:eastAsia="Times New Roman" w:hAnsi="Times New Roman"/>
          <w:color w:val="000000"/>
          <w:sz w:val="24"/>
          <w:szCs w:val="24"/>
          <w:lang w:val="ro-RO" w:eastAsia="en-US"/>
        </w:rPr>
      </w:pPr>
      <w:r w:rsidRPr="008B65F4">
        <w:rPr>
          <w:rFonts w:ascii="Times New Roman" w:eastAsia="Times New Roman" w:hAnsi="Times New Roman"/>
          <w:color w:val="000000"/>
          <w:sz w:val="24"/>
          <w:szCs w:val="24"/>
          <w:lang w:val="ro-RO" w:eastAsia="en-US"/>
        </w:rPr>
        <w:t>oferă Consiliului o evaluare independentă a problemelor tehnice de IT.</w:t>
      </w:r>
    </w:p>
    <w:p w14:paraId="1208311A" w14:textId="77777777" w:rsidR="008B65F4" w:rsidRPr="008B65F4" w:rsidRDefault="008B65F4" w:rsidP="008B65F4">
      <w:pPr>
        <w:suppressAutoHyphens/>
        <w:autoSpaceDE w:val="0"/>
        <w:rPr>
          <w:rFonts w:ascii="Times New Roman" w:eastAsia="Times New Roman" w:hAnsi="Times New Roman"/>
          <w:color w:val="000000"/>
          <w:sz w:val="24"/>
          <w:szCs w:val="24"/>
          <w:lang w:val="ro-RO" w:eastAsia="en-US"/>
        </w:rPr>
      </w:pPr>
    </w:p>
    <w:p w14:paraId="5F506445" w14:textId="77777777" w:rsidR="008B65F4" w:rsidRPr="008B65F4" w:rsidRDefault="008B65F4" w:rsidP="008B65F4">
      <w:pPr>
        <w:autoSpaceDE w:val="0"/>
        <w:autoSpaceDN w:val="0"/>
        <w:adjustRightInd w:val="0"/>
        <w:rPr>
          <w:rFonts w:ascii="Times New Roman" w:eastAsia="Times New Roman" w:hAnsi="Times New Roman"/>
          <w:b/>
          <w:bCs/>
          <w:color w:val="000000"/>
          <w:sz w:val="24"/>
          <w:szCs w:val="24"/>
          <w:lang w:val="pt-BR" w:eastAsia="en-US"/>
        </w:rPr>
      </w:pPr>
      <w:r w:rsidRPr="008B65F4">
        <w:rPr>
          <w:rFonts w:ascii="Times New Roman" w:eastAsia="Times New Roman" w:hAnsi="Times New Roman"/>
          <w:b/>
          <w:bCs/>
          <w:color w:val="000000"/>
          <w:sz w:val="24"/>
          <w:szCs w:val="24"/>
          <w:lang w:val="pt-BR" w:eastAsia="en-US"/>
        </w:rPr>
        <w:tab/>
        <w:t xml:space="preserve">2.5. Legislaţie </w:t>
      </w:r>
    </w:p>
    <w:p w14:paraId="2A23A341" w14:textId="77777777" w:rsidR="008B65F4" w:rsidRPr="008B65F4" w:rsidRDefault="008B65F4" w:rsidP="008B65F4">
      <w:pPr>
        <w:autoSpaceDE w:val="0"/>
        <w:autoSpaceDN w:val="0"/>
        <w:adjustRightInd w:val="0"/>
        <w:rPr>
          <w:rFonts w:ascii="Times New Roman" w:eastAsia="Times New Roman" w:hAnsi="Times New Roman"/>
          <w:color w:val="000000"/>
          <w:sz w:val="24"/>
          <w:szCs w:val="24"/>
          <w:lang w:val="ro-RO" w:eastAsia="en-US"/>
        </w:rPr>
      </w:pPr>
      <w:r w:rsidRPr="008B65F4">
        <w:rPr>
          <w:rFonts w:ascii="Times New Roman" w:eastAsia="Times New Roman" w:hAnsi="Times New Roman"/>
          <w:color w:val="000000"/>
          <w:sz w:val="24"/>
          <w:szCs w:val="24"/>
          <w:lang w:val="ro-RO" w:eastAsia="en-US"/>
        </w:rPr>
        <w:t>Descriere: are o înţelegere a sistemului legal şi a mediilor legale şi regulatoare în care operează.</w:t>
      </w:r>
    </w:p>
    <w:p w14:paraId="343AB594" w14:textId="77777777" w:rsidR="008B65F4" w:rsidRPr="008B65F4" w:rsidRDefault="008B65F4" w:rsidP="008B65F4">
      <w:pPr>
        <w:autoSpaceDE w:val="0"/>
        <w:autoSpaceDN w:val="0"/>
        <w:adjustRightInd w:val="0"/>
        <w:rPr>
          <w:rFonts w:ascii="Times New Roman" w:eastAsia="Times New Roman" w:hAnsi="Times New Roman"/>
          <w:color w:val="000000"/>
          <w:sz w:val="24"/>
          <w:szCs w:val="24"/>
          <w:lang w:val="ro-RO" w:eastAsia="en-US"/>
        </w:rPr>
      </w:pPr>
    </w:p>
    <w:p w14:paraId="4B54B4C0" w14:textId="77777777" w:rsidR="008B65F4" w:rsidRPr="008B65F4" w:rsidRDefault="008B65F4" w:rsidP="008B65F4">
      <w:pPr>
        <w:autoSpaceDE w:val="0"/>
        <w:autoSpaceDN w:val="0"/>
        <w:adjustRightInd w:val="0"/>
        <w:rPr>
          <w:rFonts w:ascii="Times New Roman" w:eastAsia="Times New Roman" w:hAnsi="Times New Roman"/>
          <w:color w:val="000000"/>
          <w:sz w:val="24"/>
          <w:szCs w:val="24"/>
          <w:lang w:val="ro-RO" w:eastAsia="en-US"/>
        </w:rPr>
      </w:pPr>
      <w:r w:rsidRPr="008B65F4">
        <w:rPr>
          <w:rFonts w:ascii="Times New Roman" w:eastAsia="Times New Roman" w:hAnsi="Times New Roman"/>
          <w:b/>
          <w:bCs/>
          <w:color w:val="000000"/>
          <w:sz w:val="24"/>
          <w:szCs w:val="24"/>
          <w:lang w:val="ro-RO" w:eastAsia="en-US"/>
        </w:rPr>
        <w:t>Indicatori</w:t>
      </w:r>
      <w:r w:rsidRPr="008B65F4">
        <w:rPr>
          <w:rFonts w:ascii="Times New Roman" w:eastAsia="Times New Roman" w:hAnsi="Times New Roman"/>
          <w:color w:val="000000"/>
          <w:sz w:val="24"/>
          <w:szCs w:val="24"/>
          <w:lang w:val="ro-RO" w:eastAsia="en-US"/>
        </w:rPr>
        <w:t>:</w:t>
      </w:r>
    </w:p>
    <w:p w14:paraId="0BA6F641" w14:textId="77777777" w:rsidR="008B65F4" w:rsidRPr="008B65F4" w:rsidRDefault="008B65F4">
      <w:pPr>
        <w:numPr>
          <w:ilvl w:val="0"/>
          <w:numId w:val="5"/>
        </w:numPr>
        <w:tabs>
          <w:tab w:val="clear" w:pos="720"/>
        </w:tabs>
        <w:suppressAutoHyphens/>
        <w:autoSpaceDE w:val="0"/>
        <w:ind w:hanging="425"/>
        <w:rPr>
          <w:rFonts w:ascii="Times New Roman" w:eastAsia="Times New Roman" w:hAnsi="Times New Roman"/>
          <w:color w:val="000000"/>
          <w:sz w:val="24"/>
          <w:szCs w:val="24"/>
          <w:lang w:val="ro-RO" w:eastAsia="en-US"/>
        </w:rPr>
      </w:pPr>
      <w:r w:rsidRPr="008B65F4">
        <w:rPr>
          <w:rFonts w:ascii="Times New Roman" w:eastAsia="Times New Roman" w:hAnsi="Times New Roman"/>
          <w:color w:val="000000"/>
          <w:sz w:val="24"/>
          <w:szCs w:val="24"/>
          <w:lang w:val="ro-RO" w:eastAsia="en-US"/>
        </w:rPr>
        <w:t>are cunoştinţe funcţionale despre legislaţia de contract şi drept comercial general;</w:t>
      </w:r>
    </w:p>
    <w:p w14:paraId="1F41E08D" w14:textId="77777777" w:rsidR="008B65F4" w:rsidRPr="008B65F4" w:rsidRDefault="008B65F4">
      <w:pPr>
        <w:numPr>
          <w:ilvl w:val="0"/>
          <w:numId w:val="5"/>
        </w:numPr>
        <w:tabs>
          <w:tab w:val="clear" w:pos="720"/>
        </w:tabs>
        <w:suppressAutoHyphens/>
        <w:autoSpaceDE w:val="0"/>
        <w:ind w:hanging="425"/>
        <w:rPr>
          <w:rFonts w:ascii="Times New Roman" w:eastAsia="Times New Roman" w:hAnsi="Times New Roman"/>
          <w:color w:val="000000"/>
          <w:sz w:val="24"/>
          <w:szCs w:val="24"/>
          <w:lang w:val="ro-RO" w:eastAsia="en-US"/>
        </w:rPr>
      </w:pPr>
      <w:r w:rsidRPr="008B65F4">
        <w:rPr>
          <w:rFonts w:ascii="Times New Roman" w:eastAsia="Times New Roman" w:hAnsi="Times New Roman"/>
          <w:color w:val="000000"/>
          <w:sz w:val="24"/>
          <w:szCs w:val="24"/>
          <w:lang w:val="ro-RO" w:eastAsia="en-US"/>
        </w:rPr>
        <w:t>familiar cu cadrul legal şi statutele sub care operează organizaţia;</w:t>
      </w:r>
    </w:p>
    <w:p w14:paraId="3D5038E5" w14:textId="77777777" w:rsidR="008B65F4" w:rsidRPr="008B65F4" w:rsidRDefault="008B65F4">
      <w:pPr>
        <w:numPr>
          <w:ilvl w:val="0"/>
          <w:numId w:val="5"/>
        </w:numPr>
        <w:tabs>
          <w:tab w:val="clear" w:pos="720"/>
        </w:tabs>
        <w:suppressAutoHyphens/>
        <w:autoSpaceDE w:val="0"/>
        <w:ind w:hanging="425"/>
        <w:rPr>
          <w:rFonts w:ascii="Times New Roman" w:eastAsia="Times New Roman" w:hAnsi="Times New Roman"/>
          <w:color w:val="000000"/>
          <w:sz w:val="24"/>
          <w:szCs w:val="24"/>
          <w:lang w:val="ro-RO" w:eastAsia="en-US"/>
        </w:rPr>
      </w:pPr>
      <w:r w:rsidRPr="008B65F4">
        <w:rPr>
          <w:rFonts w:ascii="Times New Roman" w:eastAsia="Times New Roman" w:hAnsi="Times New Roman"/>
          <w:color w:val="000000"/>
          <w:sz w:val="24"/>
          <w:szCs w:val="24"/>
          <w:lang w:val="ro-RO" w:eastAsia="en-US"/>
        </w:rPr>
        <w:t>poate ghida Consiliul referitor la problemele cu posibile implicări juridice;</w:t>
      </w:r>
    </w:p>
    <w:p w14:paraId="49A38175" w14:textId="77777777" w:rsidR="008B65F4" w:rsidRPr="008B65F4" w:rsidRDefault="008B65F4">
      <w:pPr>
        <w:numPr>
          <w:ilvl w:val="0"/>
          <w:numId w:val="5"/>
        </w:numPr>
        <w:tabs>
          <w:tab w:val="clear" w:pos="720"/>
        </w:tabs>
        <w:suppressAutoHyphens/>
        <w:autoSpaceDE w:val="0"/>
        <w:ind w:hanging="425"/>
        <w:rPr>
          <w:rFonts w:ascii="Times New Roman" w:eastAsia="Times New Roman" w:hAnsi="Times New Roman"/>
          <w:color w:val="000000"/>
          <w:sz w:val="24"/>
          <w:szCs w:val="24"/>
          <w:lang w:val="ro-RO" w:eastAsia="en-US"/>
        </w:rPr>
      </w:pPr>
      <w:r w:rsidRPr="008B65F4">
        <w:rPr>
          <w:rFonts w:ascii="Times New Roman" w:eastAsia="Times New Roman" w:hAnsi="Times New Roman"/>
          <w:color w:val="000000"/>
          <w:sz w:val="24"/>
          <w:szCs w:val="24"/>
          <w:lang w:val="ro-RO" w:eastAsia="en-US"/>
        </w:rPr>
        <w:t>asistă membrii Consiliului în înţelegerea problemelor legale şi ale implicaţiilor acestora.</w:t>
      </w:r>
    </w:p>
    <w:p w14:paraId="20AA3E4C" w14:textId="77777777" w:rsidR="008B65F4" w:rsidRPr="008B65F4" w:rsidRDefault="008B65F4" w:rsidP="008B65F4">
      <w:pPr>
        <w:autoSpaceDE w:val="0"/>
        <w:autoSpaceDN w:val="0"/>
        <w:adjustRightInd w:val="0"/>
        <w:rPr>
          <w:rFonts w:ascii="Times New Roman" w:eastAsia="Times New Roman" w:hAnsi="Times New Roman"/>
          <w:color w:val="000000"/>
          <w:sz w:val="24"/>
          <w:szCs w:val="24"/>
          <w:highlight w:val="yellow"/>
          <w:lang w:val="ro-RO" w:eastAsia="en-US"/>
        </w:rPr>
      </w:pPr>
    </w:p>
    <w:p w14:paraId="3E24A674" w14:textId="77777777" w:rsidR="008B65F4" w:rsidRPr="008B65F4" w:rsidRDefault="008B65F4">
      <w:pPr>
        <w:numPr>
          <w:ilvl w:val="0"/>
          <w:numId w:val="11"/>
        </w:numPr>
        <w:autoSpaceDE w:val="0"/>
        <w:autoSpaceDN w:val="0"/>
        <w:adjustRightInd w:val="0"/>
        <w:ind w:left="567" w:hanging="141"/>
        <w:rPr>
          <w:rFonts w:ascii="Times New Roman" w:eastAsia="Times New Roman" w:hAnsi="Times New Roman"/>
          <w:b/>
          <w:color w:val="000000"/>
          <w:sz w:val="24"/>
          <w:szCs w:val="24"/>
          <w:lang w:val="en-US" w:eastAsia="en-US"/>
        </w:rPr>
      </w:pPr>
      <w:r w:rsidRPr="008B65F4">
        <w:rPr>
          <w:rFonts w:ascii="Times New Roman" w:eastAsia="Times New Roman" w:hAnsi="Times New Roman"/>
          <w:b/>
          <w:color w:val="000000"/>
          <w:sz w:val="24"/>
          <w:szCs w:val="24"/>
          <w:lang w:val="en-US" w:eastAsia="en-US"/>
        </w:rPr>
        <w:t>Compentețe de guvernanţă corporativă</w:t>
      </w:r>
    </w:p>
    <w:p w14:paraId="1F127680" w14:textId="77777777" w:rsidR="008B65F4" w:rsidRPr="008B65F4" w:rsidRDefault="008B65F4" w:rsidP="008B65F4">
      <w:pPr>
        <w:autoSpaceDE w:val="0"/>
        <w:autoSpaceDN w:val="0"/>
        <w:adjustRightInd w:val="0"/>
        <w:rPr>
          <w:rFonts w:ascii="Times New Roman" w:eastAsia="Times New Roman" w:hAnsi="Times New Roman"/>
          <w:color w:val="000000"/>
          <w:sz w:val="24"/>
          <w:szCs w:val="24"/>
          <w:lang w:val="en-US" w:eastAsia="en-US"/>
        </w:rPr>
      </w:pPr>
    </w:p>
    <w:p w14:paraId="2258D57B" w14:textId="77777777" w:rsidR="008B65F4" w:rsidRPr="008B65F4" w:rsidRDefault="008B65F4" w:rsidP="008B65F4">
      <w:pPr>
        <w:autoSpaceDE w:val="0"/>
        <w:autoSpaceDN w:val="0"/>
        <w:adjustRightInd w:val="0"/>
        <w:ind w:left="360" w:firstLine="360"/>
        <w:rPr>
          <w:rFonts w:ascii="Times New Roman" w:eastAsia="Times New Roman" w:hAnsi="Times New Roman"/>
          <w:b/>
          <w:bCs/>
          <w:color w:val="000000"/>
          <w:sz w:val="24"/>
          <w:szCs w:val="24"/>
          <w:lang w:val="en-US" w:eastAsia="en-US"/>
        </w:rPr>
      </w:pPr>
      <w:r w:rsidRPr="008B65F4">
        <w:rPr>
          <w:rFonts w:ascii="Times New Roman" w:eastAsia="Times New Roman" w:hAnsi="Times New Roman"/>
          <w:b/>
          <w:bCs/>
          <w:color w:val="000000"/>
          <w:sz w:val="24"/>
          <w:szCs w:val="24"/>
          <w:lang w:val="en-US" w:eastAsia="en-US"/>
        </w:rPr>
        <w:t>3.1. Guvernanţa întreprinderii publice</w:t>
      </w:r>
    </w:p>
    <w:p w14:paraId="4502A660" w14:textId="77777777" w:rsidR="008B65F4" w:rsidRPr="008B65F4" w:rsidRDefault="008B65F4" w:rsidP="008B65F4">
      <w:pPr>
        <w:autoSpaceDE w:val="0"/>
        <w:autoSpaceDN w:val="0"/>
        <w:adjustRightInd w:val="0"/>
        <w:ind w:firstLine="720"/>
        <w:rPr>
          <w:rFonts w:ascii="Times New Roman" w:eastAsia="Times New Roman" w:hAnsi="Times New Roman"/>
          <w:color w:val="000000"/>
          <w:sz w:val="24"/>
          <w:szCs w:val="24"/>
          <w:lang w:val="ro-RO" w:eastAsia="en-US"/>
        </w:rPr>
      </w:pPr>
      <w:r w:rsidRPr="008B65F4">
        <w:rPr>
          <w:rFonts w:ascii="Times New Roman" w:eastAsia="Times New Roman" w:hAnsi="Times New Roman"/>
          <w:color w:val="000000"/>
          <w:sz w:val="24"/>
          <w:szCs w:val="24"/>
          <w:lang w:val="ro-RO" w:eastAsia="en-US"/>
        </w:rPr>
        <w:t>Descriere: are o cunoaştere de bune practice şi principii de guvernanţă corporativă, este familiarizat cu legislaţia şi politicile guvernamentale referitoare la guvernanţa întreprinderilor deţinute de stat şi înţelege importanţa gestionării resurselor publice într-o manieră transparentă şi eficace.</w:t>
      </w:r>
    </w:p>
    <w:p w14:paraId="11B590C9" w14:textId="77777777" w:rsidR="008B65F4" w:rsidRPr="008B65F4" w:rsidRDefault="008B65F4" w:rsidP="008B65F4">
      <w:pPr>
        <w:autoSpaceDE w:val="0"/>
        <w:autoSpaceDN w:val="0"/>
        <w:adjustRightInd w:val="0"/>
        <w:ind w:firstLine="720"/>
        <w:rPr>
          <w:rFonts w:ascii="Times New Roman" w:eastAsia="Times New Roman" w:hAnsi="Times New Roman"/>
          <w:color w:val="000000"/>
          <w:sz w:val="24"/>
          <w:szCs w:val="24"/>
          <w:lang w:val="ro-RO" w:eastAsia="en-US"/>
        </w:rPr>
      </w:pPr>
    </w:p>
    <w:p w14:paraId="7D8035AC" w14:textId="77777777" w:rsidR="008B65F4" w:rsidRPr="008B65F4" w:rsidRDefault="008B65F4" w:rsidP="008B65F4">
      <w:pPr>
        <w:autoSpaceDE w:val="0"/>
        <w:autoSpaceDN w:val="0"/>
        <w:adjustRightInd w:val="0"/>
        <w:rPr>
          <w:rFonts w:ascii="Times New Roman" w:eastAsia="Times New Roman" w:hAnsi="Times New Roman"/>
          <w:color w:val="000000"/>
          <w:sz w:val="24"/>
          <w:szCs w:val="24"/>
          <w:lang w:val="ro-RO" w:eastAsia="en-US"/>
        </w:rPr>
      </w:pPr>
      <w:r w:rsidRPr="008B65F4">
        <w:rPr>
          <w:rFonts w:ascii="Times New Roman" w:eastAsia="Times New Roman" w:hAnsi="Times New Roman"/>
          <w:b/>
          <w:bCs/>
          <w:color w:val="000000"/>
          <w:sz w:val="24"/>
          <w:szCs w:val="24"/>
          <w:lang w:val="ro-RO" w:eastAsia="en-US"/>
        </w:rPr>
        <w:t>Indicatori</w:t>
      </w:r>
      <w:r w:rsidRPr="008B65F4">
        <w:rPr>
          <w:rFonts w:ascii="Times New Roman" w:eastAsia="Times New Roman" w:hAnsi="Times New Roman"/>
          <w:color w:val="000000"/>
          <w:sz w:val="24"/>
          <w:szCs w:val="24"/>
          <w:lang w:val="ro-RO" w:eastAsia="en-US"/>
        </w:rPr>
        <w:t>:</w:t>
      </w:r>
    </w:p>
    <w:p w14:paraId="3A9812B4" w14:textId="77777777" w:rsidR="008B65F4" w:rsidRPr="008B65F4" w:rsidRDefault="008B65F4">
      <w:pPr>
        <w:numPr>
          <w:ilvl w:val="0"/>
          <w:numId w:val="5"/>
        </w:numPr>
        <w:tabs>
          <w:tab w:val="clear" w:pos="720"/>
        </w:tabs>
        <w:suppressAutoHyphens/>
        <w:autoSpaceDE w:val="0"/>
        <w:ind w:hanging="425"/>
        <w:rPr>
          <w:rFonts w:ascii="Times New Roman" w:eastAsia="Times New Roman" w:hAnsi="Times New Roman"/>
          <w:color w:val="000000"/>
          <w:sz w:val="24"/>
          <w:szCs w:val="24"/>
          <w:lang w:val="ro-RO" w:eastAsia="en-US"/>
        </w:rPr>
      </w:pPr>
      <w:r w:rsidRPr="008B65F4">
        <w:rPr>
          <w:rFonts w:ascii="Times New Roman" w:eastAsia="Times New Roman" w:hAnsi="Times New Roman"/>
          <w:color w:val="000000"/>
          <w:sz w:val="24"/>
          <w:szCs w:val="24"/>
          <w:lang w:val="ro-RO" w:eastAsia="en-US"/>
        </w:rPr>
        <w:t>familiarizat cu principiile, conceptele şi practicile de bună guvernanţă corporativă;</w:t>
      </w:r>
    </w:p>
    <w:p w14:paraId="771249BF" w14:textId="77777777" w:rsidR="008B65F4" w:rsidRPr="008B65F4" w:rsidRDefault="008B65F4">
      <w:pPr>
        <w:numPr>
          <w:ilvl w:val="0"/>
          <w:numId w:val="5"/>
        </w:numPr>
        <w:tabs>
          <w:tab w:val="clear" w:pos="720"/>
        </w:tabs>
        <w:suppressAutoHyphens/>
        <w:autoSpaceDE w:val="0"/>
        <w:ind w:hanging="425"/>
        <w:rPr>
          <w:rFonts w:ascii="Times New Roman" w:eastAsia="Times New Roman" w:hAnsi="Times New Roman"/>
          <w:color w:val="000000"/>
          <w:sz w:val="24"/>
          <w:szCs w:val="24"/>
          <w:lang w:val="ro-RO" w:eastAsia="en-US"/>
        </w:rPr>
      </w:pPr>
      <w:r w:rsidRPr="008B65F4">
        <w:rPr>
          <w:rFonts w:ascii="Times New Roman" w:eastAsia="Times New Roman" w:hAnsi="Times New Roman"/>
          <w:color w:val="000000"/>
          <w:sz w:val="24"/>
          <w:szCs w:val="24"/>
          <w:lang w:val="ro-RO" w:eastAsia="en-US"/>
        </w:rPr>
        <w:t>înţelege cadrul guvernanţei corporative în care operează Societatea, inclusiv legislaţia, reglementările, codurile şi politicile relevante;</w:t>
      </w:r>
    </w:p>
    <w:p w14:paraId="13A413BC" w14:textId="77777777" w:rsidR="008B65F4" w:rsidRPr="008B65F4" w:rsidRDefault="008B65F4">
      <w:pPr>
        <w:numPr>
          <w:ilvl w:val="0"/>
          <w:numId w:val="5"/>
        </w:numPr>
        <w:tabs>
          <w:tab w:val="clear" w:pos="720"/>
        </w:tabs>
        <w:suppressAutoHyphens/>
        <w:autoSpaceDE w:val="0"/>
        <w:ind w:hanging="425"/>
        <w:rPr>
          <w:rFonts w:ascii="Times New Roman" w:eastAsia="Times New Roman" w:hAnsi="Times New Roman"/>
          <w:color w:val="000000"/>
          <w:sz w:val="24"/>
          <w:szCs w:val="24"/>
          <w:lang w:val="ro-RO" w:eastAsia="en-US"/>
        </w:rPr>
      </w:pPr>
      <w:r w:rsidRPr="008B65F4">
        <w:rPr>
          <w:rFonts w:ascii="Times New Roman" w:eastAsia="Times New Roman" w:hAnsi="Times New Roman"/>
          <w:color w:val="000000"/>
          <w:sz w:val="24"/>
          <w:szCs w:val="24"/>
          <w:lang w:val="ro-RO" w:eastAsia="en-US"/>
        </w:rPr>
        <w:t>demonstrează un nivel ridicat de dedicaţie, transparenţă, integritate, responsabilitate şi probitate;</w:t>
      </w:r>
    </w:p>
    <w:p w14:paraId="1895C3C7" w14:textId="77777777" w:rsidR="008B65F4" w:rsidRPr="008B65F4" w:rsidRDefault="008B65F4">
      <w:pPr>
        <w:numPr>
          <w:ilvl w:val="0"/>
          <w:numId w:val="5"/>
        </w:numPr>
        <w:tabs>
          <w:tab w:val="clear" w:pos="720"/>
        </w:tabs>
        <w:suppressAutoHyphens/>
        <w:autoSpaceDE w:val="0"/>
        <w:ind w:hanging="425"/>
        <w:rPr>
          <w:rFonts w:ascii="Times New Roman" w:eastAsia="Times New Roman" w:hAnsi="Times New Roman"/>
          <w:color w:val="000000"/>
          <w:sz w:val="24"/>
          <w:szCs w:val="24"/>
          <w:lang w:val="ro-RO" w:eastAsia="en-US"/>
        </w:rPr>
      </w:pPr>
      <w:r w:rsidRPr="008B65F4">
        <w:rPr>
          <w:rFonts w:ascii="Times New Roman" w:eastAsia="Times New Roman" w:hAnsi="Times New Roman"/>
          <w:color w:val="000000"/>
          <w:sz w:val="24"/>
          <w:szCs w:val="24"/>
          <w:lang w:val="ro-RO" w:eastAsia="en-US"/>
        </w:rPr>
        <w:t>înţelege structura de responsabilitate şi modul cum diferite organisme relaţionează  - Autoritatea Publică Tutelară, Consiliul şi executivul Societăţii.</w:t>
      </w:r>
    </w:p>
    <w:p w14:paraId="448470C6" w14:textId="77777777" w:rsidR="008B65F4" w:rsidRPr="008B65F4" w:rsidRDefault="008B65F4" w:rsidP="008B65F4">
      <w:pPr>
        <w:autoSpaceDE w:val="0"/>
        <w:autoSpaceDN w:val="0"/>
        <w:adjustRightInd w:val="0"/>
        <w:rPr>
          <w:rFonts w:ascii="Times New Roman" w:eastAsia="Times New Roman" w:hAnsi="Times New Roman"/>
          <w:color w:val="000000"/>
          <w:sz w:val="24"/>
          <w:szCs w:val="24"/>
          <w:lang w:val="ro-RO" w:eastAsia="en-US"/>
        </w:rPr>
      </w:pPr>
    </w:p>
    <w:p w14:paraId="27E740B6" w14:textId="77777777" w:rsidR="008B65F4" w:rsidRPr="008B65F4" w:rsidRDefault="008B65F4" w:rsidP="008B65F4">
      <w:pPr>
        <w:autoSpaceDE w:val="0"/>
        <w:autoSpaceDN w:val="0"/>
        <w:adjustRightInd w:val="0"/>
        <w:ind w:left="720"/>
        <w:rPr>
          <w:rFonts w:ascii="Times New Roman" w:eastAsia="Times New Roman" w:hAnsi="Times New Roman"/>
          <w:b/>
          <w:bCs/>
          <w:color w:val="000000"/>
          <w:sz w:val="24"/>
          <w:szCs w:val="24"/>
          <w:lang w:val="pt-BR" w:eastAsia="en-US"/>
        </w:rPr>
      </w:pPr>
      <w:r w:rsidRPr="008B65F4">
        <w:rPr>
          <w:rFonts w:ascii="Times New Roman" w:eastAsia="Times New Roman" w:hAnsi="Times New Roman"/>
          <w:b/>
          <w:bCs/>
          <w:color w:val="000000"/>
          <w:sz w:val="24"/>
          <w:szCs w:val="24"/>
          <w:lang w:val="pt-BR" w:eastAsia="en-US"/>
        </w:rPr>
        <w:t>3.2. Rolul Consiliului de Administratie (</w:t>
      </w:r>
      <w:r w:rsidRPr="008B65F4">
        <w:rPr>
          <w:rFonts w:ascii="Times New Roman" w:eastAsia="Times New Roman" w:hAnsi="Times New Roman"/>
          <w:color w:val="000000"/>
          <w:sz w:val="24"/>
          <w:szCs w:val="24"/>
          <w:lang w:val="pt-BR" w:eastAsia="en-US"/>
        </w:rPr>
        <w:t>administratorilor)</w:t>
      </w:r>
    </w:p>
    <w:p w14:paraId="6DAA455B" w14:textId="77777777" w:rsidR="008B65F4" w:rsidRPr="008B65F4" w:rsidRDefault="008B65F4" w:rsidP="008B65F4">
      <w:pPr>
        <w:autoSpaceDE w:val="0"/>
        <w:autoSpaceDN w:val="0"/>
        <w:adjustRightInd w:val="0"/>
        <w:ind w:left="12" w:firstLine="708"/>
        <w:rPr>
          <w:rFonts w:ascii="Times New Roman" w:eastAsia="Times New Roman" w:hAnsi="Times New Roman"/>
          <w:color w:val="000000"/>
          <w:sz w:val="24"/>
          <w:szCs w:val="24"/>
          <w:lang w:val="ro-RO" w:eastAsia="en-US"/>
        </w:rPr>
      </w:pPr>
      <w:r w:rsidRPr="008B65F4">
        <w:rPr>
          <w:rFonts w:ascii="Times New Roman" w:eastAsia="Times New Roman" w:hAnsi="Times New Roman"/>
          <w:color w:val="000000"/>
          <w:sz w:val="24"/>
          <w:szCs w:val="24"/>
          <w:lang w:val="ro-RO" w:eastAsia="en-US"/>
        </w:rPr>
        <w:t xml:space="preserve">Descriere: are o înţelegere clară cu privire la rolul şi funcţiile </w:t>
      </w:r>
      <w:r w:rsidRPr="008B65F4">
        <w:rPr>
          <w:rFonts w:ascii="Times New Roman" w:eastAsia="Times New Roman" w:hAnsi="Times New Roman"/>
          <w:color w:val="000000"/>
          <w:sz w:val="24"/>
          <w:szCs w:val="24"/>
          <w:lang w:val="es-ES" w:eastAsia="en-US"/>
        </w:rPr>
        <w:t>administratorilor</w:t>
      </w:r>
      <w:r w:rsidRPr="008B65F4">
        <w:rPr>
          <w:rFonts w:ascii="Times New Roman" w:eastAsia="Times New Roman" w:hAnsi="Times New Roman"/>
          <w:color w:val="000000"/>
          <w:sz w:val="24"/>
          <w:szCs w:val="24"/>
          <w:lang w:val="ro-RO" w:eastAsia="en-US"/>
        </w:rPr>
        <w:t>.</w:t>
      </w:r>
    </w:p>
    <w:p w14:paraId="38339996" w14:textId="77777777" w:rsidR="008B65F4" w:rsidRPr="008B65F4" w:rsidRDefault="008B65F4" w:rsidP="008B65F4">
      <w:pPr>
        <w:autoSpaceDE w:val="0"/>
        <w:autoSpaceDN w:val="0"/>
        <w:adjustRightInd w:val="0"/>
        <w:rPr>
          <w:rFonts w:ascii="Times New Roman" w:eastAsia="Times New Roman" w:hAnsi="Times New Roman"/>
          <w:color w:val="000000"/>
          <w:sz w:val="24"/>
          <w:szCs w:val="24"/>
          <w:lang w:val="ro-RO" w:eastAsia="en-US"/>
        </w:rPr>
      </w:pPr>
    </w:p>
    <w:p w14:paraId="2E97EE21" w14:textId="77777777" w:rsidR="008B65F4" w:rsidRPr="008B65F4" w:rsidRDefault="008B65F4" w:rsidP="008B65F4">
      <w:pPr>
        <w:autoSpaceDE w:val="0"/>
        <w:autoSpaceDN w:val="0"/>
        <w:adjustRightInd w:val="0"/>
        <w:rPr>
          <w:rFonts w:ascii="Times New Roman" w:eastAsia="Times New Roman" w:hAnsi="Times New Roman"/>
          <w:color w:val="000000"/>
          <w:sz w:val="24"/>
          <w:szCs w:val="24"/>
          <w:lang w:val="ro-RO" w:eastAsia="en-US"/>
        </w:rPr>
      </w:pPr>
      <w:r w:rsidRPr="008B65F4">
        <w:rPr>
          <w:rFonts w:ascii="Times New Roman" w:eastAsia="Times New Roman" w:hAnsi="Times New Roman"/>
          <w:b/>
          <w:bCs/>
          <w:color w:val="000000"/>
          <w:sz w:val="24"/>
          <w:szCs w:val="24"/>
          <w:lang w:val="ro-RO" w:eastAsia="en-US"/>
        </w:rPr>
        <w:t>Indicatori</w:t>
      </w:r>
      <w:r w:rsidRPr="008B65F4">
        <w:rPr>
          <w:rFonts w:ascii="Times New Roman" w:eastAsia="Times New Roman" w:hAnsi="Times New Roman"/>
          <w:color w:val="000000"/>
          <w:sz w:val="24"/>
          <w:szCs w:val="24"/>
          <w:lang w:val="ro-RO" w:eastAsia="en-US"/>
        </w:rPr>
        <w:t>:</w:t>
      </w:r>
    </w:p>
    <w:p w14:paraId="15972B47" w14:textId="77777777" w:rsidR="008B65F4" w:rsidRPr="008B65F4" w:rsidRDefault="008B65F4">
      <w:pPr>
        <w:numPr>
          <w:ilvl w:val="0"/>
          <w:numId w:val="5"/>
        </w:numPr>
        <w:tabs>
          <w:tab w:val="clear" w:pos="720"/>
        </w:tabs>
        <w:suppressAutoHyphens/>
        <w:autoSpaceDE w:val="0"/>
        <w:ind w:hanging="425"/>
        <w:rPr>
          <w:rFonts w:ascii="Times New Roman" w:eastAsia="Times New Roman" w:hAnsi="Times New Roman"/>
          <w:color w:val="000000"/>
          <w:sz w:val="24"/>
          <w:szCs w:val="24"/>
          <w:lang w:val="ro-RO" w:eastAsia="en-US"/>
        </w:rPr>
      </w:pPr>
      <w:r w:rsidRPr="008B65F4">
        <w:rPr>
          <w:rFonts w:ascii="Times New Roman" w:eastAsia="Times New Roman" w:hAnsi="Times New Roman"/>
          <w:color w:val="000000"/>
          <w:sz w:val="24"/>
          <w:szCs w:val="24"/>
          <w:lang w:val="ro-RO" w:eastAsia="en-US"/>
        </w:rPr>
        <w:t>înţelege structura şi compoziţia Consiliului;</w:t>
      </w:r>
    </w:p>
    <w:p w14:paraId="6363FA9D" w14:textId="77777777" w:rsidR="008B65F4" w:rsidRPr="008B65F4" w:rsidRDefault="008B65F4">
      <w:pPr>
        <w:numPr>
          <w:ilvl w:val="0"/>
          <w:numId w:val="5"/>
        </w:numPr>
        <w:tabs>
          <w:tab w:val="clear" w:pos="720"/>
        </w:tabs>
        <w:suppressAutoHyphens/>
        <w:autoSpaceDE w:val="0"/>
        <w:ind w:hanging="425"/>
        <w:rPr>
          <w:rFonts w:ascii="Times New Roman" w:eastAsia="Times New Roman" w:hAnsi="Times New Roman"/>
          <w:color w:val="000000"/>
          <w:sz w:val="24"/>
          <w:szCs w:val="24"/>
          <w:lang w:val="ro-RO" w:eastAsia="en-US"/>
        </w:rPr>
      </w:pPr>
      <w:r w:rsidRPr="008B65F4">
        <w:rPr>
          <w:rFonts w:ascii="Times New Roman" w:eastAsia="Times New Roman" w:hAnsi="Times New Roman"/>
          <w:color w:val="000000"/>
          <w:sz w:val="24"/>
          <w:szCs w:val="24"/>
          <w:lang w:val="ro-RO" w:eastAsia="en-US"/>
        </w:rPr>
        <w:t>înţelege funcţiile şi responsabilităţile Consiliului şi a membrilor Consiliului;</w:t>
      </w:r>
    </w:p>
    <w:p w14:paraId="0D923F3E" w14:textId="77777777" w:rsidR="008B65F4" w:rsidRPr="008B65F4" w:rsidRDefault="008B65F4">
      <w:pPr>
        <w:numPr>
          <w:ilvl w:val="0"/>
          <w:numId w:val="5"/>
        </w:numPr>
        <w:tabs>
          <w:tab w:val="clear" w:pos="720"/>
        </w:tabs>
        <w:suppressAutoHyphens/>
        <w:autoSpaceDE w:val="0"/>
        <w:ind w:hanging="425"/>
        <w:rPr>
          <w:rFonts w:ascii="Times New Roman" w:eastAsia="Times New Roman" w:hAnsi="Times New Roman"/>
          <w:color w:val="000000"/>
          <w:sz w:val="24"/>
          <w:szCs w:val="24"/>
          <w:lang w:val="ro-RO" w:eastAsia="en-US"/>
        </w:rPr>
      </w:pPr>
      <w:r w:rsidRPr="008B65F4">
        <w:rPr>
          <w:rFonts w:ascii="Times New Roman" w:eastAsia="Times New Roman" w:hAnsi="Times New Roman"/>
          <w:color w:val="000000"/>
          <w:sz w:val="24"/>
          <w:szCs w:val="24"/>
          <w:lang w:val="ro-RO" w:eastAsia="en-US"/>
        </w:rPr>
        <w:t>recunoaşte distincţia între direcţia strategică şi cea operaţională.</w:t>
      </w:r>
    </w:p>
    <w:p w14:paraId="3E90D7B5" w14:textId="77777777" w:rsidR="008B65F4" w:rsidRPr="008B65F4" w:rsidRDefault="008B65F4" w:rsidP="008B65F4">
      <w:pPr>
        <w:tabs>
          <w:tab w:val="left" w:pos="4020"/>
        </w:tabs>
        <w:autoSpaceDE w:val="0"/>
        <w:autoSpaceDN w:val="0"/>
        <w:adjustRightInd w:val="0"/>
        <w:rPr>
          <w:rFonts w:ascii="Times New Roman" w:eastAsia="Times New Roman" w:hAnsi="Times New Roman"/>
          <w:color w:val="000000"/>
          <w:sz w:val="24"/>
          <w:szCs w:val="24"/>
          <w:lang w:val="es-ES" w:eastAsia="en-US"/>
        </w:rPr>
      </w:pPr>
      <w:r w:rsidRPr="008B65F4">
        <w:rPr>
          <w:rFonts w:ascii="Times New Roman" w:eastAsia="Times New Roman" w:hAnsi="Times New Roman"/>
          <w:color w:val="000000"/>
          <w:sz w:val="24"/>
          <w:szCs w:val="24"/>
          <w:lang w:val="es-ES" w:eastAsia="en-US"/>
        </w:rPr>
        <w:tab/>
      </w:r>
    </w:p>
    <w:p w14:paraId="55B01EB5" w14:textId="77777777" w:rsidR="008B65F4" w:rsidRPr="008B65F4" w:rsidRDefault="008B65F4" w:rsidP="008B65F4">
      <w:pPr>
        <w:autoSpaceDE w:val="0"/>
        <w:autoSpaceDN w:val="0"/>
        <w:adjustRightInd w:val="0"/>
        <w:ind w:left="360" w:firstLine="360"/>
        <w:rPr>
          <w:rFonts w:ascii="Times New Roman" w:eastAsia="Times New Roman" w:hAnsi="Times New Roman"/>
          <w:b/>
          <w:bCs/>
          <w:color w:val="000000"/>
          <w:sz w:val="24"/>
          <w:szCs w:val="24"/>
          <w:lang w:val="es-ES" w:eastAsia="en-US"/>
        </w:rPr>
      </w:pPr>
      <w:r w:rsidRPr="008B65F4">
        <w:rPr>
          <w:rFonts w:ascii="Times New Roman" w:eastAsia="Times New Roman" w:hAnsi="Times New Roman"/>
          <w:b/>
          <w:bCs/>
          <w:color w:val="000000"/>
          <w:sz w:val="24"/>
          <w:szCs w:val="24"/>
          <w:lang w:val="es-ES" w:eastAsia="en-US"/>
        </w:rPr>
        <w:t>3.3. Monitorizarea performanţei</w:t>
      </w:r>
    </w:p>
    <w:p w14:paraId="6096EB6E" w14:textId="77777777" w:rsidR="008B65F4" w:rsidRPr="008B65F4" w:rsidRDefault="008B65F4" w:rsidP="008B65F4">
      <w:pPr>
        <w:autoSpaceDE w:val="0"/>
        <w:autoSpaceDN w:val="0"/>
        <w:adjustRightInd w:val="0"/>
        <w:ind w:firstLine="720"/>
        <w:rPr>
          <w:rFonts w:ascii="Times New Roman" w:eastAsia="Times New Roman" w:hAnsi="Times New Roman"/>
          <w:color w:val="000000"/>
          <w:sz w:val="24"/>
          <w:szCs w:val="24"/>
          <w:lang w:val="ro-RO" w:eastAsia="en-US"/>
        </w:rPr>
      </w:pPr>
      <w:r w:rsidRPr="008B65F4">
        <w:rPr>
          <w:rFonts w:ascii="Times New Roman" w:eastAsia="Times New Roman" w:hAnsi="Times New Roman"/>
          <w:color w:val="000000"/>
          <w:sz w:val="24"/>
          <w:szCs w:val="24"/>
          <w:lang w:val="ro-RO" w:eastAsia="en-US"/>
        </w:rPr>
        <w:t>Descriere: înţelege responsabilităţile Consiliului pentru monitorizarea performanţei managementului şi monitorizează adaptarea organizaţiei la responsabilităţile sale legale, etice sau sociale.</w:t>
      </w:r>
    </w:p>
    <w:p w14:paraId="18D2C776" w14:textId="77777777" w:rsidR="008B65F4" w:rsidRPr="008B65F4" w:rsidRDefault="008B65F4" w:rsidP="008B65F4">
      <w:pPr>
        <w:autoSpaceDE w:val="0"/>
        <w:autoSpaceDN w:val="0"/>
        <w:adjustRightInd w:val="0"/>
        <w:ind w:firstLine="720"/>
        <w:rPr>
          <w:rFonts w:ascii="Times New Roman" w:eastAsia="Times New Roman" w:hAnsi="Times New Roman"/>
          <w:color w:val="000000"/>
          <w:sz w:val="24"/>
          <w:szCs w:val="24"/>
          <w:lang w:val="ro-RO" w:eastAsia="en-US"/>
        </w:rPr>
      </w:pPr>
    </w:p>
    <w:p w14:paraId="693AADF1" w14:textId="77777777" w:rsidR="008B65F4" w:rsidRPr="008B65F4" w:rsidRDefault="008B65F4" w:rsidP="008B65F4">
      <w:pPr>
        <w:autoSpaceDE w:val="0"/>
        <w:autoSpaceDN w:val="0"/>
        <w:adjustRightInd w:val="0"/>
        <w:rPr>
          <w:rFonts w:ascii="Times New Roman" w:eastAsia="Times New Roman" w:hAnsi="Times New Roman"/>
          <w:color w:val="000000"/>
          <w:sz w:val="24"/>
          <w:szCs w:val="24"/>
          <w:lang w:val="ro-RO" w:eastAsia="en-US"/>
        </w:rPr>
      </w:pPr>
      <w:r w:rsidRPr="008B65F4">
        <w:rPr>
          <w:rFonts w:ascii="Times New Roman" w:eastAsia="Times New Roman" w:hAnsi="Times New Roman"/>
          <w:b/>
          <w:bCs/>
          <w:color w:val="000000"/>
          <w:sz w:val="24"/>
          <w:szCs w:val="24"/>
          <w:lang w:val="ro-RO" w:eastAsia="en-US"/>
        </w:rPr>
        <w:lastRenderedPageBreak/>
        <w:t>Indicatori</w:t>
      </w:r>
      <w:r w:rsidRPr="008B65F4">
        <w:rPr>
          <w:rFonts w:ascii="Times New Roman" w:eastAsia="Times New Roman" w:hAnsi="Times New Roman"/>
          <w:color w:val="000000"/>
          <w:sz w:val="24"/>
          <w:szCs w:val="24"/>
          <w:lang w:val="ro-RO" w:eastAsia="en-US"/>
        </w:rPr>
        <w:t>:</w:t>
      </w:r>
    </w:p>
    <w:p w14:paraId="0B2FD99C" w14:textId="77777777" w:rsidR="008B65F4" w:rsidRPr="008B65F4" w:rsidRDefault="008B65F4">
      <w:pPr>
        <w:numPr>
          <w:ilvl w:val="0"/>
          <w:numId w:val="5"/>
        </w:numPr>
        <w:tabs>
          <w:tab w:val="clear" w:pos="720"/>
        </w:tabs>
        <w:suppressAutoHyphens/>
        <w:autoSpaceDE w:val="0"/>
        <w:ind w:hanging="425"/>
        <w:rPr>
          <w:rFonts w:ascii="Times New Roman" w:eastAsia="Times New Roman" w:hAnsi="Times New Roman"/>
          <w:color w:val="000000"/>
          <w:sz w:val="24"/>
          <w:szCs w:val="24"/>
          <w:lang w:val="ro-RO" w:eastAsia="en-US"/>
        </w:rPr>
      </w:pPr>
      <w:r w:rsidRPr="008B65F4">
        <w:rPr>
          <w:rFonts w:ascii="Times New Roman" w:eastAsia="Times New Roman" w:hAnsi="Times New Roman"/>
          <w:color w:val="000000"/>
          <w:sz w:val="24"/>
          <w:szCs w:val="24"/>
          <w:lang w:val="ro-RO" w:eastAsia="en-US"/>
        </w:rPr>
        <w:t xml:space="preserve">contribuie la monitorizarea performanţei manageriale de către </w:t>
      </w:r>
      <w:r w:rsidRPr="008B65F4">
        <w:rPr>
          <w:rFonts w:ascii="Times New Roman" w:eastAsia="Times New Roman" w:hAnsi="Times New Roman"/>
          <w:color w:val="000000"/>
          <w:sz w:val="24"/>
          <w:szCs w:val="24"/>
          <w:lang w:val="es-ES" w:eastAsia="en-US"/>
        </w:rPr>
        <w:t xml:space="preserve">administratori </w:t>
      </w:r>
      <w:r w:rsidRPr="008B65F4">
        <w:rPr>
          <w:rFonts w:ascii="Times New Roman" w:eastAsia="Times New Roman" w:hAnsi="Times New Roman"/>
          <w:color w:val="000000"/>
          <w:sz w:val="24"/>
          <w:szCs w:val="24"/>
          <w:lang w:val="ro-RO" w:eastAsia="en-US"/>
        </w:rPr>
        <w:t>în relaţie cu rezultatele cheie de afaceri;</w:t>
      </w:r>
    </w:p>
    <w:p w14:paraId="45BBEE18" w14:textId="77777777" w:rsidR="008B65F4" w:rsidRPr="008B65F4" w:rsidRDefault="008B65F4">
      <w:pPr>
        <w:numPr>
          <w:ilvl w:val="0"/>
          <w:numId w:val="5"/>
        </w:numPr>
        <w:tabs>
          <w:tab w:val="clear" w:pos="720"/>
        </w:tabs>
        <w:suppressAutoHyphens/>
        <w:autoSpaceDE w:val="0"/>
        <w:ind w:hanging="425"/>
        <w:rPr>
          <w:rFonts w:ascii="Times New Roman" w:eastAsia="Times New Roman" w:hAnsi="Times New Roman"/>
          <w:color w:val="000000"/>
          <w:sz w:val="24"/>
          <w:szCs w:val="24"/>
          <w:lang w:val="ro-RO" w:eastAsia="en-US"/>
        </w:rPr>
      </w:pPr>
      <w:r w:rsidRPr="008B65F4">
        <w:rPr>
          <w:rFonts w:ascii="Times New Roman" w:eastAsia="Times New Roman" w:hAnsi="Times New Roman"/>
          <w:color w:val="000000"/>
          <w:sz w:val="24"/>
          <w:szCs w:val="24"/>
          <w:lang w:val="ro-RO" w:eastAsia="en-US"/>
        </w:rPr>
        <w:t>înţelege responsabilităţile legale, etice şi sociale ale organizaţiei şi monitorizează conformitatea cu acestea;</w:t>
      </w:r>
    </w:p>
    <w:p w14:paraId="55A9DFF1" w14:textId="77777777" w:rsidR="008B65F4" w:rsidRPr="008B65F4" w:rsidRDefault="008B65F4">
      <w:pPr>
        <w:numPr>
          <w:ilvl w:val="0"/>
          <w:numId w:val="5"/>
        </w:numPr>
        <w:tabs>
          <w:tab w:val="clear" w:pos="720"/>
        </w:tabs>
        <w:suppressAutoHyphens/>
        <w:autoSpaceDE w:val="0"/>
        <w:ind w:hanging="425"/>
        <w:rPr>
          <w:rFonts w:ascii="Times New Roman" w:eastAsia="Times New Roman" w:hAnsi="Times New Roman"/>
          <w:color w:val="000000"/>
          <w:sz w:val="24"/>
          <w:szCs w:val="24"/>
          <w:lang w:val="ro-RO" w:eastAsia="en-US"/>
        </w:rPr>
      </w:pPr>
      <w:r w:rsidRPr="008B65F4">
        <w:rPr>
          <w:rFonts w:ascii="Times New Roman" w:eastAsia="Times New Roman" w:hAnsi="Times New Roman"/>
          <w:color w:val="000000"/>
          <w:sz w:val="24"/>
          <w:szCs w:val="24"/>
          <w:lang w:val="ro-RO" w:eastAsia="en-US"/>
        </w:rPr>
        <w:t>monitorizează relaţia structurii manageriale cu părţile interesate externe cheie;</w:t>
      </w:r>
    </w:p>
    <w:p w14:paraId="7100F67E" w14:textId="77777777" w:rsidR="008B65F4" w:rsidRPr="008B65F4" w:rsidRDefault="008B65F4">
      <w:pPr>
        <w:numPr>
          <w:ilvl w:val="0"/>
          <w:numId w:val="5"/>
        </w:numPr>
        <w:tabs>
          <w:tab w:val="clear" w:pos="720"/>
        </w:tabs>
        <w:suppressAutoHyphens/>
        <w:autoSpaceDE w:val="0"/>
        <w:ind w:hanging="425"/>
        <w:rPr>
          <w:rFonts w:ascii="Times New Roman" w:eastAsia="Times New Roman" w:hAnsi="Times New Roman"/>
          <w:color w:val="000000"/>
          <w:sz w:val="24"/>
          <w:szCs w:val="24"/>
          <w:lang w:val="ro-RO" w:eastAsia="en-US"/>
        </w:rPr>
      </w:pPr>
      <w:r w:rsidRPr="008B65F4">
        <w:rPr>
          <w:rFonts w:ascii="Times New Roman" w:eastAsia="Times New Roman" w:hAnsi="Times New Roman"/>
          <w:color w:val="000000"/>
          <w:sz w:val="24"/>
          <w:szCs w:val="24"/>
          <w:lang w:val="ro-RO" w:eastAsia="en-US"/>
        </w:rPr>
        <w:t>ajută ceilalți administratori în implicarea părţilor interesate prin metode potrivite pentru determinarea, răspunderea la, şi raportarea la interese materiale economice, legale, etice, sociale şi de mediu.</w:t>
      </w:r>
    </w:p>
    <w:p w14:paraId="4CFD26B9" w14:textId="77777777" w:rsidR="008B65F4" w:rsidRPr="008B65F4" w:rsidRDefault="008B65F4" w:rsidP="008B65F4">
      <w:pPr>
        <w:autoSpaceDE w:val="0"/>
        <w:autoSpaceDN w:val="0"/>
        <w:adjustRightInd w:val="0"/>
        <w:rPr>
          <w:rFonts w:ascii="Times New Roman" w:eastAsia="Times New Roman" w:hAnsi="Times New Roman"/>
          <w:color w:val="000000"/>
          <w:sz w:val="24"/>
          <w:szCs w:val="24"/>
          <w:lang w:val="ro-RO" w:eastAsia="en-US"/>
        </w:rPr>
      </w:pPr>
    </w:p>
    <w:p w14:paraId="26C3773A" w14:textId="77777777" w:rsidR="008B65F4" w:rsidRPr="008B65F4" w:rsidRDefault="008B65F4">
      <w:pPr>
        <w:numPr>
          <w:ilvl w:val="0"/>
          <w:numId w:val="11"/>
        </w:numPr>
        <w:autoSpaceDE w:val="0"/>
        <w:autoSpaceDN w:val="0"/>
        <w:adjustRightInd w:val="0"/>
        <w:ind w:left="567" w:hanging="141"/>
        <w:rPr>
          <w:rFonts w:ascii="Times New Roman" w:eastAsia="Times New Roman" w:hAnsi="Times New Roman"/>
          <w:b/>
          <w:color w:val="000000"/>
          <w:sz w:val="24"/>
          <w:szCs w:val="24"/>
          <w:lang w:val="en-US" w:eastAsia="en-US"/>
        </w:rPr>
      </w:pPr>
      <w:r w:rsidRPr="008B65F4">
        <w:rPr>
          <w:rFonts w:ascii="Times New Roman" w:eastAsia="Times New Roman" w:hAnsi="Times New Roman"/>
          <w:b/>
          <w:color w:val="000000"/>
          <w:sz w:val="24"/>
          <w:szCs w:val="24"/>
          <w:lang w:val="en-US" w:eastAsia="en-US"/>
        </w:rPr>
        <w:t>Competențe sociale şi personale</w:t>
      </w:r>
    </w:p>
    <w:p w14:paraId="33C1B4C0" w14:textId="77777777" w:rsidR="008B65F4" w:rsidRPr="008B65F4" w:rsidRDefault="008B65F4" w:rsidP="008B65F4">
      <w:pPr>
        <w:autoSpaceDE w:val="0"/>
        <w:autoSpaceDN w:val="0"/>
        <w:adjustRightInd w:val="0"/>
        <w:ind w:left="360"/>
        <w:rPr>
          <w:rFonts w:ascii="Times New Roman" w:eastAsia="TimesNewRoman" w:hAnsi="Times New Roman"/>
          <w:color w:val="000000"/>
          <w:sz w:val="24"/>
          <w:szCs w:val="24"/>
          <w:highlight w:val="yellow"/>
          <w:lang w:val="en-US" w:eastAsia="en-US"/>
        </w:rPr>
      </w:pPr>
    </w:p>
    <w:p w14:paraId="29400AEF" w14:textId="77777777" w:rsidR="008B65F4" w:rsidRPr="008B65F4" w:rsidRDefault="008B65F4" w:rsidP="008B65F4">
      <w:pPr>
        <w:tabs>
          <w:tab w:val="left" w:pos="709"/>
        </w:tabs>
        <w:autoSpaceDE w:val="0"/>
        <w:autoSpaceDN w:val="0"/>
        <w:adjustRightInd w:val="0"/>
        <w:ind w:firstLine="349"/>
        <w:rPr>
          <w:rFonts w:ascii="Times New Roman" w:eastAsia="TimesNewRoman" w:hAnsi="Times New Roman"/>
          <w:b/>
          <w:bCs/>
          <w:color w:val="000000"/>
          <w:sz w:val="24"/>
          <w:szCs w:val="24"/>
          <w:lang w:val="ro-RO" w:eastAsia="en-US"/>
        </w:rPr>
      </w:pPr>
      <w:r w:rsidRPr="008B65F4">
        <w:rPr>
          <w:rFonts w:ascii="Times New Roman" w:eastAsia="TimesNewRoman" w:hAnsi="Times New Roman"/>
          <w:b/>
          <w:bCs/>
          <w:color w:val="000000"/>
          <w:sz w:val="24"/>
          <w:szCs w:val="24"/>
          <w:lang w:val="en-US" w:eastAsia="en-US"/>
        </w:rPr>
        <w:tab/>
      </w:r>
      <w:r w:rsidRPr="008B65F4">
        <w:rPr>
          <w:rFonts w:ascii="Times New Roman" w:eastAsia="TimesNewRoman" w:hAnsi="Times New Roman"/>
          <w:b/>
          <w:bCs/>
          <w:color w:val="000000"/>
          <w:sz w:val="24"/>
          <w:szCs w:val="24"/>
          <w:lang w:val="ro-RO" w:eastAsia="en-US"/>
        </w:rPr>
        <w:t>4.1. Luarea deciziilor</w:t>
      </w:r>
    </w:p>
    <w:p w14:paraId="18F03CDB" w14:textId="77777777" w:rsidR="008B65F4" w:rsidRPr="008B65F4" w:rsidRDefault="008B65F4" w:rsidP="008B65F4">
      <w:pPr>
        <w:tabs>
          <w:tab w:val="left" w:pos="567"/>
          <w:tab w:val="left" w:pos="709"/>
        </w:tabs>
        <w:autoSpaceDE w:val="0"/>
        <w:autoSpaceDN w:val="0"/>
        <w:adjustRightInd w:val="0"/>
        <w:ind w:firstLine="567"/>
        <w:rPr>
          <w:rFonts w:ascii="Times New Roman" w:eastAsia="Times New Roman" w:hAnsi="Times New Roman"/>
          <w:color w:val="000000"/>
          <w:sz w:val="24"/>
          <w:szCs w:val="24"/>
          <w:lang w:val="ro-RO" w:eastAsia="en-US"/>
        </w:rPr>
      </w:pPr>
      <w:r w:rsidRPr="008B65F4">
        <w:rPr>
          <w:rFonts w:ascii="Times New Roman" w:eastAsia="Times New Roman" w:hAnsi="Times New Roman"/>
          <w:color w:val="000000"/>
          <w:sz w:val="24"/>
          <w:szCs w:val="24"/>
          <w:lang w:val="ro-RO" w:eastAsia="en-US"/>
        </w:rPr>
        <w:tab/>
        <w:t>Descriere: contribuie la luarea deciziilor împreună cu ceilalți administratori prin exercitarea de gândire şi judecată independente, considerând binele pe termen lung al organizaţiei şi nu doar rezultatele pe termen scurt.</w:t>
      </w:r>
    </w:p>
    <w:p w14:paraId="535B62B7" w14:textId="77777777" w:rsidR="008B65F4" w:rsidRPr="008B65F4" w:rsidRDefault="008B65F4" w:rsidP="008B65F4">
      <w:pPr>
        <w:tabs>
          <w:tab w:val="left" w:pos="709"/>
        </w:tabs>
        <w:autoSpaceDE w:val="0"/>
        <w:autoSpaceDN w:val="0"/>
        <w:adjustRightInd w:val="0"/>
        <w:ind w:left="360" w:firstLine="349"/>
        <w:rPr>
          <w:rFonts w:ascii="Times New Roman" w:eastAsia="Times New Roman" w:hAnsi="Times New Roman"/>
          <w:color w:val="000000"/>
          <w:sz w:val="24"/>
          <w:szCs w:val="24"/>
          <w:lang w:val="ro-RO" w:eastAsia="en-US"/>
        </w:rPr>
      </w:pPr>
    </w:p>
    <w:p w14:paraId="73E6F96B" w14:textId="77777777" w:rsidR="008B65F4" w:rsidRPr="008B65F4" w:rsidRDefault="008B65F4" w:rsidP="008B65F4">
      <w:pPr>
        <w:autoSpaceDE w:val="0"/>
        <w:autoSpaceDN w:val="0"/>
        <w:adjustRightInd w:val="0"/>
        <w:rPr>
          <w:rFonts w:ascii="Times New Roman" w:eastAsia="Times New Roman" w:hAnsi="Times New Roman"/>
          <w:color w:val="000000"/>
          <w:sz w:val="24"/>
          <w:szCs w:val="24"/>
          <w:lang w:val="ro-RO" w:eastAsia="en-US"/>
        </w:rPr>
      </w:pPr>
      <w:r w:rsidRPr="008B65F4">
        <w:rPr>
          <w:rFonts w:ascii="Times New Roman" w:eastAsia="Times New Roman" w:hAnsi="Times New Roman"/>
          <w:b/>
          <w:bCs/>
          <w:color w:val="000000"/>
          <w:sz w:val="24"/>
          <w:szCs w:val="24"/>
          <w:lang w:val="ro-RO" w:eastAsia="en-US"/>
        </w:rPr>
        <w:t>Indicatori</w:t>
      </w:r>
      <w:r w:rsidRPr="008B65F4">
        <w:rPr>
          <w:rFonts w:ascii="Times New Roman" w:eastAsia="Times New Roman" w:hAnsi="Times New Roman"/>
          <w:color w:val="000000"/>
          <w:sz w:val="24"/>
          <w:szCs w:val="24"/>
          <w:lang w:val="ro-RO" w:eastAsia="en-US"/>
        </w:rPr>
        <w:t>:</w:t>
      </w:r>
    </w:p>
    <w:p w14:paraId="7EFB7022" w14:textId="77777777" w:rsidR="008B65F4" w:rsidRPr="008B65F4" w:rsidRDefault="008B65F4">
      <w:pPr>
        <w:numPr>
          <w:ilvl w:val="0"/>
          <w:numId w:val="5"/>
        </w:numPr>
        <w:tabs>
          <w:tab w:val="clear" w:pos="720"/>
        </w:tabs>
        <w:suppressAutoHyphens/>
        <w:autoSpaceDE w:val="0"/>
        <w:ind w:hanging="425"/>
        <w:rPr>
          <w:rFonts w:ascii="Times New Roman" w:eastAsia="Times New Roman" w:hAnsi="Times New Roman"/>
          <w:color w:val="000000"/>
          <w:sz w:val="24"/>
          <w:szCs w:val="24"/>
          <w:lang w:val="ro-RO" w:eastAsia="en-US"/>
        </w:rPr>
      </w:pPr>
      <w:r w:rsidRPr="008B65F4">
        <w:rPr>
          <w:rFonts w:ascii="Times New Roman" w:eastAsia="Times New Roman" w:hAnsi="Times New Roman"/>
          <w:color w:val="000000"/>
          <w:sz w:val="24"/>
          <w:szCs w:val="24"/>
          <w:lang w:val="ro-RO" w:eastAsia="en-US"/>
        </w:rPr>
        <w:t>nu este predispus/ă la decizii pripite ci mai degrabă cântăreşte problemele şi ia în calcul opţiunile şi riscurile, fără amânare;</w:t>
      </w:r>
    </w:p>
    <w:p w14:paraId="0F09C8B5" w14:textId="77777777" w:rsidR="008B65F4" w:rsidRPr="008B65F4" w:rsidRDefault="008B65F4">
      <w:pPr>
        <w:numPr>
          <w:ilvl w:val="0"/>
          <w:numId w:val="5"/>
        </w:numPr>
        <w:tabs>
          <w:tab w:val="clear" w:pos="720"/>
        </w:tabs>
        <w:suppressAutoHyphens/>
        <w:autoSpaceDE w:val="0"/>
        <w:ind w:hanging="425"/>
        <w:rPr>
          <w:rFonts w:ascii="Times New Roman" w:eastAsia="Times New Roman" w:hAnsi="Times New Roman"/>
          <w:color w:val="000000"/>
          <w:sz w:val="24"/>
          <w:szCs w:val="24"/>
          <w:lang w:val="ro-RO" w:eastAsia="en-US"/>
        </w:rPr>
      </w:pPr>
      <w:r w:rsidRPr="008B65F4">
        <w:rPr>
          <w:rFonts w:ascii="Times New Roman" w:eastAsia="Times New Roman" w:hAnsi="Times New Roman"/>
          <w:color w:val="000000"/>
          <w:sz w:val="24"/>
          <w:szCs w:val="24"/>
          <w:lang w:val="ro-RO" w:eastAsia="en-US"/>
        </w:rPr>
        <w:t>ia decizii bazate pe analiză, înţelepciune, experienţă şi raţionament;</w:t>
      </w:r>
    </w:p>
    <w:p w14:paraId="05658114" w14:textId="77777777" w:rsidR="008B65F4" w:rsidRPr="008B65F4" w:rsidRDefault="008B65F4">
      <w:pPr>
        <w:numPr>
          <w:ilvl w:val="0"/>
          <w:numId w:val="5"/>
        </w:numPr>
        <w:tabs>
          <w:tab w:val="clear" w:pos="720"/>
        </w:tabs>
        <w:suppressAutoHyphens/>
        <w:autoSpaceDE w:val="0"/>
        <w:ind w:hanging="425"/>
        <w:rPr>
          <w:rFonts w:ascii="Times New Roman" w:eastAsia="Times New Roman" w:hAnsi="Times New Roman"/>
          <w:color w:val="000000"/>
          <w:sz w:val="24"/>
          <w:szCs w:val="24"/>
          <w:lang w:val="ro-RO" w:eastAsia="en-US"/>
        </w:rPr>
      </w:pPr>
      <w:r w:rsidRPr="008B65F4">
        <w:rPr>
          <w:rFonts w:ascii="Times New Roman" w:eastAsia="Times New Roman" w:hAnsi="Times New Roman"/>
          <w:color w:val="000000"/>
          <w:sz w:val="24"/>
          <w:szCs w:val="24"/>
          <w:lang w:val="ro-RO" w:eastAsia="en-US"/>
        </w:rPr>
        <w:t>se consultă cu alţii pentru perspective diferite;</w:t>
      </w:r>
    </w:p>
    <w:p w14:paraId="22158E05" w14:textId="77777777" w:rsidR="008B65F4" w:rsidRPr="008B65F4" w:rsidRDefault="008B65F4">
      <w:pPr>
        <w:numPr>
          <w:ilvl w:val="0"/>
          <w:numId w:val="5"/>
        </w:numPr>
        <w:tabs>
          <w:tab w:val="clear" w:pos="720"/>
        </w:tabs>
        <w:suppressAutoHyphens/>
        <w:autoSpaceDE w:val="0"/>
        <w:ind w:hanging="425"/>
        <w:rPr>
          <w:rFonts w:ascii="Times New Roman" w:eastAsia="Times New Roman" w:hAnsi="Times New Roman"/>
          <w:color w:val="000000"/>
          <w:sz w:val="24"/>
          <w:szCs w:val="24"/>
          <w:lang w:val="ro-RO" w:eastAsia="en-US"/>
        </w:rPr>
      </w:pPr>
      <w:r w:rsidRPr="008B65F4">
        <w:rPr>
          <w:rFonts w:ascii="Times New Roman" w:eastAsia="Times New Roman" w:hAnsi="Times New Roman"/>
          <w:color w:val="000000"/>
          <w:sz w:val="24"/>
          <w:szCs w:val="24"/>
          <w:lang w:val="ro-RO" w:eastAsia="en-US"/>
        </w:rPr>
        <w:t>ia timp pentru a cerceta probleme cu care nu este familiar/ă;</w:t>
      </w:r>
    </w:p>
    <w:p w14:paraId="2FF620AC" w14:textId="77777777" w:rsidR="008B65F4" w:rsidRPr="008B65F4" w:rsidRDefault="008B65F4">
      <w:pPr>
        <w:numPr>
          <w:ilvl w:val="0"/>
          <w:numId w:val="5"/>
        </w:numPr>
        <w:tabs>
          <w:tab w:val="clear" w:pos="720"/>
        </w:tabs>
        <w:suppressAutoHyphens/>
        <w:autoSpaceDE w:val="0"/>
        <w:ind w:hanging="425"/>
        <w:rPr>
          <w:rFonts w:ascii="Times New Roman" w:eastAsia="Times New Roman" w:hAnsi="Times New Roman"/>
          <w:color w:val="000000"/>
          <w:sz w:val="24"/>
          <w:szCs w:val="24"/>
          <w:lang w:val="ro-RO" w:eastAsia="en-US"/>
        </w:rPr>
      </w:pPr>
      <w:r w:rsidRPr="008B65F4">
        <w:rPr>
          <w:rFonts w:ascii="Times New Roman" w:eastAsia="Times New Roman" w:hAnsi="Times New Roman"/>
          <w:color w:val="000000"/>
          <w:sz w:val="24"/>
          <w:szCs w:val="24"/>
          <w:lang w:val="ro-RO" w:eastAsia="en-US"/>
        </w:rPr>
        <w:t>este căutat/ă de către alţii pentru sfaturi şi soluţii;</w:t>
      </w:r>
    </w:p>
    <w:p w14:paraId="10502B92" w14:textId="77777777" w:rsidR="008B65F4" w:rsidRPr="008B65F4" w:rsidRDefault="008B65F4">
      <w:pPr>
        <w:numPr>
          <w:ilvl w:val="0"/>
          <w:numId w:val="5"/>
        </w:numPr>
        <w:tabs>
          <w:tab w:val="clear" w:pos="720"/>
        </w:tabs>
        <w:suppressAutoHyphens/>
        <w:autoSpaceDE w:val="0"/>
        <w:ind w:hanging="425"/>
        <w:rPr>
          <w:rFonts w:ascii="Times New Roman" w:eastAsia="Times New Roman" w:hAnsi="Times New Roman"/>
          <w:color w:val="000000"/>
          <w:sz w:val="24"/>
          <w:szCs w:val="24"/>
          <w:lang w:val="ro-RO" w:eastAsia="en-US"/>
        </w:rPr>
      </w:pPr>
      <w:r w:rsidRPr="008B65F4">
        <w:rPr>
          <w:rFonts w:ascii="Times New Roman" w:eastAsia="Times New Roman" w:hAnsi="Times New Roman"/>
          <w:color w:val="000000"/>
          <w:sz w:val="24"/>
          <w:szCs w:val="24"/>
          <w:lang w:val="ro-RO" w:eastAsia="en-US"/>
        </w:rPr>
        <w:t>caută să ofere claritate discuţiilor;</w:t>
      </w:r>
    </w:p>
    <w:p w14:paraId="6EA445A5" w14:textId="77777777" w:rsidR="008B65F4" w:rsidRPr="008B65F4" w:rsidRDefault="008B65F4">
      <w:pPr>
        <w:numPr>
          <w:ilvl w:val="0"/>
          <w:numId w:val="5"/>
        </w:numPr>
        <w:tabs>
          <w:tab w:val="clear" w:pos="720"/>
        </w:tabs>
        <w:suppressAutoHyphens/>
        <w:autoSpaceDE w:val="0"/>
        <w:ind w:hanging="425"/>
        <w:rPr>
          <w:rFonts w:ascii="Times New Roman" w:eastAsia="Times New Roman" w:hAnsi="Times New Roman"/>
          <w:color w:val="000000"/>
          <w:sz w:val="24"/>
          <w:szCs w:val="24"/>
          <w:lang w:val="ro-RO" w:eastAsia="en-US"/>
        </w:rPr>
      </w:pPr>
      <w:r w:rsidRPr="008B65F4">
        <w:rPr>
          <w:rFonts w:ascii="Times New Roman" w:eastAsia="Times New Roman" w:hAnsi="Times New Roman"/>
          <w:color w:val="000000"/>
          <w:sz w:val="24"/>
          <w:szCs w:val="24"/>
          <w:lang w:val="ro-RO" w:eastAsia="en-US"/>
        </w:rPr>
        <w:t>este capabil/ă să organizeze şi să utilizeze informaţia cu eficienţă;</w:t>
      </w:r>
    </w:p>
    <w:p w14:paraId="2F10C154" w14:textId="77777777" w:rsidR="008B65F4" w:rsidRPr="008B65F4" w:rsidRDefault="008B65F4">
      <w:pPr>
        <w:numPr>
          <w:ilvl w:val="0"/>
          <w:numId w:val="5"/>
        </w:numPr>
        <w:tabs>
          <w:tab w:val="clear" w:pos="720"/>
        </w:tabs>
        <w:suppressAutoHyphens/>
        <w:autoSpaceDE w:val="0"/>
        <w:ind w:hanging="425"/>
        <w:rPr>
          <w:rFonts w:ascii="Times New Roman" w:eastAsia="Times New Roman" w:hAnsi="Times New Roman"/>
          <w:color w:val="000000"/>
          <w:sz w:val="24"/>
          <w:szCs w:val="24"/>
          <w:lang w:val="ro-RO" w:eastAsia="en-US"/>
        </w:rPr>
      </w:pPr>
      <w:r w:rsidRPr="008B65F4">
        <w:rPr>
          <w:rFonts w:ascii="Times New Roman" w:eastAsia="Times New Roman" w:hAnsi="Times New Roman"/>
          <w:color w:val="000000"/>
          <w:sz w:val="24"/>
          <w:szCs w:val="24"/>
          <w:lang w:val="ro-RO" w:eastAsia="en-US"/>
        </w:rPr>
        <w:t>ia decizii în timp util, folosind informaţii incomplete, acolo unde este nevoie, pentru a putea respecta termene limită importante.</w:t>
      </w:r>
    </w:p>
    <w:p w14:paraId="30D58D0E" w14:textId="77777777" w:rsidR="008B65F4" w:rsidRPr="008B65F4" w:rsidRDefault="008B65F4" w:rsidP="008B65F4">
      <w:pPr>
        <w:autoSpaceDE w:val="0"/>
        <w:autoSpaceDN w:val="0"/>
        <w:adjustRightInd w:val="0"/>
        <w:rPr>
          <w:rFonts w:ascii="Times New Roman" w:eastAsia="Times New Roman" w:hAnsi="Times New Roman"/>
          <w:color w:val="000000"/>
          <w:sz w:val="24"/>
          <w:szCs w:val="24"/>
          <w:lang w:val="es-ES" w:eastAsia="en-US"/>
        </w:rPr>
      </w:pPr>
    </w:p>
    <w:p w14:paraId="0B912E40" w14:textId="77777777" w:rsidR="008B65F4" w:rsidRPr="008B65F4" w:rsidRDefault="008B65F4" w:rsidP="008B65F4">
      <w:pPr>
        <w:autoSpaceDE w:val="0"/>
        <w:autoSpaceDN w:val="0"/>
        <w:adjustRightInd w:val="0"/>
        <w:ind w:firstLine="349"/>
        <w:rPr>
          <w:rFonts w:ascii="Times New Roman" w:eastAsia="Times New Roman" w:hAnsi="Times New Roman"/>
          <w:b/>
          <w:bCs/>
          <w:color w:val="000000"/>
          <w:sz w:val="24"/>
          <w:szCs w:val="24"/>
          <w:lang w:val="ro-RO" w:eastAsia="en-US"/>
        </w:rPr>
      </w:pPr>
      <w:r w:rsidRPr="008B65F4">
        <w:rPr>
          <w:rFonts w:ascii="Times New Roman" w:eastAsia="Times New Roman" w:hAnsi="Times New Roman"/>
          <w:b/>
          <w:bCs/>
          <w:color w:val="000000"/>
          <w:sz w:val="24"/>
          <w:szCs w:val="24"/>
          <w:lang w:val="ro-RO" w:eastAsia="en-US"/>
        </w:rPr>
        <w:t>4.2. Relaţii interpersonale</w:t>
      </w:r>
    </w:p>
    <w:p w14:paraId="5BA810C2" w14:textId="77777777" w:rsidR="008B65F4" w:rsidRPr="008B65F4" w:rsidRDefault="008B65F4" w:rsidP="008B65F4">
      <w:pPr>
        <w:autoSpaceDE w:val="0"/>
        <w:autoSpaceDN w:val="0"/>
        <w:adjustRightInd w:val="0"/>
        <w:ind w:firstLine="360"/>
        <w:rPr>
          <w:rFonts w:ascii="Times New Roman" w:eastAsia="Times New Roman" w:hAnsi="Times New Roman"/>
          <w:color w:val="000000"/>
          <w:sz w:val="24"/>
          <w:szCs w:val="24"/>
          <w:lang w:val="ro-RO" w:eastAsia="en-US"/>
        </w:rPr>
      </w:pPr>
      <w:r w:rsidRPr="008B65F4">
        <w:rPr>
          <w:rFonts w:ascii="Times New Roman" w:eastAsia="Times New Roman" w:hAnsi="Times New Roman"/>
          <w:color w:val="000000"/>
          <w:sz w:val="24"/>
          <w:szCs w:val="24"/>
          <w:lang w:val="ro-RO" w:eastAsia="en-US"/>
        </w:rPr>
        <w:tab/>
      </w:r>
      <w:bookmarkStart w:id="30" w:name="_Hlk182393823"/>
      <w:r w:rsidRPr="008B65F4">
        <w:rPr>
          <w:rFonts w:ascii="Times New Roman" w:eastAsia="Times New Roman" w:hAnsi="Times New Roman"/>
          <w:color w:val="000000"/>
          <w:sz w:val="24"/>
          <w:szCs w:val="24"/>
          <w:lang w:val="ro-RO" w:eastAsia="en-US"/>
        </w:rPr>
        <w:t>Descriere: relaţionează cu succes cu alţii în diverse grupuri şi situaţii, promovând relaţiile armonioase de lucru.</w:t>
      </w:r>
    </w:p>
    <w:p w14:paraId="5997D591" w14:textId="77777777" w:rsidR="008B65F4" w:rsidRPr="008B65F4" w:rsidRDefault="008B65F4" w:rsidP="008B65F4">
      <w:pPr>
        <w:autoSpaceDE w:val="0"/>
        <w:autoSpaceDN w:val="0"/>
        <w:adjustRightInd w:val="0"/>
        <w:rPr>
          <w:rFonts w:ascii="Times New Roman" w:eastAsia="Times New Roman" w:hAnsi="Times New Roman"/>
          <w:color w:val="000000"/>
          <w:sz w:val="24"/>
          <w:szCs w:val="24"/>
          <w:lang w:val="ro-RO" w:eastAsia="en-US"/>
        </w:rPr>
      </w:pPr>
    </w:p>
    <w:p w14:paraId="30E8F584" w14:textId="77777777" w:rsidR="008B65F4" w:rsidRPr="008B65F4" w:rsidRDefault="008B65F4" w:rsidP="008B65F4">
      <w:pPr>
        <w:autoSpaceDE w:val="0"/>
        <w:autoSpaceDN w:val="0"/>
        <w:adjustRightInd w:val="0"/>
        <w:rPr>
          <w:rFonts w:ascii="Times New Roman" w:eastAsia="Times New Roman" w:hAnsi="Times New Roman"/>
          <w:color w:val="000000"/>
          <w:sz w:val="24"/>
          <w:szCs w:val="24"/>
          <w:lang w:val="ro-RO" w:eastAsia="en-US"/>
        </w:rPr>
      </w:pPr>
      <w:r w:rsidRPr="008B65F4">
        <w:rPr>
          <w:rFonts w:ascii="Times New Roman" w:eastAsia="Times New Roman" w:hAnsi="Times New Roman"/>
          <w:b/>
          <w:bCs/>
          <w:color w:val="000000"/>
          <w:sz w:val="24"/>
          <w:szCs w:val="24"/>
          <w:lang w:val="ro-RO" w:eastAsia="en-US"/>
        </w:rPr>
        <w:t>Indicatori</w:t>
      </w:r>
      <w:r w:rsidRPr="008B65F4">
        <w:rPr>
          <w:rFonts w:ascii="Times New Roman" w:eastAsia="Times New Roman" w:hAnsi="Times New Roman"/>
          <w:color w:val="000000"/>
          <w:sz w:val="24"/>
          <w:szCs w:val="24"/>
          <w:lang w:val="ro-RO" w:eastAsia="en-US"/>
        </w:rPr>
        <w:t>:</w:t>
      </w:r>
    </w:p>
    <w:p w14:paraId="741F9A9F" w14:textId="77777777" w:rsidR="008B65F4" w:rsidRPr="008B65F4" w:rsidRDefault="008B65F4">
      <w:pPr>
        <w:numPr>
          <w:ilvl w:val="0"/>
          <w:numId w:val="5"/>
        </w:numPr>
        <w:tabs>
          <w:tab w:val="clear" w:pos="720"/>
        </w:tabs>
        <w:suppressAutoHyphens/>
        <w:autoSpaceDE w:val="0"/>
        <w:ind w:hanging="425"/>
        <w:rPr>
          <w:rFonts w:ascii="Times New Roman" w:eastAsia="Times New Roman" w:hAnsi="Times New Roman"/>
          <w:color w:val="000000"/>
          <w:sz w:val="24"/>
          <w:szCs w:val="24"/>
          <w:lang w:val="ro-RO" w:eastAsia="en-US"/>
        </w:rPr>
      </w:pPr>
      <w:r w:rsidRPr="008B65F4">
        <w:rPr>
          <w:rFonts w:ascii="Times New Roman" w:eastAsia="Times New Roman" w:hAnsi="Times New Roman"/>
          <w:color w:val="000000"/>
          <w:sz w:val="24"/>
          <w:szCs w:val="24"/>
          <w:lang w:val="ro-RO" w:eastAsia="en-US"/>
        </w:rPr>
        <w:t>relaţionează cu succes cu alţii indiferent de poziţie, putere, influenţă sau status;</w:t>
      </w:r>
    </w:p>
    <w:p w14:paraId="7B7BC583" w14:textId="77777777" w:rsidR="008B65F4" w:rsidRPr="008B65F4" w:rsidRDefault="008B65F4">
      <w:pPr>
        <w:numPr>
          <w:ilvl w:val="0"/>
          <w:numId w:val="5"/>
        </w:numPr>
        <w:tabs>
          <w:tab w:val="clear" w:pos="720"/>
        </w:tabs>
        <w:suppressAutoHyphens/>
        <w:autoSpaceDE w:val="0"/>
        <w:ind w:hanging="425"/>
        <w:rPr>
          <w:rFonts w:ascii="Times New Roman" w:eastAsia="Times New Roman" w:hAnsi="Times New Roman"/>
          <w:color w:val="000000"/>
          <w:sz w:val="24"/>
          <w:szCs w:val="24"/>
          <w:lang w:val="ro-RO" w:eastAsia="en-US"/>
        </w:rPr>
      </w:pPr>
      <w:r w:rsidRPr="008B65F4">
        <w:rPr>
          <w:rFonts w:ascii="Times New Roman" w:eastAsia="Times New Roman" w:hAnsi="Times New Roman"/>
          <w:color w:val="000000"/>
          <w:sz w:val="24"/>
          <w:szCs w:val="24"/>
          <w:lang w:val="ro-RO" w:eastAsia="en-US"/>
        </w:rPr>
        <w:t>este eficient/ă în stabilirea rapoartelor;</w:t>
      </w:r>
    </w:p>
    <w:p w14:paraId="56552741" w14:textId="77777777" w:rsidR="008B65F4" w:rsidRPr="008B65F4" w:rsidRDefault="008B65F4">
      <w:pPr>
        <w:numPr>
          <w:ilvl w:val="0"/>
          <w:numId w:val="5"/>
        </w:numPr>
        <w:tabs>
          <w:tab w:val="clear" w:pos="720"/>
        </w:tabs>
        <w:suppressAutoHyphens/>
        <w:autoSpaceDE w:val="0"/>
        <w:ind w:hanging="425"/>
        <w:rPr>
          <w:rFonts w:ascii="Times New Roman" w:eastAsia="Times New Roman" w:hAnsi="Times New Roman"/>
          <w:color w:val="000000"/>
          <w:sz w:val="24"/>
          <w:szCs w:val="24"/>
          <w:lang w:val="ro-RO" w:eastAsia="en-US"/>
        </w:rPr>
      </w:pPr>
      <w:r w:rsidRPr="008B65F4">
        <w:rPr>
          <w:rFonts w:ascii="Times New Roman" w:eastAsia="Times New Roman" w:hAnsi="Times New Roman"/>
          <w:color w:val="000000"/>
          <w:sz w:val="24"/>
          <w:szCs w:val="24"/>
          <w:lang w:val="ro-RO" w:eastAsia="en-US"/>
        </w:rPr>
        <w:t>investeşte timp şi energie pentru a îi cunoaşte pe cei care trebuie să interacţioneze;</w:t>
      </w:r>
    </w:p>
    <w:p w14:paraId="1BCFBB69" w14:textId="77777777" w:rsidR="008B65F4" w:rsidRPr="008B65F4" w:rsidRDefault="008B65F4">
      <w:pPr>
        <w:numPr>
          <w:ilvl w:val="0"/>
          <w:numId w:val="5"/>
        </w:numPr>
        <w:tabs>
          <w:tab w:val="clear" w:pos="720"/>
        </w:tabs>
        <w:suppressAutoHyphens/>
        <w:autoSpaceDE w:val="0"/>
        <w:ind w:hanging="425"/>
        <w:rPr>
          <w:rFonts w:ascii="Times New Roman" w:eastAsia="Times New Roman" w:hAnsi="Times New Roman"/>
          <w:color w:val="000000"/>
          <w:sz w:val="24"/>
          <w:szCs w:val="24"/>
          <w:lang w:val="ro-RO" w:eastAsia="en-US"/>
        </w:rPr>
      </w:pPr>
      <w:r w:rsidRPr="008B65F4">
        <w:rPr>
          <w:rFonts w:ascii="Times New Roman" w:eastAsia="Times New Roman" w:hAnsi="Times New Roman"/>
          <w:color w:val="000000"/>
          <w:sz w:val="24"/>
          <w:szCs w:val="24"/>
          <w:lang w:val="ro-RO" w:eastAsia="en-US"/>
        </w:rPr>
        <w:t>este priceput/ă la folosirea tactului şi diplomaţiei;</w:t>
      </w:r>
    </w:p>
    <w:p w14:paraId="0B5579F9" w14:textId="77777777" w:rsidR="008B65F4" w:rsidRPr="008B65F4" w:rsidRDefault="008B65F4">
      <w:pPr>
        <w:numPr>
          <w:ilvl w:val="0"/>
          <w:numId w:val="5"/>
        </w:numPr>
        <w:tabs>
          <w:tab w:val="clear" w:pos="720"/>
        </w:tabs>
        <w:suppressAutoHyphens/>
        <w:autoSpaceDE w:val="0"/>
        <w:ind w:hanging="425"/>
        <w:rPr>
          <w:rFonts w:ascii="Times New Roman" w:eastAsia="Times New Roman" w:hAnsi="Times New Roman"/>
          <w:color w:val="000000"/>
          <w:sz w:val="24"/>
          <w:szCs w:val="24"/>
          <w:lang w:val="ro-RO" w:eastAsia="en-US"/>
        </w:rPr>
      </w:pPr>
      <w:r w:rsidRPr="008B65F4">
        <w:rPr>
          <w:rFonts w:ascii="Times New Roman" w:eastAsia="Times New Roman" w:hAnsi="Times New Roman"/>
          <w:color w:val="000000"/>
          <w:sz w:val="24"/>
          <w:szCs w:val="24"/>
          <w:lang w:val="ro-RO" w:eastAsia="en-US"/>
        </w:rPr>
        <w:t>poate împrăştia cu uşurinţă situaţii de înaltă tensiune.</w:t>
      </w:r>
    </w:p>
    <w:p w14:paraId="6934FC3A" w14:textId="77777777" w:rsidR="008B65F4" w:rsidRPr="008B65F4" w:rsidRDefault="008B65F4" w:rsidP="008B65F4">
      <w:pPr>
        <w:autoSpaceDE w:val="0"/>
        <w:autoSpaceDN w:val="0"/>
        <w:adjustRightInd w:val="0"/>
        <w:rPr>
          <w:rFonts w:ascii="Times New Roman" w:eastAsia="Times New Roman" w:hAnsi="Times New Roman"/>
          <w:b/>
          <w:bCs/>
          <w:color w:val="000000"/>
          <w:sz w:val="24"/>
          <w:szCs w:val="24"/>
          <w:lang w:val="ro-RO" w:eastAsia="en-US"/>
        </w:rPr>
      </w:pPr>
    </w:p>
    <w:p w14:paraId="30BD34CF" w14:textId="77777777" w:rsidR="008B65F4" w:rsidRPr="008B65F4" w:rsidRDefault="008B65F4" w:rsidP="008B65F4">
      <w:pPr>
        <w:autoSpaceDE w:val="0"/>
        <w:autoSpaceDN w:val="0"/>
        <w:adjustRightInd w:val="0"/>
        <w:ind w:firstLine="349"/>
        <w:rPr>
          <w:rFonts w:ascii="Times New Roman" w:eastAsia="Times New Roman" w:hAnsi="Times New Roman"/>
          <w:b/>
          <w:bCs/>
          <w:color w:val="000000"/>
          <w:sz w:val="24"/>
          <w:szCs w:val="24"/>
          <w:lang w:val="ro-RO" w:eastAsia="en-US"/>
        </w:rPr>
      </w:pPr>
      <w:r w:rsidRPr="008B65F4">
        <w:rPr>
          <w:rFonts w:ascii="Times New Roman" w:eastAsia="Times New Roman" w:hAnsi="Times New Roman"/>
          <w:b/>
          <w:bCs/>
          <w:color w:val="000000"/>
          <w:sz w:val="24"/>
          <w:szCs w:val="24"/>
          <w:lang w:val="ro-RO" w:eastAsia="en-US"/>
        </w:rPr>
        <w:t>4.3. Negociere</w:t>
      </w:r>
    </w:p>
    <w:p w14:paraId="659FA6B7" w14:textId="77777777" w:rsidR="008B65F4" w:rsidRPr="008B65F4" w:rsidRDefault="008B65F4" w:rsidP="008B65F4">
      <w:pPr>
        <w:tabs>
          <w:tab w:val="left" w:pos="567"/>
        </w:tabs>
        <w:autoSpaceDE w:val="0"/>
        <w:autoSpaceDN w:val="0"/>
        <w:adjustRightInd w:val="0"/>
        <w:rPr>
          <w:rFonts w:ascii="Times New Roman" w:eastAsia="Times New Roman" w:hAnsi="Times New Roman"/>
          <w:color w:val="000000"/>
          <w:sz w:val="24"/>
          <w:szCs w:val="24"/>
          <w:lang w:val="ro-RO" w:eastAsia="en-US"/>
        </w:rPr>
      </w:pPr>
      <w:r w:rsidRPr="008B65F4">
        <w:rPr>
          <w:rFonts w:ascii="Times New Roman" w:eastAsia="Times New Roman" w:hAnsi="Times New Roman"/>
          <w:color w:val="000000"/>
          <w:sz w:val="24"/>
          <w:szCs w:val="24"/>
          <w:lang w:val="ro-RO" w:eastAsia="en-US"/>
        </w:rPr>
        <w:tab/>
      </w:r>
      <w:r w:rsidRPr="008B65F4">
        <w:rPr>
          <w:rFonts w:ascii="Times New Roman" w:eastAsia="Times New Roman" w:hAnsi="Times New Roman"/>
          <w:color w:val="000000"/>
          <w:sz w:val="24"/>
          <w:szCs w:val="24"/>
          <w:lang w:val="ro-RO" w:eastAsia="en-US"/>
        </w:rPr>
        <w:tab/>
        <w:t>Descriere: este eficient/ă în negocierea de înţelegeri care obţin rezultatele dorite, într-o manieră ce demonstrează respect şi integritate.</w:t>
      </w:r>
    </w:p>
    <w:p w14:paraId="38CB9931" w14:textId="77777777" w:rsidR="008B65F4" w:rsidRPr="008B65F4" w:rsidRDefault="008B65F4" w:rsidP="008B65F4">
      <w:pPr>
        <w:tabs>
          <w:tab w:val="left" w:pos="567"/>
        </w:tabs>
        <w:autoSpaceDE w:val="0"/>
        <w:autoSpaceDN w:val="0"/>
        <w:adjustRightInd w:val="0"/>
        <w:rPr>
          <w:rFonts w:ascii="Times New Roman" w:eastAsia="Times New Roman" w:hAnsi="Times New Roman"/>
          <w:color w:val="000000"/>
          <w:sz w:val="24"/>
          <w:szCs w:val="24"/>
          <w:lang w:val="ro-RO" w:eastAsia="en-US"/>
        </w:rPr>
      </w:pPr>
    </w:p>
    <w:p w14:paraId="75C0B70D" w14:textId="77777777" w:rsidR="008B65F4" w:rsidRPr="008B65F4" w:rsidRDefault="008B65F4" w:rsidP="008B65F4">
      <w:pPr>
        <w:autoSpaceDE w:val="0"/>
        <w:autoSpaceDN w:val="0"/>
        <w:adjustRightInd w:val="0"/>
        <w:rPr>
          <w:rFonts w:ascii="Times New Roman" w:eastAsia="Times New Roman" w:hAnsi="Times New Roman"/>
          <w:color w:val="000000"/>
          <w:sz w:val="24"/>
          <w:szCs w:val="24"/>
          <w:lang w:val="ro-RO" w:eastAsia="en-US"/>
        </w:rPr>
      </w:pPr>
      <w:r w:rsidRPr="008B65F4">
        <w:rPr>
          <w:rFonts w:ascii="Times New Roman" w:eastAsia="Times New Roman" w:hAnsi="Times New Roman"/>
          <w:b/>
          <w:bCs/>
          <w:color w:val="000000"/>
          <w:sz w:val="24"/>
          <w:szCs w:val="24"/>
          <w:lang w:val="ro-RO" w:eastAsia="en-US"/>
        </w:rPr>
        <w:t>Indicatori</w:t>
      </w:r>
      <w:r w:rsidRPr="008B65F4">
        <w:rPr>
          <w:rFonts w:ascii="Times New Roman" w:eastAsia="Times New Roman" w:hAnsi="Times New Roman"/>
          <w:color w:val="000000"/>
          <w:sz w:val="24"/>
          <w:szCs w:val="24"/>
          <w:lang w:val="ro-RO" w:eastAsia="en-US"/>
        </w:rPr>
        <w:t>:</w:t>
      </w:r>
    </w:p>
    <w:p w14:paraId="7D3B6E25" w14:textId="77777777" w:rsidR="008B65F4" w:rsidRPr="008B65F4" w:rsidRDefault="008B65F4">
      <w:pPr>
        <w:numPr>
          <w:ilvl w:val="0"/>
          <w:numId w:val="5"/>
        </w:numPr>
        <w:tabs>
          <w:tab w:val="clear" w:pos="720"/>
        </w:tabs>
        <w:suppressAutoHyphens/>
        <w:autoSpaceDE w:val="0"/>
        <w:ind w:hanging="425"/>
        <w:rPr>
          <w:rFonts w:ascii="Times New Roman" w:eastAsia="Times New Roman" w:hAnsi="Times New Roman"/>
          <w:color w:val="000000"/>
          <w:sz w:val="24"/>
          <w:szCs w:val="24"/>
          <w:lang w:val="ro-RO" w:eastAsia="en-US"/>
        </w:rPr>
      </w:pPr>
      <w:r w:rsidRPr="008B65F4">
        <w:rPr>
          <w:rFonts w:ascii="Times New Roman" w:eastAsia="Times New Roman" w:hAnsi="Times New Roman"/>
          <w:color w:val="000000"/>
          <w:sz w:val="24"/>
          <w:szCs w:val="24"/>
          <w:lang w:val="ro-RO" w:eastAsia="en-US"/>
        </w:rPr>
        <w:t>poate negocia cu succes în situaţii de criză atât cu grupuri interne, cât şi cu grupuri externe;</w:t>
      </w:r>
    </w:p>
    <w:p w14:paraId="6BFD8E87" w14:textId="77777777" w:rsidR="008B65F4" w:rsidRPr="008B65F4" w:rsidRDefault="008B65F4">
      <w:pPr>
        <w:numPr>
          <w:ilvl w:val="0"/>
          <w:numId w:val="5"/>
        </w:numPr>
        <w:tabs>
          <w:tab w:val="clear" w:pos="720"/>
        </w:tabs>
        <w:suppressAutoHyphens/>
        <w:autoSpaceDE w:val="0"/>
        <w:ind w:hanging="425"/>
        <w:rPr>
          <w:rFonts w:ascii="Times New Roman" w:eastAsia="Times New Roman" w:hAnsi="Times New Roman"/>
          <w:color w:val="000000"/>
          <w:sz w:val="24"/>
          <w:szCs w:val="24"/>
          <w:lang w:val="ro-RO" w:eastAsia="en-US"/>
        </w:rPr>
      </w:pPr>
      <w:r w:rsidRPr="008B65F4">
        <w:rPr>
          <w:rFonts w:ascii="Times New Roman" w:eastAsia="Times New Roman" w:hAnsi="Times New Roman"/>
          <w:color w:val="000000"/>
          <w:sz w:val="24"/>
          <w:szCs w:val="24"/>
          <w:lang w:val="ro-RO" w:eastAsia="en-US"/>
        </w:rPr>
        <w:lastRenderedPageBreak/>
        <w:t>poate soluţiona diferenţele cu minimum de impact;</w:t>
      </w:r>
    </w:p>
    <w:p w14:paraId="7951D271" w14:textId="77777777" w:rsidR="008B65F4" w:rsidRPr="008B65F4" w:rsidRDefault="008B65F4">
      <w:pPr>
        <w:numPr>
          <w:ilvl w:val="0"/>
          <w:numId w:val="5"/>
        </w:numPr>
        <w:tabs>
          <w:tab w:val="clear" w:pos="720"/>
        </w:tabs>
        <w:suppressAutoHyphens/>
        <w:autoSpaceDE w:val="0"/>
        <w:ind w:hanging="425"/>
        <w:rPr>
          <w:rFonts w:ascii="Times New Roman" w:eastAsia="Times New Roman" w:hAnsi="Times New Roman"/>
          <w:color w:val="000000"/>
          <w:sz w:val="24"/>
          <w:szCs w:val="24"/>
          <w:lang w:val="ro-RO" w:eastAsia="en-US"/>
        </w:rPr>
      </w:pPr>
      <w:r w:rsidRPr="008B65F4">
        <w:rPr>
          <w:rFonts w:ascii="Times New Roman" w:eastAsia="Times New Roman" w:hAnsi="Times New Roman"/>
          <w:color w:val="000000"/>
          <w:sz w:val="24"/>
          <w:szCs w:val="24"/>
          <w:lang w:val="ro-RO" w:eastAsia="en-US"/>
        </w:rPr>
        <w:t>poate obţine concesii fără a deteriora relaţiile;</w:t>
      </w:r>
    </w:p>
    <w:p w14:paraId="53032D90" w14:textId="77777777" w:rsidR="008B65F4" w:rsidRPr="008B65F4" w:rsidRDefault="008B65F4">
      <w:pPr>
        <w:numPr>
          <w:ilvl w:val="0"/>
          <w:numId w:val="5"/>
        </w:numPr>
        <w:tabs>
          <w:tab w:val="clear" w:pos="720"/>
        </w:tabs>
        <w:suppressAutoHyphens/>
        <w:autoSpaceDE w:val="0"/>
        <w:ind w:hanging="425"/>
        <w:rPr>
          <w:rFonts w:ascii="Times New Roman" w:eastAsia="Times New Roman" w:hAnsi="Times New Roman"/>
          <w:color w:val="000000"/>
          <w:sz w:val="24"/>
          <w:szCs w:val="24"/>
          <w:lang w:val="ro-RO" w:eastAsia="en-US"/>
        </w:rPr>
      </w:pPr>
      <w:r w:rsidRPr="008B65F4">
        <w:rPr>
          <w:rFonts w:ascii="Times New Roman" w:eastAsia="Times New Roman" w:hAnsi="Times New Roman"/>
          <w:color w:val="000000"/>
          <w:sz w:val="24"/>
          <w:szCs w:val="24"/>
          <w:lang w:val="ro-RO" w:eastAsia="en-US"/>
        </w:rPr>
        <w:t>poate fi direct/ă şi puternic/ă dar şi diplomat/ă;</w:t>
      </w:r>
    </w:p>
    <w:p w14:paraId="3BF7D889" w14:textId="77777777" w:rsidR="008B65F4" w:rsidRPr="008B65F4" w:rsidRDefault="008B65F4">
      <w:pPr>
        <w:numPr>
          <w:ilvl w:val="0"/>
          <w:numId w:val="5"/>
        </w:numPr>
        <w:tabs>
          <w:tab w:val="clear" w:pos="720"/>
        </w:tabs>
        <w:suppressAutoHyphens/>
        <w:autoSpaceDE w:val="0"/>
        <w:ind w:hanging="425"/>
        <w:rPr>
          <w:rFonts w:ascii="Times New Roman" w:eastAsia="Times New Roman" w:hAnsi="Times New Roman"/>
          <w:color w:val="000000"/>
          <w:sz w:val="24"/>
          <w:szCs w:val="24"/>
          <w:lang w:val="ro-RO" w:eastAsia="en-US"/>
        </w:rPr>
      </w:pPr>
      <w:r w:rsidRPr="008B65F4">
        <w:rPr>
          <w:rFonts w:ascii="Times New Roman" w:eastAsia="Times New Roman" w:hAnsi="Times New Roman"/>
          <w:color w:val="000000"/>
          <w:sz w:val="24"/>
          <w:szCs w:val="24"/>
          <w:lang w:val="ro-RO" w:eastAsia="en-US"/>
        </w:rPr>
        <w:t>câştigă cu uşurinţă încrederea;</w:t>
      </w:r>
    </w:p>
    <w:p w14:paraId="2E3AD6D6" w14:textId="77777777" w:rsidR="008B65F4" w:rsidRPr="008B65F4" w:rsidRDefault="008B65F4">
      <w:pPr>
        <w:numPr>
          <w:ilvl w:val="0"/>
          <w:numId w:val="5"/>
        </w:numPr>
        <w:tabs>
          <w:tab w:val="clear" w:pos="720"/>
        </w:tabs>
        <w:suppressAutoHyphens/>
        <w:autoSpaceDE w:val="0"/>
        <w:ind w:hanging="425"/>
        <w:rPr>
          <w:rFonts w:ascii="Times New Roman" w:eastAsia="Times New Roman" w:hAnsi="Times New Roman"/>
          <w:color w:val="000000"/>
          <w:sz w:val="24"/>
          <w:szCs w:val="24"/>
          <w:lang w:val="ro-RO" w:eastAsia="en-US"/>
        </w:rPr>
      </w:pPr>
      <w:r w:rsidRPr="008B65F4">
        <w:rPr>
          <w:rFonts w:ascii="Times New Roman" w:eastAsia="Times New Roman" w:hAnsi="Times New Roman"/>
          <w:color w:val="000000"/>
          <w:sz w:val="24"/>
          <w:szCs w:val="24"/>
          <w:lang w:val="ro-RO" w:eastAsia="en-US"/>
        </w:rPr>
        <w:t>are un bun simţ al momentului.</w:t>
      </w:r>
    </w:p>
    <w:bookmarkEnd w:id="30"/>
    <w:p w14:paraId="2250AC22" w14:textId="77777777" w:rsidR="008B65F4" w:rsidRPr="008B65F4" w:rsidRDefault="008B65F4" w:rsidP="008B65F4">
      <w:pPr>
        <w:autoSpaceDE w:val="0"/>
        <w:autoSpaceDN w:val="0"/>
        <w:adjustRightInd w:val="0"/>
        <w:ind w:left="720"/>
        <w:rPr>
          <w:rFonts w:ascii="Times New Roman" w:eastAsia="Times New Roman" w:hAnsi="Times New Roman"/>
          <w:color w:val="000000"/>
          <w:sz w:val="24"/>
          <w:szCs w:val="24"/>
          <w:lang w:val="ro-RO" w:eastAsia="en-US"/>
        </w:rPr>
      </w:pPr>
    </w:p>
    <w:p w14:paraId="0BE84668" w14:textId="77777777" w:rsidR="008B65F4" w:rsidRPr="008B65F4" w:rsidRDefault="008B65F4" w:rsidP="008B65F4">
      <w:pPr>
        <w:autoSpaceDE w:val="0"/>
        <w:autoSpaceDN w:val="0"/>
        <w:adjustRightInd w:val="0"/>
        <w:ind w:firstLine="349"/>
        <w:rPr>
          <w:rFonts w:ascii="Times New Roman" w:eastAsia="Times New Roman" w:hAnsi="Times New Roman"/>
          <w:b/>
          <w:bCs/>
          <w:color w:val="000000"/>
          <w:sz w:val="24"/>
          <w:szCs w:val="24"/>
          <w:lang w:val="ro-RO" w:eastAsia="en-US"/>
        </w:rPr>
      </w:pPr>
      <w:r w:rsidRPr="008B65F4">
        <w:rPr>
          <w:rFonts w:ascii="Times New Roman" w:eastAsia="Times New Roman" w:hAnsi="Times New Roman"/>
          <w:b/>
          <w:bCs/>
          <w:color w:val="000000"/>
          <w:sz w:val="24"/>
          <w:szCs w:val="24"/>
          <w:lang w:val="ro-RO" w:eastAsia="en-US"/>
        </w:rPr>
        <w:t>4.4. Capacitatea de analiză şi sinteză</w:t>
      </w:r>
    </w:p>
    <w:p w14:paraId="68E1C424" w14:textId="77777777" w:rsidR="008B65F4" w:rsidRPr="008B65F4" w:rsidRDefault="008B65F4" w:rsidP="008B65F4">
      <w:pPr>
        <w:tabs>
          <w:tab w:val="left" w:pos="567"/>
        </w:tabs>
        <w:autoSpaceDE w:val="0"/>
        <w:autoSpaceDN w:val="0"/>
        <w:adjustRightInd w:val="0"/>
        <w:ind w:firstLine="360"/>
        <w:rPr>
          <w:rFonts w:ascii="Times New Roman" w:eastAsia="Times New Roman" w:hAnsi="Times New Roman"/>
          <w:color w:val="000000"/>
          <w:sz w:val="24"/>
          <w:szCs w:val="24"/>
          <w:lang w:val="ro-RO" w:eastAsia="en-US"/>
        </w:rPr>
      </w:pPr>
      <w:r w:rsidRPr="008B65F4">
        <w:rPr>
          <w:rFonts w:ascii="Times New Roman" w:eastAsia="Times New Roman" w:hAnsi="Times New Roman"/>
          <w:b/>
          <w:color w:val="000000"/>
          <w:sz w:val="24"/>
          <w:szCs w:val="24"/>
          <w:lang w:val="ro-RO" w:eastAsia="en-US"/>
        </w:rPr>
        <w:tab/>
      </w:r>
      <w:r w:rsidRPr="008B65F4">
        <w:rPr>
          <w:rFonts w:ascii="Times New Roman" w:eastAsia="Times New Roman" w:hAnsi="Times New Roman"/>
          <w:b/>
          <w:color w:val="000000"/>
          <w:sz w:val="24"/>
          <w:szCs w:val="24"/>
          <w:lang w:val="ro-RO" w:eastAsia="en-US"/>
        </w:rPr>
        <w:tab/>
      </w:r>
      <w:r w:rsidRPr="008B65F4">
        <w:rPr>
          <w:rFonts w:ascii="Times New Roman" w:eastAsia="Times New Roman" w:hAnsi="Times New Roman"/>
          <w:color w:val="000000"/>
          <w:sz w:val="24"/>
          <w:szCs w:val="24"/>
          <w:lang w:val="ro-RO" w:eastAsia="en-US"/>
        </w:rPr>
        <w:t>Descriere: poate descompune, ordona, caracteriza, ierarhiza elementele unui sistem, are abilitatea de a înţelege de ce sistemul a ajuns acolo unde este şi a previziona evoluţia acelui sistem în condiţiile modificării unui element component.</w:t>
      </w:r>
    </w:p>
    <w:p w14:paraId="382E9A68" w14:textId="77777777" w:rsidR="008B65F4" w:rsidRPr="008B65F4" w:rsidRDefault="008B65F4" w:rsidP="008B65F4">
      <w:pPr>
        <w:tabs>
          <w:tab w:val="left" w:pos="567"/>
        </w:tabs>
        <w:autoSpaceDE w:val="0"/>
        <w:autoSpaceDN w:val="0"/>
        <w:adjustRightInd w:val="0"/>
        <w:ind w:firstLine="360"/>
        <w:rPr>
          <w:rFonts w:ascii="Times New Roman" w:eastAsia="Times New Roman" w:hAnsi="Times New Roman"/>
          <w:color w:val="000000"/>
          <w:sz w:val="24"/>
          <w:szCs w:val="24"/>
          <w:lang w:val="ro-RO" w:eastAsia="en-US"/>
        </w:rPr>
      </w:pPr>
    </w:p>
    <w:p w14:paraId="6EE64EE3" w14:textId="77777777" w:rsidR="008B65F4" w:rsidRPr="008B65F4" w:rsidRDefault="008B65F4" w:rsidP="008B65F4">
      <w:pPr>
        <w:autoSpaceDE w:val="0"/>
        <w:autoSpaceDN w:val="0"/>
        <w:adjustRightInd w:val="0"/>
        <w:rPr>
          <w:rFonts w:ascii="Times New Roman" w:eastAsia="Times New Roman" w:hAnsi="Times New Roman"/>
          <w:color w:val="000000"/>
          <w:sz w:val="24"/>
          <w:szCs w:val="24"/>
          <w:lang w:val="ro-RO" w:eastAsia="en-US"/>
        </w:rPr>
      </w:pPr>
      <w:r w:rsidRPr="008B65F4">
        <w:rPr>
          <w:rFonts w:ascii="Times New Roman" w:eastAsia="Times New Roman" w:hAnsi="Times New Roman"/>
          <w:b/>
          <w:bCs/>
          <w:color w:val="000000"/>
          <w:sz w:val="24"/>
          <w:szCs w:val="24"/>
          <w:lang w:val="ro-RO" w:eastAsia="en-US"/>
        </w:rPr>
        <w:t>Indicatori</w:t>
      </w:r>
      <w:r w:rsidRPr="008B65F4">
        <w:rPr>
          <w:rFonts w:ascii="Times New Roman" w:eastAsia="Times New Roman" w:hAnsi="Times New Roman"/>
          <w:color w:val="000000"/>
          <w:sz w:val="24"/>
          <w:szCs w:val="24"/>
          <w:lang w:val="ro-RO" w:eastAsia="en-US"/>
        </w:rPr>
        <w:t>:</w:t>
      </w:r>
    </w:p>
    <w:p w14:paraId="146D42C5" w14:textId="77777777" w:rsidR="008B65F4" w:rsidRPr="008B65F4" w:rsidRDefault="008B65F4">
      <w:pPr>
        <w:numPr>
          <w:ilvl w:val="0"/>
          <w:numId w:val="5"/>
        </w:numPr>
        <w:tabs>
          <w:tab w:val="clear" w:pos="720"/>
        </w:tabs>
        <w:suppressAutoHyphens/>
        <w:autoSpaceDE w:val="0"/>
        <w:ind w:hanging="425"/>
        <w:rPr>
          <w:rFonts w:ascii="Times New Roman" w:eastAsia="Times New Roman" w:hAnsi="Times New Roman"/>
          <w:color w:val="000000"/>
          <w:sz w:val="24"/>
          <w:szCs w:val="24"/>
          <w:lang w:val="ro-RO" w:eastAsia="en-US"/>
        </w:rPr>
      </w:pPr>
      <w:r w:rsidRPr="008B65F4">
        <w:rPr>
          <w:rFonts w:ascii="Times New Roman" w:eastAsia="Times New Roman" w:hAnsi="Times New Roman"/>
          <w:color w:val="000000"/>
          <w:sz w:val="24"/>
          <w:szCs w:val="24"/>
          <w:lang w:val="ro-RO" w:eastAsia="en-US"/>
        </w:rPr>
        <w:t>descompune părţile problemei fără a pierde imaginea de ansamblu;</w:t>
      </w:r>
    </w:p>
    <w:p w14:paraId="3EA72D0C" w14:textId="77777777" w:rsidR="008B65F4" w:rsidRPr="008B65F4" w:rsidRDefault="008B65F4">
      <w:pPr>
        <w:numPr>
          <w:ilvl w:val="0"/>
          <w:numId w:val="5"/>
        </w:numPr>
        <w:tabs>
          <w:tab w:val="clear" w:pos="720"/>
        </w:tabs>
        <w:suppressAutoHyphens/>
        <w:autoSpaceDE w:val="0"/>
        <w:ind w:hanging="425"/>
        <w:rPr>
          <w:rFonts w:ascii="Times New Roman" w:eastAsia="Times New Roman" w:hAnsi="Times New Roman"/>
          <w:color w:val="000000"/>
          <w:sz w:val="24"/>
          <w:szCs w:val="24"/>
          <w:lang w:val="ro-RO" w:eastAsia="en-US"/>
        </w:rPr>
      </w:pPr>
      <w:r w:rsidRPr="008B65F4">
        <w:rPr>
          <w:rFonts w:ascii="Times New Roman" w:eastAsia="Times New Roman" w:hAnsi="Times New Roman"/>
          <w:color w:val="000000"/>
          <w:sz w:val="24"/>
          <w:szCs w:val="24"/>
          <w:lang w:val="ro-RO" w:eastAsia="en-US"/>
        </w:rPr>
        <w:t>poate vedea cum modificarea unei componente, variabile a sistemului influenţează ansamblul;</w:t>
      </w:r>
    </w:p>
    <w:p w14:paraId="2E780904" w14:textId="77777777" w:rsidR="008B65F4" w:rsidRPr="008B65F4" w:rsidRDefault="008B65F4">
      <w:pPr>
        <w:numPr>
          <w:ilvl w:val="0"/>
          <w:numId w:val="5"/>
        </w:numPr>
        <w:tabs>
          <w:tab w:val="clear" w:pos="720"/>
        </w:tabs>
        <w:suppressAutoHyphens/>
        <w:autoSpaceDE w:val="0"/>
        <w:ind w:hanging="425"/>
        <w:rPr>
          <w:rFonts w:ascii="Times New Roman" w:eastAsia="Times New Roman" w:hAnsi="Times New Roman"/>
          <w:color w:val="000000"/>
          <w:sz w:val="24"/>
          <w:szCs w:val="24"/>
          <w:lang w:val="ro-RO" w:eastAsia="en-US"/>
        </w:rPr>
      </w:pPr>
      <w:r w:rsidRPr="008B65F4">
        <w:rPr>
          <w:rFonts w:ascii="Times New Roman" w:eastAsia="Times New Roman" w:hAnsi="Times New Roman"/>
          <w:color w:val="000000"/>
          <w:sz w:val="24"/>
          <w:szCs w:val="24"/>
          <w:lang w:val="ro-RO" w:eastAsia="en-US"/>
        </w:rPr>
        <w:t>poate modela problema în termeni abstracţi;</w:t>
      </w:r>
    </w:p>
    <w:p w14:paraId="4DFEA842" w14:textId="77777777" w:rsidR="008B65F4" w:rsidRPr="008B65F4" w:rsidRDefault="008B65F4">
      <w:pPr>
        <w:numPr>
          <w:ilvl w:val="0"/>
          <w:numId w:val="5"/>
        </w:numPr>
        <w:tabs>
          <w:tab w:val="clear" w:pos="720"/>
        </w:tabs>
        <w:suppressAutoHyphens/>
        <w:autoSpaceDE w:val="0"/>
        <w:ind w:hanging="425"/>
        <w:rPr>
          <w:rFonts w:ascii="Times New Roman" w:eastAsia="Times New Roman" w:hAnsi="Times New Roman"/>
          <w:color w:val="000000"/>
          <w:sz w:val="24"/>
          <w:szCs w:val="24"/>
          <w:lang w:val="ro-RO" w:eastAsia="en-US"/>
        </w:rPr>
      </w:pPr>
      <w:r w:rsidRPr="008B65F4">
        <w:rPr>
          <w:rFonts w:ascii="Times New Roman" w:eastAsia="Times New Roman" w:hAnsi="Times New Roman"/>
          <w:color w:val="000000"/>
          <w:sz w:val="24"/>
          <w:szCs w:val="24"/>
          <w:lang w:val="ro-RO" w:eastAsia="en-US"/>
        </w:rPr>
        <w:t>nu trage concluzii pripite chiar dacă se află în situaţii de stres;</w:t>
      </w:r>
    </w:p>
    <w:p w14:paraId="3D89C298" w14:textId="77777777" w:rsidR="008B65F4" w:rsidRPr="008B65F4" w:rsidRDefault="008B65F4">
      <w:pPr>
        <w:numPr>
          <w:ilvl w:val="0"/>
          <w:numId w:val="5"/>
        </w:numPr>
        <w:tabs>
          <w:tab w:val="clear" w:pos="720"/>
        </w:tabs>
        <w:suppressAutoHyphens/>
        <w:autoSpaceDE w:val="0"/>
        <w:ind w:hanging="425"/>
        <w:rPr>
          <w:rFonts w:ascii="Times New Roman" w:eastAsia="Times New Roman" w:hAnsi="Times New Roman"/>
          <w:color w:val="000000"/>
          <w:sz w:val="24"/>
          <w:szCs w:val="24"/>
          <w:lang w:val="ro-RO" w:eastAsia="en-US"/>
        </w:rPr>
      </w:pPr>
      <w:r w:rsidRPr="008B65F4">
        <w:rPr>
          <w:rFonts w:ascii="Times New Roman" w:eastAsia="Times New Roman" w:hAnsi="Times New Roman"/>
          <w:color w:val="000000"/>
          <w:sz w:val="24"/>
          <w:szCs w:val="24"/>
          <w:lang w:val="ro-RO" w:eastAsia="en-US"/>
        </w:rPr>
        <w:t>poate sintetiza informaţia şi să identifice elementele importante;</w:t>
      </w:r>
    </w:p>
    <w:p w14:paraId="68FB1A28" w14:textId="77777777" w:rsidR="008B65F4" w:rsidRPr="008B65F4" w:rsidRDefault="008B65F4">
      <w:pPr>
        <w:numPr>
          <w:ilvl w:val="0"/>
          <w:numId w:val="5"/>
        </w:numPr>
        <w:tabs>
          <w:tab w:val="clear" w:pos="720"/>
        </w:tabs>
        <w:suppressAutoHyphens/>
        <w:autoSpaceDE w:val="0"/>
        <w:ind w:hanging="425"/>
        <w:rPr>
          <w:rFonts w:ascii="Times New Roman" w:eastAsia="Times New Roman" w:hAnsi="Times New Roman"/>
          <w:color w:val="000000"/>
          <w:sz w:val="24"/>
          <w:szCs w:val="24"/>
          <w:lang w:val="ro-RO" w:eastAsia="en-US"/>
        </w:rPr>
      </w:pPr>
      <w:r w:rsidRPr="008B65F4">
        <w:rPr>
          <w:rFonts w:ascii="Times New Roman" w:eastAsia="Times New Roman" w:hAnsi="Times New Roman"/>
          <w:color w:val="000000"/>
          <w:sz w:val="24"/>
          <w:szCs w:val="24"/>
          <w:lang w:val="ro-RO" w:eastAsia="en-US"/>
        </w:rPr>
        <w:t>poate formula soluţii pe baza analizei făcute şi poate argumenta în mod logic soluţia propusă, punctând părţile ei forte şi punctele ei slabe</w:t>
      </w:r>
    </w:p>
    <w:p w14:paraId="042761AD" w14:textId="77777777" w:rsidR="008B65F4" w:rsidRPr="008B65F4" w:rsidRDefault="008B65F4">
      <w:pPr>
        <w:numPr>
          <w:ilvl w:val="0"/>
          <w:numId w:val="11"/>
        </w:numPr>
        <w:autoSpaceDE w:val="0"/>
        <w:autoSpaceDN w:val="0"/>
        <w:adjustRightInd w:val="0"/>
        <w:ind w:hanging="283"/>
        <w:rPr>
          <w:rFonts w:ascii="Times New Roman" w:eastAsia="Times New Roman" w:hAnsi="Times New Roman"/>
          <w:b/>
          <w:color w:val="000000"/>
          <w:sz w:val="24"/>
          <w:szCs w:val="24"/>
          <w:lang w:val="ro-RO" w:eastAsia="en-US"/>
        </w:rPr>
      </w:pPr>
      <w:r w:rsidRPr="008B65F4">
        <w:rPr>
          <w:rFonts w:ascii="Times New Roman" w:eastAsia="Times New Roman" w:hAnsi="Times New Roman"/>
          <w:b/>
          <w:color w:val="000000"/>
          <w:sz w:val="24"/>
          <w:szCs w:val="24"/>
          <w:lang w:val="ro-RO" w:eastAsia="en-US"/>
        </w:rPr>
        <w:t>Experienţă pe plan local şi internaţional</w:t>
      </w:r>
    </w:p>
    <w:p w14:paraId="75DAE7F6" w14:textId="77777777" w:rsidR="008B65F4" w:rsidRPr="008B65F4" w:rsidRDefault="008B65F4" w:rsidP="008B65F4">
      <w:pPr>
        <w:autoSpaceDE w:val="0"/>
        <w:autoSpaceDN w:val="0"/>
        <w:adjustRightInd w:val="0"/>
        <w:ind w:firstLine="720"/>
        <w:rPr>
          <w:rFonts w:ascii="Times New Roman" w:eastAsia="Times New Roman" w:hAnsi="Times New Roman"/>
          <w:color w:val="000000"/>
          <w:sz w:val="24"/>
          <w:szCs w:val="24"/>
          <w:lang w:val="ro-RO" w:eastAsia="en-US"/>
        </w:rPr>
      </w:pPr>
      <w:r w:rsidRPr="008B65F4">
        <w:rPr>
          <w:rFonts w:ascii="Times New Roman" w:eastAsia="Times New Roman" w:hAnsi="Times New Roman"/>
          <w:color w:val="000000"/>
          <w:sz w:val="24"/>
          <w:szCs w:val="24"/>
          <w:lang w:val="ro-RO" w:eastAsia="en-US"/>
        </w:rPr>
        <w:t>Descriere: Participarea în organizații internaționale/europene/naționale/locale constituite în domeniul utilităților publice.</w:t>
      </w:r>
    </w:p>
    <w:p w14:paraId="6A01B875" w14:textId="77777777" w:rsidR="008B65F4" w:rsidRPr="008B65F4" w:rsidRDefault="008B65F4" w:rsidP="008B65F4">
      <w:pPr>
        <w:autoSpaceDE w:val="0"/>
        <w:autoSpaceDN w:val="0"/>
        <w:adjustRightInd w:val="0"/>
        <w:rPr>
          <w:rFonts w:ascii="Times New Roman" w:eastAsia="Times New Roman" w:hAnsi="Times New Roman"/>
          <w:color w:val="000000"/>
          <w:sz w:val="24"/>
          <w:szCs w:val="24"/>
          <w:lang w:val="ro-RO" w:eastAsia="en-US"/>
        </w:rPr>
      </w:pPr>
    </w:p>
    <w:p w14:paraId="5F0E5684" w14:textId="77777777" w:rsidR="008B65F4" w:rsidRPr="008B65F4" w:rsidRDefault="008B65F4" w:rsidP="008B65F4">
      <w:pPr>
        <w:autoSpaceDE w:val="0"/>
        <w:autoSpaceDN w:val="0"/>
        <w:adjustRightInd w:val="0"/>
        <w:rPr>
          <w:rFonts w:ascii="Times New Roman" w:eastAsia="Times New Roman" w:hAnsi="Times New Roman"/>
          <w:color w:val="000000"/>
          <w:sz w:val="24"/>
          <w:szCs w:val="24"/>
          <w:lang w:val="ro-RO" w:eastAsia="en-US"/>
        </w:rPr>
      </w:pPr>
      <w:r w:rsidRPr="008B65F4">
        <w:rPr>
          <w:rFonts w:ascii="Times New Roman" w:eastAsia="Times New Roman" w:hAnsi="Times New Roman"/>
          <w:b/>
          <w:bCs/>
          <w:color w:val="000000"/>
          <w:sz w:val="24"/>
          <w:szCs w:val="24"/>
          <w:lang w:val="ro-RO" w:eastAsia="en-US"/>
        </w:rPr>
        <w:t>Indicatori</w:t>
      </w:r>
      <w:r w:rsidRPr="008B65F4">
        <w:rPr>
          <w:rFonts w:ascii="Times New Roman" w:eastAsia="Times New Roman" w:hAnsi="Times New Roman"/>
          <w:color w:val="000000"/>
          <w:sz w:val="24"/>
          <w:szCs w:val="24"/>
          <w:lang w:val="ro-RO" w:eastAsia="en-US"/>
        </w:rPr>
        <w:t xml:space="preserve">: </w:t>
      </w:r>
    </w:p>
    <w:p w14:paraId="4419E304" w14:textId="77777777" w:rsidR="008B65F4" w:rsidRPr="008B65F4" w:rsidRDefault="008B65F4">
      <w:pPr>
        <w:numPr>
          <w:ilvl w:val="0"/>
          <w:numId w:val="5"/>
        </w:numPr>
        <w:tabs>
          <w:tab w:val="clear" w:pos="720"/>
        </w:tabs>
        <w:suppressAutoHyphens/>
        <w:autoSpaceDE w:val="0"/>
        <w:ind w:hanging="425"/>
        <w:rPr>
          <w:rFonts w:ascii="Times New Roman" w:eastAsia="Times New Roman" w:hAnsi="Times New Roman"/>
          <w:color w:val="000000"/>
          <w:sz w:val="24"/>
          <w:szCs w:val="24"/>
          <w:lang w:val="ro-RO" w:eastAsia="en-US"/>
        </w:rPr>
      </w:pPr>
      <w:r w:rsidRPr="008B65F4">
        <w:rPr>
          <w:rFonts w:ascii="Times New Roman" w:eastAsia="Times New Roman" w:hAnsi="Times New Roman"/>
          <w:color w:val="000000"/>
          <w:sz w:val="24"/>
          <w:szCs w:val="24"/>
          <w:lang w:val="ro-RO" w:eastAsia="en-US"/>
        </w:rPr>
        <w:t>participă la conferințe și simpozioane privind tehnologiile din domeniul utilităților publice;</w:t>
      </w:r>
    </w:p>
    <w:p w14:paraId="3026DADC" w14:textId="77777777" w:rsidR="008B65F4" w:rsidRPr="008B65F4" w:rsidRDefault="008B65F4">
      <w:pPr>
        <w:numPr>
          <w:ilvl w:val="0"/>
          <w:numId w:val="5"/>
        </w:numPr>
        <w:tabs>
          <w:tab w:val="clear" w:pos="720"/>
        </w:tabs>
        <w:suppressAutoHyphens/>
        <w:autoSpaceDE w:val="0"/>
        <w:ind w:hanging="425"/>
        <w:rPr>
          <w:rFonts w:ascii="Times New Roman" w:eastAsia="Times New Roman" w:hAnsi="Times New Roman"/>
          <w:color w:val="000000"/>
          <w:sz w:val="24"/>
          <w:szCs w:val="24"/>
          <w:lang w:val="ro-RO" w:eastAsia="en-US"/>
        </w:rPr>
      </w:pPr>
      <w:r w:rsidRPr="008B65F4">
        <w:rPr>
          <w:rFonts w:ascii="Times New Roman" w:eastAsia="Times New Roman" w:hAnsi="Times New Roman"/>
          <w:color w:val="000000"/>
          <w:sz w:val="24"/>
          <w:szCs w:val="24"/>
          <w:lang w:val="ro-RO" w:eastAsia="en-US"/>
        </w:rPr>
        <w:t xml:space="preserve">poate susține prezentări pe diverse teme specifice sectorului; </w:t>
      </w:r>
    </w:p>
    <w:p w14:paraId="5DA6EB8F" w14:textId="77777777" w:rsidR="008B65F4" w:rsidRPr="008B65F4" w:rsidRDefault="008B65F4">
      <w:pPr>
        <w:numPr>
          <w:ilvl w:val="0"/>
          <w:numId w:val="5"/>
        </w:numPr>
        <w:tabs>
          <w:tab w:val="clear" w:pos="720"/>
        </w:tabs>
        <w:suppressAutoHyphens/>
        <w:autoSpaceDE w:val="0"/>
        <w:ind w:hanging="425"/>
        <w:rPr>
          <w:rFonts w:ascii="Times New Roman" w:eastAsia="Times New Roman" w:hAnsi="Times New Roman"/>
          <w:color w:val="000000"/>
          <w:sz w:val="24"/>
          <w:szCs w:val="24"/>
          <w:lang w:val="ro-RO" w:eastAsia="en-US"/>
        </w:rPr>
      </w:pPr>
      <w:r w:rsidRPr="008B65F4">
        <w:rPr>
          <w:rFonts w:ascii="Times New Roman" w:eastAsia="Times New Roman" w:hAnsi="Times New Roman"/>
          <w:color w:val="000000"/>
          <w:sz w:val="24"/>
          <w:szCs w:val="24"/>
          <w:lang w:val="ro-RO" w:eastAsia="en-US"/>
        </w:rPr>
        <w:t>ajută Consiliul în initierea de colaborări cu diverse organisme sau organizații din domeniu cu rezultate benefice pentru Societate;</w:t>
      </w:r>
    </w:p>
    <w:p w14:paraId="67A7AB48" w14:textId="77777777" w:rsidR="008B65F4" w:rsidRPr="008B65F4" w:rsidRDefault="008B65F4">
      <w:pPr>
        <w:numPr>
          <w:ilvl w:val="0"/>
          <w:numId w:val="5"/>
        </w:numPr>
        <w:tabs>
          <w:tab w:val="clear" w:pos="720"/>
        </w:tabs>
        <w:suppressAutoHyphens/>
        <w:autoSpaceDE w:val="0"/>
        <w:ind w:hanging="425"/>
        <w:rPr>
          <w:rFonts w:ascii="Times New Roman" w:eastAsia="Times New Roman" w:hAnsi="Times New Roman"/>
          <w:color w:val="000000"/>
          <w:sz w:val="24"/>
          <w:szCs w:val="24"/>
          <w:lang w:val="ro-RO" w:eastAsia="en-US"/>
        </w:rPr>
      </w:pPr>
      <w:r w:rsidRPr="008B65F4">
        <w:rPr>
          <w:rFonts w:ascii="Times New Roman" w:eastAsia="Times New Roman" w:hAnsi="Times New Roman"/>
          <w:color w:val="000000"/>
          <w:sz w:val="24"/>
          <w:szCs w:val="24"/>
          <w:lang w:val="ro-RO" w:eastAsia="en-US"/>
        </w:rPr>
        <w:t>asistă Consiliul în întelegerea politicii și contextului de reglementare existente la nivel european.</w:t>
      </w:r>
    </w:p>
    <w:p w14:paraId="2662DD4C" w14:textId="77777777" w:rsidR="008B65F4" w:rsidRPr="008B65F4" w:rsidRDefault="008B65F4" w:rsidP="008B65F4">
      <w:pPr>
        <w:suppressAutoHyphens/>
        <w:autoSpaceDE w:val="0"/>
        <w:rPr>
          <w:rFonts w:ascii="Times New Roman" w:eastAsia="Times New Roman" w:hAnsi="Times New Roman"/>
          <w:color w:val="000000"/>
          <w:sz w:val="24"/>
          <w:szCs w:val="24"/>
          <w:lang w:val="ro-RO" w:eastAsia="en-US"/>
        </w:rPr>
      </w:pPr>
    </w:p>
    <w:p w14:paraId="39D074EA" w14:textId="77777777" w:rsidR="008B65F4" w:rsidRPr="008B65F4" w:rsidRDefault="008B65F4">
      <w:pPr>
        <w:numPr>
          <w:ilvl w:val="0"/>
          <w:numId w:val="11"/>
        </w:numPr>
        <w:autoSpaceDE w:val="0"/>
        <w:autoSpaceDN w:val="0"/>
        <w:adjustRightInd w:val="0"/>
        <w:rPr>
          <w:rFonts w:ascii="Times New Roman" w:eastAsia="Times New Roman" w:hAnsi="Times New Roman"/>
          <w:b/>
          <w:color w:val="000000"/>
          <w:sz w:val="24"/>
          <w:szCs w:val="24"/>
          <w:lang w:val="pt-BR" w:eastAsia="en-US"/>
        </w:rPr>
      </w:pPr>
      <w:r w:rsidRPr="008B65F4">
        <w:rPr>
          <w:rFonts w:ascii="Times New Roman" w:eastAsia="Times New Roman" w:hAnsi="Times New Roman"/>
          <w:b/>
          <w:color w:val="000000"/>
          <w:sz w:val="24"/>
          <w:szCs w:val="24"/>
          <w:lang w:val="pt-BR" w:eastAsia="en-US"/>
        </w:rPr>
        <w:t>Competențe și restricții specifice personalului angajat în cadrul Autorității Publice Tutelare sau alte autorități sau instituții publice</w:t>
      </w:r>
    </w:p>
    <w:p w14:paraId="0D2219B7" w14:textId="77777777" w:rsidR="008B65F4" w:rsidRPr="008B65F4" w:rsidRDefault="008B65F4" w:rsidP="008B65F4">
      <w:pPr>
        <w:autoSpaceDE w:val="0"/>
        <w:autoSpaceDN w:val="0"/>
        <w:adjustRightInd w:val="0"/>
        <w:ind w:firstLine="720"/>
        <w:rPr>
          <w:rFonts w:ascii="Times New Roman" w:eastAsia="TimesNewRoman" w:hAnsi="Times New Roman"/>
          <w:color w:val="000000"/>
          <w:sz w:val="24"/>
          <w:szCs w:val="24"/>
          <w:lang w:val="es-ES" w:eastAsia="en-US"/>
        </w:rPr>
      </w:pPr>
      <w:r w:rsidRPr="008B65F4">
        <w:rPr>
          <w:rFonts w:ascii="Times New Roman" w:eastAsia="TimesNewRoman" w:hAnsi="Times New Roman"/>
          <w:color w:val="000000"/>
          <w:sz w:val="24"/>
          <w:szCs w:val="24"/>
          <w:lang w:val="es-ES" w:eastAsia="en-US"/>
        </w:rPr>
        <w:t>Descriere: De la candidatul ideal se așteaptă să dovedească următoarele competențe.</w:t>
      </w:r>
    </w:p>
    <w:p w14:paraId="704139C0" w14:textId="77777777" w:rsidR="008B65F4" w:rsidRPr="008B65F4" w:rsidRDefault="008B65F4" w:rsidP="008B65F4">
      <w:pPr>
        <w:autoSpaceDE w:val="0"/>
        <w:autoSpaceDN w:val="0"/>
        <w:adjustRightInd w:val="0"/>
        <w:ind w:firstLine="720"/>
        <w:rPr>
          <w:rFonts w:ascii="Times New Roman" w:eastAsia="TimesNewRoman" w:hAnsi="Times New Roman"/>
          <w:color w:val="000000"/>
          <w:sz w:val="24"/>
          <w:szCs w:val="24"/>
          <w:lang w:val="es-ES" w:eastAsia="en-US"/>
        </w:rPr>
      </w:pPr>
    </w:p>
    <w:p w14:paraId="11516467" w14:textId="77777777" w:rsidR="008B65F4" w:rsidRPr="008B65F4" w:rsidRDefault="008B65F4" w:rsidP="008B65F4">
      <w:pPr>
        <w:autoSpaceDE w:val="0"/>
        <w:autoSpaceDN w:val="0"/>
        <w:adjustRightInd w:val="0"/>
        <w:rPr>
          <w:rFonts w:ascii="Times New Roman" w:eastAsia="TimesNewRoman" w:hAnsi="Times New Roman"/>
          <w:color w:val="000000"/>
          <w:sz w:val="24"/>
          <w:szCs w:val="24"/>
          <w:lang w:val="ro-RO" w:eastAsia="en-US"/>
        </w:rPr>
      </w:pPr>
      <w:r w:rsidRPr="008B65F4">
        <w:rPr>
          <w:rFonts w:ascii="Times New Roman" w:eastAsia="TimesNewRoman" w:hAnsi="Times New Roman"/>
          <w:b/>
          <w:bCs/>
          <w:color w:val="000000"/>
          <w:sz w:val="24"/>
          <w:szCs w:val="24"/>
          <w:lang w:val="ro-RO" w:eastAsia="en-US"/>
        </w:rPr>
        <w:t>Indicatori</w:t>
      </w:r>
      <w:r w:rsidRPr="008B65F4">
        <w:rPr>
          <w:rFonts w:ascii="Times New Roman" w:eastAsia="TimesNewRoman" w:hAnsi="Times New Roman"/>
          <w:color w:val="000000"/>
          <w:sz w:val="24"/>
          <w:szCs w:val="24"/>
          <w:lang w:val="ro-RO" w:eastAsia="en-US"/>
        </w:rPr>
        <w:t xml:space="preserve">: </w:t>
      </w:r>
    </w:p>
    <w:p w14:paraId="7A857B63" w14:textId="77777777" w:rsidR="008B65F4" w:rsidRPr="008B65F4" w:rsidRDefault="008B65F4">
      <w:pPr>
        <w:numPr>
          <w:ilvl w:val="0"/>
          <w:numId w:val="5"/>
        </w:numPr>
        <w:tabs>
          <w:tab w:val="clear" w:pos="720"/>
        </w:tabs>
        <w:suppressAutoHyphens/>
        <w:autoSpaceDE w:val="0"/>
        <w:ind w:hanging="425"/>
        <w:rPr>
          <w:rFonts w:ascii="Times New Roman" w:eastAsia="Times New Roman" w:hAnsi="Times New Roman"/>
          <w:color w:val="000000"/>
          <w:sz w:val="24"/>
          <w:szCs w:val="24"/>
          <w:lang w:val="ro-RO" w:eastAsia="en-US"/>
        </w:rPr>
      </w:pPr>
      <w:r w:rsidRPr="008B65F4">
        <w:rPr>
          <w:rFonts w:ascii="Times New Roman" w:eastAsia="Times New Roman" w:hAnsi="Times New Roman"/>
          <w:color w:val="000000"/>
          <w:sz w:val="24"/>
          <w:szCs w:val="24"/>
          <w:lang w:val="ro-RO" w:eastAsia="en-US"/>
        </w:rPr>
        <w:t>competențe de planificare și prioritizare;</w:t>
      </w:r>
    </w:p>
    <w:p w14:paraId="6DDB791A" w14:textId="77777777" w:rsidR="008B65F4" w:rsidRPr="008B65F4" w:rsidRDefault="008B65F4">
      <w:pPr>
        <w:numPr>
          <w:ilvl w:val="0"/>
          <w:numId w:val="5"/>
        </w:numPr>
        <w:tabs>
          <w:tab w:val="clear" w:pos="720"/>
        </w:tabs>
        <w:suppressAutoHyphens/>
        <w:autoSpaceDE w:val="0"/>
        <w:ind w:hanging="425"/>
        <w:rPr>
          <w:rFonts w:ascii="Times New Roman" w:eastAsia="Times New Roman" w:hAnsi="Times New Roman"/>
          <w:color w:val="000000"/>
          <w:sz w:val="24"/>
          <w:szCs w:val="24"/>
          <w:lang w:val="ro-RO" w:eastAsia="en-US"/>
        </w:rPr>
      </w:pPr>
      <w:r w:rsidRPr="008B65F4">
        <w:rPr>
          <w:rFonts w:ascii="Times New Roman" w:eastAsia="Times New Roman" w:hAnsi="Times New Roman"/>
          <w:color w:val="000000"/>
          <w:sz w:val="24"/>
          <w:szCs w:val="24"/>
          <w:lang w:val="ro-RO" w:eastAsia="en-US"/>
        </w:rPr>
        <w:t>orientare către găsirea de soluții și obținerea de rezultate;</w:t>
      </w:r>
    </w:p>
    <w:p w14:paraId="17C1C944" w14:textId="77777777" w:rsidR="008B65F4" w:rsidRPr="008B65F4" w:rsidRDefault="008B65F4">
      <w:pPr>
        <w:numPr>
          <w:ilvl w:val="0"/>
          <w:numId w:val="5"/>
        </w:numPr>
        <w:tabs>
          <w:tab w:val="clear" w:pos="720"/>
        </w:tabs>
        <w:suppressAutoHyphens/>
        <w:autoSpaceDE w:val="0"/>
        <w:ind w:hanging="425"/>
        <w:rPr>
          <w:rFonts w:ascii="Times New Roman" w:eastAsia="Times New Roman" w:hAnsi="Times New Roman"/>
          <w:color w:val="000000"/>
          <w:sz w:val="24"/>
          <w:szCs w:val="24"/>
          <w:lang w:val="ro-RO" w:eastAsia="en-US"/>
        </w:rPr>
      </w:pPr>
      <w:r w:rsidRPr="008B65F4">
        <w:rPr>
          <w:rFonts w:ascii="Times New Roman" w:eastAsia="Times New Roman" w:hAnsi="Times New Roman"/>
          <w:color w:val="000000"/>
          <w:sz w:val="24"/>
          <w:szCs w:val="24"/>
          <w:lang w:val="ro-RO" w:eastAsia="en-US"/>
        </w:rPr>
        <w:t>responsabilitate, adaptabilitate;</w:t>
      </w:r>
    </w:p>
    <w:p w14:paraId="0053020F" w14:textId="77777777" w:rsidR="008B65F4" w:rsidRPr="008B65F4" w:rsidRDefault="008B65F4">
      <w:pPr>
        <w:numPr>
          <w:ilvl w:val="0"/>
          <w:numId w:val="5"/>
        </w:numPr>
        <w:tabs>
          <w:tab w:val="clear" w:pos="720"/>
        </w:tabs>
        <w:suppressAutoHyphens/>
        <w:autoSpaceDE w:val="0"/>
        <w:ind w:hanging="425"/>
        <w:rPr>
          <w:rFonts w:ascii="Times New Roman" w:eastAsia="Times New Roman" w:hAnsi="Times New Roman"/>
          <w:color w:val="000000"/>
          <w:sz w:val="24"/>
          <w:szCs w:val="24"/>
          <w:lang w:val="ro-RO" w:eastAsia="en-US"/>
        </w:rPr>
      </w:pPr>
      <w:r w:rsidRPr="008B65F4">
        <w:rPr>
          <w:rFonts w:ascii="Times New Roman" w:eastAsia="Times New Roman" w:hAnsi="Times New Roman"/>
          <w:color w:val="000000"/>
          <w:sz w:val="24"/>
          <w:szCs w:val="24"/>
          <w:lang w:val="ro-RO" w:eastAsia="en-US"/>
        </w:rPr>
        <w:t>capacitate de a stabili relații profesionale eficiente;</w:t>
      </w:r>
    </w:p>
    <w:p w14:paraId="0B82B073" w14:textId="77777777" w:rsidR="008B65F4" w:rsidRPr="008B65F4" w:rsidRDefault="008B65F4">
      <w:pPr>
        <w:numPr>
          <w:ilvl w:val="0"/>
          <w:numId w:val="5"/>
        </w:numPr>
        <w:tabs>
          <w:tab w:val="clear" w:pos="720"/>
        </w:tabs>
        <w:suppressAutoHyphens/>
        <w:autoSpaceDE w:val="0"/>
        <w:ind w:hanging="425"/>
        <w:rPr>
          <w:rFonts w:ascii="Times New Roman" w:eastAsia="Times New Roman" w:hAnsi="Times New Roman"/>
          <w:color w:val="000000"/>
          <w:sz w:val="24"/>
          <w:szCs w:val="24"/>
          <w:lang w:val="ro-RO" w:eastAsia="en-US"/>
        </w:rPr>
      </w:pPr>
      <w:r w:rsidRPr="008B65F4">
        <w:rPr>
          <w:rFonts w:ascii="Times New Roman" w:eastAsia="Times New Roman" w:hAnsi="Times New Roman"/>
          <w:color w:val="000000"/>
          <w:sz w:val="24"/>
          <w:szCs w:val="24"/>
          <w:lang w:val="ro-RO" w:eastAsia="en-US"/>
        </w:rPr>
        <w:t>capacitate de a lucra eficient în echipă.</w:t>
      </w:r>
    </w:p>
    <w:p w14:paraId="2FB7EBB2" w14:textId="77777777" w:rsidR="008B65F4" w:rsidRPr="008B65F4" w:rsidRDefault="008B65F4" w:rsidP="008B65F4">
      <w:pPr>
        <w:autoSpaceDE w:val="0"/>
        <w:autoSpaceDN w:val="0"/>
        <w:adjustRightInd w:val="0"/>
        <w:ind w:left="720"/>
        <w:rPr>
          <w:rFonts w:ascii="Times New Roman" w:eastAsia="Times New Roman" w:hAnsi="Times New Roman"/>
          <w:color w:val="000000"/>
          <w:sz w:val="24"/>
          <w:szCs w:val="24"/>
          <w:lang w:val="ro-RO" w:eastAsia="en-US"/>
        </w:rPr>
      </w:pPr>
    </w:p>
    <w:p w14:paraId="3DD9CB32" w14:textId="77777777" w:rsidR="008B65F4" w:rsidRPr="008B65F4" w:rsidRDefault="008B65F4" w:rsidP="008B65F4">
      <w:pPr>
        <w:tabs>
          <w:tab w:val="left" w:pos="851"/>
        </w:tabs>
        <w:autoSpaceDE w:val="0"/>
        <w:autoSpaceDN w:val="0"/>
        <w:adjustRightInd w:val="0"/>
        <w:ind w:left="851" w:hanging="425"/>
        <w:rPr>
          <w:rFonts w:ascii="Times New Roman" w:eastAsia="Times New Roman" w:hAnsi="Times New Roman"/>
          <w:b/>
          <w:color w:val="000000"/>
          <w:sz w:val="24"/>
          <w:szCs w:val="24"/>
          <w:lang w:val="en-US" w:eastAsia="en-US"/>
        </w:rPr>
      </w:pPr>
      <w:r w:rsidRPr="008B65F4">
        <w:rPr>
          <w:rFonts w:ascii="Times New Roman" w:eastAsia="Times New Roman" w:hAnsi="Times New Roman"/>
          <w:b/>
          <w:color w:val="000000"/>
          <w:sz w:val="24"/>
          <w:szCs w:val="24"/>
          <w:lang w:val="en-US" w:eastAsia="en-US"/>
        </w:rPr>
        <w:t>B. TRĂSĂTURI</w:t>
      </w:r>
    </w:p>
    <w:p w14:paraId="675508F4" w14:textId="77777777" w:rsidR="008B65F4" w:rsidRPr="008B65F4" w:rsidRDefault="008B65F4" w:rsidP="008B65F4">
      <w:pPr>
        <w:autoSpaceDE w:val="0"/>
        <w:autoSpaceDN w:val="0"/>
        <w:adjustRightInd w:val="0"/>
        <w:rPr>
          <w:rFonts w:ascii="Times New Roman" w:eastAsia="Times New Roman" w:hAnsi="Times New Roman"/>
          <w:b/>
          <w:color w:val="000000"/>
          <w:sz w:val="24"/>
          <w:szCs w:val="24"/>
          <w:lang w:val="ro-RO" w:eastAsia="en-US"/>
        </w:rPr>
      </w:pPr>
    </w:p>
    <w:p w14:paraId="44455B3F" w14:textId="77777777" w:rsidR="008B65F4" w:rsidRPr="008B65F4" w:rsidRDefault="008B65F4" w:rsidP="009A47EE">
      <w:pPr>
        <w:numPr>
          <w:ilvl w:val="0"/>
          <w:numId w:val="33"/>
        </w:numPr>
        <w:autoSpaceDE w:val="0"/>
        <w:autoSpaceDN w:val="0"/>
        <w:adjustRightInd w:val="0"/>
        <w:rPr>
          <w:rFonts w:ascii="Times New Roman" w:eastAsia="Times New Roman" w:hAnsi="Times New Roman"/>
          <w:b/>
          <w:color w:val="000000"/>
          <w:sz w:val="24"/>
          <w:szCs w:val="24"/>
          <w:lang w:val="ro-RO" w:eastAsia="en-US"/>
        </w:rPr>
      </w:pPr>
      <w:r w:rsidRPr="008B65F4">
        <w:rPr>
          <w:rFonts w:ascii="Times New Roman" w:eastAsia="Times New Roman" w:hAnsi="Times New Roman"/>
          <w:b/>
          <w:color w:val="000000"/>
          <w:sz w:val="24"/>
          <w:szCs w:val="24"/>
          <w:lang w:val="ro-RO" w:eastAsia="en-US"/>
        </w:rPr>
        <w:t>Reputaţie personală şi profesională</w:t>
      </w:r>
    </w:p>
    <w:p w14:paraId="33CA5B3A" w14:textId="77777777" w:rsidR="008B65F4" w:rsidRPr="008B65F4" w:rsidRDefault="008B65F4" w:rsidP="008B65F4">
      <w:pPr>
        <w:tabs>
          <w:tab w:val="left" w:pos="567"/>
        </w:tabs>
        <w:autoSpaceDE w:val="0"/>
        <w:autoSpaceDN w:val="0"/>
        <w:adjustRightInd w:val="0"/>
        <w:ind w:firstLine="360"/>
        <w:rPr>
          <w:rFonts w:ascii="Times New Roman" w:eastAsia="Times New Roman" w:hAnsi="Times New Roman"/>
          <w:color w:val="000000"/>
          <w:sz w:val="24"/>
          <w:szCs w:val="24"/>
          <w:lang w:val="ro-RO" w:eastAsia="en-US"/>
        </w:rPr>
      </w:pPr>
      <w:r w:rsidRPr="008B65F4">
        <w:rPr>
          <w:rFonts w:ascii="Times New Roman" w:eastAsia="Times New Roman" w:hAnsi="Times New Roman"/>
          <w:color w:val="000000"/>
          <w:sz w:val="24"/>
          <w:szCs w:val="24"/>
          <w:lang w:val="ro-RO" w:eastAsia="en-US"/>
        </w:rPr>
        <w:tab/>
        <w:t>Descriere: se comportă cu prudenţă, profesionalism, loialitate şi cu diligenţa unui bun administrator.</w:t>
      </w:r>
    </w:p>
    <w:p w14:paraId="751A83A7" w14:textId="77777777" w:rsidR="008B65F4" w:rsidRPr="008B65F4" w:rsidRDefault="008B65F4" w:rsidP="008B65F4">
      <w:pPr>
        <w:tabs>
          <w:tab w:val="left" w:pos="567"/>
        </w:tabs>
        <w:autoSpaceDE w:val="0"/>
        <w:autoSpaceDN w:val="0"/>
        <w:adjustRightInd w:val="0"/>
        <w:rPr>
          <w:rFonts w:ascii="Times New Roman" w:eastAsia="Times New Roman" w:hAnsi="Times New Roman"/>
          <w:color w:val="000000"/>
          <w:sz w:val="24"/>
          <w:szCs w:val="24"/>
          <w:lang w:val="ro-RO" w:eastAsia="en-US"/>
        </w:rPr>
      </w:pPr>
    </w:p>
    <w:p w14:paraId="153997BB" w14:textId="77777777" w:rsidR="008B65F4" w:rsidRPr="008B65F4" w:rsidRDefault="008B65F4" w:rsidP="008B65F4">
      <w:pPr>
        <w:tabs>
          <w:tab w:val="left" w:pos="567"/>
        </w:tabs>
        <w:autoSpaceDE w:val="0"/>
        <w:autoSpaceDN w:val="0"/>
        <w:adjustRightInd w:val="0"/>
        <w:rPr>
          <w:rFonts w:ascii="Times New Roman" w:eastAsia="Times New Roman" w:hAnsi="Times New Roman"/>
          <w:color w:val="000000"/>
          <w:sz w:val="24"/>
          <w:szCs w:val="24"/>
          <w:lang w:val="ro-RO" w:eastAsia="en-US"/>
        </w:rPr>
      </w:pPr>
      <w:r w:rsidRPr="008B65F4">
        <w:rPr>
          <w:rFonts w:ascii="Times New Roman" w:eastAsia="Times New Roman" w:hAnsi="Times New Roman"/>
          <w:b/>
          <w:bCs/>
          <w:color w:val="000000"/>
          <w:sz w:val="24"/>
          <w:szCs w:val="24"/>
          <w:lang w:val="ro-RO" w:eastAsia="en-US"/>
        </w:rPr>
        <w:t>Indicatori</w:t>
      </w:r>
      <w:r w:rsidRPr="008B65F4">
        <w:rPr>
          <w:rFonts w:ascii="Times New Roman" w:eastAsia="Times New Roman" w:hAnsi="Times New Roman"/>
          <w:color w:val="000000"/>
          <w:sz w:val="24"/>
          <w:szCs w:val="24"/>
          <w:lang w:val="ro-RO" w:eastAsia="en-US"/>
        </w:rPr>
        <w:t>:</w:t>
      </w:r>
    </w:p>
    <w:p w14:paraId="5D7E905D" w14:textId="77777777" w:rsidR="008B65F4" w:rsidRPr="008B65F4" w:rsidRDefault="008B65F4">
      <w:pPr>
        <w:numPr>
          <w:ilvl w:val="0"/>
          <w:numId w:val="5"/>
        </w:numPr>
        <w:tabs>
          <w:tab w:val="clear" w:pos="720"/>
        </w:tabs>
        <w:suppressAutoHyphens/>
        <w:autoSpaceDE w:val="0"/>
        <w:ind w:hanging="425"/>
        <w:rPr>
          <w:rFonts w:ascii="Times New Roman" w:eastAsia="Times New Roman" w:hAnsi="Times New Roman"/>
          <w:color w:val="000000"/>
          <w:sz w:val="24"/>
          <w:szCs w:val="24"/>
          <w:lang w:val="ro-RO" w:eastAsia="en-US"/>
        </w:rPr>
      </w:pPr>
      <w:r w:rsidRPr="008B65F4">
        <w:rPr>
          <w:rFonts w:ascii="Times New Roman" w:eastAsia="Times New Roman" w:hAnsi="Times New Roman"/>
          <w:color w:val="000000"/>
          <w:sz w:val="24"/>
          <w:szCs w:val="24"/>
          <w:lang w:val="ro-RO" w:eastAsia="en-US"/>
        </w:rPr>
        <w:t>dă dovadă de abilităţi de leadership (inteligenţă emoţională, carismă, capacitate de exemplu personal);</w:t>
      </w:r>
    </w:p>
    <w:p w14:paraId="5B7518CC" w14:textId="77777777" w:rsidR="008B65F4" w:rsidRPr="008B65F4" w:rsidRDefault="008B65F4">
      <w:pPr>
        <w:numPr>
          <w:ilvl w:val="0"/>
          <w:numId w:val="5"/>
        </w:numPr>
        <w:tabs>
          <w:tab w:val="clear" w:pos="720"/>
        </w:tabs>
        <w:suppressAutoHyphens/>
        <w:autoSpaceDE w:val="0"/>
        <w:ind w:hanging="425"/>
        <w:rPr>
          <w:rFonts w:ascii="Times New Roman" w:eastAsia="Times New Roman" w:hAnsi="Times New Roman"/>
          <w:color w:val="000000"/>
          <w:sz w:val="24"/>
          <w:szCs w:val="24"/>
          <w:lang w:val="ro-RO" w:eastAsia="en-US"/>
        </w:rPr>
      </w:pPr>
      <w:r w:rsidRPr="008B65F4">
        <w:rPr>
          <w:rFonts w:ascii="Times New Roman" w:eastAsia="Times New Roman" w:hAnsi="Times New Roman"/>
          <w:color w:val="000000"/>
          <w:sz w:val="24"/>
          <w:szCs w:val="24"/>
          <w:lang w:val="ro-RO" w:eastAsia="en-US"/>
        </w:rPr>
        <w:t>se comportă cu profesionalim;</w:t>
      </w:r>
    </w:p>
    <w:p w14:paraId="36454238" w14:textId="77777777" w:rsidR="008B65F4" w:rsidRPr="008B65F4" w:rsidRDefault="008B65F4">
      <w:pPr>
        <w:numPr>
          <w:ilvl w:val="0"/>
          <w:numId w:val="5"/>
        </w:numPr>
        <w:tabs>
          <w:tab w:val="clear" w:pos="720"/>
        </w:tabs>
        <w:suppressAutoHyphens/>
        <w:autoSpaceDE w:val="0"/>
        <w:spacing w:after="240"/>
        <w:ind w:hanging="425"/>
        <w:rPr>
          <w:rFonts w:ascii="Times New Roman" w:eastAsia="Times New Roman" w:hAnsi="Times New Roman"/>
          <w:color w:val="000000"/>
          <w:sz w:val="24"/>
          <w:szCs w:val="24"/>
          <w:lang w:val="ro-RO" w:eastAsia="en-US"/>
        </w:rPr>
      </w:pPr>
      <w:r w:rsidRPr="008B65F4">
        <w:rPr>
          <w:rFonts w:ascii="Times New Roman" w:eastAsia="Times New Roman" w:hAnsi="Times New Roman"/>
          <w:color w:val="000000"/>
          <w:sz w:val="24"/>
          <w:szCs w:val="24"/>
          <w:lang w:val="ro-RO" w:eastAsia="en-US"/>
        </w:rPr>
        <w:t>respectă legile şi reglementările în vigoare.</w:t>
      </w:r>
    </w:p>
    <w:p w14:paraId="1A0A3EB4" w14:textId="77777777" w:rsidR="008B65F4" w:rsidRPr="008B65F4" w:rsidRDefault="008B65F4" w:rsidP="009A47EE">
      <w:pPr>
        <w:numPr>
          <w:ilvl w:val="0"/>
          <w:numId w:val="32"/>
        </w:numPr>
        <w:autoSpaceDE w:val="0"/>
        <w:autoSpaceDN w:val="0"/>
        <w:adjustRightInd w:val="0"/>
        <w:rPr>
          <w:rFonts w:ascii="Times New Roman" w:eastAsia="Times New Roman" w:hAnsi="Times New Roman"/>
          <w:b/>
          <w:bCs/>
          <w:color w:val="000000"/>
          <w:sz w:val="24"/>
          <w:szCs w:val="24"/>
          <w:lang w:val="ro-RO" w:eastAsia="en-US"/>
        </w:rPr>
      </w:pPr>
      <w:r w:rsidRPr="008B65F4">
        <w:rPr>
          <w:rFonts w:ascii="Times New Roman" w:eastAsia="Times New Roman" w:hAnsi="Times New Roman"/>
          <w:b/>
          <w:bCs/>
          <w:color w:val="000000"/>
          <w:sz w:val="24"/>
          <w:szCs w:val="24"/>
          <w:lang w:val="ro-RO" w:eastAsia="en-US"/>
        </w:rPr>
        <w:t>Integritate</w:t>
      </w:r>
    </w:p>
    <w:p w14:paraId="1614497F" w14:textId="77777777" w:rsidR="008B65F4" w:rsidRPr="008B65F4" w:rsidRDefault="008B65F4" w:rsidP="008B65F4">
      <w:pPr>
        <w:tabs>
          <w:tab w:val="left" w:pos="567"/>
        </w:tabs>
        <w:autoSpaceDE w:val="0"/>
        <w:autoSpaceDN w:val="0"/>
        <w:adjustRightInd w:val="0"/>
        <w:rPr>
          <w:rFonts w:ascii="Times New Roman" w:eastAsia="Times New Roman" w:hAnsi="Times New Roman"/>
          <w:color w:val="000000"/>
          <w:sz w:val="24"/>
          <w:szCs w:val="24"/>
          <w:lang w:val="ro-RO" w:eastAsia="en-US"/>
        </w:rPr>
      </w:pPr>
      <w:r w:rsidRPr="008B65F4">
        <w:rPr>
          <w:rFonts w:ascii="Times New Roman" w:eastAsia="Times New Roman" w:hAnsi="Times New Roman"/>
          <w:color w:val="000000"/>
          <w:sz w:val="24"/>
          <w:szCs w:val="24"/>
          <w:lang w:val="ro-RO" w:eastAsia="en-US"/>
        </w:rPr>
        <w:tab/>
      </w:r>
      <w:r w:rsidRPr="008B65F4">
        <w:rPr>
          <w:rFonts w:ascii="Times New Roman" w:eastAsia="Times New Roman" w:hAnsi="Times New Roman"/>
          <w:color w:val="000000"/>
          <w:sz w:val="24"/>
          <w:szCs w:val="24"/>
          <w:lang w:val="ro-RO" w:eastAsia="en-US"/>
        </w:rPr>
        <w:tab/>
        <w:t>Descriere: se comportă cu integritate, onestitate şi transparenţă în relaţia cu alţii şi cu organizaţia.</w:t>
      </w:r>
    </w:p>
    <w:p w14:paraId="23545944" w14:textId="77777777" w:rsidR="008B65F4" w:rsidRPr="008B65F4" w:rsidRDefault="008B65F4" w:rsidP="008B65F4">
      <w:pPr>
        <w:tabs>
          <w:tab w:val="left" w:pos="426"/>
        </w:tabs>
        <w:autoSpaceDE w:val="0"/>
        <w:autoSpaceDN w:val="0"/>
        <w:adjustRightInd w:val="0"/>
        <w:rPr>
          <w:rFonts w:ascii="Times New Roman" w:eastAsia="Times New Roman" w:hAnsi="Times New Roman"/>
          <w:color w:val="000000"/>
          <w:sz w:val="24"/>
          <w:szCs w:val="24"/>
          <w:lang w:val="ro-RO" w:eastAsia="en-US"/>
        </w:rPr>
      </w:pPr>
    </w:p>
    <w:p w14:paraId="75F14E28" w14:textId="77777777" w:rsidR="008B65F4" w:rsidRPr="008B65F4" w:rsidRDefault="008B65F4" w:rsidP="008B65F4">
      <w:pPr>
        <w:tabs>
          <w:tab w:val="left" w:pos="426"/>
        </w:tabs>
        <w:autoSpaceDE w:val="0"/>
        <w:autoSpaceDN w:val="0"/>
        <w:adjustRightInd w:val="0"/>
        <w:rPr>
          <w:rFonts w:ascii="Times New Roman" w:eastAsia="Times New Roman" w:hAnsi="Times New Roman"/>
          <w:color w:val="000000"/>
          <w:sz w:val="24"/>
          <w:szCs w:val="24"/>
          <w:lang w:val="ro-RO" w:eastAsia="en-US"/>
        </w:rPr>
      </w:pPr>
      <w:r w:rsidRPr="008B65F4">
        <w:rPr>
          <w:rFonts w:ascii="Times New Roman" w:eastAsia="Times New Roman" w:hAnsi="Times New Roman"/>
          <w:b/>
          <w:bCs/>
          <w:color w:val="000000"/>
          <w:sz w:val="24"/>
          <w:szCs w:val="24"/>
          <w:lang w:val="ro-RO" w:eastAsia="en-US"/>
        </w:rPr>
        <w:t>Indicatori</w:t>
      </w:r>
      <w:r w:rsidRPr="008B65F4">
        <w:rPr>
          <w:rFonts w:ascii="Times New Roman" w:eastAsia="Times New Roman" w:hAnsi="Times New Roman"/>
          <w:color w:val="000000"/>
          <w:sz w:val="24"/>
          <w:szCs w:val="24"/>
          <w:lang w:val="ro-RO" w:eastAsia="en-US"/>
        </w:rPr>
        <w:t>:</w:t>
      </w:r>
    </w:p>
    <w:p w14:paraId="4550472C" w14:textId="77777777" w:rsidR="008B65F4" w:rsidRPr="008B65F4" w:rsidRDefault="008B65F4">
      <w:pPr>
        <w:numPr>
          <w:ilvl w:val="0"/>
          <w:numId w:val="5"/>
        </w:numPr>
        <w:tabs>
          <w:tab w:val="clear" w:pos="720"/>
        </w:tabs>
        <w:suppressAutoHyphens/>
        <w:autoSpaceDE w:val="0"/>
        <w:ind w:hanging="425"/>
        <w:rPr>
          <w:rFonts w:ascii="Times New Roman" w:eastAsia="Times New Roman" w:hAnsi="Times New Roman"/>
          <w:color w:val="000000"/>
          <w:sz w:val="24"/>
          <w:szCs w:val="24"/>
          <w:lang w:val="ro-RO" w:eastAsia="en-US"/>
        </w:rPr>
      </w:pPr>
      <w:r w:rsidRPr="008B65F4">
        <w:rPr>
          <w:rFonts w:ascii="Times New Roman" w:eastAsia="Times New Roman" w:hAnsi="Times New Roman"/>
          <w:color w:val="000000"/>
          <w:sz w:val="24"/>
          <w:szCs w:val="24"/>
          <w:lang w:val="ro-RO" w:eastAsia="en-US"/>
        </w:rPr>
        <w:t>înţelege şi îndeplineşte îndatoririle şi responsabilităţile unui Consiliu şi menţine cunoştinţe în această privinţă prin formare profesională;</w:t>
      </w:r>
    </w:p>
    <w:p w14:paraId="33C73987" w14:textId="77777777" w:rsidR="008B65F4" w:rsidRPr="008B65F4" w:rsidRDefault="008B65F4">
      <w:pPr>
        <w:numPr>
          <w:ilvl w:val="0"/>
          <w:numId w:val="5"/>
        </w:numPr>
        <w:tabs>
          <w:tab w:val="clear" w:pos="720"/>
        </w:tabs>
        <w:suppressAutoHyphens/>
        <w:autoSpaceDE w:val="0"/>
        <w:ind w:hanging="425"/>
        <w:rPr>
          <w:rFonts w:ascii="Times New Roman" w:eastAsia="Times New Roman" w:hAnsi="Times New Roman"/>
          <w:color w:val="000000"/>
          <w:sz w:val="24"/>
          <w:szCs w:val="24"/>
          <w:lang w:val="ro-RO" w:eastAsia="en-US"/>
        </w:rPr>
      </w:pPr>
      <w:r w:rsidRPr="008B65F4">
        <w:rPr>
          <w:rFonts w:ascii="Times New Roman" w:eastAsia="Times New Roman" w:hAnsi="Times New Roman"/>
          <w:color w:val="000000"/>
          <w:sz w:val="24"/>
          <w:szCs w:val="24"/>
          <w:lang w:val="ro-RO" w:eastAsia="en-US"/>
        </w:rPr>
        <w:t>plasează interesele organizaţionale deasupra tuturor celorlalte;</w:t>
      </w:r>
    </w:p>
    <w:p w14:paraId="7CF6C203" w14:textId="77777777" w:rsidR="008B65F4" w:rsidRPr="008B65F4" w:rsidRDefault="008B65F4">
      <w:pPr>
        <w:numPr>
          <w:ilvl w:val="0"/>
          <w:numId w:val="5"/>
        </w:numPr>
        <w:tabs>
          <w:tab w:val="clear" w:pos="720"/>
        </w:tabs>
        <w:suppressAutoHyphens/>
        <w:autoSpaceDE w:val="0"/>
        <w:ind w:hanging="425"/>
        <w:rPr>
          <w:rFonts w:ascii="Times New Roman" w:eastAsia="Times New Roman" w:hAnsi="Times New Roman"/>
          <w:color w:val="000000"/>
          <w:sz w:val="24"/>
          <w:szCs w:val="24"/>
          <w:lang w:val="ro-RO" w:eastAsia="en-US"/>
        </w:rPr>
      </w:pPr>
      <w:r w:rsidRPr="008B65F4">
        <w:rPr>
          <w:rFonts w:ascii="Times New Roman" w:eastAsia="Times New Roman" w:hAnsi="Times New Roman"/>
          <w:color w:val="000000"/>
          <w:sz w:val="24"/>
          <w:szCs w:val="24"/>
          <w:lang w:val="ro-RO" w:eastAsia="en-US"/>
        </w:rPr>
        <w:t>se comportă într-o manieră demnă de încrederea şi respectul colegilor din Consiliu vorbeşte cu onestitate şi sinceritate;</w:t>
      </w:r>
    </w:p>
    <w:p w14:paraId="217DE25B" w14:textId="77777777" w:rsidR="008B65F4" w:rsidRPr="008B65F4" w:rsidRDefault="008B65F4">
      <w:pPr>
        <w:numPr>
          <w:ilvl w:val="0"/>
          <w:numId w:val="5"/>
        </w:numPr>
        <w:tabs>
          <w:tab w:val="clear" w:pos="720"/>
        </w:tabs>
        <w:suppressAutoHyphens/>
        <w:autoSpaceDE w:val="0"/>
        <w:ind w:hanging="425"/>
        <w:rPr>
          <w:rFonts w:ascii="Times New Roman" w:eastAsia="Times New Roman" w:hAnsi="Times New Roman"/>
          <w:color w:val="000000"/>
          <w:sz w:val="24"/>
          <w:szCs w:val="24"/>
          <w:lang w:val="ro-RO" w:eastAsia="en-US"/>
        </w:rPr>
      </w:pPr>
      <w:r w:rsidRPr="008B65F4">
        <w:rPr>
          <w:rFonts w:ascii="Times New Roman" w:eastAsia="Times New Roman" w:hAnsi="Times New Roman"/>
          <w:color w:val="000000"/>
          <w:sz w:val="24"/>
          <w:szCs w:val="24"/>
          <w:lang w:val="ro-RO" w:eastAsia="en-US"/>
        </w:rPr>
        <w:t>tratează informaţiile sensibile şi confidenţiale cu discreţia cuvenită şi în concordanţă cu prevederile contractului de mandat;</w:t>
      </w:r>
    </w:p>
    <w:p w14:paraId="75617ADF" w14:textId="77777777" w:rsidR="008B65F4" w:rsidRPr="008B65F4" w:rsidRDefault="008B65F4">
      <w:pPr>
        <w:numPr>
          <w:ilvl w:val="0"/>
          <w:numId w:val="5"/>
        </w:numPr>
        <w:tabs>
          <w:tab w:val="clear" w:pos="720"/>
        </w:tabs>
        <w:suppressAutoHyphens/>
        <w:autoSpaceDE w:val="0"/>
        <w:ind w:hanging="425"/>
        <w:rPr>
          <w:rFonts w:ascii="Times New Roman" w:eastAsia="Times New Roman" w:hAnsi="Times New Roman"/>
          <w:color w:val="000000"/>
          <w:sz w:val="24"/>
          <w:szCs w:val="24"/>
          <w:lang w:val="ro-RO" w:eastAsia="en-US"/>
        </w:rPr>
      </w:pPr>
      <w:r w:rsidRPr="008B65F4">
        <w:rPr>
          <w:rFonts w:ascii="Times New Roman" w:eastAsia="Times New Roman" w:hAnsi="Times New Roman"/>
          <w:color w:val="000000"/>
          <w:sz w:val="24"/>
          <w:szCs w:val="24"/>
          <w:lang w:val="ro-RO" w:eastAsia="en-US"/>
        </w:rPr>
        <w:t xml:space="preserve">dezvăluie „interese” ce pot cauza părtinire şi subiectivitate în dezbaterile între administratori; se abţine de la deciziile Consiliului de </w:t>
      </w:r>
      <w:r w:rsidR="000711A8">
        <w:rPr>
          <w:rFonts w:ascii="Times New Roman" w:eastAsia="Times New Roman" w:hAnsi="Times New Roman"/>
          <w:color w:val="000000"/>
          <w:sz w:val="24"/>
          <w:szCs w:val="24"/>
          <w:lang w:val="fr-FR" w:eastAsia="ja-JP" w:bidi="he-IL"/>
        </w:rPr>
        <w:t>A</w:t>
      </w:r>
      <w:r w:rsidR="000711A8" w:rsidRPr="00B03703">
        <w:rPr>
          <w:rFonts w:ascii="Times New Roman" w:eastAsia="Times New Roman" w:hAnsi="Times New Roman"/>
          <w:color w:val="000000"/>
          <w:sz w:val="24"/>
          <w:szCs w:val="24"/>
          <w:lang w:val="fr-FR" w:eastAsia="ja-JP" w:bidi="he-IL"/>
        </w:rPr>
        <w:t>dministrație</w:t>
      </w:r>
      <w:r w:rsidR="000711A8" w:rsidRPr="008B65F4">
        <w:rPr>
          <w:rFonts w:ascii="Times New Roman" w:eastAsia="Times New Roman" w:hAnsi="Times New Roman"/>
          <w:color w:val="000000"/>
          <w:sz w:val="24"/>
          <w:szCs w:val="24"/>
          <w:lang w:val="ro-RO" w:eastAsia="en-US"/>
        </w:rPr>
        <w:t xml:space="preserve"> </w:t>
      </w:r>
      <w:r w:rsidRPr="008B65F4">
        <w:rPr>
          <w:rFonts w:ascii="Times New Roman" w:eastAsia="Times New Roman" w:hAnsi="Times New Roman"/>
          <w:color w:val="000000"/>
          <w:sz w:val="24"/>
          <w:szCs w:val="24"/>
          <w:lang w:val="ro-RO" w:eastAsia="en-US"/>
        </w:rPr>
        <w:t>(administratorilor) ce pot crea conflicte de interese;</w:t>
      </w:r>
    </w:p>
    <w:p w14:paraId="37B3B798" w14:textId="77777777" w:rsidR="008B65F4" w:rsidRPr="008B65F4" w:rsidRDefault="008B65F4">
      <w:pPr>
        <w:numPr>
          <w:ilvl w:val="0"/>
          <w:numId w:val="5"/>
        </w:numPr>
        <w:tabs>
          <w:tab w:val="clear" w:pos="720"/>
        </w:tabs>
        <w:suppressAutoHyphens/>
        <w:autoSpaceDE w:val="0"/>
        <w:ind w:hanging="425"/>
        <w:rPr>
          <w:rFonts w:ascii="Times New Roman" w:eastAsia="Times New Roman" w:hAnsi="Times New Roman"/>
          <w:color w:val="000000"/>
          <w:sz w:val="24"/>
          <w:szCs w:val="24"/>
          <w:lang w:val="ro-RO" w:eastAsia="en-US"/>
        </w:rPr>
      </w:pPr>
      <w:r w:rsidRPr="008B65F4">
        <w:rPr>
          <w:rFonts w:ascii="Times New Roman" w:eastAsia="Times New Roman" w:hAnsi="Times New Roman"/>
          <w:color w:val="000000"/>
          <w:sz w:val="24"/>
          <w:szCs w:val="24"/>
          <w:lang w:val="es-ES" w:eastAsia="en-US"/>
        </w:rPr>
        <w:t>se comportă în concordanţă cu propriile valori şi cu cele ale organizaţiei.</w:t>
      </w:r>
    </w:p>
    <w:p w14:paraId="0497225B" w14:textId="77777777" w:rsidR="008B65F4" w:rsidRPr="008B65F4" w:rsidRDefault="008B65F4" w:rsidP="008B65F4">
      <w:pPr>
        <w:autoSpaceDE w:val="0"/>
        <w:autoSpaceDN w:val="0"/>
        <w:adjustRightInd w:val="0"/>
        <w:rPr>
          <w:rFonts w:ascii="Times New Roman" w:eastAsia="Times New Roman" w:hAnsi="Times New Roman"/>
          <w:color w:val="000000"/>
          <w:sz w:val="24"/>
          <w:szCs w:val="24"/>
          <w:lang w:val="es-ES" w:eastAsia="en-US"/>
        </w:rPr>
      </w:pPr>
    </w:p>
    <w:p w14:paraId="350DB242" w14:textId="77777777" w:rsidR="008B65F4" w:rsidRPr="008B65F4" w:rsidRDefault="008B65F4" w:rsidP="009A47EE">
      <w:pPr>
        <w:numPr>
          <w:ilvl w:val="0"/>
          <w:numId w:val="32"/>
        </w:numPr>
        <w:tabs>
          <w:tab w:val="left" w:pos="567"/>
          <w:tab w:val="left" w:pos="709"/>
        </w:tabs>
        <w:autoSpaceDE w:val="0"/>
        <w:autoSpaceDN w:val="0"/>
        <w:adjustRightInd w:val="0"/>
        <w:rPr>
          <w:rFonts w:ascii="Times New Roman" w:eastAsia="Times New Roman" w:hAnsi="Times New Roman"/>
          <w:b/>
          <w:bCs/>
          <w:color w:val="000000"/>
          <w:sz w:val="24"/>
          <w:szCs w:val="24"/>
          <w:lang w:val="en-US" w:eastAsia="en-US"/>
        </w:rPr>
      </w:pPr>
      <w:r w:rsidRPr="008B65F4">
        <w:rPr>
          <w:rFonts w:ascii="Times New Roman" w:eastAsia="Times New Roman" w:hAnsi="Times New Roman"/>
          <w:b/>
          <w:bCs/>
          <w:color w:val="000000"/>
          <w:sz w:val="24"/>
          <w:szCs w:val="24"/>
          <w:lang w:val="es-ES" w:eastAsia="en-US"/>
        </w:rPr>
        <w:t xml:space="preserve"> </w:t>
      </w:r>
      <w:r w:rsidRPr="008B65F4">
        <w:rPr>
          <w:rFonts w:ascii="Times New Roman" w:eastAsia="Times New Roman" w:hAnsi="Times New Roman"/>
          <w:b/>
          <w:bCs/>
          <w:color w:val="000000"/>
          <w:sz w:val="24"/>
          <w:szCs w:val="24"/>
          <w:lang w:val="en-US" w:eastAsia="en-US"/>
        </w:rPr>
        <w:t>Independența</w:t>
      </w:r>
    </w:p>
    <w:p w14:paraId="697C6677" w14:textId="77777777" w:rsidR="008B65F4" w:rsidRPr="008B65F4" w:rsidRDefault="008B65F4" w:rsidP="008B65F4">
      <w:pPr>
        <w:autoSpaceDE w:val="0"/>
        <w:autoSpaceDN w:val="0"/>
        <w:adjustRightInd w:val="0"/>
        <w:ind w:firstLine="720"/>
        <w:rPr>
          <w:rFonts w:ascii="Times New Roman" w:eastAsia="Times New Roman" w:hAnsi="Times New Roman"/>
          <w:color w:val="000000"/>
          <w:sz w:val="24"/>
          <w:szCs w:val="24"/>
          <w:lang w:val="ro-RO" w:eastAsia="en-US"/>
        </w:rPr>
      </w:pPr>
      <w:r w:rsidRPr="008B65F4">
        <w:rPr>
          <w:rFonts w:ascii="Times New Roman" w:eastAsia="Times New Roman" w:hAnsi="Times New Roman"/>
          <w:color w:val="000000"/>
          <w:sz w:val="24"/>
          <w:szCs w:val="24"/>
          <w:lang w:val="ro-RO" w:eastAsia="en-US"/>
        </w:rPr>
        <w:t>Descriere: posedă o gândire independentă și este capabil/ă să ofere provocarea și rigoarea necesare pentru a asista Consiliul în realizarea unei înțelegeri globale a informațiilor și opțiunilor care facilitează un standard înalt de luarea deciziilor.</w:t>
      </w:r>
    </w:p>
    <w:p w14:paraId="6473D0EC" w14:textId="77777777" w:rsidR="008B65F4" w:rsidRPr="008B65F4" w:rsidRDefault="008B65F4" w:rsidP="008B65F4">
      <w:pPr>
        <w:autoSpaceDE w:val="0"/>
        <w:autoSpaceDN w:val="0"/>
        <w:adjustRightInd w:val="0"/>
        <w:ind w:firstLine="720"/>
        <w:rPr>
          <w:rFonts w:ascii="Times New Roman" w:eastAsia="Times New Roman" w:hAnsi="Times New Roman"/>
          <w:color w:val="000000"/>
          <w:sz w:val="24"/>
          <w:szCs w:val="24"/>
          <w:lang w:val="ro-RO" w:eastAsia="en-US"/>
        </w:rPr>
      </w:pPr>
    </w:p>
    <w:p w14:paraId="4A22EAF0" w14:textId="77777777" w:rsidR="008B65F4" w:rsidRPr="008B65F4" w:rsidRDefault="008B65F4" w:rsidP="008B65F4">
      <w:pPr>
        <w:autoSpaceDE w:val="0"/>
        <w:autoSpaceDN w:val="0"/>
        <w:adjustRightInd w:val="0"/>
        <w:rPr>
          <w:rFonts w:ascii="Times New Roman" w:eastAsia="Times New Roman" w:hAnsi="Times New Roman"/>
          <w:color w:val="000000"/>
          <w:sz w:val="24"/>
          <w:szCs w:val="24"/>
          <w:lang w:val="ro-RO" w:eastAsia="en-US"/>
        </w:rPr>
      </w:pPr>
      <w:r w:rsidRPr="008B65F4">
        <w:rPr>
          <w:rFonts w:ascii="Times New Roman" w:eastAsia="Times New Roman" w:hAnsi="Times New Roman"/>
          <w:b/>
          <w:bCs/>
          <w:color w:val="000000"/>
          <w:sz w:val="24"/>
          <w:szCs w:val="24"/>
          <w:lang w:val="ro-RO" w:eastAsia="en-US"/>
        </w:rPr>
        <w:t>Indicatori</w:t>
      </w:r>
      <w:r w:rsidRPr="008B65F4">
        <w:rPr>
          <w:rFonts w:ascii="Times New Roman" w:eastAsia="Times New Roman" w:hAnsi="Times New Roman"/>
          <w:color w:val="000000"/>
          <w:sz w:val="24"/>
          <w:szCs w:val="24"/>
          <w:lang w:val="ro-RO" w:eastAsia="en-US"/>
        </w:rPr>
        <w:t xml:space="preserve">: </w:t>
      </w:r>
    </w:p>
    <w:p w14:paraId="389BE708" w14:textId="77777777" w:rsidR="008B65F4" w:rsidRPr="008B65F4" w:rsidRDefault="008B65F4">
      <w:pPr>
        <w:numPr>
          <w:ilvl w:val="0"/>
          <w:numId w:val="5"/>
        </w:numPr>
        <w:tabs>
          <w:tab w:val="clear" w:pos="720"/>
        </w:tabs>
        <w:suppressAutoHyphens/>
        <w:autoSpaceDE w:val="0"/>
        <w:ind w:hanging="425"/>
        <w:rPr>
          <w:rFonts w:ascii="Times New Roman" w:eastAsia="Times New Roman" w:hAnsi="Times New Roman"/>
          <w:color w:val="000000"/>
          <w:sz w:val="24"/>
          <w:szCs w:val="24"/>
          <w:lang w:val="ro-RO" w:eastAsia="en-US"/>
        </w:rPr>
      </w:pPr>
      <w:r w:rsidRPr="008B65F4">
        <w:rPr>
          <w:rFonts w:ascii="Times New Roman" w:eastAsia="Times New Roman" w:hAnsi="Times New Roman"/>
          <w:color w:val="000000"/>
          <w:sz w:val="24"/>
          <w:szCs w:val="24"/>
          <w:lang w:val="ro-RO" w:eastAsia="en-US"/>
        </w:rPr>
        <w:t xml:space="preserve">este dispus/ă să nu fie de acord și să adopte o poziție independentă în fața opiniilor divergențe și în detrimentul potențial personal; </w:t>
      </w:r>
    </w:p>
    <w:p w14:paraId="4FFB02AF" w14:textId="77777777" w:rsidR="008B65F4" w:rsidRPr="008B65F4" w:rsidRDefault="008B65F4">
      <w:pPr>
        <w:numPr>
          <w:ilvl w:val="0"/>
          <w:numId w:val="5"/>
        </w:numPr>
        <w:tabs>
          <w:tab w:val="clear" w:pos="720"/>
        </w:tabs>
        <w:suppressAutoHyphens/>
        <w:autoSpaceDE w:val="0"/>
        <w:ind w:hanging="425"/>
        <w:rPr>
          <w:rFonts w:ascii="Times New Roman" w:eastAsia="Times New Roman" w:hAnsi="Times New Roman"/>
          <w:color w:val="000000"/>
          <w:sz w:val="24"/>
          <w:szCs w:val="24"/>
          <w:lang w:val="ro-RO" w:eastAsia="en-US"/>
        </w:rPr>
      </w:pPr>
      <w:r w:rsidRPr="008B65F4">
        <w:rPr>
          <w:rFonts w:ascii="Times New Roman" w:eastAsia="Times New Roman" w:hAnsi="Times New Roman"/>
          <w:color w:val="000000"/>
          <w:sz w:val="24"/>
          <w:szCs w:val="24"/>
          <w:lang w:val="ro-RO" w:eastAsia="en-US"/>
        </w:rPr>
        <w:t xml:space="preserve">solicită clarificări și explicații; </w:t>
      </w:r>
    </w:p>
    <w:p w14:paraId="6BA2D92D" w14:textId="77777777" w:rsidR="008B65F4" w:rsidRPr="008B65F4" w:rsidRDefault="008B65F4">
      <w:pPr>
        <w:numPr>
          <w:ilvl w:val="0"/>
          <w:numId w:val="5"/>
        </w:numPr>
        <w:tabs>
          <w:tab w:val="clear" w:pos="720"/>
        </w:tabs>
        <w:suppressAutoHyphens/>
        <w:autoSpaceDE w:val="0"/>
        <w:ind w:hanging="425"/>
        <w:rPr>
          <w:rFonts w:ascii="Times New Roman" w:eastAsia="Times New Roman" w:hAnsi="Times New Roman"/>
          <w:color w:val="000000"/>
          <w:sz w:val="24"/>
          <w:szCs w:val="24"/>
          <w:lang w:val="ro-RO" w:eastAsia="en-US"/>
        </w:rPr>
      </w:pPr>
      <w:r w:rsidRPr="008B65F4">
        <w:rPr>
          <w:rFonts w:ascii="Times New Roman" w:eastAsia="Times New Roman" w:hAnsi="Times New Roman"/>
          <w:color w:val="000000"/>
          <w:sz w:val="24"/>
          <w:szCs w:val="24"/>
          <w:lang w:val="ro-RO" w:eastAsia="en-US"/>
        </w:rPr>
        <w:t xml:space="preserve">este dispus să adopte un mod original de gândire, bazat pe modele de succes personale. </w:t>
      </w:r>
    </w:p>
    <w:p w14:paraId="617278E0" w14:textId="77777777" w:rsidR="008B65F4" w:rsidRPr="008B65F4" w:rsidRDefault="008B65F4" w:rsidP="008B65F4">
      <w:pPr>
        <w:autoSpaceDE w:val="0"/>
        <w:autoSpaceDN w:val="0"/>
        <w:adjustRightInd w:val="0"/>
        <w:ind w:left="360"/>
        <w:rPr>
          <w:rFonts w:ascii="Times New Roman" w:eastAsia="Times New Roman" w:hAnsi="Times New Roman"/>
          <w:color w:val="000000"/>
          <w:sz w:val="24"/>
          <w:szCs w:val="24"/>
          <w:highlight w:val="yellow"/>
          <w:lang w:val="ro-RO" w:eastAsia="en-US"/>
        </w:rPr>
      </w:pPr>
    </w:p>
    <w:p w14:paraId="7F940802" w14:textId="77777777" w:rsidR="008B65F4" w:rsidRPr="008B65F4" w:rsidRDefault="008B65F4" w:rsidP="009A47EE">
      <w:pPr>
        <w:numPr>
          <w:ilvl w:val="0"/>
          <w:numId w:val="32"/>
        </w:numPr>
        <w:tabs>
          <w:tab w:val="num" w:pos="60"/>
          <w:tab w:val="left" w:pos="567"/>
          <w:tab w:val="left" w:pos="709"/>
        </w:tabs>
        <w:autoSpaceDE w:val="0"/>
        <w:autoSpaceDN w:val="0"/>
        <w:adjustRightInd w:val="0"/>
        <w:ind w:left="780"/>
        <w:jc w:val="left"/>
        <w:rPr>
          <w:rFonts w:ascii="Times New Roman" w:eastAsia="Times New Roman" w:hAnsi="Times New Roman"/>
          <w:b/>
          <w:bCs/>
          <w:color w:val="000000"/>
          <w:sz w:val="24"/>
          <w:szCs w:val="24"/>
          <w:lang w:val="en-US" w:eastAsia="en-US"/>
        </w:rPr>
      </w:pPr>
      <w:r w:rsidRPr="008B65F4">
        <w:rPr>
          <w:rFonts w:ascii="Times New Roman" w:eastAsia="Times New Roman" w:hAnsi="Times New Roman"/>
          <w:b/>
          <w:bCs/>
          <w:color w:val="000000"/>
          <w:sz w:val="24"/>
          <w:szCs w:val="24"/>
          <w:lang w:val="es-ES" w:eastAsia="en-US"/>
        </w:rPr>
        <w:t xml:space="preserve"> </w:t>
      </w:r>
      <w:r w:rsidRPr="008B65F4">
        <w:rPr>
          <w:rFonts w:ascii="Times New Roman" w:eastAsia="Times New Roman" w:hAnsi="Times New Roman"/>
          <w:b/>
          <w:bCs/>
          <w:color w:val="000000"/>
          <w:sz w:val="24"/>
          <w:szCs w:val="24"/>
          <w:lang w:val="en-US" w:eastAsia="en-US"/>
        </w:rPr>
        <w:t xml:space="preserve">Expunere politică </w:t>
      </w:r>
    </w:p>
    <w:p w14:paraId="6D041E5F" w14:textId="77777777" w:rsidR="008B65F4" w:rsidRPr="008B65F4" w:rsidRDefault="008B65F4" w:rsidP="008B65F4">
      <w:pPr>
        <w:tabs>
          <w:tab w:val="left" w:pos="567"/>
          <w:tab w:val="left" w:pos="709"/>
        </w:tabs>
        <w:autoSpaceDE w:val="0"/>
        <w:autoSpaceDN w:val="0"/>
        <w:adjustRightInd w:val="0"/>
        <w:ind w:left="780"/>
        <w:jc w:val="left"/>
        <w:rPr>
          <w:rFonts w:ascii="Times New Roman" w:eastAsia="Times New Roman" w:hAnsi="Times New Roman"/>
          <w:b/>
          <w:bCs/>
          <w:color w:val="000000"/>
          <w:sz w:val="24"/>
          <w:szCs w:val="24"/>
          <w:lang w:val="en-US" w:eastAsia="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26"/>
        <w:gridCol w:w="1626"/>
        <w:gridCol w:w="1626"/>
        <w:gridCol w:w="1626"/>
        <w:gridCol w:w="1626"/>
        <w:gridCol w:w="1626"/>
      </w:tblGrid>
      <w:tr w:rsidR="008B65F4" w:rsidRPr="008B65F4" w14:paraId="29BF684B" w14:textId="77777777" w:rsidTr="00964772">
        <w:trPr>
          <w:jc w:val="center"/>
        </w:trPr>
        <w:tc>
          <w:tcPr>
            <w:tcW w:w="1626" w:type="dxa"/>
            <w:tcBorders>
              <w:bottom w:val="double" w:sz="4" w:space="0" w:color="auto"/>
            </w:tcBorders>
            <w:shd w:val="clear" w:color="auto" w:fill="auto"/>
            <w:vAlign w:val="center"/>
          </w:tcPr>
          <w:p w14:paraId="520E2735" w14:textId="77777777" w:rsidR="008B65F4" w:rsidRPr="008B65F4" w:rsidRDefault="008B65F4" w:rsidP="008B65F4">
            <w:pPr>
              <w:autoSpaceDE w:val="0"/>
              <w:autoSpaceDN w:val="0"/>
              <w:adjustRightInd w:val="0"/>
              <w:jc w:val="center"/>
              <w:rPr>
                <w:rFonts w:ascii="Times New Roman" w:eastAsia="Times New Roman" w:hAnsi="Times New Roman"/>
                <w:b/>
                <w:bCs/>
                <w:color w:val="000000"/>
                <w:sz w:val="24"/>
                <w:szCs w:val="24"/>
                <w:lang w:val="en-US" w:eastAsia="en-US"/>
              </w:rPr>
            </w:pPr>
            <w:r w:rsidRPr="008B65F4">
              <w:rPr>
                <w:rFonts w:ascii="Times New Roman" w:eastAsia="Times New Roman" w:hAnsi="Times New Roman"/>
                <w:b/>
                <w:bCs/>
                <w:color w:val="000000"/>
                <w:sz w:val="24"/>
                <w:szCs w:val="24"/>
                <w:lang w:val="en-US" w:eastAsia="en-US"/>
              </w:rPr>
              <w:t>Rating</w:t>
            </w:r>
          </w:p>
        </w:tc>
        <w:tc>
          <w:tcPr>
            <w:tcW w:w="1626" w:type="dxa"/>
            <w:tcBorders>
              <w:bottom w:val="double" w:sz="4" w:space="0" w:color="auto"/>
            </w:tcBorders>
            <w:shd w:val="clear" w:color="auto" w:fill="auto"/>
            <w:vAlign w:val="center"/>
          </w:tcPr>
          <w:p w14:paraId="04031079" w14:textId="77777777" w:rsidR="008B65F4" w:rsidRPr="008B65F4" w:rsidRDefault="008B65F4" w:rsidP="008B65F4">
            <w:pPr>
              <w:autoSpaceDE w:val="0"/>
              <w:autoSpaceDN w:val="0"/>
              <w:adjustRightInd w:val="0"/>
              <w:jc w:val="center"/>
              <w:rPr>
                <w:rFonts w:ascii="Times New Roman" w:eastAsia="Times New Roman" w:hAnsi="Times New Roman"/>
                <w:b/>
                <w:bCs/>
                <w:color w:val="000000"/>
                <w:sz w:val="24"/>
                <w:szCs w:val="24"/>
                <w:lang w:val="en-US" w:eastAsia="en-US"/>
              </w:rPr>
            </w:pPr>
            <w:r w:rsidRPr="008B65F4">
              <w:rPr>
                <w:rFonts w:ascii="Times New Roman" w:eastAsia="Times New Roman" w:hAnsi="Times New Roman"/>
                <w:b/>
                <w:bCs/>
                <w:color w:val="000000"/>
                <w:sz w:val="24"/>
                <w:szCs w:val="24"/>
                <w:lang w:val="en-US" w:eastAsia="en-US"/>
              </w:rPr>
              <w:t>1</w:t>
            </w:r>
          </w:p>
        </w:tc>
        <w:tc>
          <w:tcPr>
            <w:tcW w:w="1626" w:type="dxa"/>
            <w:tcBorders>
              <w:bottom w:val="double" w:sz="4" w:space="0" w:color="auto"/>
            </w:tcBorders>
            <w:shd w:val="clear" w:color="auto" w:fill="auto"/>
            <w:vAlign w:val="center"/>
          </w:tcPr>
          <w:p w14:paraId="049B9ADF" w14:textId="77777777" w:rsidR="008B65F4" w:rsidRPr="008B65F4" w:rsidRDefault="008B65F4" w:rsidP="008B65F4">
            <w:pPr>
              <w:autoSpaceDE w:val="0"/>
              <w:autoSpaceDN w:val="0"/>
              <w:adjustRightInd w:val="0"/>
              <w:jc w:val="center"/>
              <w:rPr>
                <w:rFonts w:ascii="Times New Roman" w:eastAsia="Times New Roman" w:hAnsi="Times New Roman"/>
                <w:b/>
                <w:bCs/>
                <w:color w:val="000000"/>
                <w:sz w:val="24"/>
                <w:szCs w:val="24"/>
                <w:lang w:val="en-US" w:eastAsia="en-US"/>
              </w:rPr>
            </w:pPr>
            <w:r w:rsidRPr="008B65F4">
              <w:rPr>
                <w:rFonts w:ascii="Times New Roman" w:eastAsia="Times New Roman" w:hAnsi="Times New Roman"/>
                <w:b/>
                <w:bCs/>
                <w:color w:val="000000"/>
                <w:sz w:val="24"/>
                <w:szCs w:val="24"/>
                <w:lang w:val="en-US" w:eastAsia="en-US"/>
              </w:rPr>
              <w:t>2</w:t>
            </w:r>
          </w:p>
        </w:tc>
        <w:tc>
          <w:tcPr>
            <w:tcW w:w="1626" w:type="dxa"/>
            <w:tcBorders>
              <w:bottom w:val="double" w:sz="4" w:space="0" w:color="auto"/>
            </w:tcBorders>
            <w:shd w:val="clear" w:color="auto" w:fill="auto"/>
            <w:vAlign w:val="center"/>
          </w:tcPr>
          <w:p w14:paraId="6091173B" w14:textId="77777777" w:rsidR="008B65F4" w:rsidRPr="008B65F4" w:rsidRDefault="008B65F4" w:rsidP="008B65F4">
            <w:pPr>
              <w:autoSpaceDE w:val="0"/>
              <w:autoSpaceDN w:val="0"/>
              <w:adjustRightInd w:val="0"/>
              <w:jc w:val="center"/>
              <w:rPr>
                <w:rFonts w:ascii="Times New Roman" w:eastAsia="Times New Roman" w:hAnsi="Times New Roman"/>
                <w:b/>
                <w:bCs/>
                <w:color w:val="000000"/>
                <w:sz w:val="24"/>
                <w:szCs w:val="24"/>
                <w:lang w:val="en-US" w:eastAsia="en-US"/>
              </w:rPr>
            </w:pPr>
            <w:r w:rsidRPr="008B65F4">
              <w:rPr>
                <w:rFonts w:ascii="Times New Roman" w:eastAsia="Times New Roman" w:hAnsi="Times New Roman"/>
                <w:b/>
                <w:bCs/>
                <w:color w:val="000000"/>
                <w:sz w:val="24"/>
                <w:szCs w:val="24"/>
                <w:lang w:val="en-US" w:eastAsia="en-US"/>
              </w:rPr>
              <w:t>3</w:t>
            </w:r>
          </w:p>
        </w:tc>
        <w:tc>
          <w:tcPr>
            <w:tcW w:w="1626" w:type="dxa"/>
            <w:tcBorders>
              <w:bottom w:val="double" w:sz="4" w:space="0" w:color="auto"/>
            </w:tcBorders>
            <w:shd w:val="clear" w:color="auto" w:fill="auto"/>
            <w:vAlign w:val="center"/>
          </w:tcPr>
          <w:p w14:paraId="39351172" w14:textId="77777777" w:rsidR="008B65F4" w:rsidRPr="008B65F4" w:rsidRDefault="008B65F4" w:rsidP="008B65F4">
            <w:pPr>
              <w:autoSpaceDE w:val="0"/>
              <w:autoSpaceDN w:val="0"/>
              <w:adjustRightInd w:val="0"/>
              <w:jc w:val="center"/>
              <w:rPr>
                <w:rFonts w:ascii="Times New Roman" w:eastAsia="Times New Roman" w:hAnsi="Times New Roman"/>
                <w:b/>
                <w:bCs/>
                <w:color w:val="000000"/>
                <w:sz w:val="24"/>
                <w:szCs w:val="24"/>
                <w:lang w:val="en-US" w:eastAsia="en-US"/>
              </w:rPr>
            </w:pPr>
            <w:r w:rsidRPr="008B65F4">
              <w:rPr>
                <w:rFonts w:ascii="Times New Roman" w:eastAsia="Times New Roman" w:hAnsi="Times New Roman"/>
                <w:b/>
                <w:bCs/>
                <w:color w:val="000000"/>
                <w:sz w:val="24"/>
                <w:szCs w:val="24"/>
                <w:lang w:val="en-US" w:eastAsia="en-US"/>
              </w:rPr>
              <w:t>4</w:t>
            </w:r>
          </w:p>
        </w:tc>
        <w:tc>
          <w:tcPr>
            <w:tcW w:w="1626" w:type="dxa"/>
            <w:tcBorders>
              <w:bottom w:val="double" w:sz="4" w:space="0" w:color="auto"/>
            </w:tcBorders>
            <w:shd w:val="clear" w:color="auto" w:fill="auto"/>
            <w:vAlign w:val="center"/>
          </w:tcPr>
          <w:p w14:paraId="43EB022E" w14:textId="77777777" w:rsidR="008B65F4" w:rsidRPr="008B65F4" w:rsidRDefault="008B65F4" w:rsidP="008B65F4">
            <w:pPr>
              <w:autoSpaceDE w:val="0"/>
              <w:autoSpaceDN w:val="0"/>
              <w:adjustRightInd w:val="0"/>
              <w:jc w:val="center"/>
              <w:rPr>
                <w:rFonts w:ascii="Times New Roman" w:eastAsia="Times New Roman" w:hAnsi="Times New Roman"/>
                <w:b/>
                <w:bCs/>
                <w:color w:val="000000"/>
                <w:sz w:val="24"/>
                <w:szCs w:val="24"/>
                <w:lang w:val="en-US" w:eastAsia="en-US"/>
              </w:rPr>
            </w:pPr>
            <w:r w:rsidRPr="008B65F4">
              <w:rPr>
                <w:rFonts w:ascii="Times New Roman" w:eastAsia="Times New Roman" w:hAnsi="Times New Roman"/>
                <w:b/>
                <w:bCs/>
                <w:color w:val="000000"/>
                <w:sz w:val="24"/>
                <w:szCs w:val="24"/>
                <w:lang w:val="en-US" w:eastAsia="en-US"/>
              </w:rPr>
              <w:t>5</w:t>
            </w:r>
          </w:p>
        </w:tc>
      </w:tr>
      <w:tr w:rsidR="008B65F4" w:rsidRPr="008B65F4" w14:paraId="180EFFA9" w14:textId="77777777" w:rsidTr="00964772">
        <w:trPr>
          <w:jc w:val="center"/>
        </w:trPr>
        <w:tc>
          <w:tcPr>
            <w:tcW w:w="1626" w:type="dxa"/>
            <w:tcBorders>
              <w:top w:val="double" w:sz="4" w:space="0" w:color="auto"/>
            </w:tcBorders>
            <w:shd w:val="clear" w:color="auto" w:fill="auto"/>
            <w:vAlign w:val="center"/>
          </w:tcPr>
          <w:p w14:paraId="2F10C6F6" w14:textId="77777777" w:rsidR="008B65F4" w:rsidRPr="008B65F4" w:rsidRDefault="008B65F4" w:rsidP="008B65F4">
            <w:pPr>
              <w:autoSpaceDE w:val="0"/>
              <w:autoSpaceDN w:val="0"/>
              <w:adjustRightInd w:val="0"/>
              <w:rPr>
                <w:rFonts w:ascii="Times New Roman" w:eastAsia="Times New Roman" w:hAnsi="Times New Roman"/>
                <w:color w:val="000000"/>
                <w:sz w:val="24"/>
                <w:szCs w:val="24"/>
                <w:lang w:val="en-US" w:eastAsia="en-US"/>
              </w:rPr>
            </w:pPr>
            <w:r w:rsidRPr="008B65F4">
              <w:rPr>
                <w:rFonts w:ascii="Times New Roman" w:eastAsia="Times New Roman" w:hAnsi="Times New Roman"/>
                <w:color w:val="000000"/>
                <w:sz w:val="24"/>
                <w:szCs w:val="24"/>
                <w:lang w:val="en-US" w:eastAsia="en-US"/>
              </w:rPr>
              <w:t>Expunere politică</w:t>
            </w:r>
          </w:p>
        </w:tc>
        <w:tc>
          <w:tcPr>
            <w:tcW w:w="1626" w:type="dxa"/>
            <w:tcBorders>
              <w:top w:val="double" w:sz="4" w:space="0" w:color="auto"/>
            </w:tcBorders>
            <w:shd w:val="clear" w:color="auto" w:fill="auto"/>
            <w:vAlign w:val="center"/>
          </w:tcPr>
          <w:p w14:paraId="31AD8A4F" w14:textId="77777777" w:rsidR="008B65F4" w:rsidRPr="008B65F4" w:rsidRDefault="008B65F4" w:rsidP="008B65F4">
            <w:pPr>
              <w:autoSpaceDE w:val="0"/>
              <w:autoSpaceDN w:val="0"/>
              <w:adjustRightInd w:val="0"/>
              <w:jc w:val="center"/>
              <w:rPr>
                <w:rFonts w:ascii="Times New Roman" w:eastAsia="Times New Roman" w:hAnsi="Times New Roman"/>
                <w:color w:val="000000"/>
                <w:sz w:val="24"/>
                <w:szCs w:val="24"/>
                <w:lang w:val="en-US" w:eastAsia="en-US"/>
              </w:rPr>
            </w:pPr>
            <w:r w:rsidRPr="008B65F4">
              <w:rPr>
                <w:rFonts w:ascii="Times New Roman" w:eastAsia="Times New Roman" w:hAnsi="Times New Roman"/>
                <w:color w:val="000000"/>
                <w:sz w:val="24"/>
                <w:szCs w:val="24"/>
                <w:lang w:val="en-US" w:eastAsia="en-US"/>
              </w:rPr>
              <w:t>Foarte expus</w:t>
            </w:r>
          </w:p>
        </w:tc>
        <w:tc>
          <w:tcPr>
            <w:tcW w:w="1626" w:type="dxa"/>
            <w:tcBorders>
              <w:top w:val="double" w:sz="4" w:space="0" w:color="auto"/>
            </w:tcBorders>
            <w:shd w:val="clear" w:color="auto" w:fill="auto"/>
            <w:vAlign w:val="center"/>
          </w:tcPr>
          <w:p w14:paraId="699FC25A" w14:textId="77777777" w:rsidR="008B65F4" w:rsidRPr="008B65F4" w:rsidRDefault="008B65F4" w:rsidP="008B65F4">
            <w:pPr>
              <w:autoSpaceDE w:val="0"/>
              <w:autoSpaceDN w:val="0"/>
              <w:adjustRightInd w:val="0"/>
              <w:rPr>
                <w:rFonts w:ascii="Times New Roman" w:eastAsia="Times New Roman" w:hAnsi="Times New Roman"/>
                <w:color w:val="000000"/>
                <w:sz w:val="24"/>
                <w:szCs w:val="24"/>
                <w:lang w:val="en-US" w:eastAsia="en-US"/>
              </w:rPr>
            </w:pPr>
          </w:p>
        </w:tc>
        <w:tc>
          <w:tcPr>
            <w:tcW w:w="1626" w:type="dxa"/>
            <w:tcBorders>
              <w:top w:val="double" w:sz="4" w:space="0" w:color="auto"/>
            </w:tcBorders>
            <w:shd w:val="clear" w:color="auto" w:fill="auto"/>
            <w:vAlign w:val="center"/>
          </w:tcPr>
          <w:p w14:paraId="30EFE5BE" w14:textId="77777777" w:rsidR="008B65F4" w:rsidRPr="008B65F4" w:rsidRDefault="008B65F4" w:rsidP="008B65F4">
            <w:pPr>
              <w:autoSpaceDE w:val="0"/>
              <w:autoSpaceDN w:val="0"/>
              <w:adjustRightInd w:val="0"/>
              <w:rPr>
                <w:rFonts w:ascii="Times New Roman" w:eastAsia="Times New Roman" w:hAnsi="Times New Roman"/>
                <w:color w:val="000000"/>
                <w:sz w:val="24"/>
                <w:szCs w:val="24"/>
                <w:lang w:val="en-US" w:eastAsia="en-US"/>
              </w:rPr>
            </w:pPr>
          </w:p>
        </w:tc>
        <w:tc>
          <w:tcPr>
            <w:tcW w:w="1626" w:type="dxa"/>
            <w:tcBorders>
              <w:top w:val="double" w:sz="4" w:space="0" w:color="auto"/>
            </w:tcBorders>
            <w:shd w:val="clear" w:color="auto" w:fill="auto"/>
            <w:vAlign w:val="center"/>
          </w:tcPr>
          <w:p w14:paraId="7E4D64D7" w14:textId="77777777" w:rsidR="008B65F4" w:rsidRPr="008B65F4" w:rsidRDefault="008B65F4" w:rsidP="008B65F4">
            <w:pPr>
              <w:autoSpaceDE w:val="0"/>
              <w:autoSpaceDN w:val="0"/>
              <w:adjustRightInd w:val="0"/>
              <w:rPr>
                <w:rFonts w:ascii="Times New Roman" w:eastAsia="Times New Roman" w:hAnsi="Times New Roman"/>
                <w:color w:val="000000"/>
                <w:sz w:val="24"/>
                <w:szCs w:val="24"/>
                <w:lang w:val="en-US" w:eastAsia="en-US"/>
              </w:rPr>
            </w:pPr>
          </w:p>
        </w:tc>
        <w:tc>
          <w:tcPr>
            <w:tcW w:w="1626" w:type="dxa"/>
            <w:tcBorders>
              <w:top w:val="double" w:sz="4" w:space="0" w:color="auto"/>
            </w:tcBorders>
            <w:shd w:val="clear" w:color="auto" w:fill="auto"/>
            <w:vAlign w:val="center"/>
          </w:tcPr>
          <w:p w14:paraId="7A227C7F" w14:textId="77777777" w:rsidR="008B65F4" w:rsidRPr="008B65F4" w:rsidRDefault="008B65F4" w:rsidP="008B65F4">
            <w:pPr>
              <w:autoSpaceDE w:val="0"/>
              <w:autoSpaceDN w:val="0"/>
              <w:adjustRightInd w:val="0"/>
              <w:jc w:val="center"/>
              <w:rPr>
                <w:rFonts w:ascii="Times New Roman" w:eastAsia="Times New Roman" w:hAnsi="Times New Roman"/>
                <w:color w:val="000000"/>
                <w:sz w:val="24"/>
                <w:szCs w:val="24"/>
                <w:lang w:val="en-US" w:eastAsia="en-US"/>
              </w:rPr>
            </w:pPr>
            <w:r w:rsidRPr="008B65F4">
              <w:rPr>
                <w:rFonts w:ascii="Times New Roman" w:eastAsia="Times New Roman" w:hAnsi="Times New Roman"/>
                <w:color w:val="000000"/>
                <w:sz w:val="24"/>
                <w:szCs w:val="24"/>
                <w:lang w:val="en-US" w:eastAsia="en-US"/>
              </w:rPr>
              <w:t>Fără expunere</w:t>
            </w:r>
          </w:p>
        </w:tc>
      </w:tr>
    </w:tbl>
    <w:p w14:paraId="1272C30D" w14:textId="77777777" w:rsidR="008B65F4" w:rsidRPr="008B65F4" w:rsidRDefault="008B65F4" w:rsidP="008B65F4">
      <w:pPr>
        <w:autoSpaceDE w:val="0"/>
        <w:autoSpaceDN w:val="0"/>
        <w:adjustRightInd w:val="0"/>
        <w:rPr>
          <w:rFonts w:ascii="Times New Roman" w:eastAsia="Times New Roman" w:hAnsi="Times New Roman"/>
          <w:color w:val="000000"/>
          <w:sz w:val="24"/>
          <w:szCs w:val="24"/>
          <w:lang w:val="en-US" w:eastAsia="en-US"/>
        </w:rPr>
      </w:pPr>
    </w:p>
    <w:p w14:paraId="57B1763B" w14:textId="77777777" w:rsidR="008B65F4" w:rsidRPr="008B65F4" w:rsidRDefault="008B65F4" w:rsidP="009A47EE">
      <w:pPr>
        <w:numPr>
          <w:ilvl w:val="0"/>
          <w:numId w:val="32"/>
        </w:numPr>
        <w:tabs>
          <w:tab w:val="num" w:pos="60"/>
          <w:tab w:val="left" w:pos="567"/>
          <w:tab w:val="left" w:pos="709"/>
        </w:tabs>
        <w:autoSpaceDE w:val="0"/>
        <w:autoSpaceDN w:val="0"/>
        <w:adjustRightInd w:val="0"/>
        <w:ind w:left="780"/>
        <w:rPr>
          <w:rFonts w:ascii="Times New Roman" w:eastAsia="Times New Roman" w:hAnsi="Times New Roman"/>
          <w:b/>
          <w:bCs/>
          <w:color w:val="000000"/>
          <w:sz w:val="24"/>
          <w:szCs w:val="24"/>
          <w:lang w:val="en-US" w:eastAsia="en-US"/>
        </w:rPr>
      </w:pPr>
      <w:r w:rsidRPr="008B65F4">
        <w:rPr>
          <w:rFonts w:ascii="Times New Roman" w:eastAsia="Times New Roman" w:hAnsi="Times New Roman"/>
          <w:b/>
          <w:bCs/>
          <w:color w:val="000000"/>
          <w:sz w:val="24"/>
          <w:szCs w:val="24"/>
          <w:lang w:val="en-US" w:eastAsia="en-US"/>
        </w:rPr>
        <w:t xml:space="preserve"> Abilități de comunicare interpersonală</w:t>
      </w:r>
    </w:p>
    <w:p w14:paraId="4E118B3A" w14:textId="77777777" w:rsidR="008B65F4" w:rsidRPr="008B65F4" w:rsidRDefault="008B65F4" w:rsidP="008B65F4">
      <w:pPr>
        <w:autoSpaceDE w:val="0"/>
        <w:autoSpaceDN w:val="0"/>
        <w:adjustRightInd w:val="0"/>
        <w:ind w:firstLine="708"/>
        <w:rPr>
          <w:rFonts w:ascii="Times New Roman" w:eastAsia="Times New Roman" w:hAnsi="Times New Roman"/>
          <w:color w:val="000000"/>
          <w:sz w:val="24"/>
          <w:szCs w:val="24"/>
          <w:lang w:val="ro-RO" w:eastAsia="en-US"/>
        </w:rPr>
      </w:pPr>
      <w:r w:rsidRPr="008B65F4">
        <w:rPr>
          <w:rFonts w:ascii="Times New Roman" w:eastAsia="Times New Roman" w:hAnsi="Times New Roman"/>
          <w:color w:val="000000"/>
          <w:sz w:val="24"/>
          <w:szCs w:val="24"/>
          <w:lang w:val="ro-RO" w:eastAsia="en-US"/>
        </w:rPr>
        <w:t>Descriere: demonstrează claritate și coerență a discursului, adaptarea comportamentului verbal la interlocutor astfel încât înțelegerea reciprocă să fie facilitată. Arată concizie și logică, poate comunica ușor mesaje complexe, este deschis, direct și îți manifestă părerea cu respect față de interlocutor.</w:t>
      </w:r>
    </w:p>
    <w:p w14:paraId="12170917" w14:textId="77777777" w:rsidR="008B65F4" w:rsidRDefault="008B65F4" w:rsidP="008B65F4">
      <w:pPr>
        <w:autoSpaceDE w:val="0"/>
        <w:autoSpaceDN w:val="0"/>
        <w:adjustRightInd w:val="0"/>
        <w:rPr>
          <w:rFonts w:ascii="Times New Roman" w:eastAsia="Times New Roman" w:hAnsi="Times New Roman"/>
          <w:color w:val="000000"/>
          <w:sz w:val="24"/>
          <w:szCs w:val="24"/>
          <w:lang w:val="ro-RO" w:eastAsia="en-US"/>
        </w:rPr>
      </w:pPr>
    </w:p>
    <w:p w14:paraId="18C462BE" w14:textId="77777777" w:rsidR="005E232E" w:rsidRPr="008B65F4" w:rsidRDefault="005E232E" w:rsidP="008B65F4">
      <w:pPr>
        <w:autoSpaceDE w:val="0"/>
        <w:autoSpaceDN w:val="0"/>
        <w:adjustRightInd w:val="0"/>
        <w:rPr>
          <w:rFonts w:ascii="Times New Roman" w:eastAsia="Times New Roman" w:hAnsi="Times New Roman"/>
          <w:color w:val="000000"/>
          <w:sz w:val="24"/>
          <w:szCs w:val="24"/>
          <w:lang w:val="ro-RO" w:eastAsia="en-US"/>
        </w:rPr>
      </w:pPr>
    </w:p>
    <w:p w14:paraId="410CCD05" w14:textId="77777777" w:rsidR="008B65F4" w:rsidRPr="008B65F4" w:rsidRDefault="008B65F4" w:rsidP="008B65F4">
      <w:pPr>
        <w:autoSpaceDE w:val="0"/>
        <w:autoSpaceDN w:val="0"/>
        <w:adjustRightInd w:val="0"/>
        <w:rPr>
          <w:rFonts w:ascii="Times New Roman" w:eastAsia="Times New Roman" w:hAnsi="Times New Roman"/>
          <w:color w:val="000000"/>
          <w:sz w:val="24"/>
          <w:szCs w:val="24"/>
          <w:lang w:val="ro-RO" w:eastAsia="en-US"/>
        </w:rPr>
      </w:pPr>
      <w:r w:rsidRPr="008B65F4">
        <w:rPr>
          <w:rFonts w:ascii="Times New Roman" w:eastAsia="Times New Roman" w:hAnsi="Times New Roman"/>
          <w:b/>
          <w:bCs/>
          <w:color w:val="000000"/>
          <w:sz w:val="24"/>
          <w:szCs w:val="24"/>
          <w:lang w:val="ro-RO" w:eastAsia="en-US"/>
        </w:rPr>
        <w:lastRenderedPageBreak/>
        <w:t>Indicatori</w:t>
      </w:r>
      <w:r w:rsidRPr="008B65F4">
        <w:rPr>
          <w:rFonts w:ascii="Times New Roman" w:eastAsia="Times New Roman" w:hAnsi="Times New Roman"/>
          <w:color w:val="000000"/>
          <w:sz w:val="24"/>
          <w:szCs w:val="24"/>
          <w:lang w:val="ro-RO" w:eastAsia="en-US"/>
        </w:rPr>
        <w:t xml:space="preserve">: </w:t>
      </w:r>
    </w:p>
    <w:p w14:paraId="232202EC" w14:textId="77777777" w:rsidR="008B65F4" w:rsidRPr="008B65F4" w:rsidRDefault="008B65F4">
      <w:pPr>
        <w:numPr>
          <w:ilvl w:val="0"/>
          <w:numId w:val="5"/>
        </w:numPr>
        <w:tabs>
          <w:tab w:val="clear" w:pos="720"/>
        </w:tabs>
        <w:suppressAutoHyphens/>
        <w:autoSpaceDE w:val="0"/>
        <w:ind w:hanging="425"/>
        <w:rPr>
          <w:rFonts w:ascii="Times New Roman" w:eastAsia="Times New Roman" w:hAnsi="Times New Roman"/>
          <w:color w:val="000000"/>
          <w:sz w:val="24"/>
          <w:szCs w:val="24"/>
          <w:lang w:val="ro-RO" w:eastAsia="en-US"/>
        </w:rPr>
      </w:pPr>
      <w:r w:rsidRPr="008B65F4">
        <w:rPr>
          <w:rFonts w:ascii="Times New Roman" w:eastAsia="Times New Roman" w:hAnsi="Times New Roman"/>
          <w:color w:val="000000"/>
          <w:sz w:val="24"/>
          <w:szCs w:val="24"/>
          <w:lang w:val="ro-RO" w:eastAsia="en-US"/>
        </w:rPr>
        <w:t>Arată interes față de interlocutor, indiferent de statutul și funcția acestuia, comunicarea este desfășurată sub nota de respect;</w:t>
      </w:r>
    </w:p>
    <w:p w14:paraId="6AD6E3DC" w14:textId="77777777" w:rsidR="008B65F4" w:rsidRPr="008B65F4" w:rsidRDefault="008B65F4">
      <w:pPr>
        <w:numPr>
          <w:ilvl w:val="0"/>
          <w:numId w:val="5"/>
        </w:numPr>
        <w:tabs>
          <w:tab w:val="clear" w:pos="720"/>
        </w:tabs>
        <w:suppressAutoHyphens/>
        <w:autoSpaceDE w:val="0"/>
        <w:ind w:hanging="425"/>
        <w:rPr>
          <w:rFonts w:ascii="Times New Roman" w:eastAsia="Times New Roman" w:hAnsi="Times New Roman"/>
          <w:color w:val="000000"/>
          <w:sz w:val="24"/>
          <w:szCs w:val="24"/>
          <w:lang w:val="ro-RO" w:eastAsia="en-US"/>
        </w:rPr>
      </w:pPr>
      <w:r w:rsidRPr="008B65F4">
        <w:rPr>
          <w:rFonts w:ascii="Times New Roman" w:eastAsia="Times New Roman" w:hAnsi="Times New Roman"/>
          <w:color w:val="000000"/>
          <w:sz w:val="24"/>
          <w:szCs w:val="24"/>
          <w:lang w:val="ro-RO" w:eastAsia="en-US"/>
        </w:rPr>
        <w:t>Adaptează mesajul la interlocutor, folosește diferite tehnici de comunicare și instrumente pentru a facilita înțelegerea;</w:t>
      </w:r>
    </w:p>
    <w:p w14:paraId="50F05DBD" w14:textId="77777777" w:rsidR="008B65F4" w:rsidRPr="008B65F4" w:rsidRDefault="008B65F4">
      <w:pPr>
        <w:numPr>
          <w:ilvl w:val="0"/>
          <w:numId w:val="5"/>
        </w:numPr>
        <w:tabs>
          <w:tab w:val="clear" w:pos="720"/>
        </w:tabs>
        <w:suppressAutoHyphens/>
        <w:autoSpaceDE w:val="0"/>
        <w:ind w:hanging="425"/>
        <w:rPr>
          <w:rFonts w:ascii="Times New Roman" w:eastAsia="Times New Roman" w:hAnsi="Times New Roman"/>
          <w:color w:val="000000"/>
          <w:sz w:val="24"/>
          <w:szCs w:val="24"/>
          <w:lang w:val="ro-RO" w:eastAsia="en-US"/>
        </w:rPr>
      </w:pPr>
      <w:r w:rsidRPr="008B65F4">
        <w:rPr>
          <w:rFonts w:ascii="Times New Roman" w:eastAsia="Times New Roman" w:hAnsi="Times New Roman"/>
          <w:color w:val="000000"/>
          <w:sz w:val="24"/>
          <w:szCs w:val="24"/>
          <w:lang w:val="ro-RO" w:eastAsia="en-US"/>
        </w:rPr>
        <w:t xml:space="preserve">Se face cu ușurință înțeles și limbajul este optim echilibrat între latura tehnică și latura non-tehnică; </w:t>
      </w:r>
    </w:p>
    <w:p w14:paraId="30490E60" w14:textId="77777777" w:rsidR="008B65F4" w:rsidRPr="008B65F4" w:rsidRDefault="008B65F4">
      <w:pPr>
        <w:numPr>
          <w:ilvl w:val="0"/>
          <w:numId w:val="5"/>
        </w:numPr>
        <w:tabs>
          <w:tab w:val="clear" w:pos="720"/>
        </w:tabs>
        <w:suppressAutoHyphens/>
        <w:autoSpaceDE w:val="0"/>
        <w:ind w:hanging="425"/>
        <w:rPr>
          <w:rFonts w:ascii="Times New Roman" w:eastAsia="Times New Roman" w:hAnsi="Times New Roman"/>
          <w:color w:val="000000"/>
          <w:sz w:val="24"/>
          <w:szCs w:val="24"/>
          <w:lang w:val="ro-RO" w:eastAsia="en-US"/>
        </w:rPr>
      </w:pPr>
      <w:r w:rsidRPr="008B65F4">
        <w:rPr>
          <w:rFonts w:ascii="Times New Roman" w:eastAsia="Times New Roman" w:hAnsi="Times New Roman"/>
          <w:color w:val="000000"/>
          <w:sz w:val="24"/>
          <w:szCs w:val="24"/>
          <w:lang w:val="ro-RO" w:eastAsia="en-US"/>
        </w:rPr>
        <w:t xml:space="preserve">Are coerență și logică, atât în discurs, cât și în scris; </w:t>
      </w:r>
    </w:p>
    <w:p w14:paraId="7DB9563B" w14:textId="77777777" w:rsidR="008B65F4" w:rsidRPr="008B65F4" w:rsidRDefault="008B65F4">
      <w:pPr>
        <w:numPr>
          <w:ilvl w:val="0"/>
          <w:numId w:val="5"/>
        </w:numPr>
        <w:tabs>
          <w:tab w:val="clear" w:pos="720"/>
        </w:tabs>
        <w:suppressAutoHyphens/>
        <w:autoSpaceDE w:val="0"/>
        <w:ind w:hanging="425"/>
        <w:rPr>
          <w:rFonts w:ascii="Times New Roman" w:eastAsia="Times New Roman" w:hAnsi="Times New Roman"/>
          <w:color w:val="000000"/>
          <w:sz w:val="24"/>
          <w:szCs w:val="24"/>
          <w:lang w:val="ro-RO" w:eastAsia="en-US"/>
        </w:rPr>
      </w:pPr>
      <w:r w:rsidRPr="008B65F4">
        <w:rPr>
          <w:rFonts w:ascii="Times New Roman" w:eastAsia="Times New Roman" w:hAnsi="Times New Roman"/>
          <w:color w:val="000000"/>
          <w:sz w:val="24"/>
          <w:szCs w:val="24"/>
          <w:lang w:val="ro-RO" w:eastAsia="en-US"/>
        </w:rPr>
        <w:t>Îmbunătățește comunicarea în interiorul organizației prin oferirea de feed-back și are o abordare constructivă atunci când primește feed-back.</w:t>
      </w:r>
    </w:p>
    <w:p w14:paraId="4A2E2213" w14:textId="77777777" w:rsidR="008B65F4" w:rsidRPr="008B65F4" w:rsidRDefault="008B65F4" w:rsidP="008B65F4">
      <w:pPr>
        <w:autoSpaceDE w:val="0"/>
        <w:autoSpaceDN w:val="0"/>
        <w:adjustRightInd w:val="0"/>
        <w:rPr>
          <w:rFonts w:ascii="Times New Roman" w:eastAsia="Times New Roman" w:hAnsi="Times New Roman"/>
          <w:color w:val="000000"/>
          <w:sz w:val="24"/>
          <w:szCs w:val="24"/>
          <w:lang w:val="ro-RO" w:eastAsia="en-US"/>
        </w:rPr>
      </w:pPr>
    </w:p>
    <w:p w14:paraId="66DE0A7E" w14:textId="77777777" w:rsidR="008B65F4" w:rsidRPr="008B65F4" w:rsidRDefault="008B65F4" w:rsidP="009A47EE">
      <w:pPr>
        <w:numPr>
          <w:ilvl w:val="0"/>
          <w:numId w:val="32"/>
        </w:numPr>
        <w:tabs>
          <w:tab w:val="num" w:pos="60"/>
          <w:tab w:val="left" w:pos="567"/>
          <w:tab w:val="left" w:pos="709"/>
        </w:tabs>
        <w:autoSpaceDE w:val="0"/>
        <w:autoSpaceDN w:val="0"/>
        <w:adjustRightInd w:val="0"/>
        <w:ind w:left="780"/>
        <w:rPr>
          <w:rFonts w:ascii="Times New Roman" w:eastAsia="Times New Roman" w:hAnsi="Times New Roman"/>
          <w:b/>
          <w:bCs/>
          <w:color w:val="000000"/>
          <w:sz w:val="24"/>
          <w:szCs w:val="24"/>
          <w:lang w:val="es-ES" w:eastAsia="en-US"/>
        </w:rPr>
      </w:pPr>
      <w:r w:rsidRPr="008B65F4">
        <w:rPr>
          <w:rFonts w:ascii="Times New Roman" w:eastAsia="Times New Roman" w:hAnsi="Times New Roman"/>
          <w:b/>
          <w:bCs/>
          <w:color w:val="000000"/>
          <w:sz w:val="24"/>
          <w:szCs w:val="24"/>
          <w:lang w:val="es-ES" w:eastAsia="en-US"/>
        </w:rPr>
        <w:t>Aliniere cu Scrisoarea de Aşteptări a acţionarilor</w:t>
      </w:r>
    </w:p>
    <w:p w14:paraId="6F456A93" w14:textId="77777777" w:rsidR="008B65F4" w:rsidRPr="008B65F4" w:rsidRDefault="008B65F4" w:rsidP="008B65F4">
      <w:pPr>
        <w:autoSpaceDE w:val="0"/>
        <w:autoSpaceDN w:val="0"/>
        <w:adjustRightInd w:val="0"/>
        <w:ind w:left="720"/>
        <w:rPr>
          <w:rFonts w:ascii="Times New Roman" w:eastAsia="Times New Roman" w:hAnsi="Times New Roman"/>
          <w:color w:val="000000"/>
          <w:sz w:val="24"/>
          <w:szCs w:val="24"/>
          <w:lang w:val="es-ES" w:eastAsia="en-US"/>
        </w:rPr>
      </w:pPr>
      <w:r w:rsidRPr="008B65F4">
        <w:rPr>
          <w:rFonts w:ascii="Times New Roman" w:eastAsia="Times New Roman" w:hAnsi="Times New Roman"/>
          <w:color w:val="000000"/>
          <w:sz w:val="24"/>
          <w:szCs w:val="24"/>
          <w:lang w:val="ro-RO" w:eastAsia="en-US"/>
        </w:rPr>
        <w:t xml:space="preserve">Descriere: felul în care Declarația de intenție răspunde </w:t>
      </w:r>
      <w:r w:rsidR="00267EC2">
        <w:rPr>
          <w:rFonts w:ascii="Times New Roman" w:eastAsia="Times New Roman" w:hAnsi="Times New Roman"/>
          <w:color w:val="000000"/>
          <w:sz w:val="24"/>
          <w:szCs w:val="24"/>
          <w:lang w:val="ro-RO" w:eastAsia="en-US"/>
        </w:rPr>
        <w:t>S</w:t>
      </w:r>
      <w:r w:rsidRPr="008B65F4">
        <w:rPr>
          <w:rFonts w:ascii="Times New Roman" w:eastAsia="Times New Roman" w:hAnsi="Times New Roman"/>
          <w:color w:val="000000"/>
          <w:sz w:val="24"/>
          <w:szCs w:val="24"/>
          <w:lang w:val="ro-RO" w:eastAsia="en-US"/>
        </w:rPr>
        <w:t xml:space="preserve">crisorii de </w:t>
      </w:r>
      <w:r w:rsidR="00267EC2">
        <w:rPr>
          <w:rFonts w:ascii="Times New Roman" w:eastAsia="Times New Roman" w:hAnsi="Times New Roman"/>
          <w:color w:val="000000"/>
          <w:sz w:val="24"/>
          <w:szCs w:val="24"/>
          <w:lang w:val="ro-RO" w:eastAsia="en-US"/>
        </w:rPr>
        <w:t>A</w:t>
      </w:r>
      <w:r w:rsidRPr="008B65F4">
        <w:rPr>
          <w:rFonts w:ascii="Times New Roman" w:eastAsia="Times New Roman" w:hAnsi="Times New Roman"/>
          <w:color w:val="000000"/>
          <w:sz w:val="24"/>
          <w:szCs w:val="24"/>
          <w:lang w:val="ro-RO" w:eastAsia="en-US"/>
        </w:rPr>
        <w:t xml:space="preserve">șteptări a </w:t>
      </w:r>
      <w:r w:rsidRPr="008B65F4">
        <w:rPr>
          <w:rFonts w:ascii="Times New Roman" w:eastAsia="Times New Roman" w:hAnsi="Times New Roman"/>
          <w:color w:val="000000"/>
          <w:sz w:val="24"/>
          <w:szCs w:val="24"/>
          <w:lang w:val="es-ES" w:eastAsia="en-US"/>
        </w:rPr>
        <w:t>asociatului unic.</w:t>
      </w:r>
    </w:p>
    <w:p w14:paraId="55166B55" w14:textId="77777777" w:rsidR="008B65F4" w:rsidRPr="008B65F4" w:rsidRDefault="008B65F4" w:rsidP="008B65F4">
      <w:pPr>
        <w:autoSpaceDE w:val="0"/>
        <w:autoSpaceDN w:val="0"/>
        <w:adjustRightInd w:val="0"/>
        <w:rPr>
          <w:rFonts w:ascii="Times New Roman" w:eastAsia="Times New Roman" w:hAnsi="Times New Roman"/>
          <w:color w:val="000000"/>
          <w:sz w:val="24"/>
          <w:szCs w:val="24"/>
          <w:lang w:val="es-ES" w:eastAsia="en-US"/>
        </w:rPr>
      </w:pPr>
    </w:p>
    <w:p w14:paraId="5820854D" w14:textId="77777777" w:rsidR="008B65F4" w:rsidRPr="008B65F4" w:rsidRDefault="008B65F4" w:rsidP="008B65F4">
      <w:pPr>
        <w:autoSpaceDE w:val="0"/>
        <w:autoSpaceDN w:val="0"/>
        <w:adjustRightInd w:val="0"/>
        <w:rPr>
          <w:rFonts w:ascii="Times New Roman" w:eastAsia="Times New Roman" w:hAnsi="Times New Roman"/>
          <w:color w:val="000000"/>
          <w:sz w:val="24"/>
          <w:szCs w:val="24"/>
          <w:lang w:val="ro-RO" w:eastAsia="en-US"/>
        </w:rPr>
      </w:pPr>
      <w:r w:rsidRPr="008B65F4">
        <w:rPr>
          <w:rFonts w:ascii="Times New Roman" w:eastAsia="Times New Roman" w:hAnsi="Times New Roman"/>
          <w:b/>
          <w:bCs/>
          <w:color w:val="000000"/>
          <w:sz w:val="24"/>
          <w:szCs w:val="24"/>
          <w:lang w:val="ro-RO" w:eastAsia="en-US"/>
        </w:rPr>
        <w:t>Indicatori</w:t>
      </w:r>
      <w:r w:rsidRPr="008B65F4">
        <w:rPr>
          <w:rFonts w:ascii="Times New Roman" w:eastAsia="Times New Roman" w:hAnsi="Times New Roman"/>
          <w:color w:val="000000"/>
          <w:sz w:val="24"/>
          <w:szCs w:val="24"/>
          <w:lang w:val="ro-RO" w:eastAsia="en-US"/>
        </w:rPr>
        <w:t xml:space="preserve">: </w:t>
      </w:r>
    </w:p>
    <w:p w14:paraId="72A6CA9D" w14:textId="77777777" w:rsidR="008B65F4" w:rsidRPr="008B65F4" w:rsidRDefault="008B65F4">
      <w:pPr>
        <w:numPr>
          <w:ilvl w:val="0"/>
          <w:numId w:val="5"/>
        </w:numPr>
        <w:tabs>
          <w:tab w:val="clear" w:pos="720"/>
        </w:tabs>
        <w:suppressAutoHyphens/>
        <w:autoSpaceDE w:val="0"/>
        <w:ind w:hanging="425"/>
        <w:rPr>
          <w:rFonts w:ascii="Times New Roman" w:eastAsia="Times New Roman" w:hAnsi="Times New Roman"/>
          <w:color w:val="000000"/>
          <w:sz w:val="24"/>
          <w:szCs w:val="24"/>
          <w:lang w:val="ro-RO" w:eastAsia="en-US"/>
        </w:rPr>
      </w:pPr>
      <w:r w:rsidRPr="008B65F4">
        <w:rPr>
          <w:rFonts w:ascii="Times New Roman" w:eastAsia="Times New Roman" w:hAnsi="Times New Roman"/>
          <w:color w:val="000000"/>
          <w:sz w:val="24"/>
          <w:szCs w:val="24"/>
          <w:lang w:val="ro-RO" w:eastAsia="en-US"/>
        </w:rPr>
        <w:t xml:space="preserve">Intenția exprimată tratează aprofundat toate punctele exprimate de către </w:t>
      </w:r>
      <w:r w:rsidRPr="008B65F4">
        <w:rPr>
          <w:rFonts w:ascii="Times New Roman" w:eastAsia="TimesNewRoman" w:hAnsi="Times New Roman"/>
          <w:color w:val="000000"/>
          <w:sz w:val="24"/>
          <w:szCs w:val="24"/>
          <w:lang w:val="es-ES" w:eastAsia="en-US"/>
        </w:rPr>
        <w:t xml:space="preserve">asociatul unic </w:t>
      </w:r>
      <w:r w:rsidRPr="008B65F4">
        <w:rPr>
          <w:rFonts w:ascii="Times New Roman" w:eastAsia="Times New Roman" w:hAnsi="Times New Roman"/>
          <w:color w:val="000000"/>
          <w:sz w:val="24"/>
          <w:szCs w:val="24"/>
          <w:lang w:val="ro-RO" w:eastAsia="en-US"/>
        </w:rPr>
        <w:t xml:space="preserve">în cadrul </w:t>
      </w:r>
      <w:r w:rsidR="00267EC2">
        <w:rPr>
          <w:rFonts w:ascii="Times New Roman" w:eastAsia="Times New Roman" w:hAnsi="Times New Roman"/>
          <w:color w:val="000000"/>
          <w:sz w:val="24"/>
          <w:szCs w:val="24"/>
          <w:lang w:val="ro-RO" w:eastAsia="en-US"/>
        </w:rPr>
        <w:t>S</w:t>
      </w:r>
      <w:r w:rsidRPr="008B65F4">
        <w:rPr>
          <w:rFonts w:ascii="Times New Roman" w:eastAsia="Times New Roman" w:hAnsi="Times New Roman"/>
          <w:color w:val="000000"/>
          <w:sz w:val="24"/>
          <w:szCs w:val="24"/>
          <w:lang w:val="ro-RO" w:eastAsia="en-US"/>
        </w:rPr>
        <w:t xml:space="preserve">crisorii de </w:t>
      </w:r>
      <w:r w:rsidR="00267EC2">
        <w:rPr>
          <w:rFonts w:ascii="Times New Roman" w:eastAsia="Times New Roman" w:hAnsi="Times New Roman"/>
          <w:color w:val="000000"/>
          <w:sz w:val="24"/>
          <w:szCs w:val="24"/>
          <w:lang w:val="ro-RO" w:eastAsia="en-US"/>
        </w:rPr>
        <w:t>A</w:t>
      </w:r>
      <w:r w:rsidRPr="008B65F4">
        <w:rPr>
          <w:rFonts w:ascii="Times New Roman" w:eastAsia="Times New Roman" w:hAnsi="Times New Roman"/>
          <w:color w:val="000000"/>
          <w:sz w:val="24"/>
          <w:szCs w:val="24"/>
          <w:lang w:val="ro-RO" w:eastAsia="en-US"/>
        </w:rPr>
        <w:t xml:space="preserve">șteptări; </w:t>
      </w:r>
    </w:p>
    <w:p w14:paraId="03B7DB9B" w14:textId="77777777" w:rsidR="008B65F4" w:rsidRPr="008B65F4" w:rsidRDefault="008B65F4">
      <w:pPr>
        <w:numPr>
          <w:ilvl w:val="0"/>
          <w:numId w:val="5"/>
        </w:numPr>
        <w:tabs>
          <w:tab w:val="clear" w:pos="720"/>
        </w:tabs>
        <w:suppressAutoHyphens/>
        <w:autoSpaceDE w:val="0"/>
        <w:ind w:hanging="425"/>
        <w:rPr>
          <w:rFonts w:ascii="Times New Roman" w:eastAsia="Times New Roman" w:hAnsi="Times New Roman"/>
          <w:color w:val="000000"/>
          <w:sz w:val="24"/>
          <w:szCs w:val="24"/>
          <w:lang w:val="ro-RO" w:eastAsia="en-US"/>
        </w:rPr>
      </w:pPr>
      <w:r w:rsidRPr="008B65F4">
        <w:rPr>
          <w:rFonts w:ascii="Times New Roman" w:eastAsia="Times New Roman" w:hAnsi="Times New Roman"/>
          <w:color w:val="000000"/>
          <w:sz w:val="24"/>
          <w:szCs w:val="24"/>
          <w:lang w:val="ro-RO" w:eastAsia="en-US"/>
        </w:rPr>
        <w:t xml:space="preserve">Intenția depusă dezvăluie capacitate de atingere a obiectivelor și așteptărilor </w:t>
      </w:r>
      <w:r w:rsidRPr="008B65F4">
        <w:rPr>
          <w:rFonts w:ascii="Times New Roman" w:eastAsia="TimesNewRoman" w:hAnsi="Times New Roman"/>
          <w:color w:val="000000"/>
          <w:sz w:val="24"/>
          <w:szCs w:val="24"/>
          <w:lang w:val="en-US" w:eastAsia="en-US"/>
        </w:rPr>
        <w:t xml:space="preserve">asociatului unic </w:t>
      </w:r>
      <w:r w:rsidRPr="008B65F4">
        <w:rPr>
          <w:rFonts w:ascii="Times New Roman" w:eastAsia="Times New Roman" w:hAnsi="Times New Roman"/>
          <w:color w:val="000000"/>
          <w:sz w:val="24"/>
          <w:szCs w:val="24"/>
          <w:lang w:val="ro-RO" w:eastAsia="en-US"/>
        </w:rPr>
        <w:t xml:space="preserve">pe termen mediu și lung; </w:t>
      </w:r>
    </w:p>
    <w:p w14:paraId="3F707272" w14:textId="77777777" w:rsidR="008B65F4" w:rsidRPr="008B65F4" w:rsidRDefault="008B65F4">
      <w:pPr>
        <w:numPr>
          <w:ilvl w:val="0"/>
          <w:numId w:val="5"/>
        </w:numPr>
        <w:tabs>
          <w:tab w:val="clear" w:pos="720"/>
        </w:tabs>
        <w:suppressAutoHyphens/>
        <w:autoSpaceDE w:val="0"/>
        <w:ind w:hanging="425"/>
        <w:rPr>
          <w:rFonts w:ascii="Times New Roman" w:eastAsia="Times New Roman" w:hAnsi="Times New Roman"/>
          <w:color w:val="000000"/>
          <w:sz w:val="24"/>
          <w:szCs w:val="24"/>
          <w:lang w:val="ro-RO" w:eastAsia="en-US"/>
        </w:rPr>
      </w:pPr>
      <w:r w:rsidRPr="008B65F4">
        <w:rPr>
          <w:rFonts w:ascii="Times New Roman" w:eastAsia="Times New Roman" w:hAnsi="Times New Roman"/>
          <w:color w:val="000000"/>
          <w:sz w:val="24"/>
          <w:szCs w:val="24"/>
          <w:lang w:val="ro-RO" w:eastAsia="en-US"/>
        </w:rPr>
        <w:t>Declarația de intenție are un caracter realizabil, acțiunile propuse și/sau ideile exprimate având o bază concretă și solidă;</w:t>
      </w:r>
    </w:p>
    <w:p w14:paraId="57E34E8A" w14:textId="77777777" w:rsidR="008B65F4" w:rsidRPr="008B65F4" w:rsidRDefault="008B65F4">
      <w:pPr>
        <w:numPr>
          <w:ilvl w:val="0"/>
          <w:numId w:val="5"/>
        </w:numPr>
        <w:tabs>
          <w:tab w:val="clear" w:pos="720"/>
        </w:tabs>
        <w:suppressAutoHyphens/>
        <w:autoSpaceDE w:val="0"/>
        <w:ind w:hanging="425"/>
        <w:rPr>
          <w:rFonts w:ascii="Times New Roman" w:eastAsia="Times New Roman" w:hAnsi="Times New Roman"/>
          <w:color w:val="000000"/>
          <w:sz w:val="24"/>
          <w:szCs w:val="24"/>
          <w:lang w:val="ro-RO" w:eastAsia="en-US"/>
        </w:rPr>
      </w:pPr>
      <w:r w:rsidRPr="008B65F4">
        <w:rPr>
          <w:rFonts w:ascii="Times New Roman" w:eastAsia="Times New Roman" w:hAnsi="Times New Roman"/>
          <w:color w:val="000000"/>
          <w:sz w:val="24"/>
          <w:szCs w:val="24"/>
          <w:lang w:val="ro-RO" w:eastAsia="en-US"/>
        </w:rPr>
        <w:t>Se bazează pe date concrete și pe cifre;</w:t>
      </w:r>
    </w:p>
    <w:p w14:paraId="4648D6C7" w14:textId="77777777" w:rsidR="008B65F4" w:rsidRPr="008B65F4" w:rsidRDefault="008B65F4">
      <w:pPr>
        <w:numPr>
          <w:ilvl w:val="0"/>
          <w:numId w:val="5"/>
        </w:numPr>
        <w:tabs>
          <w:tab w:val="clear" w:pos="720"/>
        </w:tabs>
        <w:suppressAutoHyphens/>
        <w:autoSpaceDE w:val="0"/>
        <w:ind w:hanging="425"/>
        <w:rPr>
          <w:rFonts w:ascii="Times New Roman" w:eastAsia="Times New Roman" w:hAnsi="Times New Roman"/>
          <w:color w:val="000000"/>
          <w:sz w:val="24"/>
          <w:szCs w:val="24"/>
          <w:lang w:val="ro-RO" w:eastAsia="en-US"/>
        </w:rPr>
      </w:pPr>
      <w:r w:rsidRPr="008B65F4">
        <w:rPr>
          <w:rFonts w:ascii="Times New Roman" w:eastAsia="Times New Roman" w:hAnsi="Times New Roman"/>
          <w:color w:val="000000"/>
          <w:sz w:val="24"/>
          <w:szCs w:val="24"/>
          <w:lang w:val="ro-RO" w:eastAsia="en-US"/>
        </w:rPr>
        <w:t>Atinge puncte sensibile, oferă alternative pentru realizarea lor; dovedește o înțelegere a specificului și complexității activității Societății;</w:t>
      </w:r>
    </w:p>
    <w:p w14:paraId="7364778B" w14:textId="77777777" w:rsidR="008B65F4" w:rsidRPr="008B65F4" w:rsidRDefault="008B65F4">
      <w:pPr>
        <w:numPr>
          <w:ilvl w:val="0"/>
          <w:numId w:val="5"/>
        </w:numPr>
        <w:tabs>
          <w:tab w:val="clear" w:pos="720"/>
        </w:tabs>
        <w:suppressAutoHyphens/>
        <w:autoSpaceDE w:val="0"/>
        <w:ind w:hanging="425"/>
        <w:rPr>
          <w:rFonts w:ascii="Times New Roman" w:eastAsia="Times New Roman" w:hAnsi="Times New Roman"/>
          <w:color w:val="000000"/>
          <w:sz w:val="24"/>
          <w:szCs w:val="24"/>
          <w:lang w:val="ro-RO" w:eastAsia="en-US"/>
        </w:rPr>
      </w:pPr>
      <w:r w:rsidRPr="008B65F4">
        <w:rPr>
          <w:rFonts w:ascii="Times New Roman" w:eastAsia="Times New Roman" w:hAnsi="Times New Roman"/>
          <w:color w:val="000000"/>
          <w:sz w:val="24"/>
          <w:szCs w:val="24"/>
          <w:lang w:val="ro-RO" w:eastAsia="en-US"/>
        </w:rPr>
        <w:t>Surprinde avantajul competitiv al Societății, evidențiază rolul ei într-un context larg;</w:t>
      </w:r>
    </w:p>
    <w:p w14:paraId="704AF4DF" w14:textId="77777777" w:rsidR="008B65F4" w:rsidRPr="008B65F4" w:rsidRDefault="008B65F4">
      <w:pPr>
        <w:numPr>
          <w:ilvl w:val="0"/>
          <w:numId w:val="5"/>
        </w:numPr>
        <w:tabs>
          <w:tab w:val="clear" w:pos="720"/>
        </w:tabs>
        <w:suppressAutoHyphens/>
        <w:autoSpaceDE w:val="0"/>
        <w:ind w:hanging="425"/>
        <w:rPr>
          <w:rFonts w:ascii="Times New Roman" w:eastAsia="Times New Roman" w:hAnsi="Times New Roman"/>
          <w:color w:val="000000"/>
          <w:sz w:val="24"/>
          <w:szCs w:val="24"/>
          <w:lang w:val="ro-RO" w:eastAsia="en-US"/>
        </w:rPr>
      </w:pPr>
      <w:r w:rsidRPr="008B65F4">
        <w:rPr>
          <w:rFonts w:ascii="Times New Roman" w:eastAsia="Times New Roman" w:hAnsi="Times New Roman"/>
          <w:color w:val="000000"/>
          <w:sz w:val="24"/>
          <w:szCs w:val="24"/>
          <w:lang w:val="ro-RO" w:eastAsia="en-US"/>
        </w:rPr>
        <w:t>Nota dominantă este de viziune strategică, orientarea fiind spre obținerea performanței.</w:t>
      </w:r>
    </w:p>
    <w:p w14:paraId="06A10614" w14:textId="77777777" w:rsidR="008B65F4" w:rsidRPr="008B65F4" w:rsidRDefault="008B65F4" w:rsidP="008B65F4">
      <w:pPr>
        <w:autoSpaceDE w:val="0"/>
        <w:autoSpaceDN w:val="0"/>
        <w:adjustRightInd w:val="0"/>
        <w:rPr>
          <w:rFonts w:ascii="Times New Roman" w:eastAsia="TimesNewRoman" w:hAnsi="Times New Roman"/>
          <w:color w:val="000000"/>
          <w:sz w:val="24"/>
          <w:szCs w:val="24"/>
          <w:highlight w:val="yellow"/>
          <w:lang w:val="es-ES" w:eastAsia="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8"/>
        <w:gridCol w:w="1450"/>
        <w:gridCol w:w="6612"/>
      </w:tblGrid>
      <w:tr w:rsidR="008B65F4" w:rsidRPr="008B65F4" w14:paraId="52028344" w14:textId="77777777" w:rsidTr="00964772">
        <w:trPr>
          <w:trHeight w:val="460"/>
          <w:jc w:val="center"/>
        </w:trPr>
        <w:tc>
          <w:tcPr>
            <w:tcW w:w="8930" w:type="dxa"/>
            <w:gridSpan w:val="3"/>
            <w:tcBorders>
              <w:bottom w:val="single" w:sz="4" w:space="0" w:color="auto"/>
            </w:tcBorders>
            <w:vAlign w:val="center"/>
          </w:tcPr>
          <w:p w14:paraId="6A72D281" w14:textId="77777777" w:rsidR="008B65F4" w:rsidRPr="008B65F4" w:rsidRDefault="008B65F4" w:rsidP="008B65F4">
            <w:pPr>
              <w:autoSpaceDE w:val="0"/>
              <w:autoSpaceDN w:val="0"/>
              <w:adjustRightInd w:val="0"/>
              <w:spacing w:after="240"/>
              <w:jc w:val="center"/>
              <w:rPr>
                <w:rFonts w:ascii="Times New Roman" w:eastAsia="Times New Roman" w:hAnsi="Times New Roman"/>
                <w:b/>
                <w:bCs/>
                <w:color w:val="000000"/>
                <w:sz w:val="24"/>
                <w:szCs w:val="24"/>
                <w:lang w:val="es-ES" w:eastAsia="en-US"/>
              </w:rPr>
            </w:pPr>
            <w:r w:rsidRPr="008B65F4">
              <w:rPr>
                <w:rFonts w:ascii="Times New Roman" w:eastAsia="Times New Roman" w:hAnsi="Times New Roman"/>
                <w:b/>
                <w:bCs/>
                <w:color w:val="000000"/>
                <w:sz w:val="24"/>
                <w:szCs w:val="24"/>
                <w:lang w:val="es-ES" w:eastAsia="en-US"/>
              </w:rPr>
              <w:t>Aliniere cu Scrisoarea de Așteptări a acționarilor</w:t>
            </w:r>
          </w:p>
        </w:tc>
      </w:tr>
      <w:tr w:rsidR="008B65F4" w:rsidRPr="008B65F4" w14:paraId="09FFE4AF" w14:textId="77777777" w:rsidTr="00964772">
        <w:trPr>
          <w:trHeight w:val="717"/>
          <w:jc w:val="center"/>
        </w:trPr>
        <w:tc>
          <w:tcPr>
            <w:tcW w:w="868" w:type="dxa"/>
            <w:tcBorders>
              <w:bottom w:val="double" w:sz="4" w:space="0" w:color="auto"/>
            </w:tcBorders>
            <w:vAlign w:val="center"/>
          </w:tcPr>
          <w:p w14:paraId="4572B0D4" w14:textId="77777777" w:rsidR="008B65F4" w:rsidRPr="008B65F4" w:rsidRDefault="008B65F4" w:rsidP="008B65F4">
            <w:pPr>
              <w:autoSpaceDE w:val="0"/>
              <w:autoSpaceDN w:val="0"/>
              <w:adjustRightInd w:val="0"/>
              <w:spacing w:after="240"/>
              <w:jc w:val="center"/>
              <w:rPr>
                <w:rFonts w:ascii="Times New Roman" w:eastAsia="Times New Roman" w:hAnsi="Times New Roman"/>
                <w:b/>
                <w:bCs/>
                <w:color w:val="000000"/>
                <w:sz w:val="24"/>
                <w:szCs w:val="24"/>
                <w:lang w:val="en-US" w:eastAsia="en-US"/>
              </w:rPr>
            </w:pPr>
            <w:r w:rsidRPr="008B65F4">
              <w:rPr>
                <w:rFonts w:ascii="Times New Roman" w:eastAsia="Times New Roman" w:hAnsi="Times New Roman"/>
                <w:b/>
                <w:bCs/>
                <w:color w:val="000000"/>
                <w:sz w:val="24"/>
                <w:szCs w:val="24"/>
                <w:lang w:val="en-US" w:eastAsia="en-US"/>
              </w:rPr>
              <w:t>Scor</w:t>
            </w:r>
          </w:p>
        </w:tc>
        <w:tc>
          <w:tcPr>
            <w:tcW w:w="1450" w:type="dxa"/>
            <w:tcBorders>
              <w:bottom w:val="double" w:sz="4" w:space="0" w:color="auto"/>
            </w:tcBorders>
            <w:vAlign w:val="center"/>
          </w:tcPr>
          <w:p w14:paraId="5BF688C9" w14:textId="77777777" w:rsidR="008B65F4" w:rsidRPr="008B65F4" w:rsidRDefault="008B65F4" w:rsidP="008B65F4">
            <w:pPr>
              <w:autoSpaceDE w:val="0"/>
              <w:autoSpaceDN w:val="0"/>
              <w:adjustRightInd w:val="0"/>
              <w:spacing w:after="240"/>
              <w:jc w:val="center"/>
              <w:rPr>
                <w:rFonts w:ascii="Times New Roman" w:eastAsia="Times New Roman" w:hAnsi="Times New Roman"/>
                <w:b/>
                <w:bCs/>
                <w:color w:val="000000"/>
                <w:sz w:val="24"/>
                <w:szCs w:val="24"/>
                <w:lang w:val="en-US" w:eastAsia="en-US"/>
              </w:rPr>
            </w:pPr>
            <w:r w:rsidRPr="008B65F4">
              <w:rPr>
                <w:rFonts w:ascii="Times New Roman" w:eastAsia="Times New Roman" w:hAnsi="Times New Roman"/>
                <w:b/>
                <w:bCs/>
                <w:color w:val="000000"/>
                <w:sz w:val="24"/>
                <w:szCs w:val="24"/>
                <w:lang w:val="en-US" w:eastAsia="en-US"/>
              </w:rPr>
              <w:t>Nivel de competență</w:t>
            </w:r>
          </w:p>
        </w:tc>
        <w:tc>
          <w:tcPr>
            <w:tcW w:w="6611" w:type="dxa"/>
            <w:tcBorders>
              <w:bottom w:val="double" w:sz="4" w:space="0" w:color="auto"/>
            </w:tcBorders>
            <w:vAlign w:val="center"/>
          </w:tcPr>
          <w:p w14:paraId="1BEA63B5" w14:textId="77777777" w:rsidR="008B65F4" w:rsidRPr="008B65F4" w:rsidRDefault="008B65F4" w:rsidP="008B65F4">
            <w:pPr>
              <w:autoSpaceDE w:val="0"/>
              <w:autoSpaceDN w:val="0"/>
              <w:adjustRightInd w:val="0"/>
              <w:spacing w:after="240"/>
              <w:jc w:val="center"/>
              <w:rPr>
                <w:rFonts w:ascii="Times New Roman" w:eastAsia="Times New Roman" w:hAnsi="Times New Roman"/>
                <w:b/>
                <w:bCs/>
                <w:color w:val="000000"/>
                <w:sz w:val="24"/>
                <w:szCs w:val="24"/>
                <w:lang w:val="en-US" w:eastAsia="en-US"/>
              </w:rPr>
            </w:pPr>
            <w:r w:rsidRPr="008B65F4">
              <w:rPr>
                <w:rFonts w:ascii="Times New Roman" w:eastAsia="Times New Roman" w:hAnsi="Times New Roman"/>
                <w:b/>
                <w:bCs/>
                <w:color w:val="000000"/>
                <w:sz w:val="24"/>
                <w:szCs w:val="24"/>
                <w:lang w:val="en-US" w:eastAsia="en-US"/>
              </w:rPr>
              <w:t>Descriere</w:t>
            </w:r>
          </w:p>
        </w:tc>
      </w:tr>
      <w:tr w:rsidR="008B65F4" w:rsidRPr="008B65F4" w14:paraId="452F1F1F" w14:textId="77777777" w:rsidTr="00964772">
        <w:trPr>
          <w:trHeight w:val="703"/>
          <w:jc w:val="center"/>
        </w:trPr>
        <w:tc>
          <w:tcPr>
            <w:tcW w:w="868" w:type="dxa"/>
            <w:tcBorders>
              <w:top w:val="double" w:sz="4" w:space="0" w:color="auto"/>
            </w:tcBorders>
            <w:vAlign w:val="center"/>
          </w:tcPr>
          <w:p w14:paraId="38F4BD74" w14:textId="77777777" w:rsidR="008B65F4" w:rsidRPr="008B65F4" w:rsidRDefault="008B65F4" w:rsidP="008B65F4">
            <w:pPr>
              <w:autoSpaceDE w:val="0"/>
              <w:autoSpaceDN w:val="0"/>
              <w:adjustRightInd w:val="0"/>
              <w:spacing w:after="240"/>
              <w:jc w:val="center"/>
              <w:rPr>
                <w:rFonts w:ascii="Times New Roman" w:eastAsia="Times New Roman" w:hAnsi="Times New Roman"/>
                <w:b/>
                <w:bCs/>
                <w:color w:val="000000"/>
                <w:sz w:val="24"/>
                <w:szCs w:val="24"/>
                <w:lang w:val="en-US" w:eastAsia="en-US"/>
              </w:rPr>
            </w:pPr>
            <w:r w:rsidRPr="008B65F4">
              <w:rPr>
                <w:rFonts w:ascii="Times New Roman" w:eastAsia="Times New Roman" w:hAnsi="Times New Roman"/>
                <w:b/>
                <w:bCs/>
                <w:color w:val="000000"/>
                <w:sz w:val="24"/>
                <w:szCs w:val="24"/>
                <w:lang w:val="en-US" w:eastAsia="en-US"/>
              </w:rPr>
              <w:t>1</w:t>
            </w:r>
          </w:p>
        </w:tc>
        <w:tc>
          <w:tcPr>
            <w:tcW w:w="1450" w:type="dxa"/>
            <w:tcBorders>
              <w:top w:val="double" w:sz="4" w:space="0" w:color="auto"/>
            </w:tcBorders>
            <w:vAlign w:val="center"/>
          </w:tcPr>
          <w:p w14:paraId="2014E79B" w14:textId="77777777" w:rsidR="008B65F4" w:rsidRPr="008B65F4" w:rsidRDefault="008B65F4" w:rsidP="008B65F4">
            <w:pPr>
              <w:autoSpaceDE w:val="0"/>
              <w:autoSpaceDN w:val="0"/>
              <w:adjustRightInd w:val="0"/>
              <w:spacing w:after="240"/>
              <w:jc w:val="left"/>
              <w:rPr>
                <w:rFonts w:ascii="Times New Roman" w:eastAsia="Times New Roman" w:hAnsi="Times New Roman"/>
                <w:color w:val="000000"/>
                <w:sz w:val="24"/>
                <w:szCs w:val="24"/>
                <w:lang w:val="en-US" w:eastAsia="en-US"/>
              </w:rPr>
            </w:pPr>
            <w:r w:rsidRPr="008B65F4">
              <w:rPr>
                <w:rFonts w:ascii="Times New Roman" w:eastAsia="Times New Roman" w:hAnsi="Times New Roman"/>
                <w:color w:val="000000"/>
                <w:sz w:val="24"/>
                <w:szCs w:val="24"/>
                <w:lang w:val="en-US" w:eastAsia="en-US"/>
              </w:rPr>
              <w:t>Nu se aliniază</w:t>
            </w:r>
          </w:p>
        </w:tc>
        <w:tc>
          <w:tcPr>
            <w:tcW w:w="6611" w:type="dxa"/>
            <w:tcBorders>
              <w:top w:val="double" w:sz="4" w:space="0" w:color="auto"/>
            </w:tcBorders>
            <w:vAlign w:val="center"/>
          </w:tcPr>
          <w:p w14:paraId="5D05DE54" w14:textId="77777777" w:rsidR="008B65F4" w:rsidRPr="008B65F4" w:rsidRDefault="008B65F4" w:rsidP="008B65F4">
            <w:pPr>
              <w:autoSpaceDE w:val="0"/>
              <w:autoSpaceDN w:val="0"/>
              <w:adjustRightInd w:val="0"/>
              <w:spacing w:after="240"/>
              <w:rPr>
                <w:rFonts w:ascii="Times New Roman" w:eastAsia="Times New Roman" w:hAnsi="Times New Roman"/>
                <w:color w:val="000000"/>
                <w:sz w:val="24"/>
                <w:szCs w:val="24"/>
                <w:lang w:val="es-ES" w:eastAsia="en-US"/>
              </w:rPr>
            </w:pPr>
            <w:r w:rsidRPr="008B65F4">
              <w:rPr>
                <w:rFonts w:ascii="Times New Roman" w:eastAsia="Times New Roman" w:hAnsi="Times New Roman"/>
                <w:color w:val="000000"/>
                <w:sz w:val="24"/>
                <w:szCs w:val="24"/>
                <w:lang w:val="es-ES" w:eastAsia="en-US"/>
              </w:rPr>
              <w:t xml:space="preserve">Calitățile și intenția personală nu corespund Scrisorii de Așteptări. </w:t>
            </w:r>
          </w:p>
        </w:tc>
      </w:tr>
      <w:tr w:rsidR="008B65F4" w:rsidRPr="008B65F4" w14:paraId="16269A2B" w14:textId="77777777" w:rsidTr="00964772">
        <w:trPr>
          <w:trHeight w:val="1217"/>
          <w:jc w:val="center"/>
        </w:trPr>
        <w:tc>
          <w:tcPr>
            <w:tcW w:w="868" w:type="dxa"/>
            <w:vAlign w:val="center"/>
          </w:tcPr>
          <w:p w14:paraId="3BC9C39A" w14:textId="77777777" w:rsidR="008B65F4" w:rsidRPr="008B65F4" w:rsidRDefault="008B65F4" w:rsidP="008B65F4">
            <w:pPr>
              <w:autoSpaceDE w:val="0"/>
              <w:autoSpaceDN w:val="0"/>
              <w:adjustRightInd w:val="0"/>
              <w:spacing w:after="240"/>
              <w:jc w:val="center"/>
              <w:rPr>
                <w:rFonts w:ascii="Times New Roman" w:eastAsia="Times New Roman" w:hAnsi="Times New Roman"/>
                <w:b/>
                <w:bCs/>
                <w:color w:val="000000"/>
                <w:sz w:val="24"/>
                <w:szCs w:val="24"/>
                <w:lang w:val="en-US" w:eastAsia="en-US"/>
              </w:rPr>
            </w:pPr>
            <w:r w:rsidRPr="008B65F4">
              <w:rPr>
                <w:rFonts w:ascii="Times New Roman" w:eastAsia="Times New Roman" w:hAnsi="Times New Roman"/>
                <w:b/>
                <w:bCs/>
                <w:color w:val="000000"/>
                <w:sz w:val="24"/>
                <w:szCs w:val="24"/>
                <w:lang w:val="en-US" w:eastAsia="en-US"/>
              </w:rPr>
              <w:t>2</w:t>
            </w:r>
          </w:p>
        </w:tc>
        <w:tc>
          <w:tcPr>
            <w:tcW w:w="1450" w:type="dxa"/>
            <w:vAlign w:val="center"/>
          </w:tcPr>
          <w:p w14:paraId="4661AE88" w14:textId="77777777" w:rsidR="008B65F4" w:rsidRPr="008B65F4" w:rsidRDefault="008B65F4" w:rsidP="008B65F4">
            <w:pPr>
              <w:autoSpaceDE w:val="0"/>
              <w:autoSpaceDN w:val="0"/>
              <w:adjustRightInd w:val="0"/>
              <w:spacing w:after="240"/>
              <w:jc w:val="left"/>
              <w:rPr>
                <w:rFonts w:ascii="Times New Roman" w:eastAsia="Times New Roman" w:hAnsi="Times New Roman"/>
                <w:color w:val="000000"/>
                <w:sz w:val="24"/>
                <w:szCs w:val="24"/>
                <w:lang w:val="en-US" w:eastAsia="en-US"/>
              </w:rPr>
            </w:pPr>
            <w:r w:rsidRPr="008B65F4">
              <w:rPr>
                <w:rFonts w:ascii="Times New Roman" w:eastAsia="Times New Roman" w:hAnsi="Times New Roman"/>
                <w:color w:val="000000"/>
                <w:sz w:val="24"/>
                <w:szCs w:val="24"/>
                <w:lang w:val="en-US" w:eastAsia="en-US"/>
              </w:rPr>
              <w:t xml:space="preserve">Se aliniază puțin </w:t>
            </w:r>
          </w:p>
        </w:tc>
        <w:tc>
          <w:tcPr>
            <w:tcW w:w="6611" w:type="dxa"/>
            <w:vAlign w:val="center"/>
          </w:tcPr>
          <w:p w14:paraId="2C716B1A" w14:textId="77777777" w:rsidR="008B65F4" w:rsidRPr="008B65F4" w:rsidRDefault="008B65F4" w:rsidP="008B65F4">
            <w:pPr>
              <w:autoSpaceDE w:val="0"/>
              <w:autoSpaceDN w:val="0"/>
              <w:adjustRightInd w:val="0"/>
              <w:spacing w:after="240"/>
              <w:rPr>
                <w:rFonts w:ascii="Times New Roman" w:eastAsia="Times New Roman" w:hAnsi="Times New Roman"/>
                <w:color w:val="000000"/>
                <w:sz w:val="24"/>
                <w:szCs w:val="24"/>
                <w:lang w:val="es-ES" w:eastAsia="en-US"/>
              </w:rPr>
            </w:pPr>
            <w:r w:rsidRPr="008B65F4">
              <w:rPr>
                <w:rFonts w:ascii="Times New Roman" w:eastAsia="Times New Roman" w:hAnsi="Times New Roman"/>
                <w:color w:val="000000"/>
                <w:sz w:val="24"/>
                <w:szCs w:val="24"/>
                <w:lang w:val="es-ES" w:eastAsia="en-US"/>
              </w:rPr>
              <w:t>Alinierea se realizează la nivel de intenție, însă nu sunt dovedite calitățile care să sprijine realizarea acestora (doar o parte din cele obligatorii) sau dacă sunt dovedite acestea se află la un nivel scăzut de dezvoltare.</w:t>
            </w:r>
          </w:p>
        </w:tc>
      </w:tr>
      <w:tr w:rsidR="008B65F4" w:rsidRPr="008B65F4" w14:paraId="189CA201" w14:textId="77777777" w:rsidTr="00964772">
        <w:trPr>
          <w:trHeight w:val="947"/>
          <w:jc w:val="center"/>
        </w:trPr>
        <w:tc>
          <w:tcPr>
            <w:tcW w:w="868" w:type="dxa"/>
            <w:vAlign w:val="center"/>
          </w:tcPr>
          <w:p w14:paraId="61F50F4D" w14:textId="77777777" w:rsidR="008B65F4" w:rsidRPr="008B65F4" w:rsidRDefault="008B65F4" w:rsidP="008B65F4">
            <w:pPr>
              <w:autoSpaceDE w:val="0"/>
              <w:autoSpaceDN w:val="0"/>
              <w:adjustRightInd w:val="0"/>
              <w:spacing w:after="240"/>
              <w:jc w:val="center"/>
              <w:rPr>
                <w:rFonts w:ascii="Times New Roman" w:eastAsia="Times New Roman" w:hAnsi="Times New Roman"/>
                <w:b/>
                <w:bCs/>
                <w:color w:val="000000"/>
                <w:sz w:val="24"/>
                <w:szCs w:val="24"/>
                <w:lang w:val="en-US" w:eastAsia="en-US"/>
              </w:rPr>
            </w:pPr>
            <w:r w:rsidRPr="008B65F4">
              <w:rPr>
                <w:rFonts w:ascii="Times New Roman" w:eastAsia="Times New Roman" w:hAnsi="Times New Roman"/>
                <w:b/>
                <w:bCs/>
                <w:color w:val="000000"/>
                <w:sz w:val="24"/>
                <w:szCs w:val="24"/>
                <w:lang w:val="en-US" w:eastAsia="en-US"/>
              </w:rPr>
              <w:t>3</w:t>
            </w:r>
          </w:p>
        </w:tc>
        <w:tc>
          <w:tcPr>
            <w:tcW w:w="1450" w:type="dxa"/>
            <w:vAlign w:val="center"/>
          </w:tcPr>
          <w:p w14:paraId="1158F935" w14:textId="77777777" w:rsidR="008B65F4" w:rsidRPr="008B65F4" w:rsidRDefault="008B65F4" w:rsidP="008B65F4">
            <w:pPr>
              <w:autoSpaceDE w:val="0"/>
              <w:autoSpaceDN w:val="0"/>
              <w:adjustRightInd w:val="0"/>
              <w:spacing w:after="240"/>
              <w:jc w:val="left"/>
              <w:rPr>
                <w:rFonts w:ascii="Times New Roman" w:eastAsia="Times New Roman" w:hAnsi="Times New Roman"/>
                <w:color w:val="000000"/>
                <w:sz w:val="24"/>
                <w:szCs w:val="24"/>
                <w:lang w:val="en-US" w:eastAsia="en-US"/>
              </w:rPr>
            </w:pPr>
            <w:r w:rsidRPr="008B65F4">
              <w:rPr>
                <w:rFonts w:ascii="Times New Roman" w:eastAsia="Times New Roman" w:hAnsi="Times New Roman"/>
                <w:color w:val="000000"/>
                <w:sz w:val="24"/>
                <w:szCs w:val="24"/>
                <w:lang w:val="en-US" w:eastAsia="en-US"/>
              </w:rPr>
              <w:t xml:space="preserve">Se aliniază moderat </w:t>
            </w:r>
          </w:p>
        </w:tc>
        <w:tc>
          <w:tcPr>
            <w:tcW w:w="6611" w:type="dxa"/>
            <w:vAlign w:val="center"/>
          </w:tcPr>
          <w:p w14:paraId="1D5D1FE0" w14:textId="77777777" w:rsidR="008B65F4" w:rsidRPr="008B65F4" w:rsidRDefault="008B65F4" w:rsidP="008B65F4">
            <w:pPr>
              <w:autoSpaceDE w:val="0"/>
              <w:autoSpaceDN w:val="0"/>
              <w:adjustRightInd w:val="0"/>
              <w:spacing w:after="240"/>
              <w:rPr>
                <w:rFonts w:ascii="Times New Roman" w:eastAsia="Times New Roman" w:hAnsi="Times New Roman"/>
                <w:color w:val="000000"/>
                <w:sz w:val="24"/>
                <w:szCs w:val="24"/>
                <w:lang w:val="es-ES" w:eastAsia="en-US"/>
              </w:rPr>
            </w:pPr>
            <w:r w:rsidRPr="008B65F4">
              <w:rPr>
                <w:rFonts w:ascii="Times New Roman" w:eastAsia="Times New Roman" w:hAnsi="Times New Roman"/>
                <w:color w:val="000000"/>
                <w:sz w:val="24"/>
                <w:szCs w:val="24"/>
                <w:lang w:val="es-ES" w:eastAsia="en-US"/>
              </w:rPr>
              <w:t xml:space="preserve">Alinierea se realizează la nivel de intenție și sunt dovedite o parte a calităților care sprijină realizarea acestora, la un nivel de dezvoltare minim dorit. </w:t>
            </w:r>
          </w:p>
        </w:tc>
      </w:tr>
      <w:tr w:rsidR="008B65F4" w:rsidRPr="008B65F4" w14:paraId="144D8975" w14:textId="77777777" w:rsidTr="00964772">
        <w:trPr>
          <w:trHeight w:val="1217"/>
          <w:jc w:val="center"/>
        </w:trPr>
        <w:tc>
          <w:tcPr>
            <w:tcW w:w="868" w:type="dxa"/>
            <w:vAlign w:val="center"/>
          </w:tcPr>
          <w:p w14:paraId="4BFFBABB" w14:textId="77777777" w:rsidR="008B65F4" w:rsidRPr="008B65F4" w:rsidRDefault="008B65F4" w:rsidP="008B65F4">
            <w:pPr>
              <w:autoSpaceDE w:val="0"/>
              <w:autoSpaceDN w:val="0"/>
              <w:adjustRightInd w:val="0"/>
              <w:spacing w:after="240"/>
              <w:jc w:val="center"/>
              <w:rPr>
                <w:rFonts w:ascii="Times New Roman" w:eastAsia="Times New Roman" w:hAnsi="Times New Roman"/>
                <w:b/>
                <w:bCs/>
                <w:color w:val="000000"/>
                <w:sz w:val="24"/>
                <w:szCs w:val="24"/>
                <w:lang w:val="en-US" w:eastAsia="en-US"/>
              </w:rPr>
            </w:pPr>
            <w:r w:rsidRPr="008B65F4">
              <w:rPr>
                <w:rFonts w:ascii="Times New Roman" w:eastAsia="Times New Roman" w:hAnsi="Times New Roman"/>
                <w:b/>
                <w:bCs/>
                <w:color w:val="000000"/>
                <w:sz w:val="24"/>
                <w:szCs w:val="24"/>
                <w:lang w:val="en-US" w:eastAsia="en-US"/>
              </w:rPr>
              <w:lastRenderedPageBreak/>
              <w:t>4</w:t>
            </w:r>
          </w:p>
        </w:tc>
        <w:tc>
          <w:tcPr>
            <w:tcW w:w="1450" w:type="dxa"/>
            <w:vAlign w:val="center"/>
          </w:tcPr>
          <w:p w14:paraId="2CAB84E1" w14:textId="77777777" w:rsidR="008B65F4" w:rsidRPr="008B65F4" w:rsidRDefault="008B65F4" w:rsidP="008B65F4">
            <w:pPr>
              <w:autoSpaceDE w:val="0"/>
              <w:autoSpaceDN w:val="0"/>
              <w:adjustRightInd w:val="0"/>
              <w:spacing w:after="240"/>
              <w:jc w:val="left"/>
              <w:rPr>
                <w:rFonts w:ascii="Times New Roman" w:eastAsia="Times New Roman" w:hAnsi="Times New Roman"/>
                <w:color w:val="000000"/>
                <w:sz w:val="24"/>
                <w:szCs w:val="24"/>
                <w:lang w:val="pt-BR" w:eastAsia="en-US"/>
              </w:rPr>
            </w:pPr>
            <w:r w:rsidRPr="008B65F4">
              <w:rPr>
                <w:rFonts w:ascii="Times New Roman" w:eastAsia="Times New Roman" w:hAnsi="Times New Roman"/>
                <w:color w:val="000000"/>
                <w:sz w:val="24"/>
                <w:szCs w:val="24"/>
                <w:lang w:val="pt-BR" w:eastAsia="en-US"/>
              </w:rPr>
              <w:t xml:space="preserve">Se aliniază într-o mare masură </w:t>
            </w:r>
          </w:p>
        </w:tc>
        <w:tc>
          <w:tcPr>
            <w:tcW w:w="6611" w:type="dxa"/>
            <w:vAlign w:val="center"/>
          </w:tcPr>
          <w:p w14:paraId="4B1589A0" w14:textId="77777777" w:rsidR="008B65F4" w:rsidRPr="008B65F4" w:rsidRDefault="008B65F4" w:rsidP="008B65F4">
            <w:pPr>
              <w:autoSpaceDE w:val="0"/>
              <w:autoSpaceDN w:val="0"/>
              <w:adjustRightInd w:val="0"/>
              <w:spacing w:after="240"/>
              <w:rPr>
                <w:rFonts w:ascii="Times New Roman" w:eastAsia="Times New Roman" w:hAnsi="Times New Roman"/>
                <w:color w:val="000000"/>
                <w:sz w:val="24"/>
                <w:szCs w:val="24"/>
                <w:lang w:val="pt-BR" w:eastAsia="en-US"/>
              </w:rPr>
            </w:pPr>
            <w:r w:rsidRPr="008B65F4">
              <w:rPr>
                <w:rFonts w:ascii="Times New Roman" w:eastAsia="Times New Roman" w:hAnsi="Times New Roman"/>
                <w:color w:val="000000"/>
                <w:sz w:val="24"/>
                <w:szCs w:val="24"/>
                <w:lang w:val="es-ES" w:eastAsia="en-US"/>
              </w:rPr>
              <w:t xml:space="preserve">Alinierea se realizează atât la nivelul intențiilor, cât și la nivelul calităților în cea mai mare parte. </w:t>
            </w:r>
            <w:r w:rsidRPr="008B65F4">
              <w:rPr>
                <w:rFonts w:ascii="Times New Roman" w:eastAsia="Times New Roman" w:hAnsi="Times New Roman"/>
                <w:color w:val="000000"/>
                <w:sz w:val="24"/>
                <w:szCs w:val="24"/>
                <w:lang w:val="pt-BR" w:eastAsia="en-US"/>
              </w:rPr>
              <w:t>Sunt întrunite calitățile obligatorii și o parte din cele opționale sau cele opționale, însă nu mereu la nivelul dorit.</w:t>
            </w:r>
          </w:p>
        </w:tc>
      </w:tr>
      <w:tr w:rsidR="008B65F4" w:rsidRPr="008B65F4" w14:paraId="52912BB5" w14:textId="77777777" w:rsidTr="00964772">
        <w:trPr>
          <w:trHeight w:val="703"/>
          <w:jc w:val="center"/>
        </w:trPr>
        <w:tc>
          <w:tcPr>
            <w:tcW w:w="868" w:type="dxa"/>
            <w:vAlign w:val="center"/>
          </w:tcPr>
          <w:p w14:paraId="7D9F082B" w14:textId="77777777" w:rsidR="008B65F4" w:rsidRPr="008B65F4" w:rsidRDefault="008B65F4" w:rsidP="008B65F4">
            <w:pPr>
              <w:autoSpaceDE w:val="0"/>
              <w:autoSpaceDN w:val="0"/>
              <w:adjustRightInd w:val="0"/>
              <w:spacing w:after="240"/>
              <w:jc w:val="center"/>
              <w:rPr>
                <w:rFonts w:ascii="Times New Roman" w:eastAsia="Times New Roman" w:hAnsi="Times New Roman"/>
                <w:b/>
                <w:bCs/>
                <w:color w:val="000000"/>
                <w:sz w:val="24"/>
                <w:szCs w:val="24"/>
                <w:lang w:val="en-US" w:eastAsia="en-US"/>
              </w:rPr>
            </w:pPr>
            <w:r w:rsidRPr="008B65F4">
              <w:rPr>
                <w:rFonts w:ascii="Times New Roman" w:eastAsia="Times New Roman" w:hAnsi="Times New Roman"/>
                <w:b/>
                <w:bCs/>
                <w:color w:val="000000"/>
                <w:sz w:val="24"/>
                <w:szCs w:val="24"/>
                <w:lang w:val="en-US" w:eastAsia="en-US"/>
              </w:rPr>
              <w:t>5</w:t>
            </w:r>
          </w:p>
        </w:tc>
        <w:tc>
          <w:tcPr>
            <w:tcW w:w="1450" w:type="dxa"/>
            <w:vAlign w:val="center"/>
          </w:tcPr>
          <w:p w14:paraId="59096270" w14:textId="77777777" w:rsidR="008B65F4" w:rsidRPr="008B65F4" w:rsidRDefault="008B65F4" w:rsidP="008B65F4">
            <w:pPr>
              <w:autoSpaceDE w:val="0"/>
              <w:autoSpaceDN w:val="0"/>
              <w:adjustRightInd w:val="0"/>
              <w:spacing w:after="240"/>
              <w:jc w:val="left"/>
              <w:rPr>
                <w:rFonts w:ascii="Times New Roman" w:eastAsia="Times New Roman" w:hAnsi="Times New Roman"/>
                <w:color w:val="000000"/>
                <w:sz w:val="24"/>
                <w:szCs w:val="24"/>
                <w:lang w:val="en-US" w:eastAsia="en-US"/>
              </w:rPr>
            </w:pPr>
            <w:r w:rsidRPr="008B65F4">
              <w:rPr>
                <w:rFonts w:ascii="Times New Roman" w:eastAsia="Times New Roman" w:hAnsi="Times New Roman"/>
                <w:color w:val="000000"/>
                <w:sz w:val="24"/>
                <w:szCs w:val="24"/>
                <w:lang w:val="en-US" w:eastAsia="en-US"/>
              </w:rPr>
              <w:t xml:space="preserve">Se aliniază complet </w:t>
            </w:r>
          </w:p>
        </w:tc>
        <w:tc>
          <w:tcPr>
            <w:tcW w:w="6611" w:type="dxa"/>
            <w:vAlign w:val="center"/>
          </w:tcPr>
          <w:p w14:paraId="5812569A" w14:textId="77777777" w:rsidR="008B65F4" w:rsidRPr="008B65F4" w:rsidRDefault="008B65F4" w:rsidP="008B65F4">
            <w:pPr>
              <w:autoSpaceDE w:val="0"/>
              <w:autoSpaceDN w:val="0"/>
              <w:adjustRightInd w:val="0"/>
              <w:spacing w:after="240"/>
              <w:rPr>
                <w:rFonts w:ascii="Times New Roman" w:eastAsia="Times New Roman" w:hAnsi="Times New Roman"/>
                <w:color w:val="000000"/>
                <w:sz w:val="24"/>
                <w:szCs w:val="24"/>
                <w:lang w:val="es-ES" w:eastAsia="en-US"/>
              </w:rPr>
            </w:pPr>
            <w:r w:rsidRPr="008B65F4">
              <w:rPr>
                <w:rFonts w:ascii="Times New Roman" w:eastAsia="Times New Roman" w:hAnsi="Times New Roman"/>
                <w:color w:val="000000"/>
                <w:sz w:val="24"/>
                <w:szCs w:val="24"/>
                <w:lang w:val="es-ES" w:eastAsia="en-US"/>
              </w:rPr>
              <w:t xml:space="preserve">Alinierea se realizează atât la nivel de intenție, cât și la nivel de calități. </w:t>
            </w:r>
          </w:p>
        </w:tc>
      </w:tr>
    </w:tbl>
    <w:p w14:paraId="2646AFD3" w14:textId="77777777" w:rsidR="008B65F4" w:rsidRPr="008B65F4" w:rsidRDefault="008B65F4" w:rsidP="008B65F4">
      <w:pPr>
        <w:autoSpaceDE w:val="0"/>
        <w:autoSpaceDN w:val="0"/>
        <w:adjustRightInd w:val="0"/>
        <w:rPr>
          <w:rFonts w:ascii="Times New Roman" w:eastAsia="Times New Roman" w:hAnsi="Times New Roman"/>
          <w:b/>
          <w:color w:val="000000"/>
          <w:sz w:val="24"/>
          <w:szCs w:val="24"/>
          <w:lang w:val="es-ES" w:eastAsia="en-US"/>
        </w:rPr>
      </w:pPr>
    </w:p>
    <w:p w14:paraId="00D3E8CE" w14:textId="77777777" w:rsidR="008B65F4" w:rsidRDefault="008B65F4" w:rsidP="008B65F4">
      <w:pPr>
        <w:autoSpaceDE w:val="0"/>
        <w:autoSpaceDN w:val="0"/>
        <w:adjustRightInd w:val="0"/>
        <w:ind w:left="360"/>
        <w:rPr>
          <w:rFonts w:ascii="Times New Roman" w:eastAsia="Times New Roman" w:hAnsi="Times New Roman"/>
          <w:color w:val="000000"/>
          <w:sz w:val="24"/>
          <w:szCs w:val="24"/>
          <w:lang w:val="en-US" w:eastAsia="en-US"/>
        </w:rPr>
      </w:pPr>
      <w:r w:rsidRPr="008B65F4">
        <w:rPr>
          <w:rFonts w:ascii="Times New Roman" w:eastAsia="Times New Roman" w:hAnsi="Times New Roman"/>
          <w:b/>
          <w:color w:val="000000"/>
          <w:sz w:val="24"/>
          <w:szCs w:val="24"/>
          <w:lang w:val="en-US" w:eastAsia="en-US"/>
        </w:rPr>
        <w:t>Diversitatea de gen</w:t>
      </w:r>
      <w:r w:rsidRPr="008B65F4">
        <w:rPr>
          <w:rFonts w:ascii="Times New Roman" w:eastAsia="Times New Roman" w:hAnsi="Times New Roman"/>
          <w:color w:val="000000"/>
          <w:sz w:val="24"/>
          <w:szCs w:val="24"/>
          <w:lang w:val="en-US" w:eastAsia="en-US"/>
        </w:rPr>
        <w:t xml:space="preserve"> </w:t>
      </w:r>
    </w:p>
    <w:p w14:paraId="5C96CE52" w14:textId="77777777" w:rsidR="005E232E" w:rsidRPr="008B65F4" w:rsidRDefault="005E232E" w:rsidP="008B65F4">
      <w:pPr>
        <w:autoSpaceDE w:val="0"/>
        <w:autoSpaceDN w:val="0"/>
        <w:adjustRightInd w:val="0"/>
        <w:ind w:left="360"/>
        <w:rPr>
          <w:rFonts w:ascii="Times New Roman" w:eastAsia="Times New Roman" w:hAnsi="Times New Roman"/>
          <w:color w:val="000000"/>
          <w:sz w:val="24"/>
          <w:szCs w:val="24"/>
          <w:lang w:val="en-US" w:eastAsia="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1"/>
        <w:gridCol w:w="8834"/>
      </w:tblGrid>
      <w:tr w:rsidR="008B65F4" w:rsidRPr="008B65F4" w14:paraId="21A3AAEF" w14:textId="77777777" w:rsidTr="00964772">
        <w:trPr>
          <w:jc w:val="center"/>
        </w:trPr>
        <w:tc>
          <w:tcPr>
            <w:tcW w:w="1051" w:type="dxa"/>
            <w:tcBorders>
              <w:bottom w:val="double" w:sz="4" w:space="0" w:color="auto"/>
            </w:tcBorders>
          </w:tcPr>
          <w:p w14:paraId="2076156E" w14:textId="77777777" w:rsidR="008B65F4" w:rsidRPr="008B65F4" w:rsidRDefault="008B65F4" w:rsidP="008B65F4">
            <w:pPr>
              <w:autoSpaceDE w:val="0"/>
              <w:autoSpaceDN w:val="0"/>
              <w:adjustRightInd w:val="0"/>
              <w:jc w:val="center"/>
              <w:rPr>
                <w:rFonts w:ascii="Times New Roman" w:eastAsia="Times New Roman" w:hAnsi="Times New Roman"/>
                <w:b/>
                <w:bCs/>
                <w:color w:val="000000"/>
                <w:sz w:val="24"/>
                <w:szCs w:val="24"/>
                <w:lang w:val="en-US" w:eastAsia="en-US"/>
              </w:rPr>
            </w:pPr>
            <w:r w:rsidRPr="008B65F4">
              <w:rPr>
                <w:rFonts w:ascii="Times New Roman" w:eastAsia="Times New Roman" w:hAnsi="Times New Roman"/>
                <w:b/>
                <w:bCs/>
                <w:color w:val="000000"/>
                <w:sz w:val="24"/>
                <w:szCs w:val="24"/>
                <w:lang w:val="en-US" w:eastAsia="en-US"/>
              </w:rPr>
              <w:t>Scor</w:t>
            </w:r>
          </w:p>
        </w:tc>
        <w:tc>
          <w:tcPr>
            <w:tcW w:w="8834" w:type="dxa"/>
            <w:tcBorders>
              <w:bottom w:val="double" w:sz="4" w:space="0" w:color="auto"/>
            </w:tcBorders>
          </w:tcPr>
          <w:p w14:paraId="6D20E2A4" w14:textId="77777777" w:rsidR="008B65F4" w:rsidRPr="008B65F4" w:rsidRDefault="008B65F4" w:rsidP="008B65F4">
            <w:pPr>
              <w:autoSpaceDE w:val="0"/>
              <w:autoSpaceDN w:val="0"/>
              <w:adjustRightInd w:val="0"/>
              <w:jc w:val="center"/>
              <w:rPr>
                <w:rFonts w:ascii="Times New Roman" w:eastAsia="Times New Roman" w:hAnsi="Times New Roman"/>
                <w:b/>
                <w:bCs/>
                <w:color w:val="000000"/>
                <w:sz w:val="24"/>
                <w:szCs w:val="24"/>
                <w:lang w:val="en-US" w:eastAsia="en-US"/>
              </w:rPr>
            </w:pPr>
            <w:r w:rsidRPr="008B65F4">
              <w:rPr>
                <w:rFonts w:ascii="Times New Roman" w:eastAsia="Times New Roman" w:hAnsi="Times New Roman"/>
                <w:b/>
                <w:bCs/>
                <w:color w:val="000000"/>
                <w:sz w:val="24"/>
                <w:szCs w:val="24"/>
                <w:lang w:val="en-US" w:eastAsia="en-US"/>
              </w:rPr>
              <w:t>Descriere</w:t>
            </w:r>
          </w:p>
        </w:tc>
      </w:tr>
      <w:tr w:rsidR="008B65F4" w:rsidRPr="008B65F4" w14:paraId="6AEE62B1" w14:textId="77777777" w:rsidTr="00964772">
        <w:trPr>
          <w:jc w:val="center"/>
        </w:trPr>
        <w:tc>
          <w:tcPr>
            <w:tcW w:w="1051" w:type="dxa"/>
            <w:tcBorders>
              <w:top w:val="double" w:sz="4" w:space="0" w:color="auto"/>
            </w:tcBorders>
          </w:tcPr>
          <w:p w14:paraId="1EE16852" w14:textId="77777777" w:rsidR="008B65F4" w:rsidRPr="008B65F4" w:rsidRDefault="008B65F4" w:rsidP="008B65F4">
            <w:pPr>
              <w:autoSpaceDE w:val="0"/>
              <w:autoSpaceDN w:val="0"/>
              <w:adjustRightInd w:val="0"/>
              <w:jc w:val="center"/>
              <w:rPr>
                <w:rFonts w:ascii="Times New Roman" w:eastAsia="Times New Roman" w:hAnsi="Times New Roman"/>
                <w:color w:val="000000"/>
                <w:sz w:val="24"/>
                <w:szCs w:val="24"/>
                <w:lang w:val="en-US" w:eastAsia="en-US"/>
              </w:rPr>
            </w:pPr>
            <w:r w:rsidRPr="008B65F4">
              <w:rPr>
                <w:rFonts w:ascii="Times New Roman" w:eastAsia="Times New Roman" w:hAnsi="Times New Roman"/>
                <w:color w:val="000000"/>
                <w:sz w:val="24"/>
                <w:szCs w:val="24"/>
                <w:lang w:val="en-US" w:eastAsia="en-US"/>
              </w:rPr>
              <w:t>M</w:t>
            </w:r>
          </w:p>
        </w:tc>
        <w:tc>
          <w:tcPr>
            <w:tcW w:w="8834" w:type="dxa"/>
            <w:tcBorders>
              <w:top w:val="double" w:sz="4" w:space="0" w:color="auto"/>
            </w:tcBorders>
          </w:tcPr>
          <w:p w14:paraId="486BCEEE" w14:textId="77777777" w:rsidR="008B65F4" w:rsidRPr="008B65F4" w:rsidRDefault="008B65F4" w:rsidP="008B65F4">
            <w:pPr>
              <w:autoSpaceDE w:val="0"/>
              <w:autoSpaceDN w:val="0"/>
              <w:adjustRightInd w:val="0"/>
              <w:jc w:val="center"/>
              <w:rPr>
                <w:rFonts w:ascii="Times New Roman" w:eastAsia="Times New Roman" w:hAnsi="Times New Roman"/>
                <w:color w:val="000000"/>
                <w:sz w:val="24"/>
                <w:szCs w:val="24"/>
                <w:lang w:val="en-US" w:eastAsia="en-US"/>
              </w:rPr>
            </w:pPr>
            <w:r w:rsidRPr="008B65F4">
              <w:rPr>
                <w:rFonts w:ascii="Times New Roman" w:eastAsia="Times New Roman" w:hAnsi="Times New Roman"/>
                <w:color w:val="000000"/>
                <w:sz w:val="24"/>
                <w:szCs w:val="24"/>
                <w:lang w:val="en-US" w:eastAsia="en-US"/>
              </w:rPr>
              <w:t>Masculin</w:t>
            </w:r>
          </w:p>
        </w:tc>
      </w:tr>
      <w:tr w:rsidR="008B65F4" w:rsidRPr="008B65F4" w14:paraId="1E40FD8F" w14:textId="77777777" w:rsidTr="00964772">
        <w:trPr>
          <w:jc w:val="center"/>
        </w:trPr>
        <w:tc>
          <w:tcPr>
            <w:tcW w:w="1051" w:type="dxa"/>
          </w:tcPr>
          <w:p w14:paraId="564CFF29" w14:textId="77777777" w:rsidR="008B65F4" w:rsidRPr="008B65F4" w:rsidRDefault="008B65F4" w:rsidP="008B65F4">
            <w:pPr>
              <w:autoSpaceDE w:val="0"/>
              <w:autoSpaceDN w:val="0"/>
              <w:adjustRightInd w:val="0"/>
              <w:jc w:val="center"/>
              <w:rPr>
                <w:rFonts w:ascii="Times New Roman" w:eastAsia="Times New Roman" w:hAnsi="Times New Roman"/>
                <w:color w:val="000000"/>
                <w:sz w:val="24"/>
                <w:szCs w:val="24"/>
                <w:lang w:val="en-US" w:eastAsia="en-US"/>
              </w:rPr>
            </w:pPr>
            <w:r w:rsidRPr="008B65F4">
              <w:rPr>
                <w:rFonts w:ascii="Times New Roman" w:eastAsia="Times New Roman" w:hAnsi="Times New Roman"/>
                <w:color w:val="000000"/>
                <w:sz w:val="24"/>
                <w:szCs w:val="24"/>
                <w:lang w:val="en-US" w:eastAsia="en-US"/>
              </w:rPr>
              <w:t>F</w:t>
            </w:r>
          </w:p>
        </w:tc>
        <w:tc>
          <w:tcPr>
            <w:tcW w:w="8834" w:type="dxa"/>
          </w:tcPr>
          <w:p w14:paraId="62E5A03C" w14:textId="77777777" w:rsidR="008B65F4" w:rsidRPr="008B65F4" w:rsidRDefault="008B65F4" w:rsidP="008B65F4">
            <w:pPr>
              <w:autoSpaceDE w:val="0"/>
              <w:autoSpaceDN w:val="0"/>
              <w:adjustRightInd w:val="0"/>
              <w:jc w:val="center"/>
              <w:rPr>
                <w:rFonts w:ascii="Times New Roman" w:eastAsia="Times New Roman" w:hAnsi="Times New Roman"/>
                <w:color w:val="000000"/>
                <w:sz w:val="24"/>
                <w:szCs w:val="24"/>
                <w:lang w:val="en-US" w:eastAsia="en-US"/>
              </w:rPr>
            </w:pPr>
            <w:r w:rsidRPr="008B65F4">
              <w:rPr>
                <w:rFonts w:ascii="Times New Roman" w:eastAsia="Times New Roman" w:hAnsi="Times New Roman"/>
                <w:color w:val="000000"/>
                <w:sz w:val="24"/>
                <w:szCs w:val="24"/>
                <w:lang w:val="en-US" w:eastAsia="en-US"/>
              </w:rPr>
              <w:t>Feminin</w:t>
            </w:r>
          </w:p>
        </w:tc>
      </w:tr>
    </w:tbl>
    <w:p w14:paraId="3E4C0FAC" w14:textId="77777777" w:rsidR="008B65F4" w:rsidRDefault="008B65F4" w:rsidP="008B65F4">
      <w:pPr>
        <w:autoSpaceDE w:val="0"/>
        <w:autoSpaceDN w:val="0"/>
        <w:adjustRightInd w:val="0"/>
        <w:jc w:val="left"/>
        <w:rPr>
          <w:rFonts w:ascii="Times New Roman" w:eastAsia="Times New Roman" w:hAnsi="Times New Roman"/>
          <w:b/>
          <w:color w:val="000000"/>
          <w:sz w:val="22"/>
          <w:lang w:val="ro-RO" w:eastAsia="en-US"/>
        </w:rPr>
      </w:pPr>
    </w:p>
    <w:p w14:paraId="07020038" w14:textId="77777777" w:rsidR="005E232E" w:rsidRDefault="005E232E" w:rsidP="008B65F4">
      <w:pPr>
        <w:autoSpaceDE w:val="0"/>
        <w:autoSpaceDN w:val="0"/>
        <w:adjustRightInd w:val="0"/>
        <w:jc w:val="left"/>
        <w:rPr>
          <w:rFonts w:ascii="Times New Roman" w:eastAsia="Times New Roman" w:hAnsi="Times New Roman"/>
          <w:b/>
          <w:color w:val="000000"/>
          <w:sz w:val="22"/>
          <w:lang w:val="ro-RO" w:eastAsia="en-US"/>
        </w:rPr>
      </w:pPr>
    </w:p>
    <w:p w14:paraId="72CF29CD" w14:textId="77777777" w:rsidR="005E232E" w:rsidRDefault="005E232E" w:rsidP="008B65F4">
      <w:pPr>
        <w:autoSpaceDE w:val="0"/>
        <w:autoSpaceDN w:val="0"/>
        <w:adjustRightInd w:val="0"/>
        <w:jc w:val="left"/>
        <w:rPr>
          <w:rFonts w:ascii="Times New Roman" w:eastAsia="Times New Roman" w:hAnsi="Times New Roman"/>
          <w:b/>
          <w:color w:val="000000"/>
          <w:sz w:val="22"/>
          <w:lang w:val="ro-RO" w:eastAsia="en-US"/>
        </w:rPr>
      </w:pPr>
    </w:p>
    <w:p w14:paraId="108385ED" w14:textId="77777777" w:rsidR="005E232E" w:rsidRDefault="005E232E" w:rsidP="008B65F4">
      <w:pPr>
        <w:autoSpaceDE w:val="0"/>
        <w:autoSpaceDN w:val="0"/>
        <w:adjustRightInd w:val="0"/>
        <w:jc w:val="left"/>
        <w:rPr>
          <w:rFonts w:ascii="Times New Roman" w:eastAsia="Times New Roman" w:hAnsi="Times New Roman"/>
          <w:b/>
          <w:color w:val="000000"/>
          <w:sz w:val="22"/>
          <w:lang w:val="ro-RO" w:eastAsia="en-US"/>
        </w:rPr>
      </w:pPr>
    </w:p>
    <w:p w14:paraId="20B590AB" w14:textId="77777777" w:rsidR="005E232E" w:rsidRDefault="005E232E" w:rsidP="008B65F4">
      <w:pPr>
        <w:autoSpaceDE w:val="0"/>
        <w:autoSpaceDN w:val="0"/>
        <w:adjustRightInd w:val="0"/>
        <w:jc w:val="left"/>
        <w:rPr>
          <w:rFonts w:ascii="Times New Roman" w:eastAsia="Times New Roman" w:hAnsi="Times New Roman"/>
          <w:b/>
          <w:color w:val="000000"/>
          <w:sz w:val="22"/>
          <w:lang w:val="ro-RO" w:eastAsia="en-US"/>
        </w:rPr>
      </w:pPr>
    </w:p>
    <w:p w14:paraId="707BB31B" w14:textId="77777777" w:rsidR="005E232E" w:rsidRDefault="005E232E" w:rsidP="008B65F4">
      <w:pPr>
        <w:autoSpaceDE w:val="0"/>
        <w:autoSpaceDN w:val="0"/>
        <w:adjustRightInd w:val="0"/>
        <w:jc w:val="left"/>
        <w:rPr>
          <w:rFonts w:ascii="Times New Roman" w:eastAsia="Times New Roman" w:hAnsi="Times New Roman"/>
          <w:b/>
          <w:color w:val="000000"/>
          <w:sz w:val="22"/>
          <w:lang w:val="ro-RO" w:eastAsia="en-US"/>
        </w:rPr>
      </w:pPr>
    </w:p>
    <w:p w14:paraId="5492FB7C" w14:textId="77777777" w:rsidR="005E232E" w:rsidRDefault="005E232E" w:rsidP="008B65F4">
      <w:pPr>
        <w:autoSpaceDE w:val="0"/>
        <w:autoSpaceDN w:val="0"/>
        <w:adjustRightInd w:val="0"/>
        <w:jc w:val="left"/>
        <w:rPr>
          <w:rFonts w:ascii="Times New Roman" w:eastAsia="Times New Roman" w:hAnsi="Times New Roman"/>
          <w:b/>
          <w:color w:val="000000"/>
          <w:sz w:val="22"/>
          <w:lang w:val="ro-RO" w:eastAsia="en-US"/>
        </w:rPr>
      </w:pPr>
    </w:p>
    <w:p w14:paraId="25C69472" w14:textId="77777777" w:rsidR="005E232E" w:rsidRDefault="005E232E" w:rsidP="008B65F4">
      <w:pPr>
        <w:autoSpaceDE w:val="0"/>
        <w:autoSpaceDN w:val="0"/>
        <w:adjustRightInd w:val="0"/>
        <w:jc w:val="left"/>
        <w:rPr>
          <w:rFonts w:ascii="Times New Roman" w:eastAsia="Times New Roman" w:hAnsi="Times New Roman"/>
          <w:b/>
          <w:color w:val="000000"/>
          <w:sz w:val="22"/>
          <w:lang w:val="ro-RO" w:eastAsia="en-US"/>
        </w:rPr>
      </w:pPr>
    </w:p>
    <w:p w14:paraId="4E39AF6E" w14:textId="77777777" w:rsidR="005E232E" w:rsidRDefault="005E232E" w:rsidP="008B65F4">
      <w:pPr>
        <w:autoSpaceDE w:val="0"/>
        <w:autoSpaceDN w:val="0"/>
        <w:adjustRightInd w:val="0"/>
        <w:jc w:val="left"/>
        <w:rPr>
          <w:rFonts w:ascii="Times New Roman" w:eastAsia="Times New Roman" w:hAnsi="Times New Roman"/>
          <w:b/>
          <w:color w:val="000000"/>
          <w:sz w:val="22"/>
          <w:lang w:val="ro-RO" w:eastAsia="en-US"/>
        </w:rPr>
      </w:pPr>
    </w:p>
    <w:p w14:paraId="160BFCE2" w14:textId="77777777" w:rsidR="005E232E" w:rsidRDefault="005E232E" w:rsidP="008B65F4">
      <w:pPr>
        <w:autoSpaceDE w:val="0"/>
        <w:autoSpaceDN w:val="0"/>
        <w:adjustRightInd w:val="0"/>
        <w:jc w:val="left"/>
        <w:rPr>
          <w:rFonts w:ascii="Times New Roman" w:eastAsia="Times New Roman" w:hAnsi="Times New Roman"/>
          <w:b/>
          <w:color w:val="000000"/>
          <w:sz w:val="22"/>
          <w:lang w:val="ro-RO" w:eastAsia="en-US"/>
        </w:rPr>
      </w:pPr>
    </w:p>
    <w:p w14:paraId="64F12F7C" w14:textId="77777777" w:rsidR="005E232E" w:rsidRDefault="005E232E" w:rsidP="008B65F4">
      <w:pPr>
        <w:autoSpaceDE w:val="0"/>
        <w:autoSpaceDN w:val="0"/>
        <w:adjustRightInd w:val="0"/>
        <w:jc w:val="left"/>
        <w:rPr>
          <w:rFonts w:ascii="Times New Roman" w:eastAsia="Times New Roman" w:hAnsi="Times New Roman"/>
          <w:b/>
          <w:color w:val="000000"/>
          <w:sz w:val="22"/>
          <w:lang w:val="ro-RO" w:eastAsia="en-US"/>
        </w:rPr>
      </w:pPr>
    </w:p>
    <w:p w14:paraId="13B78988" w14:textId="77777777" w:rsidR="005E232E" w:rsidRDefault="005E232E" w:rsidP="008B65F4">
      <w:pPr>
        <w:autoSpaceDE w:val="0"/>
        <w:autoSpaceDN w:val="0"/>
        <w:adjustRightInd w:val="0"/>
        <w:jc w:val="left"/>
        <w:rPr>
          <w:rFonts w:ascii="Times New Roman" w:eastAsia="Times New Roman" w:hAnsi="Times New Roman"/>
          <w:b/>
          <w:color w:val="000000"/>
          <w:sz w:val="22"/>
          <w:lang w:val="ro-RO" w:eastAsia="en-US"/>
        </w:rPr>
      </w:pPr>
    </w:p>
    <w:p w14:paraId="0323E5F3" w14:textId="77777777" w:rsidR="005E232E" w:rsidRDefault="005E232E" w:rsidP="008B65F4">
      <w:pPr>
        <w:autoSpaceDE w:val="0"/>
        <w:autoSpaceDN w:val="0"/>
        <w:adjustRightInd w:val="0"/>
        <w:jc w:val="left"/>
        <w:rPr>
          <w:rFonts w:ascii="Times New Roman" w:eastAsia="Times New Roman" w:hAnsi="Times New Roman"/>
          <w:b/>
          <w:color w:val="000000"/>
          <w:sz w:val="22"/>
          <w:lang w:val="ro-RO" w:eastAsia="en-US"/>
        </w:rPr>
      </w:pPr>
    </w:p>
    <w:p w14:paraId="13394FF4" w14:textId="77777777" w:rsidR="005E232E" w:rsidRDefault="005E232E" w:rsidP="008B65F4">
      <w:pPr>
        <w:autoSpaceDE w:val="0"/>
        <w:autoSpaceDN w:val="0"/>
        <w:adjustRightInd w:val="0"/>
        <w:jc w:val="left"/>
        <w:rPr>
          <w:rFonts w:ascii="Times New Roman" w:eastAsia="Times New Roman" w:hAnsi="Times New Roman"/>
          <w:b/>
          <w:color w:val="000000"/>
          <w:sz w:val="22"/>
          <w:lang w:val="ro-RO" w:eastAsia="en-US"/>
        </w:rPr>
      </w:pPr>
    </w:p>
    <w:p w14:paraId="18BD11B9" w14:textId="77777777" w:rsidR="005E232E" w:rsidRDefault="005E232E" w:rsidP="008B65F4">
      <w:pPr>
        <w:autoSpaceDE w:val="0"/>
        <w:autoSpaceDN w:val="0"/>
        <w:adjustRightInd w:val="0"/>
        <w:jc w:val="left"/>
        <w:rPr>
          <w:rFonts w:ascii="Times New Roman" w:eastAsia="Times New Roman" w:hAnsi="Times New Roman"/>
          <w:b/>
          <w:color w:val="000000"/>
          <w:sz w:val="22"/>
          <w:lang w:val="ro-RO" w:eastAsia="en-US"/>
        </w:rPr>
      </w:pPr>
    </w:p>
    <w:p w14:paraId="285D94AA" w14:textId="77777777" w:rsidR="005E232E" w:rsidRDefault="005E232E" w:rsidP="008B65F4">
      <w:pPr>
        <w:autoSpaceDE w:val="0"/>
        <w:autoSpaceDN w:val="0"/>
        <w:adjustRightInd w:val="0"/>
        <w:jc w:val="left"/>
        <w:rPr>
          <w:rFonts w:ascii="Times New Roman" w:eastAsia="Times New Roman" w:hAnsi="Times New Roman"/>
          <w:b/>
          <w:color w:val="000000"/>
          <w:sz w:val="22"/>
          <w:lang w:val="ro-RO" w:eastAsia="en-US"/>
        </w:rPr>
      </w:pPr>
    </w:p>
    <w:p w14:paraId="291D08EA" w14:textId="77777777" w:rsidR="005E232E" w:rsidRDefault="005E232E" w:rsidP="008B65F4">
      <w:pPr>
        <w:autoSpaceDE w:val="0"/>
        <w:autoSpaceDN w:val="0"/>
        <w:adjustRightInd w:val="0"/>
        <w:jc w:val="left"/>
        <w:rPr>
          <w:rFonts w:ascii="Times New Roman" w:eastAsia="Times New Roman" w:hAnsi="Times New Roman"/>
          <w:b/>
          <w:color w:val="000000"/>
          <w:sz w:val="22"/>
          <w:lang w:val="ro-RO" w:eastAsia="en-US"/>
        </w:rPr>
      </w:pPr>
    </w:p>
    <w:p w14:paraId="59EBB39A" w14:textId="77777777" w:rsidR="005E232E" w:rsidRDefault="005E232E" w:rsidP="008B65F4">
      <w:pPr>
        <w:autoSpaceDE w:val="0"/>
        <w:autoSpaceDN w:val="0"/>
        <w:adjustRightInd w:val="0"/>
        <w:jc w:val="left"/>
        <w:rPr>
          <w:rFonts w:ascii="Times New Roman" w:eastAsia="Times New Roman" w:hAnsi="Times New Roman"/>
          <w:b/>
          <w:color w:val="000000"/>
          <w:sz w:val="22"/>
          <w:lang w:val="ro-RO" w:eastAsia="en-US"/>
        </w:rPr>
      </w:pPr>
    </w:p>
    <w:p w14:paraId="4255F66F" w14:textId="77777777" w:rsidR="005E232E" w:rsidRDefault="005E232E" w:rsidP="008B65F4">
      <w:pPr>
        <w:autoSpaceDE w:val="0"/>
        <w:autoSpaceDN w:val="0"/>
        <w:adjustRightInd w:val="0"/>
        <w:jc w:val="left"/>
        <w:rPr>
          <w:rFonts w:ascii="Times New Roman" w:eastAsia="Times New Roman" w:hAnsi="Times New Roman"/>
          <w:b/>
          <w:color w:val="000000"/>
          <w:sz w:val="22"/>
          <w:lang w:val="ro-RO" w:eastAsia="en-US"/>
        </w:rPr>
      </w:pPr>
    </w:p>
    <w:p w14:paraId="76DBD1D8" w14:textId="77777777" w:rsidR="005E232E" w:rsidRDefault="005E232E" w:rsidP="008B65F4">
      <w:pPr>
        <w:autoSpaceDE w:val="0"/>
        <w:autoSpaceDN w:val="0"/>
        <w:adjustRightInd w:val="0"/>
        <w:jc w:val="left"/>
        <w:rPr>
          <w:rFonts w:ascii="Times New Roman" w:eastAsia="Times New Roman" w:hAnsi="Times New Roman"/>
          <w:b/>
          <w:color w:val="000000"/>
          <w:sz w:val="22"/>
          <w:lang w:val="ro-RO" w:eastAsia="en-US"/>
        </w:rPr>
      </w:pPr>
    </w:p>
    <w:p w14:paraId="6A0E3D48" w14:textId="77777777" w:rsidR="005E232E" w:rsidRDefault="005E232E" w:rsidP="008B65F4">
      <w:pPr>
        <w:autoSpaceDE w:val="0"/>
        <w:autoSpaceDN w:val="0"/>
        <w:adjustRightInd w:val="0"/>
        <w:jc w:val="left"/>
        <w:rPr>
          <w:rFonts w:ascii="Times New Roman" w:eastAsia="Times New Roman" w:hAnsi="Times New Roman"/>
          <w:b/>
          <w:color w:val="000000"/>
          <w:sz w:val="22"/>
          <w:lang w:val="ro-RO" w:eastAsia="en-US"/>
        </w:rPr>
      </w:pPr>
    </w:p>
    <w:p w14:paraId="3F51F010" w14:textId="77777777" w:rsidR="005E232E" w:rsidRDefault="005E232E" w:rsidP="008B65F4">
      <w:pPr>
        <w:autoSpaceDE w:val="0"/>
        <w:autoSpaceDN w:val="0"/>
        <w:adjustRightInd w:val="0"/>
        <w:jc w:val="left"/>
        <w:rPr>
          <w:rFonts w:ascii="Times New Roman" w:eastAsia="Times New Roman" w:hAnsi="Times New Roman"/>
          <w:b/>
          <w:color w:val="000000"/>
          <w:sz w:val="22"/>
          <w:lang w:val="ro-RO" w:eastAsia="en-US"/>
        </w:rPr>
      </w:pPr>
    </w:p>
    <w:p w14:paraId="457367C9" w14:textId="77777777" w:rsidR="005E232E" w:rsidRDefault="005E232E" w:rsidP="008B65F4">
      <w:pPr>
        <w:autoSpaceDE w:val="0"/>
        <w:autoSpaceDN w:val="0"/>
        <w:adjustRightInd w:val="0"/>
        <w:jc w:val="left"/>
        <w:rPr>
          <w:rFonts w:ascii="Times New Roman" w:eastAsia="Times New Roman" w:hAnsi="Times New Roman"/>
          <w:b/>
          <w:color w:val="000000"/>
          <w:sz w:val="22"/>
          <w:lang w:val="ro-RO" w:eastAsia="en-US"/>
        </w:rPr>
      </w:pPr>
    </w:p>
    <w:p w14:paraId="776158EA" w14:textId="77777777" w:rsidR="005E232E" w:rsidRDefault="005E232E" w:rsidP="008B65F4">
      <w:pPr>
        <w:autoSpaceDE w:val="0"/>
        <w:autoSpaceDN w:val="0"/>
        <w:adjustRightInd w:val="0"/>
        <w:jc w:val="left"/>
        <w:rPr>
          <w:rFonts w:ascii="Times New Roman" w:eastAsia="Times New Roman" w:hAnsi="Times New Roman"/>
          <w:b/>
          <w:color w:val="000000"/>
          <w:sz w:val="22"/>
          <w:lang w:val="ro-RO" w:eastAsia="en-US"/>
        </w:rPr>
      </w:pPr>
    </w:p>
    <w:p w14:paraId="6C9D1379" w14:textId="77777777" w:rsidR="005E232E" w:rsidRDefault="005E232E" w:rsidP="008B65F4">
      <w:pPr>
        <w:autoSpaceDE w:val="0"/>
        <w:autoSpaceDN w:val="0"/>
        <w:adjustRightInd w:val="0"/>
        <w:jc w:val="left"/>
        <w:rPr>
          <w:rFonts w:ascii="Times New Roman" w:eastAsia="Times New Roman" w:hAnsi="Times New Roman"/>
          <w:b/>
          <w:color w:val="000000"/>
          <w:sz w:val="22"/>
          <w:lang w:val="ro-RO" w:eastAsia="en-US"/>
        </w:rPr>
      </w:pPr>
    </w:p>
    <w:p w14:paraId="6100FC92" w14:textId="77777777" w:rsidR="005E232E" w:rsidRDefault="005E232E" w:rsidP="008B65F4">
      <w:pPr>
        <w:autoSpaceDE w:val="0"/>
        <w:autoSpaceDN w:val="0"/>
        <w:adjustRightInd w:val="0"/>
        <w:jc w:val="left"/>
        <w:rPr>
          <w:rFonts w:ascii="Times New Roman" w:eastAsia="Times New Roman" w:hAnsi="Times New Roman"/>
          <w:b/>
          <w:color w:val="000000"/>
          <w:sz w:val="22"/>
          <w:lang w:val="ro-RO" w:eastAsia="en-US"/>
        </w:rPr>
      </w:pPr>
    </w:p>
    <w:p w14:paraId="7DE6515D" w14:textId="77777777" w:rsidR="005E232E" w:rsidRDefault="005E232E" w:rsidP="008B65F4">
      <w:pPr>
        <w:autoSpaceDE w:val="0"/>
        <w:autoSpaceDN w:val="0"/>
        <w:adjustRightInd w:val="0"/>
        <w:jc w:val="left"/>
        <w:rPr>
          <w:rFonts w:ascii="Times New Roman" w:eastAsia="Times New Roman" w:hAnsi="Times New Roman"/>
          <w:b/>
          <w:color w:val="000000"/>
          <w:sz w:val="22"/>
          <w:lang w:val="ro-RO" w:eastAsia="en-US"/>
        </w:rPr>
      </w:pPr>
    </w:p>
    <w:p w14:paraId="07CC654F" w14:textId="77777777" w:rsidR="005E232E" w:rsidRDefault="005E232E" w:rsidP="008B65F4">
      <w:pPr>
        <w:autoSpaceDE w:val="0"/>
        <w:autoSpaceDN w:val="0"/>
        <w:adjustRightInd w:val="0"/>
        <w:jc w:val="left"/>
        <w:rPr>
          <w:rFonts w:ascii="Times New Roman" w:eastAsia="Times New Roman" w:hAnsi="Times New Roman"/>
          <w:b/>
          <w:color w:val="000000"/>
          <w:sz w:val="22"/>
          <w:lang w:val="ro-RO" w:eastAsia="en-US"/>
        </w:rPr>
      </w:pPr>
    </w:p>
    <w:p w14:paraId="47573960" w14:textId="77777777" w:rsidR="005E232E" w:rsidRDefault="005E232E" w:rsidP="008B65F4">
      <w:pPr>
        <w:autoSpaceDE w:val="0"/>
        <w:autoSpaceDN w:val="0"/>
        <w:adjustRightInd w:val="0"/>
        <w:jc w:val="left"/>
        <w:rPr>
          <w:rFonts w:ascii="Times New Roman" w:eastAsia="Times New Roman" w:hAnsi="Times New Roman"/>
          <w:b/>
          <w:color w:val="000000"/>
          <w:sz w:val="22"/>
          <w:lang w:val="ro-RO" w:eastAsia="en-US"/>
        </w:rPr>
      </w:pPr>
    </w:p>
    <w:p w14:paraId="7841021F" w14:textId="77777777" w:rsidR="005E232E" w:rsidRDefault="005E232E" w:rsidP="008B65F4">
      <w:pPr>
        <w:autoSpaceDE w:val="0"/>
        <w:autoSpaceDN w:val="0"/>
        <w:adjustRightInd w:val="0"/>
        <w:jc w:val="left"/>
        <w:rPr>
          <w:rFonts w:ascii="Times New Roman" w:eastAsia="Times New Roman" w:hAnsi="Times New Roman"/>
          <w:b/>
          <w:color w:val="000000"/>
          <w:sz w:val="22"/>
          <w:lang w:val="ro-RO" w:eastAsia="en-US"/>
        </w:rPr>
      </w:pPr>
    </w:p>
    <w:p w14:paraId="70FB4ED4" w14:textId="77777777" w:rsidR="005E232E" w:rsidRDefault="005E232E" w:rsidP="008B65F4">
      <w:pPr>
        <w:autoSpaceDE w:val="0"/>
        <w:autoSpaceDN w:val="0"/>
        <w:adjustRightInd w:val="0"/>
        <w:jc w:val="left"/>
        <w:rPr>
          <w:rFonts w:ascii="Times New Roman" w:eastAsia="Times New Roman" w:hAnsi="Times New Roman"/>
          <w:b/>
          <w:color w:val="000000"/>
          <w:sz w:val="22"/>
          <w:lang w:val="ro-RO" w:eastAsia="en-US"/>
        </w:rPr>
      </w:pPr>
    </w:p>
    <w:p w14:paraId="740C06AF" w14:textId="77777777" w:rsidR="005E232E" w:rsidRDefault="005E232E" w:rsidP="008B65F4">
      <w:pPr>
        <w:autoSpaceDE w:val="0"/>
        <w:autoSpaceDN w:val="0"/>
        <w:adjustRightInd w:val="0"/>
        <w:jc w:val="left"/>
        <w:rPr>
          <w:rFonts w:ascii="Times New Roman" w:eastAsia="Times New Roman" w:hAnsi="Times New Roman"/>
          <w:b/>
          <w:color w:val="000000"/>
          <w:sz w:val="22"/>
          <w:lang w:val="ro-RO" w:eastAsia="en-US"/>
        </w:rPr>
      </w:pPr>
    </w:p>
    <w:p w14:paraId="0C696887" w14:textId="77777777" w:rsidR="005E232E" w:rsidRDefault="005E232E" w:rsidP="008B65F4">
      <w:pPr>
        <w:autoSpaceDE w:val="0"/>
        <w:autoSpaceDN w:val="0"/>
        <w:adjustRightInd w:val="0"/>
        <w:jc w:val="left"/>
        <w:rPr>
          <w:rFonts w:ascii="Times New Roman" w:eastAsia="Times New Roman" w:hAnsi="Times New Roman"/>
          <w:b/>
          <w:color w:val="000000"/>
          <w:sz w:val="22"/>
          <w:lang w:val="ro-RO" w:eastAsia="en-US"/>
        </w:rPr>
      </w:pPr>
    </w:p>
    <w:p w14:paraId="42DBCDBF" w14:textId="77777777" w:rsidR="005E232E" w:rsidRDefault="005E232E" w:rsidP="008B65F4">
      <w:pPr>
        <w:autoSpaceDE w:val="0"/>
        <w:autoSpaceDN w:val="0"/>
        <w:adjustRightInd w:val="0"/>
        <w:jc w:val="left"/>
        <w:rPr>
          <w:rFonts w:ascii="Times New Roman" w:eastAsia="Times New Roman" w:hAnsi="Times New Roman"/>
          <w:b/>
          <w:color w:val="000000"/>
          <w:sz w:val="22"/>
          <w:lang w:val="ro-RO" w:eastAsia="en-US"/>
        </w:rPr>
      </w:pPr>
    </w:p>
    <w:p w14:paraId="0570F5E7" w14:textId="77777777" w:rsidR="005E232E" w:rsidRDefault="005E232E" w:rsidP="008B65F4">
      <w:pPr>
        <w:autoSpaceDE w:val="0"/>
        <w:autoSpaceDN w:val="0"/>
        <w:adjustRightInd w:val="0"/>
        <w:jc w:val="left"/>
        <w:rPr>
          <w:rFonts w:ascii="Times New Roman" w:eastAsia="Times New Roman" w:hAnsi="Times New Roman"/>
          <w:b/>
          <w:color w:val="000000"/>
          <w:sz w:val="22"/>
          <w:lang w:val="ro-RO" w:eastAsia="en-US"/>
        </w:rPr>
      </w:pPr>
    </w:p>
    <w:p w14:paraId="59964667" w14:textId="77777777" w:rsidR="005E232E" w:rsidRDefault="005E232E" w:rsidP="008B65F4">
      <w:pPr>
        <w:autoSpaceDE w:val="0"/>
        <w:autoSpaceDN w:val="0"/>
        <w:adjustRightInd w:val="0"/>
        <w:jc w:val="left"/>
        <w:rPr>
          <w:rFonts w:ascii="Times New Roman" w:eastAsia="Times New Roman" w:hAnsi="Times New Roman"/>
          <w:b/>
          <w:color w:val="000000"/>
          <w:sz w:val="22"/>
          <w:lang w:val="ro-RO" w:eastAsia="en-US"/>
        </w:rPr>
      </w:pPr>
    </w:p>
    <w:p w14:paraId="7517D30D" w14:textId="77777777" w:rsidR="005E232E" w:rsidRPr="008B65F4" w:rsidRDefault="005E232E" w:rsidP="008B65F4">
      <w:pPr>
        <w:autoSpaceDE w:val="0"/>
        <w:autoSpaceDN w:val="0"/>
        <w:adjustRightInd w:val="0"/>
        <w:jc w:val="left"/>
        <w:rPr>
          <w:rFonts w:ascii="Times New Roman" w:eastAsia="Times New Roman" w:hAnsi="Times New Roman"/>
          <w:b/>
          <w:color w:val="000000"/>
          <w:sz w:val="22"/>
          <w:lang w:val="ro-RO" w:eastAsia="en-US"/>
        </w:rPr>
      </w:pPr>
    </w:p>
    <w:p w14:paraId="2E08A0AC" w14:textId="77777777" w:rsidR="008B65F4" w:rsidRPr="008B65F4" w:rsidRDefault="008B65F4" w:rsidP="008B65F4">
      <w:pPr>
        <w:autoSpaceDE w:val="0"/>
        <w:autoSpaceDN w:val="0"/>
        <w:adjustRightInd w:val="0"/>
        <w:jc w:val="left"/>
        <w:rPr>
          <w:rFonts w:ascii="Times New Roman" w:eastAsia="Times New Roman" w:hAnsi="Times New Roman"/>
          <w:b/>
          <w:color w:val="000000"/>
          <w:sz w:val="24"/>
          <w:szCs w:val="24"/>
          <w:lang w:val="ro-RO" w:eastAsia="en-US"/>
        </w:rPr>
      </w:pPr>
      <w:r w:rsidRPr="008B65F4">
        <w:rPr>
          <w:rFonts w:ascii="Times New Roman" w:eastAsia="Times New Roman" w:hAnsi="Times New Roman"/>
          <w:b/>
          <w:color w:val="000000"/>
          <w:sz w:val="24"/>
          <w:szCs w:val="24"/>
          <w:lang w:val="ro-RO" w:eastAsia="en-US"/>
        </w:rPr>
        <w:lastRenderedPageBreak/>
        <w:t>C. Cerinţe prescriptive şi proscriptive (condiţii eliminatorii)</w:t>
      </w:r>
    </w:p>
    <w:p w14:paraId="1C089F35" w14:textId="77777777" w:rsidR="008B65F4" w:rsidRPr="008B65F4" w:rsidRDefault="008B65F4" w:rsidP="008B65F4">
      <w:pPr>
        <w:autoSpaceDE w:val="0"/>
        <w:autoSpaceDN w:val="0"/>
        <w:adjustRightInd w:val="0"/>
        <w:jc w:val="left"/>
        <w:rPr>
          <w:rFonts w:ascii="Times New Roman" w:eastAsia="Times New Roman" w:hAnsi="Times New Roman"/>
          <w:b/>
          <w:color w:val="000000"/>
          <w:sz w:val="24"/>
          <w:szCs w:val="24"/>
          <w:lang w:val="ro-RO" w:eastAsia="en-US"/>
        </w:rPr>
      </w:pPr>
    </w:p>
    <w:p w14:paraId="11D07AFD" w14:textId="77777777" w:rsidR="008B65F4" w:rsidRPr="008B65F4" w:rsidRDefault="008B65F4" w:rsidP="008B65F4">
      <w:pPr>
        <w:autoSpaceDE w:val="0"/>
        <w:autoSpaceDN w:val="0"/>
        <w:adjustRightInd w:val="0"/>
        <w:ind w:firstLine="708"/>
        <w:rPr>
          <w:rFonts w:ascii="Times New Roman" w:eastAsia="TimesNewRoman" w:hAnsi="Times New Roman"/>
          <w:b/>
          <w:color w:val="000000"/>
          <w:sz w:val="24"/>
          <w:szCs w:val="24"/>
          <w:lang w:val="ro-RO" w:eastAsia="en-US"/>
        </w:rPr>
      </w:pPr>
      <w:r w:rsidRPr="008B65F4">
        <w:rPr>
          <w:rFonts w:ascii="Times New Roman" w:eastAsia="TimesNewRoman" w:hAnsi="Times New Roman"/>
          <w:b/>
          <w:color w:val="000000"/>
          <w:sz w:val="24"/>
          <w:szCs w:val="24"/>
          <w:lang w:val="ro-RO" w:eastAsia="en-US"/>
        </w:rPr>
        <w:t xml:space="preserve">1. Rezultate economico-financiare ale întreprinderilor în care și-a exercitat mandatul de administrator sau de </w:t>
      </w:r>
      <w:r w:rsidR="000711A8">
        <w:rPr>
          <w:rFonts w:ascii="Times New Roman" w:eastAsia="TimesNewRoman" w:hAnsi="Times New Roman"/>
          <w:b/>
          <w:color w:val="000000"/>
          <w:sz w:val="24"/>
          <w:szCs w:val="24"/>
          <w:lang w:val="ro-RO" w:eastAsia="en-US"/>
        </w:rPr>
        <w:t>D</w:t>
      </w:r>
      <w:r w:rsidRPr="008B65F4">
        <w:rPr>
          <w:rFonts w:ascii="Times New Roman" w:eastAsia="TimesNewRoman" w:hAnsi="Times New Roman"/>
          <w:b/>
          <w:color w:val="000000"/>
          <w:sz w:val="24"/>
          <w:szCs w:val="24"/>
          <w:lang w:val="ro-RO" w:eastAsia="en-US"/>
        </w:rPr>
        <w:t xml:space="preserve">irector </w:t>
      </w:r>
    </w:p>
    <w:p w14:paraId="060B015F" w14:textId="77777777" w:rsidR="008B65F4" w:rsidRPr="008B65F4" w:rsidRDefault="008B65F4" w:rsidP="008B65F4">
      <w:pPr>
        <w:autoSpaceDE w:val="0"/>
        <w:autoSpaceDN w:val="0"/>
        <w:adjustRightInd w:val="0"/>
        <w:ind w:firstLine="720"/>
        <w:jc w:val="left"/>
        <w:rPr>
          <w:rFonts w:ascii="Times New Roman" w:eastAsia="Times New Roman" w:hAnsi="Times New Roman"/>
          <w:color w:val="000000"/>
          <w:sz w:val="24"/>
          <w:szCs w:val="24"/>
          <w:lang w:val="ro-RO" w:eastAsia="en-US"/>
        </w:rPr>
      </w:pPr>
      <w:r w:rsidRPr="008B65F4">
        <w:rPr>
          <w:rFonts w:ascii="Times New Roman" w:eastAsia="Times New Roman" w:hAnsi="Times New Roman"/>
          <w:color w:val="000000"/>
          <w:sz w:val="24"/>
          <w:szCs w:val="24"/>
          <w:lang w:val="ro-RO" w:eastAsia="en-US"/>
        </w:rPr>
        <w:t>Descriere: să nu fie în procedura de faliment pentru întreprinderile unde și-a exercitat activitatea.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8"/>
        <w:gridCol w:w="8820"/>
      </w:tblGrid>
      <w:tr w:rsidR="008B65F4" w:rsidRPr="008B65F4" w14:paraId="098D7147" w14:textId="77777777" w:rsidTr="00964772">
        <w:trPr>
          <w:jc w:val="center"/>
        </w:trPr>
        <w:tc>
          <w:tcPr>
            <w:tcW w:w="1098" w:type="dxa"/>
            <w:tcBorders>
              <w:bottom w:val="double" w:sz="4" w:space="0" w:color="auto"/>
            </w:tcBorders>
            <w:vAlign w:val="center"/>
          </w:tcPr>
          <w:p w14:paraId="6F405B99" w14:textId="77777777" w:rsidR="008B65F4" w:rsidRPr="008B65F4" w:rsidRDefault="008B65F4" w:rsidP="008B65F4">
            <w:pPr>
              <w:autoSpaceDE w:val="0"/>
              <w:autoSpaceDN w:val="0"/>
              <w:adjustRightInd w:val="0"/>
              <w:jc w:val="center"/>
              <w:rPr>
                <w:rFonts w:ascii="Times New Roman" w:eastAsia="TimesNewRoman" w:hAnsi="Times New Roman"/>
                <w:b/>
                <w:bCs/>
                <w:color w:val="000000"/>
                <w:sz w:val="24"/>
                <w:szCs w:val="24"/>
                <w:lang w:val="ro-RO" w:eastAsia="en-US"/>
              </w:rPr>
            </w:pPr>
            <w:r w:rsidRPr="008B65F4">
              <w:rPr>
                <w:rFonts w:ascii="Times New Roman" w:eastAsia="TimesNewRoman" w:hAnsi="Times New Roman"/>
                <w:b/>
                <w:bCs/>
                <w:color w:val="000000"/>
                <w:sz w:val="24"/>
                <w:szCs w:val="24"/>
                <w:lang w:val="ro-RO" w:eastAsia="en-US"/>
              </w:rPr>
              <w:t>Scor</w:t>
            </w:r>
          </w:p>
        </w:tc>
        <w:tc>
          <w:tcPr>
            <w:tcW w:w="8820" w:type="dxa"/>
            <w:tcBorders>
              <w:bottom w:val="double" w:sz="4" w:space="0" w:color="auto"/>
            </w:tcBorders>
            <w:vAlign w:val="center"/>
          </w:tcPr>
          <w:p w14:paraId="1306DE5E" w14:textId="77777777" w:rsidR="008B65F4" w:rsidRPr="008B65F4" w:rsidRDefault="008B65F4" w:rsidP="008B65F4">
            <w:pPr>
              <w:autoSpaceDE w:val="0"/>
              <w:autoSpaceDN w:val="0"/>
              <w:adjustRightInd w:val="0"/>
              <w:jc w:val="center"/>
              <w:rPr>
                <w:rFonts w:ascii="Times New Roman" w:eastAsia="TimesNewRoman" w:hAnsi="Times New Roman"/>
                <w:b/>
                <w:bCs/>
                <w:color w:val="000000"/>
                <w:sz w:val="24"/>
                <w:szCs w:val="24"/>
                <w:lang w:val="ro-RO" w:eastAsia="en-US"/>
              </w:rPr>
            </w:pPr>
            <w:r w:rsidRPr="008B65F4">
              <w:rPr>
                <w:rFonts w:ascii="Times New Roman" w:eastAsia="TimesNewRoman" w:hAnsi="Times New Roman"/>
                <w:b/>
                <w:bCs/>
                <w:color w:val="000000"/>
                <w:sz w:val="24"/>
                <w:szCs w:val="24"/>
                <w:lang w:val="ro-RO" w:eastAsia="en-US"/>
              </w:rPr>
              <w:t>Descriere</w:t>
            </w:r>
          </w:p>
        </w:tc>
      </w:tr>
      <w:tr w:rsidR="008B65F4" w:rsidRPr="008B65F4" w14:paraId="4E944E2F" w14:textId="77777777" w:rsidTr="00964772">
        <w:trPr>
          <w:trHeight w:val="357"/>
          <w:jc w:val="center"/>
        </w:trPr>
        <w:tc>
          <w:tcPr>
            <w:tcW w:w="1098" w:type="dxa"/>
            <w:tcBorders>
              <w:top w:val="double" w:sz="4" w:space="0" w:color="auto"/>
            </w:tcBorders>
            <w:vAlign w:val="center"/>
          </w:tcPr>
          <w:p w14:paraId="123F5BF4" w14:textId="77777777" w:rsidR="008B65F4" w:rsidRPr="008B65F4" w:rsidRDefault="008B65F4" w:rsidP="008B65F4">
            <w:pPr>
              <w:autoSpaceDE w:val="0"/>
              <w:autoSpaceDN w:val="0"/>
              <w:adjustRightInd w:val="0"/>
              <w:jc w:val="center"/>
              <w:rPr>
                <w:rFonts w:ascii="Times New Roman" w:eastAsia="TimesNewRoman" w:hAnsi="Times New Roman"/>
                <w:color w:val="000000"/>
                <w:sz w:val="24"/>
                <w:szCs w:val="24"/>
                <w:lang w:val="ro-RO" w:eastAsia="en-US"/>
              </w:rPr>
            </w:pPr>
            <w:r w:rsidRPr="008B65F4">
              <w:rPr>
                <w:rFonts w:ascii="Times New Roman" w:eastAsia="TimesNewRoman" w:hAnsi="Times New Roman"/>
                <w:color w:val="000000"/>
                <w:sz w:val="24"/>
                <w:szCs w:val="24"/>
                <w:lang w:val="ro-RO" w:eastAsia="en-US"/>
              </w:rPr>
              <w:t>1</w:t>
            </w:r>
          </w:p>
        </w:tc>
        <w:tc>
          <w:tcPr>
            <w:tcW w:w="8820" w:type="dxa"/>
            <w:tcBorders>
              <w:top w:val="double" w:sz="4" w:space="0" w:color="auto"/>
            </w:tcBorders>
            <w:vAlign w:val="center"/>
          </w:tcPr>
          <w:p w14:paraId="23B76B18" w14:textId="77777777" w:rsidR="008B65F4" w:rsidRPr="008B65F4" w:rsidRDefault="008B65F4" w:rsidP="008B65F4">
            <w:pPr>
              <w:autoSpaceDE w:val="0"/>
              <w:autoSpaceDN w:val="0"/>
              <w:adjustRightInd w:val="0"/>
              <w:jc w:val="left"/>
              <w:rPr>
                <w:rFonts w:ascii="Times New Roman" w:eastAsia="TimesNewRoman" w:hAnsi="Times New Roman"/>
                <w:color w:val="000000"/>
                <w:sz w:val="24"/>
                <w:szCs w:val="24"/>
                <w:lang w:val="ro-RO" w:eastAsia="en-US"/>
              </w:rPr>
            </w:pPr>
            <w:r w:rsidRPr="008B65F4">
              <w:rPr>
                <w:rFonts w:ascii="Times New Roman" w:eastAsia="TimesNewRoman" w:hAnsi="Times New Roman"/>
                <w:color w:val="000000"/>
                <w:sz w:val="24"/>
                <w:szCs w:val="24"/>
                <w:lang w:val="ro-RO" w:eastAsia="en-US"/>
              </w:rPr>
              <w:t>Întreprinderea a intrat în faliment/insolvență pe perioada exercitării mandatului.</w:t>
            </w:r>
          </w:p>
        </w:tc>
      </w:tr>
      <w:tr w:rsidR="008B65F4" w:rsidRPr="008B65F4" w14:paraId="173D7245" w14:textId="77777777" w:rsidTr="00964772">
        <w:trPr>
          <w:jc w:val="center"/>
        </w:trPr>
        <w:tc>
          <w:tcPr>
            <w:tcW w:w="1098" w:type="dxa"/>
            <w:vAlign w:val="center"/>
          </w:tcPr>
          <w:p w14:paraId="2A885271" w14:textId="77777777" w:rsidR="008B65F4" w:rsidRPr="008B65F4" w:rsidRDefault="008B65F4" w:rsidP="008B65F4">
            <w:pPr>
              <w:autoSpaceDE w:val="0"/>
              <w:autoSpaceDN w:val="0"/>
              <w:adjustRightInd w:val="0"/>
              <w:jc w:val="center"/>
              <w:rPr>
                <w:rFonts w:ascii="Times New Roman" w:eastAsia="TimesNewRoman" w:hAnsi="Times New Roman"/>
                <w:color w:val="000000"/>
                <w:sz w:val="24"/>
                <w:szCs w:val="24"/>
                <w:lang w:val="ro-RO" w:eastAsia="en-US"/>
              </w:rPr>
            </w:pPr>
            <w:r w:rsidRPr="008B65F4">
              <w:rPr>
                <w:rFonts w:ascii="Times New Roman" w:eastAsia="TimesNewRoman" w:hAnsi="Times New Roman"/>
                <w:color w:val="000000"/>
                <w:sz w:val="24"/>
                <w:szCs w:val="24"/>
                <w:lang w:val="ro-RO" w:eastAsia="en-US"/>
              </w:rPr>
              <w:t>2</w:t>
            </w:r>
          </w:p>
        </w:tc>
        <w:tc>
          <w:tcPr>
            <w:tcW w:w="8820" w:type="dxa"/>
            <w:vAlign w:val="center"/>
          </w:tcPr>
          <w:p w14:paraId="4ACF8C12" w14:textId="77777777" w:rsidR="008B65F4" w:rsidRPr="008B65F4" w:rsidRDefault="008B65F4" w:rsidP="008B65F4">
            <w:pPr>
              <w:autoSpaceDE w:val="0"/>
              <w:autoSpaceDN w:val="0"/>
              <w:adjustRightInd w:val="0"/>
              <w:jc w:val="left"/>
              <w:rPr>
                <w:rFonts w:ascii="Times New Roman" w:eastAsia="TimesNewRoman" w:hAnsi="Times New Roman"/>
                <w:color w:val="000000"/>
                <w:sz w:val="24"/>
                <w:szCs w:val="24"/>
                <w:lang w:val="ro-RO" w:eastAsia="en-US"/>
              </w:rPr>
            </w:pPr>
            <w:r w:rsidRPr="008B65F4">
              <w:rPr>
                <w:rFonts w:ascii="Times New Roman" w:eastAsia="TimesNewRoman" w:hAnsi="Times New Roman"/>
                <w:color w:val="000000"/>
                <w:sz w:val="24"/>
                <w:szCs w:val="24"/>
                <w:lang w:val="ro-RO" w:eastAsia="en-US"/>
              </w:rPr>
              <w:t>Întreprinderea nu a intrat în faliment/insolvență pe perioada exercitării mandatului.</w:t>
            </w:r>
          </w:p>
        </w:tc>
      </w:tr>
    </w:tbl>
    <w:p w14:paraId="2B5591D7" w14:textId="77777777" w:rsidR="008B65F4" w:rsidRPr="008B65F4" w:rsidRDefault="008B65F4" w:rsidP="008B65F4">
      <w:pPr>
        <w:autoSpaceDE w:val="0"/>
        <w:autoSpaceDN w:val="0"/>
        <w:adjustRightInd w:val="0"/>
        <w:ind w:firstLine="708"/>
        <w:jc w:val="left"/>
        <w:rPr>
          <w:rFonts w:ascii="Times New Roman" w:eastAsia="TimesNewRoman" w:hAnsi="Times New Roman"/>
          <w:b/>
          <w:color w:val="000000"/>
          <w:sz w:val="24"/>
          <w:szCs w:val="24"/>
          <w:lang w:val="ro-RO" w:eastAsia="en-US"/>
        </w:rPr>
      </w:pPr>
    </w:p>
    <w:p w14:paraId="0CC8B79B" w14:textId="77777777" w:rsidR="008B65F4" w:rsidRPr="008B65F4" w:rsidRDefault="008B65F4" w:rsidP="008B65F4">
      <w:pPr>
        <w:autoSpaceDE w:val="0"/>
        <w:autoSpaceDN w:val="0"/>
        <w:adjustRightInd w:val="0"/>
        <w:ind w:firstLine="708"/>
        <w:jc w:val="left"/>
        <w:rPr>
          <w:rFonts w:ascii="Times New Roman" w:eastAsia="TimesNewRoman" w:hAnsi="Times New Roman"/>
          <w:b/>
          <w:color w:val="000000"/>
          <w:sz w:val="24"/>
          <w:szCs w:val="24"/>
          <w:lang w:val="ro-RO" w:eastAsia="en-US"/>
        </w:rPr>
      </w:pPr>
      <w:r w:rsidRPr="008B65F4">
        <w:rPr>
          <w:rFonts w:ascii="Times New Roman" w:eastAsia="TimesNewRoman" w:hAnsi="Times New Roman"/>
          <w:b/>
          <w:color w:val="000000"/>
          <w:sz w:val="24"/>
          <w:szCs w:val="24"/>
          <w:lang w:val="ro-RO" w:eastAsia="en-US"/>
        </w:rPr>
        <w:t>2.  Înscrieri în cazierul fiscal și judiciar</w:t>
      </w:r>
    </w:p>
    <w:p w14:paraId="0B386843" w14:textId="77777777" w:rsidR="008B65F4" w:rsidRPr="008B65F4" w:rsidRDefault="008B65F4" w:rsidP="008B65F4">
      <w:pPr>
        <w:autoSpaceDE w:val="0"/>
        <w:autoSpaceDN w:val="0"/>
        <w:adjustRightInd w:val="0"/>
        <w:ind w:firstLine="720"/>
        <w:jc w:val="left"/>
        <w:rPr>
          <w:rFonts w:ascii="Times New Roman" w:eastAsia="TimesNewRoman" w:hAnsi="Times New Roman"/>
          <w:color w:val="000000"/>
          <w:sz w:val="24"/>
          <w:szCs w:val="24"/>
          <w:lang w:val="ro-RO" w:eastAsia="en-US"/>
        </w:rPr>
      </w:pPr>
      <w:r w:rsidRPr="008B65F4">
        <w:rPr>
          <w:rFonts w:ascii="Times New Roman" w:eastAsia="TimesNewRoman" w:hAnsi="Times New Roman"/>
          <w:color w:val="000000"/>
          <w:sz w:val="24"/>
          <w:szCs w:val="24"/>
          <w:lang w:val="ro-RO" w:eastAsia="en-US"/>
        </w:rPr>
        <w:t xml:space="preserve">Descriere: aceasta este o condiție eliminatorie, candidații nu vor putea participa la selecție în cazul în care au înscrieri în cazierul judiciar sau fiscal.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8"/>
        <w:gridCol w:w="1530"/>
        <w:gridCol w:w="7311"/>
      </w:tblGrid>
      <w:tr w:rsidR="008B65F4" w:rsidRPr="008B65F4" w14:paraId="61855274" w14:textId="77777777" w:rsidTr="00964772">
        <w:trPr>
          <w:jc w:val="center"/>
        </w:trPr>
        <w:tc>
          <w:tcPr>
            <w:tcW w:w="9939" w:type="dxa"/>
            <w:gridSpan w:val="3"/>
            <w:tcBorders>
              <w:bottom w:val="single" w:sz="4" w:space="0" w:color="auto"/>
            </w:tcBorders>
          </w:tcPr>
          <w:p w14:paraId="0E04999A" w14:textId="77777777" w:rsidR="008B65F4" w:rsidRPr="008B65F4" w:rsidRDefault="008B65F4" w:rsidP="008B65F4">
            <w:pPr>
              <w:autoSpaceDE w:val="0"/>
              <w:autoSpaceDN w:val="0"/>
              <w:adjustRightInd w:val="0"/>
              <w:jc w:val="center"/>
              <w:rPr>
                <w:rFonts w:ascii="Times New Roman" w:eastAsia="TimesNewRoman" w:hAnsi="Times New Roman"/>
                <w:b/>
                <w:bCs/>
                <w:color w:val="000000"/>
                <w:sz w:val="24"/>
                <w:szCs w:val="24"/>
                <w:lang w:val="ro-RO" w:eastAsia="en-US"/>
              </w:rPr>
            </w:pPr>
            <w:r w:rsidRPr="008B65F4">
              <w:rPr>
                <w:rFonts w:ascii="Times New Roman" w:eastAsia="TimesNewRoman" w:hAnsi="Times New Roman"/>
                <w:b/>
                <w:bCs/>
                <w:color w:val="000000"/>
                <w:sz w:val="24"/>
                <w:szCs w:val="24"/>
                <w:lang w:val="ro-RO" w:eastAsia="en-US"/>
              </w:rPr>
              <w:t>Înscrieri în cazierul fiscal și judiciar</w:t>
            </w:r>
          </w:p>
        </w:tc>
      </w:tr>
      <w:tr w:rsidR="008B65F4" w:rsidRPr="008B65F4" w14:paraId="585452CB" w14:textId="77777777" w:rsidTr="00964772">
        <w:trPr>
          <w:jc w:val="center"/>
        </w:trPr>
        <w:tc>
          <w:tcPr>
            <w:tcW w:w="1098" w:type="dxa"/>
            <w:tcBorders>
              <w:bottom w:val="double" w:sz="4" w:space="0" w:color="auto"/>
            </w:tcBorders>
          </w:tcPr>
          <w:p w14:paraId="52B91E1B" w14:textId="77777777" w:rsidR="008B65F4" w:rsidRPr="008B65F4" w:rsidRDefault="008B65F4" w:rsidP="008B65F4">
            <w:pPr>
              <w:autoSpaceDE w:val="0"/>
              <w:autoSpaceDN w:val="0"/>
              <w:adjustRightInd w:val="0"/>
              <w:jc w:val="center"/>
              <w:rPr>
                <w:rFonts w:ascii="Times New Roman" w:eastAsia="TimesNewRoman" w:hAnsi="Times New Roman"/>
                <w:b/>
                <w:bCs/>
                <w:color w:val="000000"/>
                <w:sz w:val="24"/>
                <w:szCs w:val="24"/>
                <w:lang w:val="ro-RO" w:eastAsia="en-US"/>
              </w:rPr>
            </w:pPr>
            <w:r w:rsidRPr="008B65F4">
              <w:rPr>
                <w:rFonts w:ascii="Times New Roman" w:eastAsia="TimesNewRoman" w:hAnsi="Times New Roman"/>
                <w:b/>
                <w:bCs/>
                <w:color w:val="000000"/>
                <w:sz w:val="24"/>
                <w:szCs w:val="24"/>
                <w:lang w:val="ro-RO" w:eastAsia="en-US"/>
              </w:rPr>
              <w:t>Scor</w:t>
            </w:r>
          </w:p>
        </w:tc>
        <w:tc>
          <w:tcPr>
            <w:tcW w:w="1530" w:type="dxa"/>
            <w:tcBorders>
              <w:bottom w:val="double" w:sz="4" w:space="0" w:color="auto"/>
            </w:tcBorders>
          </w:tcPr>
          <w:p w14:paraId="22C4D637" w14:textId="77777777" w:rsidR="008B65F4" w:rsidRPr="008B65F4" w:rsidRDefault="008B65F4" w:rsidP="008B65F4">
            <w:pPr>
              <w:autoSpaceDE w:val="0"/>
              <w:autoSpaceDN w:val="0"/>
              <w:adjustRightInd w:val="0"/>
              <w:jc w:val="center"/>
              <w:rPr>
                <w:rFonts w:ascii="Times New Roman" w:eastAsia="TimesNewRoman" w:hAnsi="Times New Roman"/>
                <w:b/>
                <w:bCs/>
                <w:color w:val="000000"/>
                <w:sz w:val="24"/>
                <w:szCs w:val="24"/>
                <w:lang w:val="ro-RO" w:eastAsia="en-US"/>
              </w:rPr>
            </w:pPr>
            <w:r w:rsidRPr="008B65F4">
              <w:rPr>
                <w:rFonts w:ascii="Times New Roman" w:eastAsia="TimesNewRoman" w:hAnsi="Times New Roman"/>
                <w:b/>
                <w:bCs/>
                <w:color w:val="000000"/>
                <w:sz w:val="24"/>
                <w:szCs w:val="24"/>
                <w:lang w:val="ro-RO" w:eastAsia="en-US"/>
              </w:rPr>
              <w:t>Risc</w:t>
            </w:r>
          </w:p>
        </w:tc>
        <w:tc>
          <w:tcPr>
            <w:tcW w:w="7311" w:type="dxa"/>
            <w:tcBorders>
              <w:bottom w:val="double" w:sz="4" w:space="0" w:color="auto"/>
            </w:tcBorders>
          </w:tcPr>
          <w:p w14:paraId="745ABEBD" w14:textId="77777777" w:rsidR="008B65F4" w:rsidRPr="008B65F4" w:rsidRDefault="008B65F4" w:rsidP="008B65F4">
            <w:pPr>
              <w:autoSpaceDE w:val="0"/>
              <w:autoSpaceDN w:val="0"/>
              <w:adjustRightInd w:val="0"/>
              <w:jc w:val="center"/>
              <w:rPr>
                <w:rFonts w:ascii="Times New Roman" w:eastAsia="TimesNewRoman" w:hAnsi="Times New Roman"/>
                <w:b/>
                <w:bCs/>
                <w:color w:val="000000"/>
                <w:sz w:val="24"/>
                <w:szCs w:val="24"/>
                <w:lang w:val="ro-RO" w:eastAsia="en-US"/>
              </w:rPr>
            </w:pPr>
            <w:r w:rsidRPr="008B65F4">
              <w:rPr>
                <w:rFonts w:ascii="Times New Roman" w:eastAsia="TimesNewRoman" w:hAnsi="Times New Roman"/>
                <w:b/>
                <w:bCs/>
                <w:color w:val="000000"/>
                <w:sz w:val="24"/>
                <w:szCs w:val="24"/>
                <w:lang w:val="ro-RO" w:eastAsia="en-US"/>
              </w:rPr>
              <w:t>Descriere</w:t>
            </w:r>
          </w:p>
        </w:tc>
      </w:tr>
      <w:tr w:rsidR="008B65F4" w:rsidRPr="008B65F4" w14:paraId="5CC641A4" w14:textId="77777777" w:rsidTr="00964772">
        <w:trPr>
          <w:jc w:val="center"/>
        </w:trPr>
        <w:tc>
          <w:tcPr>
            <w:tcW w:w="1098" w:type="dxa"/>
            <w:tcBorders>
              <w:top w:val="double" w:sz="4" w:space="0" w:color="auto"/>
            </w:tcBorders>
          </w:tcPr>
          <w:p w14:paraId="35F91295" w14:textId="77777777" w:rsidR="008B65F4" w:rsidRPr="008B65F4" w:rsidRDefault="008B65F4" w:rsidP="008B65F4">
            <w:pPr>
              <w:autoSpaceDE w:val="0"/>
              <w:autoSpaceDN w:val="0"/>
              <w:adjustRightInd w:val="0"/>
              <w:jc w:val="center"/>
              <w:rPr>
                <w:rFonts w:ascii="Times New Roman" w:eastAsia="TimesNewRoman" w:hAnsi="Times New Roman"/>
                <w:color w:val="000000"/>
                <w:sz w:val="24"/>
                <w:szCs w:val="24"/>
                <w:lang w:val="ro-RO" w:eastAsia="en-US"/>
              </w:rPr>
            </w:pPr>
            <w:r w:rsidRPr="008B65F4">
              <w:rPr>
                <w:rFonts w:ascii="Times New Roman" w:eastAsia="TimesNewRoman" w:hAnsi="Times New Roman"/>
                <w:color w:val="000000"/>
                <w:sz w:val="24"/>
                <w:szCs w:val="24"/>
                <w:lang w:val="ro-RO" w:eastAsia="en-US"/>
              </w:rPr>
              <w:t>1</w:t>
            </w:r>
          </w:p>
        </w:tc>
        <w:tc>
          <w:tcPr>
            <w:tcW w:w="1530" w:type="dxa"/>
            <w:tcBorders>
              <w:top w:val="double" w:sz="4" w:space="0" w:color="auto"/>
            </w:tcBorders>
          </w:tcPr>
          <w:p w14:paraId="2F4AB9FE" w14:textId="77777777" w:rsidR="008B65F4" w:rsidRPr="008B65F4" w:rsidRDefault="008B65F4" w:rsidP="008B65F4">
            <w:pPr>
              <w:autoSpaceDE w:val="0"/>
              <w:autoSpaceDN w:val="0"/>
              <w:adjustRightInd w:val="0"/>
              <w:jc w:val="center"/>
              <w:rPr>
                <w:rFonts w:ascii="Times New Roman" w:eastAsia="TimesNewRoman" w:hAnsi="Times New Roman"/>
                <w:color w:val="000000"/>
                <w:sz w:val="24"/>
                <w:szCs w:val="24"/>
                <w:lang w:val="ro-RO" w:eastAsia="en-US"/>
              </w:rPr>
            </w:pPr>
            <w:r w:rsidRPr="008B65F4">
              <w:rPr>
                <w:rFonts w:ascii="Times New Roman" w:eastAsia="TimesNewRoman" w:hAnsi="Times New Roman"/>
                <w:color w:val="000000"/>
                <w:sz w:val="24"/>
                <w:szCs w:val="24"/>
                <w:lang w:val="ro-RO" w:eastAsia="en-US"/>
              </w:rPr>
              <w:t>Major</w:t>
            </w:r>
          </w:p>
        </w:tc>
        <w:tc>
          <w:tcPr>
            <w:tcW w:w="7311" w:type="dxa"/>
            <w:tcBorders>
              <w:top w:val="double" w:sz="4" w:space="0" w:color="auto"/>
            </w:tcBorders>
          </w:tcPr>
          <w:p w14:paraId="60CE1346" w14:textId="77777777" w:rsidR="008B65F4" w:rsidRPr="008B65F4" w:rsidRDefault="008B65F4" w:rsidP="008B65F4">
            <w:pPr>
              <w:autoSpaceDE w:val="0"/>
              <w:autoSpaceDN w:val="0"/>
              <w:adjustRightInd w:val="0"/>
              <w:jc w:val="left"/>
              <w:rPr>
                <w:rFonts w:ascii="Times New Roman" w:eastAsia="TimesNewRoman" w:hAnsi="Times New Roman"/>
                <w:color w:val="000000"/>
                <w:sz w:val="24"/>
                <w:szCs w:val="24"/>
                <w:lang w:val="ro-RO" w:eastAsia="en-US"/>
              </w:rPr>
            </w:pPr>
            <w:r w:rsidRPr="008B65F4">
              <w:rPr>
                <w:rFonts w:ascii="Times New Roman" w:eastAsia="TimesNewRoman" w:hAnsi="Times New Roman"/>
                <w:color w:val="000000"/>
                <w:sz w:val="24"/>
                <w:szCs w:val="24"/>
                <w:lang w:val="ro-RO" w:eastAsia="en-US"/>
              </w:rPr>
              <w:t>Are înscrieri în cazierul fiscal și judiciar.</w:t>
            </w:r>
          </w:p>
        </w:tc>
      </w:tr>
      <w:tr w:rsidR="008B65F4" w:rsidRPr="008B65F4" w14:paraId="2EA0C3A3" w14:textId="77777777" w:rsidTr="00964772">
        <w:trPr>
          <w:jc w:val="center"/>
        </w:trPr>
        <w:tc>
          <w:tcPr>
            <w:tcW w:w="1098" w:type="dxa"/>
          </w:tcPr>
          <w:p w14:paraId="3CD108EB" w14:textId="77777777" w:rsidR="008B65F4" w:rsidRPr="008B65F4" w:rsidRDefault="008B65F4" w:rsidP="008B65F4">
            <w:pPr>
              <w:autoSpaceDE w:val="0"/>
              <w:autoSpaceDN w:val="0"/>
              <w:adjustRightInd w:val="0"/>
              <w:jc w:val="center"/>
              <w:rPr>
                <w:rFonts w:ascii="Times New Roman" w:eastAsia="TimesNewRoman" w:hAnsi="Times New Roman"/>
                <w:color w:val="000000"/>
                <w:sz w:val="24"/>
                <w:szCs w:val="24"/>
                <w:lang w:val="ro-RO" w:eastAsia="en-US"/>
              </w:rPr>
            </w:pPr>
            <w:r w:rsidRPr="008B65F4">
              <w:rPr>
                <w:rFonts w:ascii="Times New Roman" w:eastAsia="TimesNewRoman" w:hAnsi="Times New Roman"/>
                <w:color w:val="000000"/>
                <w:sz w:val="24"/>
                <w:szCs w:val="24"/>
                <w:lang w:val="ro-RO" w:eastAsia="en-US"/>
              </w:rPr>
              <w:t>2</w:t>
            </w:r>
          </w:p>
        </w:tc>
        <w:tc>
          <w:tcPr>
            <w:tcW w:w="1530" w:type="dxa"/>
          </w:tcPr>
          <w:p w14:paraId="3A4FFF21" w14:textId="77777777" w:rsidR="008B65F4" w:rsidRPr="008B65F4" w:rsidRDefault="008B65F4" w:rsidP="008B65F4">
            <w:pPr>
              <w:autoSpaceDE w:val="0"/>
              <w:autoSpaceDN w:val="0"/>
              <w:adjustRightInd w:val="0"/>
              <w:jc w:val="center"/>
              <w:rPr>
                <w:rFonts w:ascii="Times New Roman" w:eastAsia="TimesNewRoman" w:hAnsi="Times New Roman"/>
                <w:color w:val="000000"/>
                <w:sz w:val="24"/>
                <w:szCs w:val="24"/>
                <w:lang w:val="ro-RO" w:eastAsia="en-US"/>
              </w:rPr>
            </w:pPr>
            <w:r w:rsidRPr="008B65F4">
              <w:rPr>
                <w:rFonts w:ascii="Times New Roman" w:eastAsia="TimesNewRoman" w:hAnsi="Times New Roman"/>
                <w:color w:val="000000"/>
                <w:sz w:val="24"/>
                <w:szCs w:val="24"/>
                <w:lang w:val="ro-RO" w:eastAsia="en-US"/>
              </w:rPr>
              <w:t>Minor</w:t>
            </w:r>
          </w:p>
        </w:tc>
        <w:tc>
          <w:tcPr>
            <w:tcW w:w="7311" w:type="dxa"/>
          </w:tcPr>
          <w:p w14:paraId="29FB7413" w14:textId="77777777" w:rsidR="008B65F4" w:rsidRPr="008B65F4" w:rsidRDefault="008B65F4" w:rsidP="008B65F4">
            <w:pPr>
              <w:autoSpaceDE w:val="0"/>
              <w:autoSpaceDN w:val="0"/>
              <w:adjustRightInd w:val="0"/>
              <w:jc w:val="left"/>
              <w:rPr>
                <w:rFonts w:ascii="Times New Roman" w:eastAsia="TimesNewRoman" w:hAnsi="Times New Roman"/>
                <w:color w:val="000000"/>
                <w:sz w:val="24"/>
                <w:szCs w:val="24"/>
                <w:lang w:val="ro-RO" w:eastAsia="en-US"/>
              </w:rPr>
            </w:pPr>
            <w:r w:rsidRPr="008B65F4">
              <w:rPr>
                <w:rFonts w:ascii="Times New Roman" w:eastAsia="TimesNewRoman" w:hAnsi="Times New Roman"/>
                <w:color w:val="000000"/>
                <w:sz w:val="24"/>
                <w:szCs w:val="24"/>
                <w:lang w:val="ro-RO" w:eastAsia="en-US"/>
              </w:rPr>
              <w:t>Nu are înscrieri în cazierul fiscal și judiciar.</w:t>
            </w:r>
          </w:p>
        </w:tc>
      </w:tr>
    </w:tbl>
    <w:p w14:paraId="687E09AC" w14:textId="77777777" w:rsidR="008B65F4" w:rsidRPr="008B65F4" w:rsidRDefault="008B65F4" w:rsidP="008B65F4">
      <w:pPr>
        <w:autoSpaceDE w:val="0"/>
        <w:autoSpaceDN w:val="0"/>
        <w:adjustRightInd w:val="0"/>
        <w:jc w:val="left"/>
        <w:rPr>
          <w:rFonts w:ascii="Times New Roman" w:eastAsia="Times New Roman" w:hAnsi="Times New Roman"/>
          <w:b/>
          <w:color w:val="000000"/>
          <w:sz w:val="24"/>
          <w:szCs w:val="24"/>
          <w:lang w:val="ro-RO" w:eastAsia="en-US"/>
        </w:rPr>
      </w:pPr>
    </w:p>
    <w:p w14:paraId="4645F3EF" w14:textId="77777777" w:rsidR="008B65F4" w:rsidRPr="008B65F4" w:rsidRDefault="008B65F4" w:rsidP="008B65F4">
      <w:pPr>
        <w:autoSpaceDE w:val="0"/>
        <w:autoSpaceDN w:val="0"/>
        <w:adjustRightInd w:val="0"/>
        <w:jc w:val="left"/>
        <w:rPr>
          <w:rFonts w:ascii="Times New Roman" w:eastAsia="Times New Roman" w:hAnsi="Times New Roman"/>
          <w:b/>
          <w:color w:val="000000"/>
          <w:sz w:val="24"/>
          <w:szCs w:val="24"/>
          <w:lang w:val="ro-RO" w:eastAsia="en-US"/>
        </w:rPr>
      </w:pPr>
      <w:r w:rsidRPr="008B65F4">
        <w:rPr>
          <w:rFonts w:ascii="Times New Roman" w:eastAsia="Times New Roman" w:hAnsi="Times New Roman"/>
          <w:b/>
          <w:color w:val="000000"/>
          <w:sz w:val="24"/>
          <w:szCs w:val="24"/>
          <w:lang w:val="ro-RO" w:eastAsia="en-US"/>
        </w:rPr>
        <w:tab/>
        <w:t>3. Număr de mandate</w:t>
      </w:r>
    </w:p>
    <w:p w14:paraId="04ABF99C" w14:textId="77777777" w:rsidR="008B65F4" w:rsidRPr="008B65F4" w:rsidRDefault="008B65F4" w:rsidP="008B65F4">
      <w:pPr>
        <w:autoSpaceDE w:val="0"/>
        <w:autoSpaceDN w:val="0"/>
        <w:adjustRightInd w:val="0"/>
        <w:ind w:firstLine="720"/>
        <w:jc w:val="left"/>
        <w:rPr>
          <w:rFonts w:ascii="Times New Roman" w:eastAsia="TimesNewRoman" w:hAnsi="Times New Roman"/>
          <w:color w:val="000000"/>
          <w:sz w:val="24"/>
          <w:szCs w:val="24"/>
          <w:lang w:val="ro-RO" w:eastAsia="en-US"/>
        </w:rPr>
      </w:pPr>
      <w:r w:rsidRPr="008B65F4">
        <w:rPr>
          <w:rFonts w:ascii="Times New Roman" w:eastAsia="TimesNewRoman" w:hAnsi="Times New Roman"/>
          <w:color w:val="000000"/>
          <w:sz w:val="24"/>
          <w:szCs w:val="24"/>
          <w:lang w:val="ro-RO" w:eastAsia="en-US"/>
        </w:rPr>
        <w:t>Descriere: aceasta este o condiție eliminatorie, întrucât o persoană fizică/juridică poate exercita concomitent cel mult 2 mandate de administrator în Societăți sau întreprinderi publice al căror sediu se află pe teritoriul României.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26"/>
        <w:gridCol w:w="1626"/>
        <w:gridCol w:w="1626"/>
        <w:gridCol w:w="1626"/>
        <w:gridCol w:w="1626"/>
        <w:gridCol w:w="1626"/>
      </w:tblGrid>
      <w:tr w:rsidR="008B65F4" w:rsidRPr="008B65F4" w14:paraId="6F1C1033" w14:textId="77777777" w:rsidTr="00964772">
        <w:trPr>
          <w:jc w:val="center"/>
        </w:trPr>
        <w:tc>
          <w:tcPr>
            <w:tcW w:w="1626" w:type="dxa"/>
            <w:tcBorders>
              <w:bottom w:val="double" w:sz="4" w:space="0" w:color="auto"/>
            </w:tcBorders>
            <w:shd w:val="clear" w:color="auto" w:fill="auto"/>
            <w:vAlign w:val="center"/>
          </w:tcPr>
          <w:p w14:paraId="54938AB8" w14:textId="77777777" w:rsidR="008B65F4" w:rsidRPr="008B65F4" w:rsidRDefault="008B65F4" w:rsidP="008B65F4">
            <w:pPr>
              <w:autoSpaceDE w:val="0"/>
              <w:autoSpaceDN w:val="0"/>
              <w:adjustRightInd w:val="0"/>
              <w:jc w:val="center"/>
              <w:rPr>
                <w:rFonts w:ascii="Times New Roman" w:eastAsia="Times New Roman" w:hAnsi="Times New Roman"/>
                <w:b/>
                <w:bCs/>
                <w:color w:val="000000"/>
                <w:sz w:val="24"/>
                <w:szCs w:val="24"/>
                <w:lang w:val="ro-RO" w:eastAsia="en-US"/>
              </w:rPr>
            </w:pPr>
            <w:r w:rsidRPr="008B65F4">
              <w:rPr>
                <w:rFonts w:ascii="Times New Roman" w:eastAsia="Times New Roman" w:hAnsi="Times New Roman"/>
                <w:b/>
                <w:bCs/>
                <w:color w:val="000000"/>
                <w:sz w:val="24"/>
                <w:szCs w:val="24"/>
                <w:lang w:val="ro-RO" w:eastAsia="en-US"/>
              </w:rPr>
              <w:t>Rating</w:t>
            </w:r>
          </w:p>
        </w:tc>
        <w:tc>
          <w:tcPr>
            <w:tcW w:w="1626" w:type="dxa"/>
            <w:tcBorders>
              <w:bottom w:val="double" w:sz="4" w:space="0" w:color="auto"/>
            </w:tcBorders>
            <w:shd w:val="clear" w:color="auto" w:fill="auto"/>
            <w:vAlign w:val="center"/>
          </w:tcPr>
          <w:p w14:paraId="3B3DA5C3" w14:textId="77777777" w:rsidR="008B65F4" w:rsidRPr="008B65F4" w:rsidRDefault="008B65F4" w:rsidP="008B65F4">
            <w:pPr>
              <w:autoSpaceDE w:val="0"/>
              <w:autoSpaceDN w:val="0"/>
              <w:adjustRightInd w:val="0"/>
              <w:jc w:val="center"/>
              <w:rPr>
                <w:rFonts w:ascii="Times New Roman" w:eastAsia="Times New Roman" w:hAnsi="Times New Roman"/>
                <w:b/>
                <w:bCs/>
                <w:color w:val="000000"/>
                <w:sz w:val="24"/>
                <w:szCs w:val="24"/>
                <w:lang w:val="ro-RO" w:eastAsia="en-US"/>
              </w:rPr>
            </w:pPr>
            <w:r w:rsidRPr="008B65F4">
              <w:rPr>
                <w:rFonts w:ascii="Times New Roman" w:eastAsia="Times New Roman" w:hAnsi="Times New Roman"/>
                <w:b/>
                <w:bCs/>
                <w:color w:val="000000"/>
                <w:sz w:val="24"/>
                <w:szCs w:val="24"/>
                <w:lang w:val="ro-RO" w:eastAsia="en-US"/>
              </w:rPr>
              <w:t>1</w:t>
            </w:r>
          </w:p>
        </w:tc>
        <w:tc>
          <w:tcPr>
            <w:tcW w:w="1626" w:type="dxa"/>
            <w:tcBorders>
              <w:bottom w:val="double" w:sz="4" w:space="0" w:color="auto"/>
            </w:tcBorders>
            <w:shd w:val="clear" w:color="auto" w:fill="auto"/>
            <w:vAlign w:val="center"/>
          </w:tcPr>
          <w:p w14:paraId="470CF96A" w14:textId="77777777" w:rsidR="008B65F4" w:rsidRPr="008B65F4" w:rsidRDefault="008B65F4" w:rsidP="008B65F4">
            <w:pPr>
              <w:autoSpaceDE w:val="0"/>
              <w:autoSpaceDN w:val="0"/>
              <w:adjustRightInd w:val="0"/>
              <w:jc w:val="center"/>
              <w:rPr>
                <w:rFonts w:ascii="Times New Roman" w:eastAsia="Times New Roman" w:hAnsi="Times New Roman"/>
                <w:b/>
                <w:bCs/>
                <w:color w:val="000000"/>
                <w:sz w:val="24"/>
                <w:szCs w:val="24"/>
                <w:lang w:val="ro-RO" w:eastAsia="en-US"/>
              </w:rPr>
            </w:pPr>
            <w:r w:rsidRPr="008B65F4">
              <w:rPr>
                <w:rFonts w:ascii="Times New Roman" w:eastAsia="Times New Roman" w:hAnsi="Times New Roman"/>
                <w:b/>
                <w:bCs/>
                <w:color w:val="000000"/>
                <w:sz w:val="24"/>
                <w:szCs w:val="24"/>
                <w:lang w:val="ro-RO" w:eastAsia="en-US"/>
              </w:rPr>
              <w:t>2</w:t>
            </w:r>
          </w:p>
        </w:tc>
        <w:tc>
          <w:tcPr>
            <w:tcW w:w="1626" w:type="dxa"/>
            <w:tcBorders>
              <w:bottom w:val="double" w:sz="4" w:space="0" w:color="auto"/>
            </w:tcBorders>
            <w:shd w:val="clear" w:color="auto" w:fill="auto"/>
            <w:vAlign w:val="center"/>
          </w:tcPr>
          <w:p w14:paraId="57C92D99" w14:textId="77777777" w:rsidR="008B65F4" w:rsidRPr="008B65F4" w:rsidRDefault="008B65F4" w:rsidP="008B65F4">
            <w:pPr>
              <w:autoSpaceDE w:val="0"/>
              <w:autoSpaceDN w:val="0"/>
              <w:adjustRightInd w:val="0"/>
              <w:jc w:val="center"/>
              <w:rPr>
                <w:rFonts w:ascii="Times New Roman" w:eastAsia="Times New Roman" w:hAnsi="Times New Roman"/>
                <w:b/>
                <w:bCs/>
                <w:color w:val="000000"/>
                <w:sz w:val="24"/>
                <w:szCs w:val="24"/>
                <w:lang w:val="ro-RO" w:eastAsia="en-US"/>
              </w:rPr>
            </w:pPr>
            <w:r w:rsidRPr="008B65F4">
              <w:rPr>
                <w:rFonts w:ascii="Times New Roman" w:eastAsia="Times New Roman" w:hAnsi="Times New Roman"/>
                <w:b/>
                <w:bCs/>
                <w:color w:val="000000"/>
                <w:sz w:val="24"/>
                <w:szCs w:val="24"/>
                <w:lang w:val="ro-RO" w:eastAsia="en-US"/>
              </w:rPr>
              <w:t>3</w:t>
            </w:r>
          </w:p>
        </w:tc>
        <w:tc>
          <w:tcPr>
            <w:tcW w:w="1626" w:type="dxa"/>
            <w:tcBorders>
              <w:bottom w:val="double" w:sz="4" w:space="0" w:color="auto"/>
            </w:tcBorders>
            <w:shd w:val="clear" w:color="auto" w:fill="auto"/>
            <w:vAlign w:val="center"/>
          </w:tcPr>
          <w:p w14:paraId="5BE73B78" w14:textId="77777777" w:rsidR="008B65F4" w:rsidRPr="008B65F4" w:rsidRDefault="008B65F4" w:rsidP="008B65F4">
            <w:pPr>
              <w:autoSpaceDE w:val="0"/>
              <w:autoSpaceDN w:val="0"/>
              <w:adjustRightInd w:val="0"/>
              <w:jc w:val="center"/>
              <w:rPr>
                <w:rFonts w:ascii="Times New Roman" w:eastAsia="Times New Roman" w:hAnsi="Times New Roman"/>
                <w:b/>
                <w:bCs/>
                <w:color w:val="000000"/>
                <w:sz w:val="24"/>
                <w:szCs w:val="24"/>
                <w:lang w:val="ro-RO" w:eastAsia="en-US"/>
              </w:rPr>
            </w:pPr>
            <w:r w:rsidRPr="008B65F4">
              <w:rPr>
                <w:rFonts w:ascii="Times New Roman" w:eastAsia="Times New Roman" w:hAnsi="Times New Roman"/>
                <w:b/>
                <w:bCs/>
                <w:color w:val="000000"/>
                <w:sz w:val="24"/>
                <w:szCs w:val="24"/>
                <w:lang w:val="ro-RO" w:eastAsia="en-US"/>
              </w:rPr>
              <w:t>4</w:t>
            </w:r>
          </w:p>
        </w:tc>
        <w:tc>
          <w:tcPr>
            <w:tcW w:w="1626" w:type="dxa"/>
            <w:tcBorders>
              <w:bottom w:val="double" w:sz="4" w:space="0" w:color="auto"/>
            </w:tcBorders>
            <w:shd w:val="clear" w:color="auto" w:fill="auto"/>
            <w:vAlign w:val="center"/>
          </w:tcPr>
          <w:p w14:paraId="50E15238" w14:textId="77777777" w:rsidR="008B65F4" w:rsidRPr="008B65F4" w:rsidRDefault="008B65F4" w:rsidP="008B65F4">
            <w:pPr>
              <w:autoSpaceDE w:val="0"/>
              <w:autoSpaceDN w:val="0"/>
              <w:adjustRightInd w:val="0"/>
              <w:jc w:val="center"/>
              <w:rPr>
                <w:rFonts w:ascii="Times New Roman" w:eastAsia="Times New Roman" w:hAnsi="Times New Roman"/>
                <w:b/>
                <w:bCs/>
                <w:color w:val="000000"/>
                <w:sz w:val="24"/>
                <w:szCs w:val="24"/>
                <w:lang w:val="ro-RO" w:eastAsia="en-US"/>
              </w:rPr>
            </w:pPr>
            <w:r w:rsidRPr="008B65F4">
              <w:rPr>
                <w:rFonts w:ascii="Times New Roman" w:eastAsia="Times New Roman" w:hAnsi="Times New Roman"/>
                <w:b/>
                <w:bCs/>
                <w:color w:val="000000"/>
                <w:sz w:val="24"/>
                <w:szCs w:val="24"/>
                <w:lang w:val="ro-RO" w:eastAsia="en-US"/>
              </w:rPr>
              <w:t>5</w:t>
            </w:r>
          </w:p>
        </w:tc>
      </w:tr>
      <w:tr w:rsidR="008B65F4" w:rsidRPr="008B65F4" w14:paraId="6436E3F0" w14:textId="77777777" w:rsidTr="00964772">
        <w:trPr>
          <w:jc w:val="center"/>
        </w:trPr>
        <w:tc>
          <w:tcPr>
            <w:tcW w:w="1626" w:type="dxa"/>
            <w:tcBorders>
              <w:top w:val="double" w:sz="4" w:space="0" w:color="auto"/>
            </w:tcBorders>
            <w:shd w:val="clear" w:color="auto" w:fill="auto"/>
            <w:vAlign w:val="center"/>
          </w:tcPr>
          <w:p w14:paraId="22A656E9" w14:textId="77777777" w:rsidR="008B65F4" w:rsidRPr="008B65F4" w:rsidRDefault="008B65F4" w:rsidP="008B65F4">
            <w:pPr>
              <w:autoSpaceDE w:val="0"/>
              <w:autoSpaceDN w:val="0"/>
              <w:adjustRightInd w:val="0"/>
              <w:jc w:val="left"/>
              <w:rPr>
                <w:rFonts w:ascii="Times New Roman" w:eastAsia="Times New Roman" w:hAnsi="Times New Roman"/>
                <w:color w:val="000000"/>
                <w:sz w:val="24"/>
                <w:szCs w:val="24"/>
                <w:lang w:val="ro-RO" w:eastAsia="en-US"/>
              </w:rPr>
            </w:pPr>
            <w:r w:rsidRPr="008B65F4">
              <w:rPr>
                <w:rFonts w:ascii="Times New Roman" w:eastAsia="Times New Roman" w:hAnsi="Times New Roman"/>
                <w:color w:val="000000"/>
                <w:sz w:val="24"/>
                <w:szCs w:val="24"/>
                <w:lang w:val="ro-RO" w:eastAsia="en-US"/>
              </w:rPr>
              <w:t>Număr de mandate concomitente</w:t>
            </w:r>
          </w:p>
        </w:tc>
        <w:tc>
          <w:tcPr>
            <w:tcW w:w="1626" w:type="dxa"/>
            <w:tcBorders>
              <w:top w:val="double" w:sz="4" w:space="0" w:color="auto"/>
            </w:tcBorders>
            <w:shd w:val="clear" w:color="auto" w:fill="auto"/>
            <w:vAlign w:val="center"/>
          </w:tcPr>
          <w:p w14:paraId="6260EF26" w14:textId="77777777" w:rsidR="008B65F4" w:rsidRPr="008B65F4" w:rsidRDefault="008B65F4" w:rsidP="008B65F4">
            <w:pPr>
              <w:autoSpaceDE w:val="0"/>
              <w:autoSpaceDN w:val="0"/>
              <w:adjustRightInd w:val="0"/>
              <w:jc w:val="center"/>
              <w:rPr>
                <w:rFonts w:ascii="Times New Roman" w:eastAsia="Times New Roman" w:hAnsi="Times New Roman"/>
                <w:color w:val="000000"/>
                <w:sz w:val="24"/>
                <w:szCs w:val="24"/>
                <w:lang w:val="ro-RO" w:eastAsia="en-US"/>
              </w:rPr>
            </w:pPr>
            <w:r w:rsidRPr="008B65F4">
              <w:rPr>
                <w:rFonts w:ascii="Times New Roman" w:eastAsia="Times New Roman" w:hAnsi="Times New Roman"/>
                <w:color w:val="000000"/>
                <w:sz w:val="24"/>
                <w:szCs w:val="24"/>
                <w:lang w:val="ro-RO" w:eastAsia="en-US"/>
              </w:rPr>
              <w:t>&gt;3</w:t>
            </w:r>
          </w:p>
        </w:tc>
        <w:tc>
          <w:tcPr>
            <w:tcW w:w="1626" w:type="dxa"/>
            <w:tcBorders>
              <w:top w:val="double" w:sz="4" w:space="0" w:color="auto"/>
            </w:tcBorders>
            <w:shd w:val="clear" w:color="auto" w:fill="auto"/>
            <w:vAlign w:val="center"/>
          </w:tcPr>
          <w:p w14:paraId="3BC38216" w14:textId="77777777" w:rsidR="008B65F4" w:rsidRPr="008B65F4" w:rsidRDefault="008B65F4" w:rsidP="008B65F4">
            <w:pPr>
              <w:autoSpaceDE w:val="0"/>
              <w:autoSpaceDN w:val="0"/>
              <w:adjustRightInd w:val="0"/>
              <w:jc w:val="center"/>
              <w:rPr>
                <w:rFonts w:ascii="Times New Roman" w:eastAsia="Times New Roman" w:hAnsi="Times New Roman"/>
                <w:color w:val="000000"/>
                <w:sz w:val="24"/>
                <w:szCs w:val="24"/>
                <w:lang w:val="ro-RO" w:eastAsia="en-US"/>
              </w:rPr>
            </w:pPr>
            <w:r w:rsidRPr="008B65F4">
              <w:rPr>
                <w:rFonts w:ascii="Times New Roman" w:eastAsia="Times New Roman" w:hAnsi="Times New Roman"/>
                <w:color w:val="000000"/>
                <w:sz w:val="24"/>
                <w:szCs w:val="24"/>
                <w:lang w:val="ro-RO" w:eastAsia="en-US"/>
              </w:rPr>
              <w:t>3</w:t>
            </w:r>
          </w:p>
        </w:tc>
        <w:tc>
          <w:tcPr>
            <w:tcW w:w="1626" w:type="dxa"/>
            <w:tcBorders>
              <w:top w:val="double" w:sz="4" w:space="0" w:color="auto"/>
            </w:tcBorders>
            <w:shd w:val="clear" w:color="auto" w:fill="auto"/>
            <w:vAlign w:val="center"/>
          </w:tcPr>
          <w:p w14:paraId="56625471" w14:textId="77777777" w:rsidR="008B65F4" w:rsidRPr="008B65F4" w:rsidRDefault="008B65F4" w:rsidP="008B65F4">
            <w:pPr>
              <w:autoSpaceDE w:val="0"/>
              <w:autoSpaceDN w:val="0"/>
              <w:adjustRightInd w:val="0"/>
              <w:jc w:val="center"/>
              <w:rPr>
                <w:rFonts w:ascii="Times New Roman" w:eastAsia="Times New Roman" w:hAnsi="Times New Roman"/>
                <w:color w:val="000000"/>
                <w:sz w:val="24"/>
                <w:szCs w:val="24"/>
                <w:lang w:val="ro-RO" w:eastAsia="en-US"/>
              </w:rPr>
            </w:pPr>
            <w:r w:rsidRPr="008B65F4">
              <w:rPr>
                <w:rFonts w:ascii="Times New Roman" w:eastAsia="Times New Roman" w:hAnsi="Times New Roman"/>
                <w:color w:val="000000"/>
                <w:sz w:val="24"/>
                <w:szCs w:val="24"/>
                <w:lang w:val="ro-RO" w:eastAsia="en-US"/>
              </w:rPr>
              <w:t>2</w:t>
            </w:r>
          </w:p>
        </w:tc>
        <w:tc>
          <w:tcPr>
            <w:tcW w:w="1626" w:type="dxa"/>
            <w:tcBorders>
              <w:top w:val="double" w:sz="4" w:space="0" w:color="auto"/>
            </w:tcBorders>
            <w:shd w:val="clear" w:color="auto" w:fill="auto"/>
            <w:vAlign w:val="center"/>
          </w:tcPr>
          <w:p w14:paraId="154E53B6" w14:textId="77777777" w:rsidR="008B65F4" w:rsidRPr="008B65F4" w:rsidRDefault="008B65F4" w:rsidP="008B65F4">
            <w:pPr>
              <w:autoSpaceDE w:val="0"/>
              <w:autoSpaceDN w:val="0"/>
              <w:adjustRightInd w:val="0"/>
              <w:jc w:val="center"/>
              <w:rPr>
                <w:rFonts w:ascii="Times New Roman" w:eastAsia="Times New Roman" w:hAnsi="Times New Roman"/>
                <w:color w:val="000000"/>
                <w:sz w:val="24"/>
                <w:szCs w:val="24"/>
                <w:lang w:val="ro-RO" w:eastAsia="en-US"/>
              </w:rPr>
            </w:pPr>
            <w:r w:rsidRPr="008B65F4">
              <w:rPr>
                <w:rFonts w:ascii="Times New Roman" w:eastAsia="Times New Roman" w:hAnsi="Times New Roman"/>
                <w:color w:val="000000"/>
                <w:sz w:val="24"/>
                <w:szCs w:val="24"/>
                <w:lang w:val="ro-RO" w:eastAsia="en-US"/>
              </w:rPr>
              <w:t>1</w:t>
            </w:r>
          </w:p>
        </w:tc>
        <w:tc>
          <w:tcPr>
            <w:tcW w:w="1626" w:type="dxa"/>
            <w:tcBorders>
              <w:top w:val="double" w:sz="4" w:space="0" w:color="auto"/>
            </w:tcBorders>
            <w:shd w:val="clear" w:color="auto" w:fill="auto"/>
            <w:vAlign w:val="center"/>
          </w:tcPr>
          <w:p w14:paraId="78EE2CBA" w14:textId="77777777" w:rsidR="008B65F4" w:rsidRPr="008B65F4" w:rsidRDefault="008B65F4" w:rsidP="008B65F4">
            <w:pPr>
              <w:autoSpaceDE w:val="0"/>
              <w:autoSpaceDN w:val="0"/>
              <w:adjustRightInd w:val="0"/>
              <w:jc w:val="center"/>
              <w:rPr>
                <w:rFonts w:ascii="Times New Roman" w:eastAsia="Times New Roman" w:hAnsi="Times New Roman"/>
                <w:color w:val="000000"/>
                <w:sz w:val="24"/>
                <w:szCs w:val="24"/>
                <w:lang w:val="ro-RO" w:eastAsia="en-US"/>
              </w:rPr>
            </w:pPr>
            <w:r w:rsidRPr="008B65F4">
              <w:rPr>
                <w:rFonts w:ascii="Times New Roman" w:eastAsia="Times New Roman" w:hAnsi="Times New Roman"/>
                <w:color w:val="000000"/>
                <w:sz w:val="24"/>
                <w:szCs w:val="24"/>
                <w:lang w:val="ro-RO" w:eastAsia="en-US"/>
              </w:rPr>
              <w:t>0</w:t>
            </w:r>
          </w:p>
        </w:tc>
      </w:tr>
    </w:tbl>
    <w:p w14:paraId="28D35E82" w14:textId="77777777" w:rsidR="008B65F4" w:rsidRPr="008B65F4" w:rsidRDefault="008B65F4" w:rsidP="008B65F4">
      <w:pPr>
        <w:autoSpaceDE w:val="0"/>
        <w:autoSpaceDN w:val="0"/>
        <w:adjustRightInd w:val="0"/>
        <w:jc w:val="left"/>
        <w:rPr>
          <w:rFonts w:ascii="Times New Roman" w:eastAsia="Times New Roman" w:hAnsi="Times New Roman"/>
          <w:b/>
          <w:color w:val="000000"/>
          <w:sz w:val="24"/>
          <w:szCs w:val="24"/>
          <w:lang w:val="ro-RO" w:eastAsia="en-US"/>
        </w:rPr>
      </w:pPr>
    </w:p>
    <w:p w14:paraId="4FDD5F6B" w14:textId="77777777" w:rsidR="008B65F4" w:rsidRPr="008B65F4" w:rsidRDefault="008B65F4" w:rsidP="005E232E">
      <w:pPr>
        <w:numPr>
          <w:ilvl w:val="0"/>
          <w:numId w:val="6"/>
        </w:numPr>
        <w:autoSpaceDE w:val="0"/>
        <w:autoSpaceDN w:val="0"/>
        <w:adjustRightInd w:val="0"/>
        <w:jc w:val="left"/>
        <w:rPr>
          <w:rFonts w:ascii="Times New Roman" w:eastAsia="Times New Roman" w:hAnsi="Times New Roman"/>
          <w:b/>
          <w:color w:val="000000"/>
          <w:sz w:val="24"/>
          <w:szCs w:val="24"/>
          <w:lang w:val="ro-RO" w:eastAsia="en-US"/>
        </w:rPr>
      </w:pPr>
      <w:r w:rsidRPr="008B65F4">
        <w:rPr>
          <w:rFonts w:ascii="Times New Roman" w:eastAsia="Times New Roman" w:hAnsi="Times New Roman"/>
          <w:b/>
          <w:color w:val="000000"/>
          <w:sz w:val="24"/>
          <w:szCs w:val="24"/>
          <w:lang w:val="ro-RO" w:eastAsia="en-US"/>
        </w:rPr>
        <w:t xml:space="preserve">Ani de când este </w:t>
      </w:r>
      <w:r w:rsidR="000711A8">
        <w:rPr>
          <w:rFonts w:ascii="Times New Roman" w:eastAsia="Times New Roman" w:hAnsi="Times New Roman"/>
          <w:b/>
          <w:color w:val="000000"/>
          <w:sz w:val="24"/>
          <w:szCs w:val="24"/>
          <w:lang w:val="ro-RO" w:eastAsia="en-US"/>
        </w:rPr>
        <w:t>D</w:t>
      </w:r>
      <w:r w:rsidRPr="008B65F4">
        <w:rPr>
          <w:rFonts w:ascii="Times New Roman" w:eastAsia="Times New Roman" w:hAnsi="Times New Roman"/>
          <w:b/>
          <w:color w:val="000000"/>
          <w:sz w:val="24"/>
          <w:szCs w:val="24"/>
          <w:lang w:val="ro-RO" w:eastAsia="en-US"/>
        </w:rPr>
        <w:t xml:space="preserve">irector/administrator într-o organizație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26"/>
        <w:gridCol w:w="1626"/>
        <w:gridCol w:w="1626"/>
        <w:gridCol w:w="1626"/>
        <w:gridCol w:w="1626"/>
        <w:gridCol w:w="1626"/>
      </w:tblGrid>
      <w:tr w:rsidR="008B65F4" w:rsidRPr="008B65F4" w14:paraId="4FFD442D" w14:textId="77777777" w:rsidTr="00964772">
        <w:trPr>
          <w:jc w:val="center"/>
        </w:trPr>
        <w:tc>
          <w:tcPr>
            <w:tcW w:w="1626" w:type="dxa"/>
            <w:tcBorders>
              <w:bottom w:val="double" w:sz="4" w:space="0" w:color="auto"/>
            </w:tcBorders>
            <w:shd w:val="clear" w:color="auto" w:fill="auto"/>
            <w:vAlign w:val="center"/>
          </w:tcPr>
          <w:p w14:paraId="7AA25C91" w14:textId="77777777" w:rsidR="008B65F4" w:rsidRPr="008B65F4" w:rsidRDefault="008B65F4" w:rsidP="008B65F4">
            <w:pPr>
              <w:autoSpaceDE w:val="0"/>
              <w:autoSpaceDN w:val="0"/>
              <w:adjustRightInd w:val="0"/>
              <w:jc w:val="center"/>
              <w:rPr>
                <w:rFonts w:ascii="Times New Roman" w:eastAsia="Times New Roman" w:hAnsi="Times New Roman"/>
                <w:b/>
                <w:bCs/>
                <w:color w:val="000000"/>
                <w:sz w:val="24"/>
                <w:szCs w:val="24"/>
                <w:lang w:val="ro-RO" w:eastAsia="en-US"/>
              </w:rPr>
            </w:pPr>
            <w:r w:rsidRPr="008B65F4">
              <w:rPr>
                <w:rFonts w:ascii="Times New Roman" w:eastAsia="Times New Roman" w:hAnsi="Times New Roman"/>
                <w:b/>
                <w:bCs/>
                <w:color w:val="000000"/>
                <w:sz w:val="24"/>
                <w:szCs w:val="24"/>
                <w:lang w:val="ro-RO" w:eastAsia="en-US"/>
              </w:rPr>
              <w:t>Rating</w:t>
            </w:r>
          </w:p>
        </w:tc>
        <w:tc>
          <w:tcPr>
            <w:tcW w:w="1626" w:type="dxa"/>
            <w:tcBorders>
              <w:bottom w:val="double" w:sz="4" w:space="0" w:color="auto"/>
            </w:tcBorders>
            <w:shd w:val="clear" w:color="auto" w:fill="auto"/>
            <w:vAlign w:val="center"/>
          </w:tcPr>
          <w:p w14:paraId="41C61891" w14:textId="77777777" w:rsidR="008B65F4" w:rsidRPr="008B65F4" w:rsidRDefault="008B65F4" w:rsidP="008B65F4">
            <w:pPr>
              <w:autoSpaceDE w:val="0"/>
              <w:autoSpaceDN w:val="0"/>
              <w:adjustRightInd w:val="0"/>
              <w:jc w:val="center"/>
              <w:rPr>
                <w:rFonts w:ascii="Times New Roman" w:eastAsia="Times New Roman" w:hAnsi="Times New Roman"/>
                <w:b/>
                <w:bCs/>
                <w:color w:val="000000"/>
                <w:sz w:val="24"/>
                <w:szCs w:val="24"/>
                <w:lang w:val="ro-RO" w:eastAsia="en-US"/>
              </w:rPr>
            </w:pPr>
            <w:r w:rsidRPr="008B65F4">
              <w:rPr>
                <w:rFonts w:ascii="Times New Roman" w:eastAsia="Times New Roman" w:hAnsi="Times New Roman"/>
                <w:b/>
                <w:bCs/>
                <w:color w:val="000000"/>
                <w:sz w:val="24"/>
                <w:szCs w:val="24"/>
                <w:lang w:val="ro-RO" w:eastAsia="en-US"/>
              </w:rPr>
              <w:t>1</w:t>
            </w:r>
          </w:p>
        </w:tc>
        <w:tc>
          <w:tcPr>
            <w:tcW w:w="1626" w:type="dxa"/>
            <w:tcBorders>
              <w:bottom w:val="double" w:sz="4" w:space="0" w:color="auto"/>
            </w:tcBorders>
            <w:shd w:val="clear" w:color="auto" w:fill="auto"/>
            <w:vAlign w:val="center"/>
          </w:tcPr>
          <w:p w14:paraId="67A9501C" w14:textId="77777777" w:rsidR="008B65F4" w:rsidRPr="008B65F4" w:rsidRDefault="008B65F4" w:rsidP="008B65F4">
            <w:pPr>
              <w:autoSpaceDE w:val="0"/>
              <w:autoSpaceDN w:val="0"/>
              <w:adjustRightInd w:val="0"/>
              <w:jc w:val="center"/>
              <w:rPr>
                <w:rFonts w:ascii="Times New Roman" w:eastAsia="Times New Roman" w:hAnsi="Times New Roman"/>
                <w:b/>
                <w:bCs/>
                <w:color w:val="000000"/>
                <w:sz w:val="24"/>
                <w:szCs w:val="24"/>
                <w:lang w:val="ro-RO" w:eastAsia="en-US"/>
              </w:rPr>
            </w:pPr>
            <w:r w:rsidRPr="008B65F4">
              <w:rPr>
                <w:rFonts w:ascii="Times New Roman" w:eastAsia="Times New Roman" w:hAnsi="Times New Roman"/>
                <w:b/>
                <w:bCs/>
                <w:color w:val="000000"/>
                <w:sz w:val="24"/>
                <w:szCs w:val="24"/>
                <w:lang w:val="ro-RO" w:eastAsia="en-US"/>
              </w:rPr>
              <w:t>2</w:t>
            </w:r>
          </w:p>
        </w:tc>
        <w:tc>
          <w:tcPr>
            <w:tcW w:w="1626" w:type="dxa"/>
            <w:tcBorders>
              <w:bottom w:val="double" w:sz="4" w:space="0" w:color="auto"/>
            </w:tcBorders>
            <w:shd w:val="clear" w:color="auto" w:fill="auto"/>
            <w:vAlign w:val="center"/>
          </w:tcPr>
          <w:p w14:paraId="65732F6A" w14:textId="77777777" w:rsidR="008B65F4" w:rsidRPr="008B65F4" w:rsidRDefault="008B65F4" w:rsidP="008B65F4">
            <w:pPr>
              <w:autoSpaceDE w:val="0"/>
              <w:autoSpaceDN w:val="0"/>
              <w:adjustRightInd w:val="0"/>
              <w:jc w:val="center"/>
              <w:rPr>
                <w:rFonts w:ascii="Times New Roman" w:eastAsia="Times New Roman" w:hAnsi="Times New Roman"/>
                <w:b/>
                <w:bCs/>
                <w:color w:val="000000"/>
                <w:sz w:val="24"/>
                <w:szCs w:val="24"/>
                <w:lang w:val="ro-RO" w:eastAsia="en-US"/>
              </w:rPr>
            </w:pPr>
            <w:r w:rsidRPr="008B65F4">
              <w:rPr>
                <w:rFonts w:ascii="Times New Roman" w:eastAsia="Times New Roman" w:hAnsi="Times New Roman"/>
                <w:b/>
                <w:bCs/>
                <w:color w:val="000000"/>
                <w:sz w:val="24"/>
                <w:szCs w:val="24"/>
                <w:lang w:val="ro-RO" w:eastAsia="en-US"/>
              </w:rPr>
              <w:t>3</w:t>
            </w:r>
          </w:p>
        </w:tc>
        <w:tc>
          <w:tcPr>
            <w:tcW w:w="1626" w:type="dxa"/>
            <w:tcBorders>
              <w:bottom w:val="double" w:sz="4" w:space="0" w:color="auto"/>
            </w:tcBorders>
            <w:shd w:val="clear" w:color="auto" w:fill="auto"/>
            <w:vAlign w:val="center"/>
          </w:tcPr>
          <w:p w14:paraId="0EEEEF45" w14:textId="77777777" w:rsidR="008B65F4" w:rsidRPr="008B65F4" w:rsidRDefault="008B65F4" w:rsidP="008B65F4">
            <w:pPr>
              <w:autoSpaceDE w:val="0"/>
              <w:autoSpaceDN w:val="0"/>
              <w:adjustRightInd w:val="0"/>
              <w:jc w:val="center"/>
              <w:rPr>
                <w:rFonts w:ascii="Times New Roman" w:eastAsia="Times New Roman" w:hAnsi="Times New Roman"/>
                <w:b/>
                <w:bCs/>
                <w:color w:val="000000"/>
                <w:sz w:val="24"/>
                <w:szCs w:val="24"/>
                <w:lang w:val="ro-RO" w:eastAsia="en-US"/>
              </w:rPr>
            </w:pPr>
            <w:r w:rsidRPr="008B65F4">
              <w:rPr>
                <w:rFonts w:ascii="Times New Roman" w:eastAsia="Times New Roman" w:hAnsi="Times New Roman"/>
                <w:b/>
                <w:bCs/>
                <w:color w:val="000000"/>
                <w:sz w:val="24"/>
                <w:szCs w:val="24"/>
                <w:lang w:val="ro-RO" w:eastAsia="en-US"/>
              </w:rPr>
              <w:t>4</w:t>
            </w:r>
          </w:p>
        </w:tc>
        <w:tc>
          <w:tcPr>
            <w:tcW w:w="1626" w:type="dxa"/>
            <w:tcBorders>
              <w:bottom w:val="double" w:sz="4" w:space="0" w:color="auto"/>
            </w:tcBorders>
            <w:shd w:val="clear" w:color="auto" w:fill="auto"/>
            <w:vAlign w:val="center"/>
          </w:tcPr>
          <w:p w14:paraId="7F5DE3E8" w14:textId="77777777" w:rsidR="008B65F4" w:rsidRPr="008B65F4" w:rsidRDefault="008B65F4" w:rsidP="008B65F4">
            <w:pPr>
              <w:autoSpaceDE w:val="0"/>
              <w:autoSpaceDN w:val="0"/>
              <w:adjustRightInd w:val="0"/>
              <w:jc w:val="center"/>
              <w:rPr>
                <w:rFonts w:ascii="Times New Roman" w:eastAsia="Times New Roman" w:hAnsi="Times New Roman"/>
                <w:b/>
                <w:bCs/>
                <w:color w:val="000000"/>
                <w:sz w:val="24"/>
                <w:szCs w:val="24"/>
                <w:lang w:val="ro-RO" w:eastAsia="en-US"/>
              </w:rPr>
            </w:pPr>
            <w:r w:rsidRPr="008B65F4">
              <w:rPr>
                <w:rFonts w:ascii="Times New Roman" w:eastAsia="Times New Roman" w:hAnsi="Times New Roman"/>
                <w:b/>
                <w:bCs/>
                <w:color w:val="000000"/>
                <w:sz w:val="24"/>
                <w:szCs w:val="24"/>
                <w:lang w:val="ro-RO" w:eastAsia="en-US"/>
              </w:rPr>
              <w:t>5</w:t>
            </w:r>
          </w:p>
        </w:tc>
      </w:tr>
      <w:tr w:rsidR="008B65F4" w:rsidRPr="008B65F4" w14:paraId="28F9A9F6" w14:textId="77777777" w:rsidTr="00964772">
        <w:trPr>
          <w:jc w:val="center"/>
        </w:trPr>
        <w:tc>
          <w:tcPr>
            <w:tcW w:w="1626" w:type="dxa"/>
            <w:tcBorders>
              <w:top w:val="double" w:sz="4" w:space="0" w:color="auto"/>
            </w:tcBorders>
            <w:shd w:val="clear" w:color="auto" w:fill="auto"/>
            <w:vAlign w:val="center"/>
          </w:tcPr>
          <w:p w14:paraId="422D46CB" w14:textId="77777777" w:rsidR="008B65F4" w:rsidRPr="008B65F4" w:rsidRDefault="008B65F4" w:rsidP="008B65F4">
            <w:pPr>
              <w:autoSpaceDE w:val="0"/>
              <w:autoSpaceDN w:val="0"/>
              <w:adjustRightInd w:val="0"/>
              <w:jc w:val="left"/>
              <w:rPr>
                <w:rFonts w:ascii="Times New Roman" w:eastAsia="Times New Roman" w:hAnsi="Times New Roman"/>
                <w:color w:val="000000"/>
                <w:sz w:val="24"/>
                <w:szCs w:val="24"/>
                <w:lang w:val="ro-RO" w:eastAsia="en-US"/>
              </w:rPr>
            </w:pPr>
            <w:r w:rsidRPr="008B65F4">
              <w:rPr>
                <w:rFonts w:ascii="Times New Roman" w:eastAsia="Times New Roman" w:hAnsi="Times New Roman"/>
                <w:color w:val="000000"/>
                <w:sz w:val="24"/>
                <w:szCs w:val="24"/>
                <w:lang w:val="ro-RO" w:eastAsia="en-US"/>
              </w:rPr>
              <w:t xml:space="preserve">Ani de conducere într-o organizație </w:t>
            </w:r>
          </w:p>
        </w:tc>
        <w:tc>
          <w:tcPr>
            <w:tcW w:w="1626" w:type="dxa"/>
            <w:tcBorders>
              <w:top w:val="double" w:sz="4" w:space="0" w:color="auto"/>
            </w:tcBorders>
            <w:shd w:val="clear" w:color="auto" w:fill="auto"/>
            <w:vAlign w:val="center"/>
          </w:tcPr>
          <w:p w14:paraId="5E01A86B" w14:textId="77777777" w:rsidR="008B65F4" w:rsidRPr="008B65F4" w:rsidRDefault="008B65F4" w:rsidP="008B65F4">
            <w:pPr>
              <w:autoSpaceDE w:val="0"/>
              <w:autoSpaceDN w:val="0"/>
              <w:adjustRightInd w:val="0"/>
              <w:jc w:val="center"/>
              <w:rPr>
                <w:rFonts w:ascii="Times New Roman" w:eastAsia="Times New Roman" w:hAnsi="Times New Roman"/>
                <w:color w:val="000000"/>
                <w:sz w:val="24"/>
                <w:szCs w:val="24"/>
                <w:lang w:val="ro-RO" w:eastAsia="en-US"/>
              </w:rPr>
            </w:pPr>
            <w:r w:rsidRPr="008B65F4">
              <w:rPr>
                <w:rFonts w:ascii="Times New Roman" w:eastAsia="Times New Roman" w:hAnsi="Times New Roman"/>
                <w:color w:val="000000"/>
                <w:sz w:val="24"/>
                <w:szCs w:val="24"/>
                <w:u w:val="single"/>
                <w:lang w:val="ro-RO" w:eastAsia="en-US"/>
              </w:rPr>
              <w:t>&lt;</w:t>
            </w:r>
            <w:r w:rsidRPr="008B65F4">
              <w:rPr>
                <w:rFonts w:ascii="Times New Roman" w:eastAsia="Times New Roman" w:hAnsi="Times New Roman"/>
                <w:color w:val="000000"/>
                <w:sz w:val="24"/>
                <w:szCs w:val="24"/>
                <w:lang w:val="ro-RO" w:eastAsia="en-US"/>
              </w:rPr>
              <w:t>3</w:t>
            </w:r>
          </w:p>
        </w:tc>
        <w:tc>
          <w:tcPr>
            <w:tcW w:w="1626" w:type="dxa"/>
            <w:tcBorders>
              <w:top w:val="double" w:sz="4" w:space="0" w:color="auto"/>
            </w:tcBorders>
            <w:shd w:val="clear" w:color="auto" w:fill="auto"/>
            <w:vAlign w:val="center"/>
          </w:tcPr>
          <w:p w14:paraId="00A70670" w14:textId="77777777" w:rsidR="008B65F4" w:rsidRPr="008B65F4" w:rsidRDefault="008B65F4" w:rsidP="008B65F4">
            <w:pPr>
              <w:autoSpaceDE w:val="0"/>
              <w:autoSpaceDN w:val="0"/>
              <w:adjustRightInd w:val="0"/>
              <w:jc w:val="center"/>
              <w:rPr>
                <w:rFonts w:ascii="Times New Roman" w:eastAsia="Times New Roman" w:hAnsi="Times New Roman"/>
                <w:color w:val="000000"/>
                <w:sz w:val="24"/>
                <w:szCs w:val="24"/>
                <w:lang w:val="ro-RO" w:eastAsia="en-US"/>
              </w:rPr>
            </w:pPr>
            <w:r w:rsidRPr="008B65F4">
              <w:rPr>
                <w:rFonts w:ascii="Times New Roman" w:eastAsia="Times New Roman" w:hAnsi="Times New Roman"/>
                <w:color w:val="000000"/>
                <w:sz w:val="24"/>
                <w:szCs w:val="24"/>
                <w:lang w:val="ro-RO" w:eastAsia="en-US"/>
              </w:rPr>
              <w:t>4</w:t>
            </w:r>
          </w:p>
        </w:tc>
        <w:tc>
          <w:tcPr>
            <w:tcW w:w="1626" w:type="dxa"/>
            <w:tcBorders>
              <w:top w:val="double" w:sz="4" w:space="0" w:color="auto"/>
            </w:tcBorders>
            <w:shd w:val="clear" w:color="auto" w:fill="auto"/>
            <w:vAlign w:val="center"/>
          </w:tcPr>
          <w:p w14:paraId="22AEA9F1" w14:textId="77777777" w:rsidR="008B65F4" w:rsidRPr="008B65F4" w:rsidRDefault="008B65F4" w:rsidP="008B65F4">
            <w:pPr>
              <w:autoSpaceDE w:val="0"/>
              <w:autoSpaceDN w:val="0"/>
              <w:adjustRightInd w:val="0"/>
              <w:jc w:val="center"/>
              <w:rPr>
                <w:rFonts w:ascii="Times New Roman" w:eastAsia="Times New Roman" w:hAnsi="Times New Roman"/>
                <w:color w:val="000000"/>
                <w:sz w:val="24"/>
                <w:szCs w:val="24"/>
                <w:lang w:val="ro-RO" w:eastAsia="en-US"/>
              </w:rPr>
            </w:pPr>
            <w:r w:rsidRPr="008B65F4">
              <w:rPr>
                <w:rFonts w:ascii="Times New Roman" w:eastAsia="Times New Roman" w:hAnsi="Times New Roman"/>
                <w:color w:val="000000"/>
                <w:sz w:val="24"/>
                <w:szCs w:val="24"/>
                <w:lang w:val="ro-RO" w:eastAsia="en-US"/>
              </w:rPr>
              <w:t>5</w:t>
            </w:r>
          </w:p>
        </w:tc>
        <w:tc>
          <w:tcPr>
            <w:tcW w:w="1626" w:type="dxa"/>
            <w:tcBorders>
              <w:top w:val="double" w:sz="4" w:space="0" w:color="auto"/>
            </w:tcBorders>
            <w:shd w:val="clear" w:color="auto" w:fill="auto"/>
            <w:vAlign w:val="center"/>
          </w:tcPr>
          <w:p w14:paraId="21BA3F52" w14:textId="77777777" w:rsidR="008B65F4" w:rsidRPr="008B65F4" w:rsidRDefault="008B65F4" w:rsidP="008B65F4">
            <w:pPr>
              <w:autoSpaceDE w:val="0"/>
              <w:autoSpaceDN w:val="0"/>
              <w:adjustRightInd w:val="0"/>
              <w:jc w:val="center"/>
              <w:rPr>
                <w:rFonts w:ascii="Times New Roman" w:eastAsia="Times New Roman" w:hAnsi="Times New Roman"/>
                <w:color w:val="000000"/>
                <w:sz w:val="24"/>
                <w:szCs w:val="24"/>
                <w:lang w:val="ro-RO" w:eastAsia="en-US"/>
              </w:rPr>
            </w:pPr>
            <w:r w:rsidRPr="008B65F4">
              <w:rPr>
                <w:rFonts w:ascii="Times New Roman" w:eastAsia="Times New Roman" w:hAnsi="Times New Roman"/>
                <w:color w:val="000000"/>
                <w:sz w:val="24"/>
                <w:szCs w:val="24"/>
                <w:lang w:val="ro-RO" w:eastAsia="en-US"/>
              </w:rPr>
              <w:t>6</w:t>
            </w:r>
          </w:p>
        </w:tc>
        <w:tc>
          <w:tcPr>
            <w:tcW w:w="1626" w:type="dxa"/>
            <w:tcBorders>
              <w:top w:val="double" w:sz="4" w:space="0" w:color="auto"/>
            </w:tcBorders>
            <w:shd w:val="clear" w:color="auto" w:fill="auto"/>
            <w:vAlign w:val="center"/>
          </w:tcPr>
          <w:p w14:paraId="011BF7AF" w14:textId="77777777" w:rsidR="008B65F4" w:rsidRPr="008B65F4" w:rsidRDefault="008B65F4" w:rsidP="008B65F4">
            <w:pPr>
              <w:autoSpaceDE w:val="0"/>
              <w:autoSpaceDN w:val="0"/>
              <w:adjustRightInd w:val="0"/>
              <w:jc w:val="center"/>
              <w:rPr>
                <w:rFonts w:ascii="Times New Roman" w:eastAsia="Times New Roman" w:hAnsi="Times New Roman"/>
                <w:color w:val="000000"/>
                <w:sz w:val="24"/>
                <w:szCs w:val="24"/>
                <w:lang w:val="ro-RO" w:eastAsia="en-US"/>
              </w:rPr>
            </w:pPr>
            <w:r w:rsidRPr="008B65F4">
              <w:rPr>
                <w:rFonts w:ascii="Times New Roman" w:eastAsia="Times New Roman" w:hAnsi="Times New Roman"/>
                <w:color w:val="000000"/>
                <w:sz w:val="24"/>
                <w:szCs w:val="24"/>
                <w:u w:val="single"/>
                <w:lang w:val="ro-RO" w:eastAsia="en-US"/>
              </w:rPr>
              <w:t>&gt;</w:t>
            </w:r>
            <w:r w:rsidRPr="008B65F4">
              <w:rPr>
                <w:rFonts w:ascii="Times New Roman" w:eastAsia="Times New Roman" w:hAnsi="Times New Roman"/>
                <w:color w:val="000000"/>
                <w:sz w:val="24"/>
                <w:szCs w:val="24"/>
                <w:lang w:val="ro-RO" w:eastAsia="en-US"/>
              </w:rPr>
              <w:t>7</w:t>
            </w:r>
          </w:p>
        </w:tc>
      </w:tr>
    </w:tbl>
    <w:p w14:paraId="0CFA191A" w14:textId="77777777" w:rsidR="008B65F4" w:rsidRPr="008B65F4" w:rsidRDefault="008B65F4" w:rsidP="008B65F4">
      <w:pPr>
        <w:autoSpaceDE w:val="0"/>
        <w:autoSpaceDN w:val="0"/>
        <w:adjustRightInd w:val="0"/>
        <w:jc w:val="left"/>
        <w:rPr>
          <w:rFonts w:ascii="Times New Roman" w:eastAsia="Times New Roman" w:hAnsi="Times New Roman"/>
          <w:color w:val="000000"/>
          <w:sz w:val="24"/>
          <w:szCs w:val="24"/>
          <w:highlight w:val="yellow"/>
          <w:lang w:val="ro-RO" w:eastAsia="en-US"/>
        </w:rPr>
      </w:pPr>
    </w:p>
    <w:p w14:paraId="71A1AFCB" w14:textId="77777777" w:rsidR="008B65F4" w:rsidRPr="008B65F4" w:rsidRDefault="008B65F4" w:rsidP="008B65F4">
      <w:pPr>
        <w:autoSpaceDE w:val="0"/>
        <w:autoSpaceDN w:val="0"/>
        <w:adjustRightInd w:val="0"/>
        <w:jc w:val="left"/>
        <w:rPr>
          <w:rFonts w:ascii="Times New Roman" w:eastAsia="Times New Roman" w:hAnsi="Times New Roman"/>
          <w:b/>
          <w:color w:val="000000"/>
          <w:sz w:val="24"/>
          <w:szCs w:val="24"/>
          <w:lang w:val="ro-RO" w:eastAsia="en-US"/>
        </w:rPr>
      </w:pPr>
      <w:r w:rsidRPr="008B65F4">
        <w:rPr>
          <w:rFonts w:ascii="Times New Roman" w:eastAsia="Times New Roman" w:hAnsi="Times New Roman"/>
          <w:b/>
          <w:color w:val="000000"/>
          <w:sz w:val="24"/>
          <w:szCs w:val="24"/>
          <w:lang w:val="ro-RO" w:eastAsia="en-US"/>
        </w:rPr>
        <w:tab/>
        <w:t>5. Studii superioare și experiență în domeniu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16"/>
        <w:gridCol w:w="1218"/>
        <w:gridCol w:w="1494"/>
        <w:gridCol w:w="1987"/>
        <w:gridCol w:w="2025"/>
        <w:gridCol w:w="1836"/>
      </w:tblGrid>
      <w:tr w:rsidR="008B65F4" w:rsidRPr="008B65F4" w14:paraId="6FCD6BBF" w14:textId="77777777" w:rsidTr="00964772">
        <w:trPr>
          <w:jc w:val="center"/>
        </w:trPr>
        <w:tc>
          <w:tcPr>
            <w:tcW w:w="1216" w:type="dxa"/>
            <w:tcBorders>
              <w:bottom w:val="double" w:sz="4" w:space="0" w:color="auto"/>
            </w:tcBorders>
            <w:shd w:val="clear" w:color="auto" w:fill="auto"/>
            <w:vAlign w:val="center"/>
          </w:tcPr>
          <w:p w14:paraId="62E1E52C" w14:textId="77777777" w:rsidR="008B65F4" w:rsidRPr="008B65F4" w:rsidRDefault="008B65F4" w:rsidP="008B65F4">
            <w:pPr>
              <w:autoSpaceDE w:val="0"/>
              <w:autoSpaceDN w:val="0"/>
              <w:adjustRightInd w:val="0"/>
              <w:jc w:val="center"/>
              <w:rPr>
                <w:rFonts w:ascii="Times New Roman" w:eastAsia="Times New Roman" w:hAnsi="Times New Roman"/>
                <w:b/>
                <w:bCs/>
                <w:color w:val="000000"/>
                <w:sz w:val="24"/>
                <w:szCs w:val="24"/>
                <w:lang w:val="ro-RO" w:eastAsia="en-US"/>
              </w:rPr>
            </w:pPr>
            <w:r w:rsidRPr="008B65F4">
              <w:rPr>
                <w:rFonts w:ascii="Times New Roman" w:eastAsia="Times New Roman" w:hAnsi="Times New Roman"/>
                <w:b/>
                <w:bCs/>
                <w:color w:val="000000"/>
                <w:sz w:val="24"/>
                <w:szCs w:val="24"/>
                <w:lang w:val="ro-RO" w:eastAsia="en-US"/>
              </w:rPr>
              <w:t>Rating</w:t>
            </w:r>
          </w:p>
        </w:tc>
        <w:tc>
          <w:tcPr>
            <w:tcW w:w="1218" w:type="dxa"/>
            <w:tcBorders>
              <w:bottom w:val="double" w:sz="4" w:space="0" w:color="auto"/>
            </w:tcBorders>
            <w:shd w:val="clear" w:color="auto" w:fill="auto"/>
            <w:vAlign w:val="center"/>
          </w:tcPr>
          <w:p w14:paraId="0F21AE84" w14:textId="77777777" w:rsidR="008B65F4" w:rsidRPr="008B65F4" w:rsidRDefault="008B65F4" w:rsidP="008B65F4">
            <w:pPr>
              <w:autoSpaceDE w:val="0"/>
              <w:autoSpaceDN w:val="0"/>
              <w:adjustRightInd w:val="0"/>
              <w:jc w:val="left"/>
              <w:rPr>
                <w:rFonts w:ascii="Times New Roman" w:eastAsia="Times New Roman" w:hAnsi="Times New Roman"/>
                <w:b/>
                <w:bCs/>
                <w:color w:val="000000"/>
                <w:sz w:val="24"/>
                <w:szCs w:val="24"/>
                <w:lang w:val="ro-RO" w:eastAsia="en-US"/>
              </w:rPr>
            </w:pPr>
            <w:r w:rsidRPr="008B65F4">
              <w:rPr>
                <w:rFonts w:ascii="Times New Roman" w:eastAsia="Times New Roman" w:hAnsi="Times New Roman"/>
                <w:b/>
                <w:bCs/>
                <w:color w:val="000000"/>
                <w:sz w:val="24"/>
                <w:szCs w:val="24"/>
                <w:lang w:val="ro-RO" w:eastAsia="en-US"/>
              </w:rPr>
              <w:t>1</w:t>
            </w:r>
          </w:p>
        </w:tc>
        <w:tc>
          <w:tcPr>
            <w:tcW w:w="1494" w:type="dxa"/>
            <w:tcBorders>
              <w:bottom w:val="double" w:sz="4" w:space="0" w:color="auto"/>
            </w:tcBorders>
            <w:shd w:val="clear" w:color="auto" w:fill="auto"/>
            <w:vAlign w:val="center"/>
          </w:tcPr>
          <w:p w14:paraId="1A30B627" w14:textId="77777777" w:rsidR="008B65F4" w:rsidRPr="008B65F4" w:rsidRDefault="008B65F4" w:rsidP="008B65F4">
            <w:pPr>
              <w:autoSpaceDE w:val="0"/>
              <w:autoSpaceDN w:val="0"/>
              <w:adjustRightInd w:val="0"/>
              <w:jc w:val="left"/>
              <w:rPr>
                <w:rFonts w:ascii="Times New Roman" w:eastAsia="Times New Roman" w:hAnsi="Times New Roman"/>
                <w:b/>
                <w:bCs/>
                <w:color w:val="000000"/>
                <w:sz w:val="24"/>
                <w:szCs w:val="24"/>
                <w:lang w:val="ro-RO" w:eastAsia="en-US"/>
              </w:rPr>
            </w:pPr>
            <w:r w:rsidRPr="008B65F4">
              <w:rPr>
                <w:rFonts w:ascii="Times New Roman" w:eastAsia="Times New Roman" w:hAnsi="Times New Roman"/>
                <w:b/>
                <w:bCs/>
                <w:color w:val="000000"/>
                <w:sz w:val="24"/>
                <w:szCs w:val="24"/>
                <w:lang w:val="ro-RO" w:eastAsia="en-US"/>
              </w:rPr>
              <w:t>2</w:t>
            </w:r>
          </w:p>
        </w:tc>
        <w:tc>
          <w:tcPr>
            <w:tcW w:w="1987" w:type="dxa"/>
            <w:tcBorders>
              <w:bottom w:val="double" w:sz="4" w:space="0" w:color="auto"/>
            </w:tcBorders>
            <w:shd w:val="clear" w:color="auto" w:fill="auto"/>
            <w:vAlign w:val="center"/>
          </w:tcPr>
          <w:p w14:paraId="59C8B27C" w14:textId="77777777" w:rsidR="008B65F4" w:rsidRPr="008B65F4" w:rsidRDefault="008B65F4" w:rsidP="008B65F4">
            <w:pPr>
              <w:autoSpaceDE w:val="0"/>
              <w:autoSpaceDN w:val="0"/>
              <w:adjustRightInd w:val="0"/>
              <w:jc w:val="left"/>
              <w:rPr>
                <w:rFonts w:ascii="Times New Roman" w:eastAsia="Times New Roman" w:hAnsi="Times New Roman"/>
                <w:b/>
                <w:bCs/>
                <w:color w:val="000000"/>
                <w:sz w:val="24"/>
                <w:szCs w:val="24"/>
                <w:lang w:val="ro-RO" w:eastAsia="en-US"/>
              </w:rPr>
            </w:pPr>
            <w:r w:rsidRPr="008B65F4">
              <w:rPr>
                <w:rFonts w:ascii="Times New Roman" w:eastAsia="Times New Roman" w:hAnsi="Times New Roman"/>
                <w:b/>
                <w:bCs/>
                <w:color w:val="000000"/>
                <w:sz w:val="24"/>
                <w:szCs w:val="24"/>
                <w:lang w:val="ro-RO" w:eastAsia="en-US"/>
              </w:rPr>
              <w:t>3</w:t>
            </w:r>
          </w:p>
        </w:tc>
        <w:tc>
          <w:tcPr>
            <w:tcW w:w="2025" w:type="dxa"/>
            <w:tcBorders>
              <w:bottom w:val="double" w:sz="4" w:space="0" w:color="auto"/>
            </w:tcBorders>
            <w:shd w:val="clear" w:color="auto" w:fill="auto"/>
            <w:vAlign w:val="center"/>
          </w:tcPr>
          <w:p w14:paraId="0374215B" w14:textId="77777777" w:rsidR="008B65F4" w:rsidRPr="008B65F4" w:rsidRDefault="008B65F4" w:rsidP="008B65F4">
            <w:pPr>
              <w:autoSpaceDE w:val="0"/>
              <w:autoSpaceDN w:val="0"/>
              <w:adjustRightInd w:val="0"/>
              <w:jc w:val="left"/>
              <w:rPr>
                <w:rFonts w:ascii="Times New Roman" w:eastAsia="Times New Roman" w:hAnsi="Times New Roman"/>
                <w:b/>
                <w:bCs/>
                <w:color w:val="000000"/>
                <w:sz w:val="24"/>
                <w:szCs w:val="24"/>
                <w:lang w:val="ro-RO" w:eastAsia="en-US"/>
              </w:rPr>
            </w:pPr>
            <w:r w:rsidRPr="008B65F4">
              <w:rPr>
                <w:rFonts w:ascii="Times New Roman" w:eastAsia="Times New Roman" w:hAnsi="Times New Roman"/>
                <w:b/>
                <w:bCs/>
                <w:color w:val="000000"/>
                <w:sz w:val="24"/>
                <w:szCs w:val="24"/>
                <w:lang w:val="ro-RO" w:eastAsia="en-US"/>
              </w:rPr>
              <w:t>4</w:t>
            </w:r>
          </w:p>
        </w:tc>
        <w:tc>
          <w:tcPr>
            <w:tcW w:w="1836" w:type="dxa"/>
            <w:tcBorders>
              <w:bottom w:val="double" w:sz="4" w:space="0" w:color="auto"/>
            </w:tcBorders>
            <w:shd w:val="clear" w:color="auto" w:fill="auto"/>
            <w:vAlign w:val="center"/>
          </w:tcPr>
          <w:p w14:paraId="19305F87" w14:textId="77777777" w:rsidR="008B65F4" w:rsidRPr="008B65F4" w:rsidRDefault="008B65F4" w:rsidP="008B65F4">
            <w:pPr>
              <w:autoSpaceDE w:val="0"/>
              <w:autoSpaceDN w:val="0"/>
              <w:adjustRightInd w:val="0"/>
              <w:jc w:val="left"/>
              <w:rPr>
                <w:rFonts w:ascii="Times New Roman" w:eastAsia="Times New Roman" w:hAnsi="Times New Roman"/>
                <w:b/>
                <w:bCs/>
                <w:color w:val="000000"/>
                <w:sz w:val="24"/>
                <w:szCs w:val="24"/>
                <w:lang w:val="ro-RO" w:eastAsia="en-US"/>
              </w:rPr>
            </w:pPr>
            <w:r w:rsidRPr="008B65F4">
              <w:rPr>
                <w:rFonts w:ascii="Times New Roman" w:eastAsia="Times New Roman" w:hAnsi="Times New Roman"/>
                <w:b/>
                <w:bCs/>
                <w:color w:val="000000"/>
                <w:sz w:val="24"/>
                <w:szCs w:val="24"/>
                <w:lang w:val="ro-RO" w:eastAsia="en-US"/>
              </w:rPr>
              <w:t>5</w:t>
            </w:r>
          </w:p>
        </w:tc>
      </w:tr>
      <w:tr w:rsidR="008B65F4" w:rsidRPr="008B65F4" w14:paraId="4F6802CA" w14:textId="77777777" w:rsidTr="00964772">
        <w:trPr>
          <w:jc w:val="center"/>
        </w:trPr>
        <w:tc>
          <w:tcPr>
            <w:tcW w:w="1216" w:type="dxa"/>
            <w:tcBorders>
              <w:top w:val="double" w:sz="4" w:space="0" w:color="auto"/>
            </w:tcBorders>
            <w:shd w:val="clear" w:color="auto" w:fill="auto"/>
            <w:vAlign w:val="center"/>
          </w:tcPr>
          <w:p w14:paraId="36AB76F2" w14:textId="77777777" w:rsidR="008B65F4" w:rsidRPr="008B65F4" w:rsidRDefault="008B65F4" w:rsidP="008B65F4">
            <w:pPr>
              <w:autoSpaceDE w:val="0"/>
              <w:autoSpaceDN w:val="0"/>
              <w:adjustRightInd w:val="0"/>
              <w:jc w:val="left"/>
              <w:rPr>
                <w:rFonts w:ascii="Times New Roman" w:eastAsia="Times New Roman" w:hAnsi="Times New Roman"/>
                <w:color w:val="000000"/>
                <w:sz w:val="24"/>
                <w:szCs w:val="24"/>
                <w:lang w:val="ro-RO" w:eastAsia="en-US"/>
              </w:rPr>
            </w:pPr>
            <w:r w:rsidRPr="008B65F4">
              <w:rPr>
                <w:rFonts w:ascii="Times New Roman" w:eastAsia="Times New Roman" w:hAnsi="Times New Roman"/>
                <w:color w:val="000000"/>
                <w:sz w:val="24"/>
                <w:szCs w:val="24"/>
                <w:lang w:val="ro-RO" w:eastAsia="en-US"/>
              </w:rPr>
              <w:t xml:space="preserve">Studii superioare </w:t>
            </w:r>
          </w:p>
        </w:tc>
        <w:tc>
          <w:tcPr>
            <w:tcW w:w="1218" w:type="dxa"/>
            <w:tcBorders>
              <w:top w:val="double" w:sz="4" w:space="0" w:color="auto"/>
            </w:tcBorders>
            <w:shd w:val="clear" w:color="auto" w:fill="auto"/>
            <w:vAlign w:val="center"/>
          </w:tcPr>
          <w:p w14:paraId="6AFF05CB" w14:textId="77777777" w:rsidR="008B65F4" w:rsidRPr="008B65F4" w:rsidRDefault="008B65F4" w:rsidP="008B65F4">
            <w:pPr>
              <w:autoSpaceDE w:val="0"/>
              <w:autoSpaceDN w:val="0"/>
              <w:adjustRightInd w:val="0"/>
              <w:jc w:val="left"/>
              <w:rPr>
                <w:rFonts w:ascii="Times New Roman" w:eastAsia="Times New Roman" w:hAnsi="Times New Roman"/>
                <w:color w:val="000000"/>
                <w:sz w:val="24"/>
                <w:szCs w:val="24"/>
                <w:lang w:val="fr-FR" w:eastAsia="en-US"/>
              </w:rPr>
            </w:pPr>
            <w:r w:rsidRPr="008B65F4">
              <w:rPr>
                <w:rFonts w:ascii="Times New Roman" w:eastAsia="Times New Roman" w:hAnsi="Times New Roman"/>
                <w:color w:val="000000"/>
                <w:sz w:val="24"/>
                <w:szCs w:val="24"/>
                <w:lang w:val="fr-FR" w:eastAsia="en-US"/>
              </w:rPr>
              <w:t>Cu</w:t>
            </w:r>
          </w:p>
          <w:p w14:paraId="548E1B74" w14:textId="77777777" w:rsidR="008B65F4" w:rsidRPr="008B65F4" w:rsidRDefault="008B65F4" w:rsidP="008B65F4">
            <w:pPr>
              <w:autoSpaceDE w:val="0"/>
              <w:autoSpaceDN w:val="0"/>
              <w:adjustRightInd w:val="0"/>
              <w:jc w:val="left"/>
              <w:rPr>
                <w:rFonts w:ascii="Times New Roman" w:eastAsia="Times New Roman" w:hAnsi="Times New Roman"/>
                <w:color w:val="000000"/>
                <w:sz w:val="24"/>
                <w:szCs w:val="24"/>
                <w:lang w:val="fr-FR" w:eastAsia="en-US"/>
              </w:rPr>
            </w:pPr>
            <w:r w:rsidRPr="008B65F4">
              <w:rPr>
                <w:rFonts w:ascii="Times New Roman" w:eastAsia="Times New Roman" w:hAnsi="Times New Roman"/>
                <w:color w:val="000000"/>
                <w:sz w:val="24"/>
                <w:szCs w:val="24"/>
                <w:lang w:val="fr-FR" w:eastAsia="en-US"/>
              </w:rPr>
              <w:t>studii superioare</w:t>
            </w:r>
          </w:p>
        </w:tc>
        <w:tc>
          <w:tcPr>
            <w:tcW w:w="1494" w:type="dxa"/>
            <w:tcBorders>
              <w:top w:val="double" w:sz="4" w:space="0" w:color="auto"/>
            </w:tcBorders>
            <w:shd w:val="clear" w:color="auto" w:fill="auto"/>
            <w:vAlign w:val="center"/>
          </w:tcPr>
          <w:p w14:paraId="6AC021C1" w14:textId="77777777" w:rsidR="008B65F4" w:rsidRPr="008B65F4" w:rsidRDefault="008B65F4" w:rsidP="008B65F4">
            <w:pPr>
              <w:autoSpaceDE w:val="0"/>
              <w:autoSpaceDN w:val="0"/>
              <w:adjustRightInd w:val="0"/>
              <w:jc w:val="left"/>
              <w:rPr>
                <w:rFonts w:ascii="Times New Roman" w:eastAsia="Times New Roman" w:hAnsi="Times New Roman"/>
                <w:color w:val="000000"/>
                <w:sz w:val="24"/>
                <w:szCs w:val="24"/>
                <w:lang w:val="ro-RO" w:eastAsia="en-US"/>
              </w:rPr>
            </w:pPr>
            <w:r w:rsidRPr="008B65F4">
              <w:rPr>
                <w:rFonts w:ascii="Times New Roman" w:eastAsia="Times New Roman" w:hAnsi="Times New Roman"/>
                <w:color w:val="000000"/>
                <w:sz w:val="24"/>
                <w:szCs w:val="24"/>
                <w:lang w:val="ro-RO" w:eastAsia="en-US"/>
              </w:rPr>
              <w:t xml:space="preserve">Cu studii superioare și experiență în domeniul de activitate al Societății </w:t>
            </w:r>
          </w:p>
        </w:tc>
        <w:tc>
          <w:tcPr>
            <w:tcW w:w="1987" w:type="dxa"/>
            <w:tcBorders>
              <w:top w:val="double" w:sz="4" w:space="0" w:color="auto"/>
            </w:tcBorders>
            <w:shd w:val="clear" w:color="auto" w:fill="auto"/>
            <w:vAlign w:val="center"/>
          </w:tcPr>
          <w:p w14:paraId="67DBE98A" w14:textId="77777777" w:rsidR="008B65F4" w:rsidRPr="008B65F4" w:rsidRDefault="008B65F4" w:rsidP="008B65F4">
            <w:pPr>
              <w:autoSpaceDE w:val="0"/>
              <w:autoSpaceDN w:val="0"/>
              <w:adjustRightInd w:val="0"/>
              <w:jc w:val="left"/>
              <w:rPr>
                <w:rFonts w:ascii="Times New Roman" w:eastAsia="Times New Roman" w:hAnsi="Times New Roman"/>
                <w:color w:val="000000"/>
                <w:sz w:val="24"/>
                <w:szCs w:val="24"/>
                <w:lang w:val="ro-RO" w:eastAsia="en-US"/>
              </w:rPr>
            </w:pPr>
            <w:r w:rsidRPr="008B65F4">
              <w:rPr>
                <w:rFonts w:ascii="Times New Roman" w:eastAsia="Times New Roman" w:hAnsi="Times New Roman"/>
                <w:color w:val="000000"/>
                <w:sz w:val="24"/>
                <w:szCs w:val="24"/>
                <w:lang w:val="ro-RO" w:eastAsia="en-US"/>
              </w:rPr>
              <w:t xml:space="preserve">Cu studii superioare și experiență în domeniul științelor inginerești, economice, sociale, juridice sau  în domeniul de activitate al Societății și </w:t>
            </w:r>
            <w:r w:rsidRPr="008B65F4">
              <w:rPr>
                <w:rFonts w:ascii="Times New Roman" w:eastAsia="Times New Roman" w:hAnsi="Times New Roman"/>
                <w:color w:val="000000"/>
                <w:sz w:val="24"/>
                <w:szCs w:val="24"/>
                <w:lang w:val="ro-RO" w:eastAsia="en-US"/>
              </w:rPr>
              <w:lastRenderedPageBreak/>
              <w:t>experiență profesională de minimum 7 ani.</w:t>
            </w:r>
          </w:p>
        </w:tc>
        <w:tc>
          <w:tcPr>
            <w:tcW w:w="2025" w:type="dxa"/>
            <w:tcBorders>
              <w:top w:val="double" w:sz="4" w:space="0" w:color="auto"/>
            </w:tcBorders>
            <w:shd w:val="clear" w:color="auto" w:fill="auto"/>
            <w:vAlign w:val="center"/>
          </w:tcPr>
          <w:p w14:paraId="7A9B39B5" w14:textId="77777777" w:rsidR="008B65F4" w:rsidRPr="008B65F4" w:rsidRDefault="008B65F4" w:rsidP="008B65F4">
            <w:pPr>
              <w:autoSpaceDE w:val="0"/>
              <w:autoSpaceDN w:val="0"/>
              <w:adjustRightInd w:val="0"/>
              <w:jc w:val="left"/>
              <w:rPr>
                <w:rFonts w:ascii="Times New Roman" w:eastAsia="Times New Roman" w:hAnsi="Times New Roman"/>
                <w:color w:val="000000"/>
                <w:sz w:val="24"/>
                <w:szCs w:val="24"/>
                <w:lang w:val="ro-RO" w:eastAsia="en-US"/>
              </w:rPr>
            </w:pPr>
            <w:r w:rsidRPr="008B65F4">
              <w:rPr>
                <w:rFonts w:ascii="Times New Roman" w:eastAsia="Times New Roman" w:hAnsi="Times New Roman"/>
                <w:color w:val="000000"/>
                <w:sz w:val="24"/>
                <w:szCs w:val="24"/>
                <w:lang w:val="ro-RO" w:eastAsia="en-US"/>
              </w:rPr>
              <w:lastRenderedPageBreak/>
              <w:t xml:space="preserve">Cu studii superioare și experiență în domeniul științelor inginerești, economice, sociale, juridice sau în domeniul de activitate al Societății și </w:t>
            </w:r>
            <w:r w:rsidRPr="008B65F4">
              <w:rPr>
                <w:rFonts w:ascii="Times New Roman" w:eastAsia="Times New Roman" w:hAnsi="Times New Roman"/>
                <w:color w:val="000000"/>
                <w:sz w:val="24"/>
                <w:szCs w:val="24"/>
                <w:lang w:val="ro-RO" w:eastAsia="en-US"/>
              </w:rPr>
              <w:lastRenderedPageBreak/>
              <w:t>experiența profesională de peste 7 ani.</w:t>
            </w:r>
          </w:p>
        </w:tc>
        <w:tc>
          <w:tcPr>
            <w:tcW w:w="1836" w:type="dxa"/>
            <w:tcBorders>
              <w:top w:val="double" w:sz="4" w:space="0" w:color="auto"/>
            </w:tcBorders>
            <w:shd w:val="clear" w:color="auto" w:fill="auto"/>
            <w:vAlign w:val="center"/>
          </w:tcPr>
          <w:p w14:paraId="3001C825" w14:textId="77777777" w:rsidR="008B65F4" w:rsidRPr="008B65F4" w:rsidRDefault="008B65F4" w:rsidP="008B65F4">
            <w:pPr>
              <w:autoSpaceDE w:val="0"/>
              <w:autoSpaceDN w:val="0"/>
              <w:adjustRightInd w:val="0"/>
              <w:jc w:val="left"/>
              <w:rPr>
                <w:rFonts w:ascii="Times New Roman" w:eastAsia="Times New Roman" w:hAnsi="Times New Roman"/>
                <w:color w:val="000000"/>
                <w:sz w:val="24"/>
                <w:szCs w:val="24"/>
                <w:lang w:val="ro-RO" w:eastAsia="en-US"/>
              </w:rPr>
            </w:pPr>
            <w:r w:rsidRPr="008B65F4">
              <w:rPr>
                <w:rFonts w:ascii="Times New Roman" w:eastAsia="Times New Roman" w:hAnsi="Times New Roman"/>
                <w:color w:val="000000"/>
                <w:sz w:val="24"/>
                <w:szCs w:val="24"/>
                <w:lang w:val="ro-RO" w:eastAsia="en-US"/>
              </w:rPr>
              <w:lastRenderedPageBreak/>
              <w:t xml:space="preserve">Cu studii superioare și experiența în domeniul științelor inginerești, economice, sociale, juridice sau în domeniul de activitate al Societății și </w:t>
            </w:r>
            <w:r w:rsidRPr="008B65F4">
              <w:rPr>
                <w:rFonts w:ascii="Times New Roman" w:eastAsia="Times New Roman" w:hAnsi="Times New Roman"/>
                <w:color w:val="000000"/>
                <w:sz w:val="24"/>
                <w:szCs w:val="24"/>
                <w:lang w:val="ro-RO" w:eastAsia="en-US"/>
              </w:rPr>
              <w:lastRenderedPageBreak/>
              <w:t>experiență profesională de peste 10 ani.</w:t>
            </w:r>
          </w:p>
        </w:tc>
      </w:tr>
    </w:tbl>
    <w:p w14:paraId="643FE6EF" w14:textId="77777777" w:rsidR="008B65F4" w:rsidRPr="008B65F4" w:rsidRDefault="008B65F4" w:rsidP="008B65F4">
      <w:pPr>
        <w:autoSpaceDE w:val="0"/>
        <w:autoSpaceDN w:val="0"/>
        <w:adjustRightInd w:val="0"/>
        <w:jc w:val="center"/>
        <w:rPr>
          <w:rFonts w:ascii="Times New Roman" w:eastAsia="Times New Roman" w:hAnsi="Times New Roman"/>
          <w:b/>
          <w:bCs/>
          <w:color w:val="000000"/>
          <w:sz w:val="24"/>
          <w:szCs w:val="24"/>
          <w:lang w:val="ro-RO" w:eastAsia="en-US"/>
        </w:rPr>
      </w:pPr>
    </w:p>
    <w:p w14:paraId="028B39B7" w14:textId="77777777" w:rsidR="008B65F4" w:rsidRPr="008B65F4" w:rsidRDefault="008B65F4" w:rsidP="008B65F4">
      <w:pPr>
        <w:autoSpaceDE w:val="0"/>
        <w:autoSpaceDN w:val="0"/>
        <w:adjustRightInd w:val="0"/>
        <w:jc w:val="center"/>
        <w:rPr>
          <w:rFonts w:ascii="Times New Roman" w:eastAsia="Times New Roman" w:hAnsi="Times New Roman"/>
          <w:b/>
          <w:bCs/>
          <w:color w:val="000000"/>
          <w:sz w:val="24"/>
          <w:szCs w:val="24"/>
          <w:lang w:val="pt-BR" w:eastAsia="en-US"/>
        </w:rPr>
      </w:pPr>
      <w:r w:rsidRPr="008B65F4">
        <w:rPr>
          <w:rFonts w:ascii="Times New Roman" w:eastAsia="Times New Roman" w:hAnsi="Times New Roman"/>
          <w:b/>
          <w:bCs/>
          <w:color w:val="000000"/>
          <w:sz w:val="24"/>
          <w:szCs w:val="24"/>
          <w:lang w:val="pt-BR" w:eastAsia="en-US"/>
        </w:rPr>
        <w:t>GRILA DE PUNCTAJ A COMPETENŢELOR ŞI TABELELE DE RATING</w:t>
      </w:r>
    </w:p>
    <w:p w14:paraId="3231E19F" w14:textId="77777777" w:rsidR="008B65F4" w:rsidRPr="008B65F4" w:rsidRDefault="008B65F4" w:rsidP="008B65F4">
      <w:pPr>
        <w:autoSpaceDE w:val="0"/>
        <w:autoSpaceDN w:val="0"/>
        <w:adjustRightInd w:val="0"/>
        <w:ind w:left="360"/>
        <w:rPr>
          <w:rFonts w:ascii="Times New Roman" w:eastAsia="Times New Roman" w:hAnsi="Times New Roman"/>
          <w:color w:val="000000"/>
          <w:sz w:val="24"/>
          <w:szCs w:val="24"/>
          <w:lang w:val="pt-BR" w:eastAsia="en-US"/>
        </w:rPr>
      </w:pPr>
    </w:p>
    <w:p w14:paraId="3EA956D3" w14:textId="77777777" w:rsidR="008B65F4" w:rsidRPr="008B65F4" w:rsidRDefault="008B65F4" w:rsidP="008B65F4">
      <w:pPr>
        <w:autoSpaceDE w:val="0"/>
        <w:autoSpaceDN w:val="0"/>
        <w:adjustRightInd w:val="0"/>
        <w:ind w:firstLine="720"/>
        <w:rPr>
          <w:rFonts w:ascii="Times New Roman" w:eastAsia="Times New Roman" w:hAnsi="Times New Roman"/>
          <w:color w:val="000000"/>
          <w:sz w:val="24"/>
          <w:szCs w:val="24"/>
          <w:lang w:val="ro-RO" w:eastAsia="en-US"/>
        </w:rPr>
      </w:pPr>
      <w:bookmarkStart w:id="31" w:name="_Hlk180415162"/>
      <w:r w:rsidRPr="008B65F4">
        <w:rPr>
          <w:rFonts w:ascii="Times New Roman" w:eastAsia="Times New Roman" w:hAnsi="Times New Roman"/>
          <w:b/>
          <w:color w:val="000000"/>
          <w:sz w:val="24"/>
          <w:szCs w:val="24"/>
          <w:lang w:val="ro-RO" w:eastAsia="en-US"/>
        </w:rPr>
        <w:t xml:space="preserve">Grila de punctaj a competenţelor </w:t>
      </w:r>
      <w:r w:rsidRPr="008B65F4">
        <w:rPr>
          <w:rFonts w:ascii="Times New Roman" w:eastAsia="Times New Roman" w:hAnsi="Times New Roman"/>
          <w:color w:val="000000"/>
          <w:sz w:val="24"/>
          <w:szCs w:val="24"/>
          <w:lang w:val="ro-RO" w:eastAsia="en-US"/>
        </w:rPr>
        <w:t xml:space="preserve">este un instrument folosit pentru măsurarea abilităţii candidaţilor de a îşi demonstra competenţa în ceea ce priveşte Consiliul, clasificând nivelurile de abilităţi în cinci categorii, de la </w:t>
      </w:r>
      <w:r w:rsidRPr="008B65F4">
        <w:rPr>
          <w:rFonts w:ascii="Times New Roman" w:eastAsia="Times New Roman" w:hAnsi="Times New Roman"/>
          <w:color w:val="000000"/>
          <w:sz w:val="24"/>
          <w:szCs w:val="24"/>
          <w:lang w:val="fr-FR" w:eastAsia="en-US"/>
        </w:rPr>
        <w:t>“</w:t>
      </w:r>
      <w:r w:rsidRPr="008B65F4">
        <w:rPr>
          <w:rFonts w:ascii="Times New Roman" w:eastAsia="Times New Roman" w:hAnsi="Times New Roman"/>
          <w:color w:val="000000"/>
          <w:sz w:val="24"/>
          <w:szCs w:val="24"/>
          <w:lang w:val="ro-RO" w:eastAsia="en-US"/>
        </w:rPr>
        <w:t>limitat”</w:t>
      </w:r>
      <w:r w:rsidRPr="008B65F4">
        <w:rPr>
          <w:rFonts w:ascii="Times New Roman" w:eastAsia="Times New Roman" w:hAnsi="Times New Roman"/>
          <w:color w:val="000000"/>
          <w:sz w:val="24"/>
          <w:szCs w:val="24"/>
          <w:lang w:val="fr-FR" w:eastAsia="en-US"/>
        </w:rPr>
        <w:t xml:space="preserve"> la “</w:t>
      </w:r>
      <w:r w:rsidRPr="008B65F4">
        <w:rPr>
          <w:rFonts w:ascii="Times New Roman" w:eastAsia="Times New Roman" w:hAnsi="Times New Roman"/>
          <w:color w:val="000000"/>
          <w:sz w:val="24"/>
          <w:szCs w:val="24"/>
          <w:lang w:val="ro-RO" w:eastAsia="en-US"/>
        </w:rPr>
        <w:t>expert”.</w:t>
      </w:r>
    </w:p>
    <w:p w14:paraId="0174A0C4" w14:textId="77777777" w:rsidR="008B65F4" w:rsidRPr="008B65F4" w:rsidRDefault="008B65F4" w:rsidP="008B65F4">
      <w:pPr>
        <w:autoSpaceDE w:val="0"/>
        <w:autoSpaceDN w:val="0"/>
        <w:adjustRightInd w:val="0"/>
        <w:ind w:firstLine="720"/>
        <w:jc w:val="left"/>
        <w:rPr>
          <w:rFonts w:ascii="Times New Roman" w:eastAsia="Times New Roman" w:hAnsi="Times New Roman"/>
          <w:color w:val="000000"/>
          <w:sz w:val="24"/>
          <w:szCs w:val="24"/>
          <w:lang w:val="ro-RO" w:eastAsia="en-US"/>
        </w:rPr>
      </w:pPr>
    </w:p>
    <w:tbl>
      <w:tblPr>
        <w:tblW w:w="103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4"/>
        <w:gridCol w:w="2920"/>
        <w:gridCol w:w="6393"/>
      </w:tblGrid>
      <w:tr w:rsidR="008B65F4" w:rsidRPr="008B65F4" w14:paraId="24539083" w14:textId="77777777" w:rsidTr="00964772">
        <w:trPr>
          <w:trHeight w:val="269"/>
          <w:jc w:val="center"/>
        </w:trPr>
        <w:tc>
          <w:tcPr>
            <w:tcW w:w="1074" w:type="dxa"/>
            <w:tcBorders>
              <w:bottom w:val="double" w:sz="4" w:space="0" w:color="auto"/>
            </w:tcBorders>
            <w:shd w:val="clear" w:color="auto" w:fill="auto"/>
          </w:tcPr>
          <w:p w14:paraId="724836F2" w14:textId="77777777" w:rsidR="008B65F4" w:rsidRPr="008B65F4" w:rsidRDefault="008B65F4" w:rsidP="008B65F4">
            <w:pPr>
              <w:autoSpaceDE w:val="0"/>
              <w:autoSpaceDN w:val="0"/>
              <w:adjustRightInd w:val="0"/>
              <w:jc w:val="center"/>
              <w:rPr>
                <w:rFonts w:ascii="Times New Roman" w:eastAsia="Times New Roman" w:hAnsi="Times New Roman"/>
                <w:b/>
                <w:bCs/>
                <w:color w:val="000000"/>
                <w:sz w:val="24"/>
                <w:szCs w:val="24"/>
                <w:lang w:val="ro-RO" w:eastAsia="en-US"/>
              </w:rPr>
            </w:pPr>
            <w:r w:rsidRPr="008B65F4">
              <w:rPr>
                <w:rFonts w:ascii="Times New Roman" w:eastAsia="Times New Roman" w:hAnsi="Times New Roman"/>
                <w:b/>
                <w:bCs/>
                <w:color w:val="000000"/>
                <w:sz w:val="24"/>
                <w:szCs w:val="24"/>
                <w:lang w:val="ro-RO" w:eastAsia="en-US"/>
              </w:rPr>
              <w:t>Scor</w:t>
            </w:r>
          </w:p>
        </w:tc>
        <w:tc>
          <w:tcPr>
            <w:tcW w:w="2920" w:type="dxa"/>
            <w:tcBorders>
              <w:bottom w:val="double" w:sz="4" w:space="0" w:color="auto"/>
            </w:tcBorders>
            <w:shd w:val="clear" w:color="auto" w:fill="auto"/>
          </w:tcPr>
          <w:p w14:paraId="5770E783" w14:textId="77777777" w:rsidR="008B65F4" w:rsidRPr="008B65F4" w:rsidRDefault="008B65F4" w:rsidP="008B65F4">
            <w:pPr>
              <w:autoSpaceDE w:val="0"/>
              <w:autoSpaceDN w:val="0"/>
              <w:adjustRightInd w:val="0"/>
              <w:jc w:val="center"/>
              <w:rPr>
                <w:rFonts w:ascii="Times New Roman" w:eastAsia="Times New Roman" w:hAnsi="Times New Roman"/>
                <w:b/>
                <w:bCs/>
                <w:color w:val="000000"/>
                <w:sz w:val="24"/>
                <w:szCs w:val="24"/>
                <w:lang w:val="ro-RO" w:eastAsia="en-US"/>
              </w:rPr>
            </w:pPr>
            <w:r w:rsidRPr="008B65F4">
              <w:rPr>
                <w:rFonts w:ascii="Times New Roman" w:eastAsia="Times New Roman" w:hAnsi="Times New Roman"/>
                <w:b/>
                <w:bCs/>
                <w:color w:val="000000"/>
                <w:sz w:val="24"/>
                <w:szCs w:val="24"/>
                <w:lang w:val="ro-RO" w:eastAsia="en-US"/>
              </w:rPr>
              <w:t>Nivel de competenţă</w:t>
            </w:r>
          </w:p>
        </w:tc>
        <w:tc>
          <w:tcPr>
            <w:tcW w:w="6393" w:type="dxa"/>
            <w:tcBorders>
              <w:bottom w:val="double" w:sz="4" w:space="0" w:color="auto"/>
            </w:tcBorders>
            <w:shd w:val="clear" w:color="auto" w:fill="auto"/>
          </w:tcPr>
          <w:p w14:paraId="216E6CE0" w14:textId="77777777" w:rsidR="008B65F4" w:rsidRPr="008B65F4" w:rsidRDefault="008B65F4" w:rsidP="008B65F4">
            <w:pPr>
              <w:autoSpaceDE w:val="0"/>
              <w:autoSpaceDN w:val="0"/>
              <w:adjustRightInd w:val="0"/>
              <w:jc w:val="center"/>
              <w:rPr>
                <w:rFonts w:ascii="Times New Roman" w:eastAsia="Times New Roman" w:hAnsi="Times New Roman"/>
                <w:b/>
                <w:bCs/>
                <w:color w:val="000000"/>
                <w:sz w:val="24"/>
                <w:szCs w:val="24"/>
                <w:lang w:val="ro-RO" w:eastAsia="en-US"/>
              </w:rPr>
            </w:pPr>
            <w:r w:rsidRPr="008B65F4">
              <w:rPr>
                <w:rFonts w:ascii="Times New Roman" w:eastAsia="Times New Roman" w:hAnsi="Times New Roman"/>
                <w:b/>
                <w:bCs/>
                <w:color w:val="000000"/>
                <w:sz w:val="24"/>
                <w:szCs w:val="24"/>
                <w:lang w:val="ro-RO" w:eastAsia="en-US"/>
              </w:rPr>
              <w:t>Descriere</w:t>
            </w:r>
          </w:p>
        </w:tc>
      </w:tr>
      <w:tr w:rsidR="008B65F4" w:rsidRPr="008B65F4" w14:paraId="42E80ADF" w14:textId="77777777" w:rsidTr="00964772">
        <w:trPr>
          <w:trHeight w:val="501"/>
          <w:jc w:val="center"/>
        </w:trPr>
        <w:tc>
          <w:tcPr>
            <w:tcW w:w="1074" w:type="dxa"/>
            <w:tcBorders>
              <w:top w:val="double" w:sz="4" w:space="0" w:color="auto"/>
            </w:tcBorders>
            <w:shd w:val="clear" w:color="auto" w:fill="auto"/>
            <w:vAlign w:val="center"/>
          </w:tcPr>
          <w:p w14:paraId="34DBC1D7" w14:textId="77777777" w:rsidR="008B65F4" w:rsidRPr="008B65F4" w:rsidRDefault="008B65F4" w:rsidP="008B65F4">
            <w:pPr>
              <w:autoSpaceDE w:val="0"/>
              <w:autoSpaceDN w:val="0"/>
              <w:adjustRightInd w:val="0"/>
              <w:jc w:val="center"/>
              <w:rPr>
                <w:rFonts w:ascii="Times New Roman" w:eastAsia="Times New Roman" w:hAnsi="Times New Roman"/>
                <w:color w:val="000000"/>
                <w:sz w:val="24"/>
                <w:szCs w:val="24"/>
                <w:lang w:val="ro-RO" w:eastAsia="en-US"/>
              </w:rPr>
            </w:pPr>
            <w:r w:rsidRPr="008B65F4">
              <w:rPr>
                <w:rFonts w:ascii="Times New Roman" w:eastAsia="Times New Roman" w:hAnsi="Times New Roman"/>
                <w:color w:val="000000"/>
                <w:sz w:val="24"/>
                <w:szCs w:val="24"/>
                <w:lang w:val="ro-RO" w:eastAsia="en-US"/>
              </w:rPr>
              <w:t>N/A</w:t>
            </w:r>
          </w:p>
        </w:tc>
        <w:tc>
          <w:tcPr>
            <w:tcW w:w="2920" w:type="dxa"/>
            <w:tcBorders>
              <w:top w:val="double" w:sz="4" w:space="0" w:color="auto"/>
            </w:tcBorders>
            <w:shd w:val="clear" w:color="auto" w:fill="auto"/>
            <w:vAlign w:val="center"/>
          </w:tcPr>
          <w:p w14:paraId="6DA81D2F" w14:textId="77777777" w:rsidR="008B65F4" w:rsidRPr="008B65F4" w:rsidRDefault="008B65F4" w:rsidP="008B65F4">
            <w:pPr>
              <w:autoSpaceDE w:val="0"/>
              <w:autoSpaceDN w:val="0"/>
              <w:adjustRightInd w:val="0"/>
              <w:jc w:val="center"/>
              <w:rPr>
                <w:rFonts w:ascii="Times New Roman" w:eastAsia="Times New Roman" w:hAnsi="Times New Roman"/>
                <w:color w:val="000000"/>
                <w:sz w:val="24"/>
                <w:szCs w:val="24"/>
                <w:lang w:val="ro-RO" w:eastAsia="en-US"/>
              </w:rPr>
            </w:pPr>
            <w:r w:rsidRPr="008B65F4">
              <w:rPr>
                <w:rFonts w:ascii="Times New Roman" w:eastAsia="Times New Roman" w:hAnsi="Times New Roman"/>
                <w:color w:val="000000"/>
                <w:sz w:val="24"/>
                <w:szCs w:val="24"/>
                <w:lang w:val="ro-RO" w:eastAsia="en-US"/>
              </w:rPr>
              <w:t>Nu se aplică</w:t>
            </w:r>
          </w:p>
        </w:tc>
        <w:tc>
          <w:tcPr>
            <w:tcW w:w="6393" w:type="dxa"/>
            <w:tcBorders>
              <w:top w:val="double" w:sz="4" w:space="0" w:color="auto"/>
            </w:tcBorders>
            <w:shd w:val="clear" w:color="auto" w:fill="auto"/>
            <w:vAlign w:val="center"/>
          </w:tcPr>
          <w:p w14:paraId="65748A3C" w14:textId="77777777" w:rsidR="008B65F4" w:rsidRPr="008B65F4" w:rsidRDefault="008B65F4" w:rsidP="008B65F4">
            <w:pPr>
              <w:autoSpaceDE w:val="0"/>
              <w:autoSpaceDN w:val="0"/>
              <w:adjustRightInd w:val="0"/>
              <w:ind w:right="252"/>
              <w:rPr>
                <w:rFonts w:ascii="Times New Roman" w:eastAsia="Times New Roman" w:hAnsi="Times New Roman"/>
                <w:color w:val="000000"/>
                <w:sz w:val="24"/>
                <w:szCs w:val="24"/>
                <w:lang w:val="ro-RO" w:eastAsia="en-US"/>
              </w:rPr>
            </w:pPr>
            <w:r w:rsidRPr="008B65F4">
              <w:rPr>
                <w:rFonts w:ascii="Times New Roman" w:eastAsia="Times New Roman" w:hAnsi="Times New Roman"/>
                <w:color w:val="000000"/>
                <w:sz w:val="24"/>
                <w:szCs w:val="24"/>
                <w:lang w:val="ro-RO" w:eastAsia="en-US"/>
              </w:rPr>
              <w:t>Nu este necesar să aplicaţi sau să demonstraţi această competenţă.</w:t>
            </w:r>
          </w:p>
        </w:tc>
      </w:tr>
      <w:tr w:rsidR="008B65F4" w:rsidRPr="008B65F4" w14:paraId="578930A4" w14:textId="77777777" w:rsidTr="00964772">
        <w:trPr>
          <w:trHeight w:val="476"/>
          <w:jc w:val="center"/>
        </w:trPr>
        <w:tc>
          <w:tcPr>
            <w:tcW w:w="1074" w:type="dxa"/>
            <w:shd w:val="clear" w:color="auto" w:fill="auto"/>
            <w:vAlign w:val="center"/>
          </w:tcPr>
          <w:p w14:paraId="5AF5D624" w14:textId="77777777" w:rsidR="008B65F4" w:rsidRPr="008B65F4" w:rsidRDefault="008B65F4" w:rsidP="008B65F4">
            <w:pPr>
              <w:autoSpaceDE w:val="0"/>
              <w:autoSpaceDN w:val="0"/>
              <w:adjustRightInd w:val="0"/>
              <w:jc w:val="center"/>
              <w:rPr>
                <w:rFonts w:ascii="Times New Roman" w:eastAsia="Times New Roman" w:hAnsi="Times New Roman"/>
                <w:b/>
                <w:bCs/>
                <w:color w:val="000000"/>
                <w:sz w:val="24"/>
                <w:szCs w:val="24"/>
                <w:lang w:val="ro-RO" w:eastAsia="en-US"/>
              </w:rPr>
            </w:pPr>
            <w:r w:rsidRPr="008B65F4">
              <w:rPr>
                <w:rFonts w:ascii="Times New Roman" w:eastAsia="Times New Roman" w:hAnsi="Times New Roman"/>
                <w:b/>
                <w:bCs/>
                <w:color w:val="000000"/>
                <w:sz w:val="24"/>
                <w:szCs w:val="24"/>
                <w:lang w:val="ro-RO" w:eastAsia="en-US"/>
              </w:rPr>
              <w:t>1</w:t>
            </w:r>
          </w:p>
        </w:tc>
        <w:tc>
          <w:tcPr>
            <w:tcW w:w="2920" w:type="dxa"/>
            <w:shd w:val="clear" w:color="auto" w:fill="auto"/>
            <w:vAlign w:val="center"/>
          </w:tcPr>
          <w:p w14:paraId="242507B5" w14:textId="77777777" w:rsidR="008B65F4" w:rsidRPr="008B65F4" w:rsidRDefault="008B65F4" w:rsidP="008B65F4">
            <w:pPr>
              <w:autoSpaceDE w:val="0"/>
              <w:autoSpaceDN w:val="0"/>
              <w:adjustRightInd w:val="0"/>
              <w:jc w:val="center"/>
              <w:rPr>
                <w:rFonts w:ascii="Times New Roman" w:eastAsia="Times New Roman" w:hAnsi="Times New Roman"/>
                <w:b/>
                <w:bCs/>
                <w:color w:val="000000"/>
                <w:sz w:val="24"/>
                <w:szCs w:val="24"/>
                <w:lang w:val="ro-RO" w:eastAsia="en-US"/>
              </w:rPr>
            </w:pPr>
            <w:r w:rsidRPr="008B65F4">
              <w:rPr>
                <w:rFonts w:ascii="Times New Roman" w:eastAsia="Times New Roman" w:hAnsi="Times New Roman"/>
                <w:b/>
                <w:bCs/>
                <w:color w:val="000000"/>
                <w:sz w:val="24"/>
                <w:szCs w:val="24"/>
                <w:lang w:val="ro-RO" w:eastAsia="en-US"/>
              </w:rPr>
              <w:t>Novice</w:t>
            </w:r>
          </w:p>
        </w:tc>
        <w:tc>
          <w:tcPr>
            <w:tcW w:w="6393" w:type="dxa"/>
            <w:shd w:val="clear" w:color="auto" w:fill="auto"/>
            <w:vAlign w:val="center"/>
          </w:tcPr>
          <w:p w14:paraId="3BA5826C" w14:textId="77777777" w:rsidR="008B65F4" w:rsidRPr="008B65F4" w:rsidRDefault="008B65F4" w:rsidP="008B65F4">
            <w:pPr>
              <w:autoSpaceDE w:val="0"/>
              <w:autoSpaceDN w:val="0"/>
              <w:adjustRightInd w:val="0"/>
              <w:ind w:right="252"/>
              <w:rPr>
                <w:rFonts w:ascii="Times New Roman" w:eastAsia="Times New Roman" w:hAnsi="Times New Roman"/>
                <w:color w:val="000000"/>
                <w:sz w:val="24"/>
                <w:szCs w:val="24"/>
                <w:lang w:val="ro-RO" w:eastAsia="en-US"/>
              </w:rPr>
            </w:pPr>
            <w:r w:rsidRPr="008B65F4">
              <w:rPr>
                <w:rFonts w:ascii="Times New Roman" w:eastAsia="Times New Roman" w:hAnsi="Times New Roman"/>
                <w:color w:val="000000"/>
                <w:sz w:val="24"/>
                <w:szCs w:val="24"/>
                <w:lang w:val="ro-RO" w:eastAsia="en-US"/>
              </w:rPr>
              <w:t>Aveţi o înţelegere a cunoştinţelor de bază.</w:t>
            </w:r>
          </w:p>
        </w:tc>
      </w:tr>
      <w:tr w:rsidR="008B65F4" w:rsidRPr="008B65F4" w14:paraId="75A85F1A" w14:textId="77777777" w:rsidTr="00964772">
        <w:trPr>
          <w:trHeight w:val="1529"/>
          <w:jc w:val="center"/>
        </w:trPr>
        <w:tc>
          <w:tcPr>
            <w:tcW w:w="1074" w:type="dxa"/>
            <w:shd w:val="clear" w:color="auto" w:fill="auto"/>
            <w:vAlign w:val="center"/>
          </w:tcPr>
          <w:p w14:paraId="451BE163" w14:textId="77777777" w:rsidR="008B65F4" w:rsidRPr="008B65F4" w:rsidRDefault="008B65F4" w:rsidP="008B65F4">
            <w:pPr>
              <w:autoSpaceDE w:val="0"/>
              <w:autoSpaceDN w:val="0"/>
              <w:adjustRightInd w:val="0"/>
              <w:jc w:val="center"/>
              <w:rPr>
                <w:rFonts w:ascii="Times New Roman" w:eastAsia="Times New Roman" w:hAnsi="Times New Roman"/>
                <w:b/>
                <w:bCs/>
                <w:color w:val="000000"/>
                <w:sz w:val="24"/>
                <w:szCs w:val="24"/>
                <w:lang w:val="ro-RO" w:eastAsia="en-US"/>
              </w:rPr>
            </w:pPr>
            <w:r w:rsidRPr="008B65F4">
              <w:rPr>
                <w:rFonts w:ascii="Times New Roman" w:eastAsia="Times New Roman" w:hAnsi="Times New Roman"/>
                <w:b/>
                <w:bCs/>
                <w:color w:val="000000"/>
                <w:sz w:val="24"/>
                <w:szCs w:val="24"/>
                <w:lang w:val="ro-RO" w:eastAsia="en-US"/>
              </w:rPr>
              <w:t>2</w:t>
            </w:r>
          </w:p>
        </w:tc>
        <w:tc>
          <w:tcPr>
            <w:tcW w:w="2920" w:type="dxa"/>
            <w:shd w:val="clear" w:color="auto" w:fill="auto"/>
            <w:vAlign w:val="center"/>
          </w:tcPr>
          <w:p w14:paraId="59A27CB0" w14:textId="77777777" w:rsidR="008B65F4" w:rsidRPr="008B65F4" w:rsidRDefault="008B65F4" w:rsidP="008B65F4">
            <w:pPr>
              <w:autoSpaceDE w:val="0"/>
              <w:autoSpaceDN w:val="0"/>
              <w:adjustRightInd w:val="0"/>
              <w:jc w:val="center"/>
              <w:rPr>
                <w:rFonts w:ascii="Times New Roman" w:eastAsia="Times New Roman" w:hAnsi="Times New Roman"/>
                <w:b/>
                <w:bCs/>
                <w:color w:val="000000"/>
                <w:sz w:val="24"/>
                <w:szCs w:val="24"/>
                <w:lang w:val="ro-RO" w:eastAsia="en-US"/>
              </w:rPr>
            </w:pPr>
            <w:r w:rsidRPr="008B65F4">
              <w:rPr>
                <w:rFonts w:ascii="Times New Roman" w:eastAsia="Times New Roman" w:hAnsi="Times New Roman"/>
                <w:b/>
                <w:bCs/>
                <w:color w:val="000000"/>
                <w:sz w:val="24"/>
                <w:szCs w:val="24"/>
                <w:lang w:val="ro-RO" w:eastAsia="en-US"/>
              </w:rPr>
              <w:t>Intermediar</w:t>
            </w:r>
          </w:p>
        </w:tc>
        <w:tc>
          <w:tcPr>
            <w:tcW w:w="6393" w:type="dxa"/>
            <w:shd w:val="clear" w:color="auto" w:fill="auto"/>
            <w:vAlign w:val="center"/>
          </w:tcPr>
          <w:p w14:paraId="49965117" w14:textId="77777777" w:rsidR="008B65F4" w:rsidRPr="008B65F4" w:rsidRDefault="008B65F4" w:rsidP="008B65F4">
            <w:pPr>
              <w:spacing w:before="25"/>
              <w:rPr>
                <w:rFonts w:ascii="Times New Roman" w:eastAsia="Times New Roman" w:hAnsi="Times New Roman"/>
                <w:color w:val="000000"/>
                <w:sz w:val="24"/>
                <w:szCs w:val="24"/>
                <w:lang w:val="ro-RO" w:eastAsia="en-US"/>
              </w:rPr>
            </w:pPr>
            <w:r w:rsidRPr="008B65F4">
              <w:rPr>
                <w:rFonts w:ascii="Times New Roman" w:eastAsia="Times New Roman" w:hAnsi="Times New Roman"/>
                <w:color w:val="000000"/>
                <w:sz w:val="24"/>
                <w:szCs w:val="24"/>
                <w:lang w:val="ro-RO" w:eastAsia="en-US"/>
              </w:rPr>
              <w:t>Aveţi un nivel de experienţă câştigat prin formare fundamentală şi/sau prin câteva experienţe similare. Această aptitudine presupune sprijinul unor persoane cu expertiză.</w:t>
            </w:r>
          </w:p>
          <w:p w14:paraId="26B1C170" w14:textId="77777777" w:rsidR="008B65F4" w:rsidRPr="008B65F4" w:rsidRDefault="008B65F4" w:rsidP="009A47EE">
            <w:pPr>
              <w:numPr>
                <w:ilvl w:val="0"/>
                <w:numId w:val="34"/>
              </w:numPr>
              <w:autoSpaceDE w:val="0"/>
              <w:autoSpaceDN w:val="0"/>
              <w:adjustRightInd w:val="0"/>
              <w:ind w:right="252"/>
              <w:rPr>
                <w:rFonts w:ascii="Times New Roman" w:eastAsia="Times New Roman" w:hAnsi="Times New Roman"/>
                <w:color w:val="000000"/>
                <w:sz w:val="24"/>
                <w:szCs w:val="24"/>
                <w:lang w:val="ro-RO" w:eastAsia="en-US"/>
              </w:rPr>
            </w:pPr>
            <w:r w:rsidRPr="008B65F4">
              <w:rPr>
                <w:rFonts w:ascii="Times New Roman" w:eastAsia="Times New Roman" w:hAnsi="Times New Roman"/>
                <w:color w:val="000000"/>
                <w:sz w:val="24"/>
                <w:szCs w:val="24"/>
                <w:lang w:val="ro-RO" w:eastAsia="en-US"/>
              </w:rPr>
              <w:t>înţelegeţi şi discutați termeni, concepte, principii şi probleme legate de această competenţă</w:t>
            </w:r>
            <w:r w:rsidRPr="008B65F4">
              <w:rPr>
                <w:rFonts w:ascii="Times New Roman" w:eastAsia="Times New Roman" w:hAnsi="Times New Roman"/>
                <w:color w:val="000000"/>
                <w:sz w:val="24"/>
                <w:szCs w:val="24"/>
                <w:lang w:val="es-ES" w:eastAsia="en-US"/>
              </w:rPr>
              <w:t>;</w:t>
            </w:r>
          </w:p>
          <w:p w14:paraId="0C56B69D" w14:textId="77777777" w:rsidR="008B65F4" w:rsidRPr="008B65F4" w:rsidRDefault="008B65F4" w:rsidP="009A47EE">
            <w:pPr>
              <w:numPr>
                <w:ilvl w:val="0"/>
                <w:numId w:val="34"/>
              </w:numPr>
              <w:autoSpaceDE w:val="0"/>
              <w:autoSpaceDN w:val="0"/>
              <w:adjustRightInd w:val="0"/>
              <w:ind w:right="252"/>
              <w:rPr>
                <w:rFonts w:ascii="Times New Roman" w:eastAsia="Times New Roman" w:hAnsi="Times New Roman"/>
                <w:color w:val="000000"/>
                <w:sz w:val="24"/>
                <w:szCs w:val="24"/>
                <w:lang w:val="ro-RO" w:eastAsia="en-US"/>
              </w:rPr>
            </w:pPr>
            <w:r w:rsidRPr="008B65F4">
              <w:rPr>
                <w:rFonts w:ascii="Times New Roman" w:eastAsia="Times New Roman" w:hAnsi="Times New Roman"/>
                <w:color w:val="000000"/>
                <w:sz w:val="24"/>
                <w:szCs w:val="24"/>
                <w:lang w:val="ro-RO" w:eastAsia="en-US"/>
              </w:rPr>
              <w:t>faceţi uz activ de legi, regulamente şi ghiduri.</w:t>
            </w:r>
          </w:p>
        </w:tc>
      </w:tr>
      <w:tr w:rsidR="008B65F4" w:rsidRPr="008B65F4" w14:paraId="2F58A595" w14:textId="77777777" w:rsidTr="00964772">
        <w:trPr>
          <w:trHeight w:val="2402"/>
          <w:jc w:val="center"/>
        </w:trPr>
        <w:tc>
          <w:tcPr>
            <w:tcW w:w="1074" w:type="dxa"/>
            <w:shd w:val="clear" w:color="auto" w:fill="auto"/>
            <w:vAlign w:val="center"/>
          </w:tcPr>
          <w:p w14:paraId="57555FE1" w14:textId="77777777" w:rsidR="008B65F4" w:rsidRPr="008B65F4" w:rsidRDefault="008B65F4" w:rsidP="008B65F4">
            <w:pPr>
              <w:autoSpaceDE w:val="0"/>
              <w:autoSpaceDN w:val="0"/>
              <w:adjustRightInd w:val="0"/>
              <w:jc w:val="center"/>
              <w:rPr>
                <w:rFonts w:ascii="Times New Roman" w:eastAsia="Times New Roman" w:hAnsi="Times New Roman"/>
                <w:b/>
                <w:bCs/>
                <w:color w:val="000000"/>
                <w:sz w:val="24"/>
                <w:szCs w:val="24"/>
                <w:lang w:val="ro-RO" w:eastAsia="en-US"/>
              </w:rPr>
            </w:pPr>
            <w:r w:rsidRPr="008B65F4">
              <w:rPr>
                <w:rFonts w:ascii="Times New Roman" w:eastAsia="Times New Roman" w:hAnsi="Times New Roman"/>
                <w:b/>
                <w:bCs/>
                <w:color w:val="000000"/>
                <w:sz w:val="24"/>
                <w:szCs w:val="24"/>
                <w:lang w:val="ro-RO" w:eastAsia="en-US"/>
              </w:rPr>
              <w:t>3</w:t>
            </w:r>
          </w:p>
        </w:tc>
        <w:tc>
          <w:tcPr>
            <w:tcW w:w="2920" w:type="dxa"/>
            <w:shd w:val="clear" w:color="auto" w:fill="auto"/>
            <w:vAlign w:val="center"/>
          </w:tcPr>
          <w:p w14:paraId="014C2943" w14:textId="77777777" w:rsidR="008B65F4" w:rsidRPr="008B65F4" w:rsidRDefault="008B65F4" w:rsidP="008B65F4">
            <w:pPr>
              <w:autoSpaceDE w:val="0"/>
              <w:autoSpaceDN w:val="0"/>
              <w:adjustRightInd w:val="0"/>
              <w:jc w:val="center"/>
              <w:rPr>
                <w:rFonts w:ascii="Times New Roman" w:eastAsia="Times New Roman" w:hAnsi="Times New Roman"/>
                <w:b/>
                <w:bCs/>
                <w:color w:val="000000"/>
                <w:sz w:val="24"/>
                <w:szCs w:val="24"/>
                <w:lang w:val="ro-RO" w:eastAsia="en-US"/>
              </w:rPr>
            </w:pPr>
            <w:r w:rsidRPr="008B65F4">
              <w:rPr>
                <w:rFonts w:ascii="Times New Roman" w:eastAsia="Times New Roman" w:hAnsi="Times New Roman"/>
                <w:b/>
                <w:bCs/>
                <w:color w:val="000000"/>
                <w:sz w:val="24"/>
                <w:szCs w:val="24"/>
                <w:lang w:val="ro-RO" w:eastAsia="en-US"/>
              </w:rPr>
              <w:t>Competent</w:t>
            </w:r>
          </w:p>
        </w:tc>
        <w:tc>
          <w:tcPr>
            <w:tcW w:w="6393" w:type="dxa"/>
            <w:shd w:val="clear" w:color="auto" w:fill="auto"/>
            <w:vAlign w:val="center"/>
          </w:tcPr>
          <w:p w14:paraId="61D79FBE" w14:textId="77777777" w:rsidR="008B65F4" w:rsidRPr="008B65F4" w:rsidRDefault="008B65F4" w:rsidP="008B65F4">
            <w:pPr>
              <w:autoSpaceDE w:val="0"/>
              <w:autoSpaceDN w:val="0"/>
              <w:adjustRightInd w:val="0"/>
              <w:ind w:right="252"/>
              <w:rPr>
                <w:rFonts w:ascii="Times New Roman" w:eastAsia="Times New Roman" w:hAnsi="Times New Roman"/>
                <w:color w:val="000000"/>
                <w:sz w:val="24"/>
                <w:szCs w:val="24"/>
                <w:lang w:val="ro-RO" w:eastAsia="en-US"/>
              </w:rPr>
            </w:pPr>
            <w:r w:rsidRPr="008B65F4">
              <w:rPr>
                <w:rFonts w:ascii="Times New Roman" w:eastAsia="Times New Roman" w:hAnsi="Times New Roman"/>
                <w:color w:val="000000"/>
                <w:sz w:val="24"/>
                <w:szCs w:val="24"/>
                <w:lang w:val="ro-RO" w:eastAsia="en-US"/>
              </w:rPr>
              <w:t>Sunteţi capabil/ă să îndepliniţi cu succes funcţiile asociate acestei competenţe. Poate fi necesar, uneori, ajutorul personalului cu expertiză, dar de regulă demonstraţi această aptitudine independent.</w:t>
            </w:r>
          </w:p>
          <w:p w14:paraId="281822E7" w14:textId="77777777" w:rsidR="008B65F4" w:rsidRPr="008B65F4" w:rsidRDefault="008B65F4" w:rsidP="009A47EE">
            <w:pPr>
              <w:numPr>
                <w:ilvl w:val="0"/>
                <w:numId w:val="35"/>
              </w:numPr>
              <w:autoSpaceDE w:val="0"/>
              <w:autoSpaceDN w:val="0"/>
              <w:adjustRightInd w:val="0"/>
              <w:ind w:right="252"/>
              <w:rPr>
                <w:rFonts w:ascii="Times New Roman" w:eastAsia="Times New Roman" w:hAnsi="Times New Roman"/>
                <w:color w:val="000000"/>
                <w:sz w:val="24"/>
                <w:szCs w:val="24"/>
                <w:lang w:val="ro-RO" w:eastAsia="en-US"/>
              </w:rPr>
            </w:pPr>
            <w:r w:rsidRPr="008B65F4">
              <w:rPr>
                <w:rFonts w:ascii="Times New Roman" w:eastAsia="Times New Roman" w:hAnsi="Times New Roman"/>
                <w:color w:val="000000"/>
                <w:sz w:val="24"/>
                <w:szCs w:val="24"/>
                <w:lang w:val="ro-RO" w:eastAsia="en-US"/>
              </w:rPr>
              <w:t>aţi aplicat această competenţă cu succes în trecut, cu minim de ajutor;</w:t>
            </w:r>
          </w:p>
          <w:p w14:paraId="40FFC5EB" w14:textId="77777777" w:rsidR="008B65F4" w:rsidRPr="008B65F4" w:rsidRDefault="008B65F4" w:rsidP="009A47EE">
            <w:pPr>
              <w:numPr>
                <w:ilvl w:val="0"/>
                <w:numId w:val="35"/>
              </w:numPr>
              <w:autoSpaceDE w:val="0"/>
              <w:autoSpaceDN w:val="0"/>
              <w:adjustRightInd w:val="0"/>
              <w:ind w:right="252"/>
              <w:rPr>
                <w:rFonts w:ascii="Times New Roman" w:eastAsia="Times New Roman" w:hAnsi="Times New Roman"/>
                <w:color w:val="000000"/>
                <w:sz w:val="24"/>
                <w:szCs w:val="24"/>
                <w:lang w:val="ro-RO" w:eastAsia="en-US"/>
              </w:rPr>
            </w:pPr>
            <w:r w:rsidRPr="008B65F4">
              <w:rPr>
                <w:rFonts w:ascii="Times New Roman" w:eastAsia="Times New Roman" w:hAnsi="Times New Roman"/>
                <w:color w:val="000000"/>
                <w:sz w:val="24"/>
                <w:szCs w:val="24"/>
                <w:lang w:val="ro-RO" w:eastAsia="en-US"/>
              </w:rPr>
              <w:t>înţelegeţi şi puteţi discuta aplicarea şi implicaţiile schimbărilor în procesele, politicile şi procedurile din acest sector.</w:t>
            </w:r>
          </w:p>
        </w:tc>
      </w:tr>
      <w:tr w:rsidR="008B65F4" w:rsidRPr="008B65F4" w14:paraId="16473A1E" w14:textId="77777777" w:rsidTr="00964772">
        <w:trPr>
          <w:trHeight w:val="3302"/>
          <w:jc w:val="center"/>
        </w:trPr>
        <w:tc>
          <w:tcPr>
            <w:tcW w:w="1074" w:type="dxa"/>
            <w:shd w:val="clear" w:color="auto" w:fill="auto"/>
            <w:vAlign w:val="center"/>
          </w:tcPr>
          <w:p w14:paraId="76D51D77" w14:textId="77777777" w:rsidR="008B65F4" w:rsidRPr="008B65F4" w:rsidRDefault="008B65F4" w:rsidP="008B65F4">
            <w:pPr>
              <w:autoSpaceDE w:val="0"/>
              <w:autoSpaceDN w:val="0"/>
              <w:adjustRightInd w:val="0"/>
              <w:jc w:val="center"/>
              <w:rPr>
                <w:rFonts w:ascii="Times New Roman" w:eastAsia="Times New Roman" w:hAnsi="Times New Roman"/>
                <w:b/>
                <w:bCs/>
                <w:color w:val="000000"/>
                <w:sz w:val="24"/>
                <w:szCs w:val="24"/>
                <w:lang w:val="ro-RO" w:eastAsia="en-US"/>
              </w:rPr>
            </w:pPr>
            <w:r w:rsidRPr="008B65F4">
              <w:rPr>
                <w:rFonts w:ascii="Times New Roman" w:eastAsia="Times New Roman" w:hAnsi="Times New Roman"/>
                <w:b/>
                <w:bCs/>
                <w:color w:val="000000"/>
                <w:sz w:val="24"/>
                <w:szCs w:val="24"/>
                <w:lang w:val="ro-RO" w:eastAsia="en-US"/>
              </w:rPr>
              <w:t>4</w:t>
            </w:r>
          </w:p>
        </w:tc>
        <w:tc>
          <w:tcPr>
            <w:tcW w:w="2920" w:type="dxa"/>
            <w:shd w:val="clear" w:color="auto" w:fill="auto"/>
            <w:vAlign w:val="center"/>
          </w:tcPr>
          <w:p w14:paraId="68D8645A" w14:textId="77777777" w:rsidR="008B65F4" w:rsidRPr="008B65F4" w:rsidRDefault="008B65F4" w:rsidP="008B65F4">
            <w:pPr>
              <w:autoSpaceDE w:val="0"/>
              <w:autoSpaceDN w:val="0"/>
              <w:adjustRightInd w:val="0"/>
              <w:jc w:val="center"/>
              <w:rPr>
                <w:rFonts w:ascii="Times New Roman" w:eastAsia="Times New Roman" w:hAnsi="Times New Roman"/>
                <w:b/>
                <w:bCs/>
                <w:color w:val="000000"/>
                <w:sz w:val="24"/>
                <w:szCs w:val="24"/>
                <w:lang w:val="ro-RO" w:eastAsia="en-US"/>
              </w:rPr>
            </w:pPr>
            <w:r w:rsidRPr="008B65F4">
              <w:rPr>
                <w:rFonts w:ascii="Times New Roman" w:eastAsia="Times New Roman" w:hAnsi="Times New Roman"/>
                <w:b/>
                <w:bCs/>
                <w:color w:val="000000"/>
                <w:sz w:val="24"/>
                <w:szCs w:val="24"/>
                <w:lang w:val="ro-RO" w:eastAsia="en-US"/>
              </w:rPr>
              <w:t>Avansat</w:t>
            </w:r>
          </w:p>
        </w:tc>
        <w:tc>
          <w:tcPr>
            <w:tcW w:w="6393" w:type="dxa"/>
            <w:shd w:val="clear" w:color="auto" w:fill="auto"/>
            <w:vAlign w:val="center"/>
          </w:tcPr>
          <w:p w14:paraId="508EAFEE" w14:textId="77777777" w:rsidR="008B65F4" w:rsidRPr="008B65F4" w:rsidRDefault="008B65F4" w:rsidP="008B65F4">
            <w:pPr>
              <w:autoSpaceDE w:val="0"/>
              <w:autoSpaceDN w:val="0"/>
              <w:adjustRightInd w:val="0"/>
              <w:ind w:right="252"/>
              <w:rPr>
                <w:rFonts w:ascii="Times New Roman" w:eastAsia="Times New Roman" w:hAnsi="Times New Roman"/>
                <w:color w:val="000000"/>
                <w:sz w:val="24"/>
                <w:szCs w:val="24"/>
                <w:lang w:val="ro-RO" w:eastAsia="en-US"/>
              </w:rPr>
            </w:pPr>
            <w:r w:rsidRPr="008B65F4">
              <w:rPr>
                <w:rFonts w:ascii="Times New Roman" w:eastAsia="Times New Roman" w:hAnsi="Times New Roman"/>
                <w:color w:val="000000"/>
                <w:sz w:val="24"/>
                <w:szCs w:val="24"/>
                <w:lang w:val="ro-RO" w:eastAsia="en-US"/>
              </w:rPr>
              <w:t>Puteţi îndeplini sarcinile asociate cu această aptitudine, fără asistenţă.</w:t>
            </w:r>
          </w:p>
          <w:p w14:paraId="0D001222" w14:textId="77777777" w:rsidR="008B65F4" w:rsidRPr="008B65F4" w:rsidRDefault="008B65F4" w:rsidP="008B65F4">
            <w:pPr>
              <w:autoSpaceDE w:val="0"/>
              <w:autoSpaceDN w:val="0"/>
              <w:adjustRightInd w:val="0"/>
              <w:ind w:right="252"/>
              <w:rPr>
                <w:rFonts w:ascii="Times New Roman" w:eastAsia="Times New Roman" w:hAnsi="Times New Roman"/>
                <w:color w:val="000000"/>
                <w:sz w:val="24"/>
                <w:szCs w:val="24"/>
                <w:lang w:val="ro-RO" w:eastAsia="en-US"/>
              </w:rPr>
            </w:pPr>
            <w:r w:rsidRPr="008B65F4">
              <w:rPr>
                <w:rFonts w:ascii="Times New Roman" w:eastAsia="Times New Roman" w:hAnsi="Times New Roman"/>
                <w:color w:val="000000"/>
                <w:sz w:val="24"/>
                <w:szCs w:val="24"/>
                <w:lang w:val="ro-RO" w:eastAsia="en-US"/>
              </w:rPr>
              <w:t>Sunteţi recunoscut/ă în cadrul organizaţiei curente ca un (o) expert/ă în această competenţă, sunteţi capabil/ă să oferiţi ajutor şi aveţi experienţa avansată în această competenţă.</w:t>
            </w:r>
          </w:p>
          <w:p w14:paraId="56C45F91" w14:textId="77777777" w:rsidR="008B65F4" w:rsidRPr="008B65F4" w:rsidRDefault="008B65F4" w:rsidP="009A47EE">
            <w:pPr>
              <w:numPr>
                <w:ilvl w:val="0"/>
                <w:numId w:val="36"/>
              </w:numPr>
              <w:autoSpaceDE w:val="0"/>
              <w:autoSpaceDN w:val="0"/>
              <w:adjustRightInd w:val="0"/>
              <w:ind w:right="252"/>
              <w:rPr>
                <w:rFonts w:ascii="Times New Roman" w:eastAsia="Times New Roman" w:hAnsi="Times New Roman"/>
                <w:color w:val="000000"/>
                <w:sz w:val="24"/>
                <w:szCs w:val="24"/>
                <w:lang w:val="ro-RO" w:eastAsia="en-US"/>
              </w:rPr>
            </w:pPr>
            <w:r w:rsidRPr="008B65F4">
              <w:rPr>
                <w:rFonts w:ascii="Times New Roman" w:eastAsia="Times New Roman" w:hAnsi="Times New Roman"/>
                <w:color w:val="000000"/>
                <w:sz w:val="24"/>
                <w:szCs w:val="24"/>
                <w:lang w:val="ro-RO" w:eastAsia="en-US"/>
              </w:rPr>
              <w:t>aţi oferit idei practice/relevante, resurse şi perspective practice referitoare la procesul sau îmbunătăţirile practice, la nivel de guvernanţă a Consiliului şi nivel executiv superior;</w:t>
            </w:r>
          </w:p>
          <w:p w14:paraId="469326E0" w14:textId="77777777" w:rsidR="008B65F4" w:rsidRPr="008B65F4" w:rsidRDefault="008B65F4" w:rsidP="009A47EE">
            <w:pPr>
              <w:numPr>
                <w:ilvl w:val="0"/>
                <w:numId w:val="36"/>
              </w:numPr>
              <w:autoSpaceDE w:val="0"/>
              <w:autoSpaceDN w:val="0"/>
              <w:adjustRightInd w:val="0"/>
              <w:ind w:right="252"/>
              <w:rPr>
                <w:rFonts w:ascii="Times New Roman" w:eastAsia="Times New Roman" w:hAnsi="Times New Roman"/>
                <w:color w:val="000000"/>
                <w:sz w:val="24"/>
                <w:szCs w:val="24"/>
                <w:lang w:val="ro-RO" w:eastAsia="en-US"/>
              </w:rPr>
            </w:pPr>
            <w:r w:rsidRPr="008B65F4">
              <w:rPr>
                <w:rFonts w:ascii="Times New Roman" w:eastAsia="Times New Roman" w:hAnsi="Times New Roman"/>
                <w:color w:val="000000"/>
                <w:sz w:val="24"/>
                <w:szCs w:val="24"/>
                <w:lang w:val="ro-RO" w:eastAsia="en-US"/>
              </w:rPr>
              <w:t>sunteţi capabil/ă să interacţionaţi şi să purtaţi discuţii constructive cu conducerea executivă, dar şi să instruiţi alte persoane în aplicarea acestei competenţe.</w:t>
            </w:r>
          </w:p>
        </w:tc>
      </w:tr>
      <w:tr w:rsidR="008B65F4" w:rsidRPr="008B65F4" w14:paraId="09D05079" w14:textId="77777777" w:rsidTr="00964772">
        <w:trPr>
          <w:trHeight w:val="850"/>
          <w:jc w:val="center"/>
        </w:trPr>
        <w:tc>
          <w:tcPr>
            <w:tcW w:w="1074" w:type="dxa"/>
            <w:shd w:val="clear" w:color="auto" w:fill="auto"/>
            <w:vAlign w:val="center"/>
          </w:tcPr>
          <w:p w14:paraId="458D431A" w14:textId="77777777" w:rsidR="008B65F4" w:rsidRPr="008B65F4" w:rsidRDefault="008B65F4" w:rsidP="008B65F4">
            <w:pPr>
              <w:autoSpaceDE w:val="0"/>
              <w:autoSpaceDN w:val="0"/>
              <w:adjustRightInd w:val="0"/>
              <w:jc w:val="center"/>
              <w:rPr>
                <w:rFonts w:ascii="Times New Roman" w:eastAsia="Times New Roman" w:hAnsi="Times New Roman"/>
                <w:b/>
                <w:bCs/>
                <w:color w:val="000000"/>
                <w:sz w:val="24"/>
                <w:szCs w:val="24"/>
                <w:lang w:val="ro-RO" w:eastAsia="en-US"/>
              </w:rPr>
            </w:pPr>
            <w:r w:rsidRPr="008B65F4">
              <w:rPr>
                <w:rFonts w:ascii="Times New Roman" w:eastAsia="Times New Roman" w:hAnsi="Times New Roman"/>
                <w:b/>
                <w:bCs/>
                <w:color w:val="000000"/>
                <w:sz w:val="24"/>
                <w:szCs w:val="24"/>
                <w:lang w:val="ro-RO" w:eastAsia="en-US"/>
              </w:rPr>
              <w:t>5</w:t>
            </w:r>
          </w:p>
        </w:tc>
        <w:tc>
          <w:tcPr>
            <w:tcW w:w="2920" w:type="dxa"/>
            <w:shd w:val="clear" w:color="auto" w:fill="auto"/>
            <w:vAlign w:val="center"/>
          </w:tcPr>
          <w:p w14:paraId="57540ABF" w14:textId="77777777" w:rsidR="008B65F4" w:rsidRPr="008B65F4" w:rsidRDefault="008B65F4" w:rsidP="008B65F4">
            <w:pPr>
              <w:autoSpaceDE w:val="0"/>
              <w:autoSpaceDN w:val="0"/>
              <w:adjustRightInd w:val="0"/>
              <w:jc w:val="center"/>
              <w:rPr>
                <w:rFonts w:ascii="Times New Roman" w:eastAsia="Times New Roman" w:hAnsi="Times New Roman"/>
                <w:b/>
                <w:bCs/>
                <w:color w:val="000000"/>
                <w:sz w:val="24"/>
                <w:szCs w:val="24"/>
                <w:lang w:val="ro-RO" w:eastAsia="en-US"/>
              </w:rPr>
            </w:pPr>
            <w:r w:rsidRPr="008B65F4">
              <w:rPr>
                <w:rFonts w:ascii="Times New Roman" w:eastAsia="Times New Roman" w:hAnsi="Times New Roman"/>
                <w:b/>
                <w:bCs/>
                <w:color w:val="000000"/>
                <w:sz w:val="24"/>
                <w:szCs w:val="24"/>
                <w:lang w:val="ro-RO" w:eastAsia="en-US"/>
              </w:rPr>
              <w:t>Expert</w:t>
            </w:r>
          </w:p>
        </w:tc>
        <w:tc>
          <w:tcPr>
            <w:tcW w:w="6393" w:type="dxa"/>
            <w:shd w:val="clear" w:color="auto" w:fill="auto"/>
            <w:vAlign w:val="center"/>
          </w:tcPr>
          <w:p w14:paraId="4E2D141B" w14:textId="77777777" w:rsidR="008B65F4" w:rsidRPr="008B65F4" w:rsidRDefault="008B65F4" w:rsidP="008B65F4">
            <w:pPr>
              <w:autoSpaceDE w:val="0"/>
              <w:autoSpaceDN w:val="0"/>
              <w:adjustRightInd w:val="0"/>
              <w:ind w:right="252"/>
              <w:rPr>
                <w:rFonts w:ascii="Times New Roman" w:eastAsia="Times New Roman" w:hAnsi="Times New Roman"/>
                <w:color w:val="000000"/>
                <w:sz w:val="24"/>
                <w:szCs w:val="24"/>
                <w:lang w:val="ro-RO" w:eastAsia="en-US"/>
              </w:rPr>
            </w:pPr>
            <w:r w:rsidRPr="008B65F4">
              <w:rPr>
                <w:rFonts w:ascii="Times New Roman" w:eastAsia="Times New Roman" w:hAnsi="Times New Roman"/>
                <w:color w:val="000000"/>
                <w:sz w:val="24"/>
                <w:szCs w:val="24"/>
                <w:lang w:val="ro-RO" w:eastAsia="en-US"/>
              </w:rPr>
              <w:t>Sunteţi cunoscut/ă ca un expert/ă în acest sector. Puteți oferi ajutor şi găsi soluţii pentru dileme şi probleme complexe referitoare la această zonă de expertiză.</w:t>
            </w:r>
          </w:p>
          <w:p w14:paraId="32693E07" w14:textId="77777777" w:rsidR="008B65F4" w:rsidRPr="008B65F4" w:rsidRDefault="008B65F4" w:rsidP="009A47EE">
            <w:pPr>
              <w:numPr>
                <w:ilvl w:val="0"/>
                <w:numId w:val="37"/>
              </w:numPr>
              <w:autoSpaceDE w:val="0"/>
              <w:autoSpaceDN w:val="0"/>
              <w:adjustRightInd w:val="0"/>
              <w:ind w:right="252"/>
              <w:rPr>
                <w:rFonts w:ascii="Times New Roman" w:eastAsia="Times New Roman" w:hAnsi="Times New Roman"/>
                <w:color w:val="000000"/>
                <w:sz w:val="24"/>
                <w:szCs w:val="24"/>
                <w:lang w:val="ro-RO" w:eastAsia="en-US"/>
              </w:rPr>
            </w:pPr>
            <w:r w:rsidRPr="008B65F4">
              <w:rPr>
                <w:rFonts w:ascii="Times New Roman" w:eastAsia="Times New Roman" w:hAnsi="Times New Roman"/>
                <w:color w:val="000000"/>
                <w:sz w:val="24"/>
                <w:szCs w:val="24"/>
                <w:lang w:val="ro-RO" w:eastAsia="en-US"/>
              </w:rPr>
              <w:t xml:space="preserve">aţi demonstrat excelenţă în aplicarea acestei competenţe în multiple Consilii de Administraţie </w:t>
            </w:r>
            <w:r w:rsidRPr="008B65F4">
              <w:rPr>
                <w:rFonts w:ascii="Times New Roman" w:eastAsia="Times New Roman" w:hAnsi="Times New Roman"/>
                <w:color w:val="000000"/>
                <w:sz w:val="24"/>
                <w:szCs w:val="24"/>
                <w:lang w:val="ro-RO" w:eastAsia="en-US"/>
              </w:rPr>
              <w:lastRenderedPageBreak/>
              <w:t>şi/sau organizaţii;</w:t>
            </w:r>
          </w:p>
          <w:p w14:paraId="0A7D73CE" w14:textId="77777777" w:rsidR="008B65F4" w:rsidRPr="008B65F4" w:rsidRDefault="008B65F4" w:rsidP="009A47EE">
            <w:pPr>
              <w:numPr>
                <w:ilvl w:val="0"/>
                <w:numId w:val="37"/>
              </w:numPr>
              <w:autoSpaceDE w:val="0"/>
              <w:autoSpaceDN w:val="0"/>
              <w:adjustRightInd w:val="0"/>
              <w:ind w:right="252"/>
              <w:rPr>
                <w:rFonts w:ascii="Times New Roman" w:eastAsia="Times New Roman" w:hAnsi="Times New Roman"/>
                <w:color w:val="000000"/>
                <w:sz w:val="24"/>
                <w:szCs w:val="24"/>
                <w:lang w:val="ro-RO" w:eastAsia="en-US"/>
              </w:rPr>
            </w:pPr>
            <w:r w:rsidRPr="008B65F4">
              <w:rPr>
                <w:rFonts w:ascii="Times New Roman" w:eastAsia="Times New Roman" w:hAnsi="Times New Roman"/>
                <w:color w:val="000000"/>
                <w:sz w:val="24"/>
                <w:szCs w:val="24"/>
                <w:lang w:val="ro-RO" w:eastAsia="en-US"/>
              </w:rPr>
              <w:t>sunteţi privit/ă ca un/o expert/ă, conducător/oare şi inovator/oare în această competenţă de către Consiliu, organizaţia şi/sau organizaţiile din afară</w:t>
            </w:r>
          </w:p>
        </w:tc>
      </w:tr>
    </w:tbl>
    <w:p w14:paraId="17ABF2FF" w14:textId="77777777" w:rsidR="008B65F4" w:rsidRPr="008B65F4" w:rsidRDefault="008B65F4" w:rsidP="008B65F4">
      <w:pPr>
        <w:autoSpaceDE w:val="0"/>
        <w:autoSpaceDN w:val="0"/>
        <w:adjustRightInd w:val="0"/>
        <w:jc w:val="left"/>
        <w:rPr>
          <w:rFonts w:ascii="Times New Roman" w:eastAsia="Times New Roman" w:hAnsi="Times New Roman"/>
          <w:b/>
          <w:color w:val="000000"/>
          <w:sz w:val="24"/>
          <w:szCs w:val="24"/>
          <w:lang w:val="ro-RO" w:eastAsia="en-US"/>
        </w:rPr>
      </w:pPr>
    </w:p>
    <w:p w14:paraId="3A95ED97" w14:textId="77777777" w:rsidR="008B65F4" w:rsidRPr="008B65F4" w:rsidRDefault="008B65F4" w:rsidP="008B65F4">
      <w:pPr>
        <w:autoSpaceDE w:val="0"/>
        <w:autoSpaceDN w:val="0"/>
        <w:adjustRightInd w:val="0"/>
        <w:jc w:val="left"/>
        <w:rPr>
          <w:rFonts w:ascii="Times New Roman" w:eastAsia="Times New Roman" w:hAnsi="Times New Roman"/>
          <w:b/>
          <w:color w:val="000000"/>
          <w:sz w:val="24"/>
          <w:szCs w:val="24"/>
          <w:lang w:val="ro-RO" w:eastAsia="en-US"/>
        </w:rPr>
      </w:pPr>
      <w:r w:rsidRPr="008B65F4">
        <w:rPr>
          <w:rFonts w:ascii="Times New Roman" w:eastAsia="Times New Roman" w:hAnsi="Times New Roman"/>
          <w:b/>
          <w:color w:val="000000"/>
          <w:sz w:val="24"/>
          <w:szCs w:val="24"/>
          <w:lang w:val="ro-RO" w:eastAsia="en-US"/>
        </w:rPr>
        <w:t>Tabele de rating – Competenţe</w:t>
      </w:r>
    </w:p>
    <w:p w14:paraId="24C8823D" w14:textId="77777777" w:rsidR="008B65F4" w:rsidRPr="008B65F4" w:rsidRDefault="008B65F4" w:rsidP="008B65F4">
      <w:pPr>
        <w:autoSpaceDE w:val="0"/>
        <w:autoSpaceDN w:val="0"/>
        <w:adjustRightInd w:val="0"/>
        <w:jc w:val="left"/>
        <w:rPr>
          <w:rFonts w:ascii="Times New Roman" w:eastAsia="Times New Roman" w:hAnsi="Times New Roman"/>
          <w:b/>
          <w:color w:val="000000"/>
          <w:sz w:val="24"/>
          <w:szCs w:val="24"/>
          <w:lang w:val="ro-RO"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8"/>
        <w:gridCol w:w="4968"/>
      </w:tblGrid>
      <w:tr w:rsidR="008B65F4" w:rsidRPr="008B65F4" w14:paraId="54BC2ED5" w14:textId="77777777" w:rsidTr="00964772">
        <w:tc>
          <w:tcPr>
            <w:tcW w:w="4968" w:type="dxa"/>
            <w:tcBorders>
              <w:bottom w:val="double" w:sz="4" w:space="0" w:color="auto"/>
            </w:tcBorders>
            <w:shd w:val="clear" w:color="auto" w:fill="auto"/>
          </w:tcPr>
          <w:p w14:paraId="3B392378" w14:textId="77777777" w:rsidR="008B65F4" w:rsidRPr="008B65F4" w:rsidRDefault="008B65F4" w:rsidP="008B65F4">
            <w:pPr>
              <w:autoSpaceDE w:val="0"/>
              <w:autoSpaceDN w:val="0"/>
              <w:adjustRightInd w:val="0"/>
              <w:jc w:val="center"/>
              <w:rPr>
                <w:rFonts w:ascii="Times New Roman" w:eastAsia="Times New Roman" w:hAnsi="Times New Roman"/>
                <w:b/>
                <w:color w:val="000000"/>
                <w:sz w:val="24"/>
                <w:szCs w:val="24"/>
                <w:lang w:val="ro-RO" w:eastAsia="en-US"/>
              </w:rPr>
            </w:pPr>
            <w:r w:rsidRPr="008B65F4">
              <w:rPr>
                <w:rFonts w:ascii="Times New Roman" w:eastAsia="Times New Roman" w:hAnsi="Times New Roman"/>
                <w:b/>
                <w:color w:val="000000"/>
                <w:sz w:val="24"/>
                <w:szCs w:val="24"/>
                <w:lang w:val="ro-RO" w:eastAsia="en-US"/>
              </w:rPr>
              <w:t>Cunoştinţe, aptitudini şi experienţă</w:t>
            </w:r>
          </w:p>
        </w:tc>
        <w:tc>
          <w:tcPr>
            <w:tcW w:w="4968" w:type="dxa"/>
            <w:tcBorders>
              <w:bottom w:val="double" w:sz="4" w:space="0" w:color="auto"/>
            </w:tcBorders>
            <w:shd w:val="clear" w:color="auto" w:fill="auto"/>
          </w:tcPr>
          <w:p w14:paraId="1A128D1C" w14:textId="77777777" w:rsidR="008B65F4" w:rsidRPr="008B65F4" w:rsidRDefault="008B65F4" w:rsidP="008B65F4">
            <w:pPr>
              <w:autoSpaceDE w:val="0"/>
              <w:autoSpaceDN w:val="0"/>
              <w:adjustRightInd w:val="0"/>
              <w:jc w:val="center"/>
              <w:rPr>
                <w:rFonts w:ascii="Times New Roman" w:eastAsia="Times New Roman" w:hAnsi="Times New Roman"/>
                <w:b/>
                <w:color w:val="000000"/>
                <w:sz w:val="24"/>
                <w:szCs w:val="24"/>
                <w:lang w:val="ro-RO" w:eastAsia="en-US"/>
              </w:rPr>
            </w:pPr>
            <w:r w:rsidRPr="008B65F4">
              <w:rPr>
                <w:rFonts w:ascii="Times New Roman" w:eastAsia="Times New Roman" w:hAnsi="Times New Roman"/>
                <w:b/>
                <w:color w:val="000000"/>
                <w:sz w:val="24"/>
                <w:szCs w:val="24"/>
                <w:lang w:val="ro-RO" w:eastAsia="en-US"/>
              </w:rPr>
              <w:t>Rating</w:t>
            </w:r>
          </w:p>
        </w:tc>
      </w:tr>
      <w:tr w:rsidR="008B65F4" w:rsidRPr="008B65F4" w14:paraId="490130A4" w14:textId="77777777" w:rsidTr="00964772">
        <w:tc>
          <w:tcPr>
            <w:tcW w:w="4968" w:type="dxa"/>
            <w:tcBorders>
              <w:top w:val="double" w:sz="4" w:space="0" w:color="auto"/>
            </w:tcBorders>
            <w:shd w:val="clear" w:color="auto" w:fill="auto"/>
          </w:tcPr>
          <w:p w14:paraId="525D7C0B" w14:textId="77777777" w:rsidR="008B65F4" w:rsidRPr="008B65F4" w:rsidRDefault="008B65F4" w:rsidP="008B65F4">
            <w:pPr>
              <w:autoSpaceDE w:val="0"/>
              <w:autoSpaceDN w:val="0"/>
              <w:adjustRightInd w:val="0"/>
              <w:jc w:val="center"/>
              <w:rPr>
                <w:rFonts w:ascii="Times New Roman" w:eastAsia="Times New Roman" w:hAnsi="Times New Roman"/>
                <w:color w:val="000000"/>
                <w:sz w:val="24"/>
                <w:szCs w:val="24"/>
                <w:lang w:val="ro-RO" w:eastAsia="en-US"/>
              </w:rPr>
            </w:pPr>
            <w:r w:rsidRPr="008B65F4">
              <w:rPr>
                <w:rFonts w:ascii="Times New Roman" w:eastAsia="Times New Roman" w:hAnsi="Times New Roman"/>
                <w:color w:val="000000"/>
                <w:sz w:val="24"/>
                <w:szCs w:val="24"/>
                <w:lang w:val="ro-RO" w:eastAsia="en-US"/>
              </w:rPr>
              <w:t>Novice</w:t>
            </w:r>
          </w:p>
        </w:tc>
        <w:tc>
          <w:tcPr>
            <w:tcW w:w="4968" w:type="dxa"/>
            <w:tcBorders>
              <w:top w:val="double" w:sz="4" w:space="0" w:color="auto"/>
            </w:tcBorders>
            <w:shd w:val="clear" w:color="auto" w:fill="auto"/>
          </w:tcPr>
          <w:p w14:paraId="676C8397" w14:textId="77777777" w:rsidR="008B65F4" w:rsidRPr="008B65F4" w:rsidRDefault="008B65F4" w:rsidP="008B65F4">
            <w:pPr>
              <w:autoSpaceDE w:val="0"/>
              <w:autoSpaceDN w:val="0"/>
              <w:adjustRightInd w:val="0"/>
              <w:jc w:val="center"/>
              <w:rPr>
                <w:rFonts w:ascii="Times New Roman" w:eastAsia="Times New Roman" w:hAnsi="Times New Roman"/>
                <w:color w:val="000000"/>
                <w:sz w:val="24"/>
                <w:szCs w:val="24"/>
                <w:lang w:val="ro-RO" w:eastAsia="en-US"/>
              </w:rPr>
            </w:pPr>
            <w:r w:rsidRPr="008B65F4">
              <w:rPr>
                <w:rFonts w:ascii="Times New Roman" w:eastAsia="Times New Roman" w:hAnsi="Times New Roman"/>
                <w:color w:val="000000"/>
                <w:sz w:val="24"/>
                <w:szCs w:val="24"/>
                <w:lang w:val="ro-RO" w:eastAsia="en-US"/>
              </w:rPr>
              <w:t>1</w:t>
            </w:r>
          </w:p>
        </w:tc>
      </w:tr>
      <w:tr w:rsidR="008B65F4" w:rsidRPr="008B65F4" w14:paraId="58D907D1" w14:textId="77777777" w:rsidTr="00964772">
        <w:tc>
          <w:tcPr>
            <w:tcW w:w="4968" w:type="dxa"/>
            <w:shd w:val="clear" w:color="auto" w:fill="auto"/>
          </w:tcPr>
          <w:p w14:paraId="4DB3D5EC" w14:textId="77777777" w:rsidR="008B65F4" w:rsidRPr="008B65F4" w:rsidRDefault="008B65F4" w:rsidP="008B65F4">
            <w:pPr>
              <w:autoSpaceDE w:val="0"/>
              <w:autoSpaceDN w:val="0"/>
              <w:adjustRightInd w:val="0"/>
              <w:jc w:val="center"/>
              <w:rPr>
                <w:rFonts w:ascii="Times New Roman" w:eastAsia="Times New Roman" w:hAnsi="Times New Roman"/>
                <w:color w:val="000000"/>
                <w:sz w:val="24"/>
                <w:szCs w:val="24"/>
                <w:lang w:val="ro-RO" w:eastAsia="en-US"/>
              </w:rPr>
            </w:pPr>
            <w:r w:rsidRPr="008B65F4">
              <w:rPr>
                <w:rFonts w:ascii="Times New Roman" w:eastAsia="Times New Roman" w:hAnsi="Times New Roman"/>
                <w:color w:val="000000"/>
                <w:sz w:val="24"/>
                <w:szCs w:val="24"/>
                <w:lang w:val="ro-RO" w:eastAsia="en-US"/>
              </w:rPr>
              <w:t>Intermediar</w:t>
            </w:r>
          </w:p>
        </w:tc>
        <w:tc>
          <w:tcPr>
            <w:tcW w:w="4968" w:type="dxa"/>
            <w:shd w:val="clear" w:color="auto" w:fill="auto"/>
          </w:tcPr>
          <w:p w14:paraId="0722B07B" w14:textId="77777777" w:rsidR="008B65F4" w:rsidRPr="008B65F4" w:rsidRDefault="008B65F4" w:rsidP="008B65F4">
            <w:pPr>
              <w:autoSpaceDE w:val="0"/>
              <w:autoSpaceDN w:val="0"/>
              <w:adjustRightInd w:val="0"/>
              <w:jc w:val="center"/>
              <w:rPr>
                <w:rFonts w:ascii="Times New Roman" w:eastAsia="Times New Roman" w:hAnsi="Times New Roman"/>
                <w:color w:val="000000"/>
                <w:sz w:val="24"/>
                <w:szCs w:val="24"/>
                <w:lang w:val="ro-RO" w:eastAsia="en-US"/>
              </w:rPr>
            </w:pPr>
            <w:r w:rsidRPr="008B65F4">
              <w:rPr>
                <w:rFonts w:ascii="Times New Roman" w:eastAsia="Times New Roman" w:hAnsi="Times New Roman"/>
                <w:color w:val="000000"/>
                <w:sz w:val="24"/>
                <w:szCs w:val="24"/>
                <w:lang w:val="ro-RO" w:eastAsia="en-US"/>
              </w:rPr>
              <w:t>2</w:t>
            </w:r>
          </w:p>
        </w:tc>
      </w:tr>
      <w:tr w:rsidR="008B65F4" w:rsidRPr="008B65F4" w14:paraId="4542626B" w14:textId="77777777" w:rsidTr="00964772">
        <w:tc>
          <w:tcPr>
            <w:tcW w:w="4968" w:type="dxa"/>
            <w:shd w:val="clear" w:color="auto" w:fill="auto"/>
          </w:tcPr>
          <w:p w14:paraId="190DD26B" w14:textId="77777777" w:rsidR="008B65F4" w:rsidRPr="008B65F4" w:rsidRDefault="008B65F4" w:rsidP="008B65F4">
            <w:pPr>
              <w:autoSpaceDE w:val="0"/>
              <w:autoSpaceDN w:val="0"/>
              <w:adjustRightInd w:val="0"/>
              <w:jc w:val="center"/>
              <w:rPr>
                <w:rFonts w:ascii="Times New Roman" w:eastAsia="Times New Roman" w:hAnsi="Times New Roman"/>
                <w:color w:val="000000"/>
                <w:sz w:val="24"/>
                <w:szCs w:val="24"/>
                <w:lang w:val="ro-RO" w:eastAsia="en-US"/>
              </w:rPr>
            </w:pPr>
            <w:r w:rsidRPr="008B65F4">
              <w:rPr>
                <w:rFonts w:ascii="Times New Roman" w:eastAsia="Times New Roman" w:hAnsi="Times New Roman"/>
                <w:color w:val="000000"/>
                <w:sz w:val="24"/>
                <w:szCs w:val="24"/>
                <w:lang w:val="ro-RO" w:eastAsia="en-US"/>
              </w:rPr>
              <w:t>Competent</w:t>
            </w:r>
          </w:p>
        </w:tc>
        <w:tc>
          <w:tcPr>
            <w:tcW w:w="4968" w:type="dxa"/>
            <w:shd w:val="clear" w:color="auto" w:fill="auto"/>
          </w:tcPr>
          <w:p w14:paraId="424DFF27" w14:textId="77777777" w:rsidR="008B65F4" w:rsidRPr="008B65F4" w:rsidRDefault="008B65F4" w:rsidP="008B65F4">
            <w:pPr>
              <w:autoSpaceDE w:val="0"/>
              <w:autoSpaceDN w:val="0"/>
              <w:adjustRightInd w:val="0"/>
              <w:jc w:val="center"/>
              <w:rPr>
                <w:rFonts w:ascii="Times New Roman" w:eastAsia="Times New Roman" w:hAnsi="Times New Roman"/>
                <w:color w:val="000000"/>
                <w:sz w:val="24"/>
                <w:szCs w:val="24"/>
                <w:lang w:val="ro-RO" w:eastAsia="en-US"/>
              </w:rPr>
            </w:pPr>
            <w:r w:rsidRPr="008B65F4">
              <w:rPr>
                <w:rFonts w:ascii="Times New Roman" w:eastAsia="Times New Roman" w:hAnsi="Times New Roman"/>
                <w:color w:val="000000"/>
                <w:sz w:val="24"/>
                <w:szCs w:val="24"/>
                <w:lang w:val="ro-RO" w:eastAsia="en-US"/>
              </w:rPr>
              <w:t>3</w:t>
            </w:r>
          </w:p>
        </w:tc>
      </w:tr>
      <w:tr w:rsidR="008B65F4" w:rsidRPr="008B65F4" w14:paraId="79E488EE" w14:textId="77777777" w:rsidTr="00964772">
        <w:tc>
          <w:tcPr>
            <w:tcW w:w="4968" w:type="dxa"/>
            <w:shd w:val="clear" w:color="auto" w:fill="auto"/>
          </w:tcPr>
          <w:p w14:paraId="1EC68840" w14:textId="77777777" w:rsidR="008B65F4" w:rsidRPr="008B65F4" w:rsidRDefault="008B65F4" w:rsidP="008B65F4">
            <w:pPr>
              <w:autoSpaceDE w:val="0"/>
              <w:autoSpaceDN w:val="0"/>
              <w:adjustRightInd w:val="0"/>
              <w:jc w:val="center"/>
              <w:rPr>
                <w:rFonts w:ascii="Times New Roman" w:eastAsia="Times New Roman" w:hAnsi="Times New Roman"/>
                <w:color w:val="000000"/>
                <w:sz w:val="24"/>
                <w:szCs w:val="24"/>
                <w:lang w:val="ro-RO" w:eastAsia="en-US"/>
              </w:rPr>
            </w:pPr>
            <w:r w:rsidRPr="008B65F4">
              <w:rPr>
                <w:rFonts w:ascii="Times New Roman" w:eastAsia="Times New Roman" w:hAnsi="Times New Roman"/>
                <w:color w:val="000000"/>
                <w:sz w:val="24"/>
                <w:szCs w:val="24"/>
                <w:lang w:val="ro-RO" w:eastAsia="en-US"/>
              </w:rPr>
              <w:t>Avansat</w:t>
            </w:r>
          </w:p>
        </w:tc>
        <w:tc>
          <w:tcPr>
            <w:tcW w:w="4968" w:type="dxa"/>
            <w:shd w:val="clear" w:color="auto" w:fill="auto"/>
          </w:tcPr>
          <w:p w14:paraId="4165CFE0" w14:textId="77777777" w:rsidR="008B65F4" w:rsidRPr="008B65F4" w:rsidRDefault="008B65F4" w:rsidP="008B65F4">
            <w:pPr>
              <w:autoSpaceDE w:val="0"/>
              <w:autoSpaceDN w:val="0"/>
              <w:adjustRightInd w:val="0"/>
              <w:jc w:val="center"/>
              <w:rPr>
                <w:rFonts w:ascii="Times New Roman" w:eastAsia="Times New Roman" w:hAnsi="Times New Roman"/>
                <w:color w:val="000000"/>
                <w:sz w:val="24"/>
                <w:szCs w:val="24"/>
                <w:lang w:val="ro-RO" w:eastAsia="en-US"/>
              </w:rPr>
            </w:pPr>
            <w:r w:rsidRPr="008B65F4">
              <w:rPr>
                <w:rFonts w:ascii="Times New Roman" w:eastAsia="Times New Roman" w:hAnsi="Times New Roman"/>
                <w:color w:val="000000"/>
                <w:sz w:val="24"/>
                <w:szCs w:val="24"/>
                <w:lang w:val="ro-RO" w:eastAsia="en-US"/>
              </w:rPr>
              <w:t>4</w:t>
            </w:r>
          </w:p>
        </w:tc>
      </w:tr>
      <w:tr w:rsidR="008B65F4" w:rsidRPr="008B65F4" w14:paraId="25F110D5" w14:textId="77777777" w:rsidTr="00964772">
        <w:tc>
          <w:tcPr>
            <w:tcW w:w="4968" w:type="dxa"/>
            <w:shd w:val="clear" w:color="auto" w:fill="auto"/>
          </w:tcPr>
          <w:p w14:paraId="4F661A61" w14:textId="77777777" w:rsidR="008B65F4" w:rsidRPr="008B65F4" w:rsidRDefault="008B65F4" w:rsidP="008B65F4">
            <w:pPr>
              <w:autoSpaceDE w:val="0"/>
              <w:autoSpaceDN w:val="0"/>
              <w:adjustRightInd w:val="0"/>
              <w:jc w:val="center"/>
              <w:rPr>
                <w:rFonts w:ascii="Times New Roman" w:eastAsia="Times New Roman" w:hAnsi="Times New Roman"/>
                <w:color w:val="000000"/>
                <w:sz w:val="24"/>
                <w:szCs w:val="24"/>
                <w:lang w:val="ro-RO" w:eastAsia="en-US"/>
              </w:rPr>
            </w:pPr>
            <w:r w:rsidRPr="008B65F4">
              <w:rPr>
                <w:rFonts w:ascii="Times New Roman" w:eastAsia="Times New Roman" w:hAnsi="Times New Roman"/>
                <w:color w:val="000000"/>
                <w:sz w:val="24"/>
                <w:szCs w:val="24"/>
                <w:lang w:val="ro-RO" w:eastAsia="en-US"/>
              </w:rPr>
              <w:t>Expert</w:t>
            </w:r>
          </w:p>
        </w:tc>
        <w:tc>
          <w:tcPr>
            <w:tcW w:w="4968" w:type="dxa"/>
            <w:shd w:val="clear" w:color="auto" w:fill="auto"/>
          </w:tcPr>
          <w:p w14:paraId="1B0EE843" w14:textId="77777777" w:rsidR="008B65F4" w:rsidRPr="008B65F4" w:rsidRDefault="008B65F4" w:rsidP="008B65F4">
            <w:pPr>
              <w:autoSpaceDE w:val="0"/>
              <w:autoSpaceDN w:val="0"/>
              <w:adjustRightInd w:val="0"/>
              <w:jc w:val="center"/>
              <w:rPr>
                <w:rFonts w:ascii="Times New Roman" w:eastAsia="Times New Roman" w:hAnsi="Times New Roman"/>
                <w:color w:val="000000"/>
                <w:sz w:val="24"/>
                <w:szCs w:val="24"/>
                <w:lang w:val="ro-RO" w:eastAsia="en-US"/>
              </w:rPr>
            </w:pPr>
            <w:r w:rsidRPr="008B65F4">
              <w:rPr>
                <w:rFonts w:ascii="Times New Roman" w:eastAsia="Times New Roman" w:hAnsi="Times New Roman"/>
                <w:color w:val="000000"/>
                <w:sz w:val="24"/>
                <w:szCs w:val="24"/>
                <w:lang w:val="ro-RO" w:eastAsia="en-US"/>
              </w:rPr>
              <w:t>5</w:t>
            </w:r>
          </w:p>
        </w:tc>
      </w:tr>
      <w:bookmarkEnd w:id="31"/>
    </w:tbl>
    <w:p w14:paraId="2C1F8197" w14:textId="77777777" w:rsidR="008B65F4" w:rsidRPr="008B65F4" w:rsidRDefault="008B65F4" w:rsidP="008B65F4">
      <w:pPr>
        <w:autoSpaceDE w:val="0"/>
        <w:autoSpaceDN w:val="0"/>
        <w:adjustRightInd w:val="0"/>
        <w:jc w:val="left"/>
        <w:rPr>
          <w:rFonts w:ascii="Times New Roman" w:eastAsia="Times New Roman" w:hAnsi="Times New Roman"/>
          <w:color w:val="000000"/>
          <w:sz w:val="24"/>
          <w:szCs w:val="24"/>
          <w:highlight w:val="yellow"/>
          <w:lang w:val="en-US" w:eastAsia="en-US"/>
        </w:rPr>
      </w:pPr>
    </w:p>
    <w:p w14:paraId="4FBB38E6" w14:textId="77777777" w:rsidR="008B65F4" w:rsidRPr="008B65F4" w:rsidRDefault="008B65F4" w:rsidP="008B65F4">
      <w:pPr>
        <w:jc w:val="center"/>
        <w:rPr>
          <w:rFonts w:ascii="Times New Roman" w:eastAsia="Times New Roman" w:hAnsi="Times New Roman"/>
          <w:b/>
          <w:color w:val="000000"/>
          <w:sz w:val="24"/>
          <w:szCs w:val="24"/>
          <w:lang w:val="en-US" w:eastAsia="en-US"/>
        </w:rPr>
      </w:pPr>
    </w:p>
    <w:p w14:paraId="5C82AE7D" w14:textId="77777777" w:rsidR="008B65F4" w:rsidRPr="008B65F4" w:rsidRDefault="008B65F4" w:rsidP="008B65F4">
      <w:pPr>
        <w:jc w:val="center"/>
        <w:rPr>
          <w:rFonts w:ascii="Times New Roman" w:eastAsia="Times New Roman" w:hAnsi="Times New Roman"/>
          <w:b/>
          <w:color w:val="000000"/>
          <w:sz w:val="24"/>
          <w:szCs w:val="24"/>
          <w:lang w:val="en-US" w:eastAsia="en-US"/>
        </w:rPr>
      </w:pPr>
    </w:p>
    <w:bookmarkEnd w:id="18"/>
    <w:p w14:paraId="1C6CD092" w14:textId="77777777" w:rsidR="008B65F4" w:rsidRPr="008B65F4" w:rsidRDefault="008B65F4" w:rsidP="008B65F4">
      <w:pPr>
        <w:rPr>
          <w:lang w:val="es-ES"/>
        </w:rPr>
      </w:pPr>
    </w:p>
    <w:p w14:paraId="158A3EBE" w14:textId="77777777" w:rsidR="009D6633" w:rsidRDefault="008B65F4" w:rsidP="008B65F4">
      <w:pPr>
        <w:tabs>
          <w:tab w:val="left" w:pos="567"/>
        </w:tabs>
        <w:ind w:firstLine="567"/>
      </w:pPr>
      <w:r>
        <w:t xml:space="preserve"> </w:t>
      </w:r>
    </w:p>
    <w:p w14:paraId="7395C05C" w14:textId="77777777" w:rsidR="00202E96" w:rsidRDefault="00202E96" w:rsidP="008D0847">
      <w:pPr>
        <w:tabs>
          <w:tab w:val="left" w:pos="567"/>
        </w:tabs>
        <w:ind w:firstLine="567"/>
        <w:rPr>
          <w:rFonts w:ascii="Times New Roman" w:eastAsia="Times New Roman" w:hAnsi="Times New Roman"/>
          <w:sz w:val="24"/>
          <w:szCs w:val="24"/>
          <w:lang w:val="ro-RO" w:eastAsia="en-US"/>
        </w:rPr>
      </w:pPr>
    </w:p>
    <w:p w14:paraId="5301723F" w14:textId="77777777" w:rsidR="005E232E" w:rsidRDefault="005E232E" w:rsidP="008D0847">
      <w:pPr>
        <w:tabs>
          <w:tab w:val="left" w:pos="567"/>
        </w:tabs>
        <w:ind w:firstLine="567"/>
        <w:rPr>
          <w:rFonts w:ascii="Times New Roman" w:eastAsia="Times New Roman" w:hAnsi="Times New Roman"/>
          <w:sz w:val="24"/>
          <w:szCs w:val="24"/>
          <w:lang w:val="ro-RO" w:eastAsia="en-US"/>
        </w:rPr>
      </w:pPr>
    </w:p>
    <w:p w14:paraId="7988B938" w14:textId="77777777" w:rsidR="005E232E" w:rsidRDefault="005E232E" w:rsidP="008D0847">
      <w:pPr>
        <w:tabs>
          <w:tab w:val="left" w:pos="567"/>
        </w:tabs>
        <w:ind w:firstLine="567"/>
        <w:rPr>
          <w:rFonts w:ascii="Times New Roman" w:eastAsia="Times New Roman" w:hAnsi="Times New Roman"/>
          <w:sz w:val="24"/>
          <w:szCs w:val="24"/>
          <w:lang w:val="ro-RO" w:eastAsia="en-US"/>
        </w:rPr>
      </w:pPr>
    </w:p>
    <w:p w14:paraId="0D368D7C" w14:textId="77777777" w:rsidR="005E232E" w:rsidRDefault="005E232E" w:rsidP="008D0847">
      <w:pPr>
        <w:tabs>
          <w:tab w:val="left" w:pos="567"/>
        </w:tabs>
        <w:ind w:firstLine="567"/>
        <w:rPr>
          <w:rFonts w:ascii="Times New Roman" w:eastAsia="Times New Roman" w:hAnsi="Times New Roman"/>
          <w:sz w:val="24"/>
          <w:szCs w:val="24"/>
          <w:lang w:val="ro-RO" w:eastAsia="en-US"/>
        </w:rPr>
      </w:pPr>
    </w:p>
    <w:p w14:paraId="00DE9682" w14:textId="77777777" w:rsidR="005E232E" w:rsidRDefault="005E232E" w:rsidP="008D0847">
      <w:pPr>
        <w:tabs>
          <w:tab w:val="left" w:pos="567"/>
        </w:tabs>
        <w:ind w:firstLine="567"/>
        <w:rPr>
          <w:rFonts w:ascii="Times New Roman" w:eastAsia="Times New Roman" w:hAnsi="Times New Roman"/>
          <w:sz w:val="24"/>
          <w:szCs w:val="24"/>
          <w:lang w:val="ro-RO" w:eastAsia="en-US"/>
        </w:rPr>
      </w:pPr>
    </w:p>
    <w:p w14:paraId="76409F23" w14:textId="77777777" w:rsidR="005E232E" w:rsidRDefault="005E232E" w:rsidP="008D0847">
      <w:pPr>
        <w:tabs>
          <w:tab w:val="left" w:pos="567"/>
        </w:tabs>
        <w:ind w:firstLine="567"/>
        <w:rPr>
          <w:rFonts w:ascii="Times New Roman" w:eastAsia="Times New Roman" w:hAnsi="Times New Roman"/>
          <w:sz w:val="24"/>
          <w:szCs w:val="24"/>
          <w:lang w:val="ro-RO" w:eastAsia="en-US"/>
        </w:rPr>
      </w:pPr>
    </w:p>
    <w:p w14:paraId="2825FE79" w14:textId="77777777" w:rsidR="005E232E" w:rsidRDefault="005E232E" w:rsidP="008D0847">
      <w:pPr>
        <w:tabs>
          <w:tab w:val="left" w:pos="567"/>
        </w:tabs>
        <w:ind w:firstLine="567"/>
        <w:rPr>
          <w:rFonts w:ascii="Times New Roman" w:eastAsia="Times New Roman" w:hAnsi="Times New Roman"/>
          <w:sz w:val="24"/>
          <w:szCs w:val="24"/>
          <w:lang w:val="ro-RO" w:eastAsia="en-US"/>
        </w:rPr>
      </w:pPr>
    </w:p>
    <w:p w14:paraId="54A0379B" w14:textId="77777777" w:rsidR="005E232E" w:rsidRDefault="005E232E" w:rsidP="008D0847">
      <w:pPr>
        <w:tabs>
          <w:tab w:val="left" w:pos="567"/>
        </w:tabs>
        <w:ind w:firstLine="567"/>
        <w:rPr>
          <w:rFonts w:ascii="Times New Roman" w:eastAsia="Times New Roman" w:hAnsi="Times New Roman"/>
          <w:sz w:val="24"/>
          <w:szCs w:val="24"/>
          <w:lang w:val="ro-RO" w:eastAsia="en-US"/>
        </w:rPr>
      </w:pPr>
    </w:p>
    <w:p w14:paraId="2182125F" w14:textId="77777777" w:rsidR="005E232E" w:rsidRDefault="005E232E" w:rsidP="008D0847">
      <w:pPr>
        <w:tabs>
          <w:tab w:val="left" w:pos="567"/>
        </w:tabs>
        <w:ind w:firstLine="567"/>
        <w:rPr>
          <w:rFonts w:ascii="Times New Roman" w:eastAsia="Times New Roman" w:hAnsi="Times New Roman"/>
          <w:sz w:val="24"/>
          <w:szCs w:val="24"/>
          <w:lang w:val="ro-RO" w:eastAsia="en-US"/>
        </w:rPr>
      </w:pPr>
    </w:p>
    <w:p w14:paraId="160790EB" w14:textId="77777777" w:rsidR="005E232E" w:rsidRDefault="005E232E" w:rsidP="008D0847">
      <w:pPr>
        <w:tabs>
          <w:tab w:val="left" w:pos="567"/>
        </w:tabs>
        <w:ind w:firstLine="567"/>
        <w:rPr>
          <w:rFonts w:ascii="Times New Roman" w:eastAsia="Times New Roman" w:hAnsi="Times New Roman"/>
          <w:sz w:val="24"/>
          <w:szCs w:val="24"/>
          <w:lang w:val="ro-RO" w:eastAsia="en-US"/>
        </w:rPr>
      </w:pPr>
    </w:p>
    <w:p w14:paraId="3B4F4902" w14:textId="77777777" w:rsidR="005E232E" w:rsidRDefault="005E232E" w:rsidP="008D0847">
      <w:pPr>
        <w:tabs>
          <w:tab w:val="left" w:pos="567"/>
        </w:tabs>
        <w:ind w:firstLine="567"/>
        <w:rPr>
          <w:rFonts w:ascii="Times New Roman" w:eastAsia="Times New Roman" w:hAnsi="Times New Roman"/>
          <w:sz w:val="24"/>
          <w:szCs w:val="24"/>
          <w:lang w:val="ro-RO" w:eastAsia="en-US"/>
        </w:rPr>
      </w:pPr>
    </w:p>
    <w:p w14:paraId="6BB0B00F" w14:textId="77777777" w:rsidR="005E232E" w:rsidRDefault="005E232E" w:rsidP="008D0847">
      <w:pPr>
        <w:tabs>
          <w:tab w:val="left" w:pos="567"/>
        </w:tabs>
        <w:ind w:firstLine="567"/>
        <w:rPr>
          <w:rFonts w:ascii="Times New Roman" w:eastAsia="Times New Roman" w:hAnsi="Times New Roman"/>
          <w:sz w:val="24"/>
          <w:szCs w:val="24"/>
          <w:lang w:val="ro-RO" w:eastAsia="en-US"/>
        </w:rPr>
      </w:pPr>
    </w:p>
    <w:p w14:paraId="745F2396" w14:textId="77777777" w:rsidR="005E232E" w:rsidRDefault="005E232E" w:rsidP="008D0847">
      <w:pPr>
        <w:tabs>
          <w:tab w:val="left" w:pos="567"/>
        </w:tabs>
        <w:ind w:firstLine="567"/>
        <w:rPr>
          <w:rFonts w:ascii="Times New Roman" w:eastAsia="Times New Roman" w:hAnsi="Times New Roman"/>
          <w:sz w:val="24"/>
          <w:szCs w:val="24"/>
          <w:lang w:val="ro-RO" w:eastAsia="en-US"/>
        </w:rPr>
      </w:pPr>
    </w:p>
    <w:p w14:paraId="00E52051" w14:textId="77777777" w:rsidR="005E232E" w:rsidRDefault="005E232E" w:rsidP="008D0847">
      <w:pPr>
        <w:tabs>
          <w:tab w:val="left" w:pos="567"/>
        </w:tabs>
        <w:ind w:firstLine="567"/>
        <w:rPr>
          <w:rFonts w:ascii="Times New Roman" w:eastAsia="Times New Roman" w:hAnsi="Times New Roman"/>
          <w:sz w:val="24"/>
          <w:szCs w:val="24"/>
          <w:lang w:val="ro-RO" w:eastAsia="en-US"/>
        </w:rPr>
      </w:pPr>
    </w:p>
    <w:p w14:paraId="71156969" w14:textId="77777777" w:rsidR="005E232E" w:rsidRDefault="005E232E" w:rsidP="008D0847">
      <w:pPr>
        <w:tabs>
          <w:tab w:val="left" w:pos="567"/>
        </w:tabs>
        <w:ind w:firstLine="567"/>
        <w:rPr>
          <w:rFonts w:ascii="Times New Roman" w:eastAsia="Times New Roman" w:hAnsi="Times New Roman"/>
          <w:sz w:val="24"/>
          <w:szCs w:val="24"/>
          <w:lang w:val="ro-RO" w:eastAsia="en-US"/>
        </w:rPr>
      </w:pPr>
    </w:p>
    <w:p w14:paraId="5D79E4DE" w14:textId="77777777" w:rsidR="005E232E" w:rsidRDefault="005E232E" w:rsidP="008D0847">
      <w:pPr>
        <w:tabs>
          <w:tab w:val="left" w:pos="567"/>
        </w:tabs>
        <w:ind w:firstLine="567"/>
        <w:rPr>
          <w:rFonts w:ascii="Times New Roman" w:eastAsia="Times New Roman" w:hAnsi="Times New Roman"/>
          <w:sz w:val="24"/>
          <w:szCs w:val="24"/>
          <w:lang w:val="ro-RO" w:eastAsia="en-US"/>
        </w:rPr>
      </w:pPr>
    </w:p>
    <w:p w14:paraId="284E0A77" w14:textId="77777777" w:rsidR="005E232E" w:rsidRDefault="005E232E" w:rsidP="008D0847">
      <w:pPr>
        <w:tabs>
          <w:tab w:val="left" w:pos="567"/>
        </w:tabs>
        <w:ind w:firstLine="567"/>
        <w:rPr>
          <w:rFonts w:ascii="Times New Roman" w:eastAsia="Times New Roman" w:hAnsi="Times New Roman"/>
          <w:sz w:val="24"/>
          <w:szCs w:val="24"/>
          <w:lang w:val="ro-RO" w:eastAsia="en-US"/>
        </w:rPr>
      </w:pPr>
    </w:p>
    <w:p w14:paraId="54F44DB2" w14:textId="77777777" w:rsidR="005E232E" w:rsidRDefault="005E232E" w:rsidP="008D0847">
      <w:pPr>
        <w:tabs>
          <w:tab w:val="left" w:pos="567"/>
        </w:tabs>
        <w:ind w:firstLine="567"/>
        <w:rPr>
          <w:rFonts w:ascii="Times New Roman" w:eastAsia="Times New Roman" w:hAnsi="Times New Roman"/>
          <w:sz w:val="24"/>
          <w:szCs w:val="24"/>
          <w:lang w:val="ro-RO" w:eastAsia="en-US"/>
        </w:rPr>
      </w:pPr>
    </w:p>
    <w:p w14:paraId="3B559708" w14:textId="77777777" w:rsidR="005E232E" w:rsidRDefault="005E232E" w:rsidP="008D0847">
      <w:pPr>
        <w:tabs>
          <w:tab w:val="left" w:pos="567"/>
        </w:tabs>
        <w:ind w:firstLine="567"/>
        <w:rPr>
          <w:rFonts w:ascii="Times New Roman" w:eastAsia="Times New Roman" w:hAnsi="Times New Roman"/>
          <w:sz w:val="24"/>
          <w:szCs w:val="24"/>
          <w:lang w:val="ro-RO" w:eastAsia="en-US"/>
        </w:rPr>
      </w:pPr>
    </w:p>
    <w:p w14:paraId="5D8FE0ED" w14:textId="77777777" w:rsidR="005E232E" w:rsidRDefault="005E232E" w:rsidP="008D0847">
      <w:pPr>
        <w:tabs>
          <w:tab w:val="left" w:pos="567"/>
        </w:tabs>
        <w:ind w:firstLine="567"/>
        <w:rPr>
          <w:rFonts w:ascii="Times New Roman" w:eastAsia="Times New Roman" w:hAnsi="Times New Roman"/>
          <w:sz w:val="24"/>
          <w:szCs w:val="24"/>
          <w:lang w:val="ro-RO" w:eastAsia="en-US"/>
        </w:rPr>
      </w:pPr>
    </w:p>
    <w:p w14:paraId="73B4C7D3" w14:textId="77777777" w:rsidR="005E232E" w:rsidRDefault="005E232E" w:rsidP="008D0847">
      <w:pPr>
        <w:tabs>
          <w:tab w:val="left" w:pos="567"/>
        </w:tabs>
        <w:ind w:firstLine="567"/>
        <w:rPr>
          <w:rFonts w:ascii="Times New Roman" w:eastAsia="Times New Roman" w:hAnsi="Times New Roman"/>
          <w:sz w:val="24"/>
          <w:szCs w:val="24"/>
          <w:lang w:val="ro-RO" w:eastAsia="en-US"/>
        </w:rPr>
      </w:pPr>
    </w:p>
    <w:p w14:paraId="7962E0C9" w14:textId="77777777" w:rsidR="005E232E" w:rsidRDefault="005E232E" w:rsidP="008D0847">
      <w:pPr>
        <w:tabs>
          <w:tab w:val="left" w:pos="567"/>
        </w:tabs>
        <w:ind w:firstLine="567"/>
        <w:rPr>
          <w:rFonts w:ascii="Times New Roman" w:eastAsia="Times New Roman" w:hAnsi="Times New Roman"/>
          <w:sz w:val="24"/>
          <w:szCs w:val="24"/>
          <w:lang w:val="ro-RO" w:eastAsia="en-US"/>
        </w:rPr>
      </w:pPr>
    </w:p>
    <w:p w14:paraId="61567807" w14:textId="77777777" w:rsidR="005E232E" w:rsidRDefault="005E232E" w:rsidP="008D0847">
      <w:pPr>
        <w:tabs>
          <w:tab w:val="left" w:pos="567"/>
        </w:tabs>
        <w:ind w:firstLine="567"/>
        <w:rPr>
          <w:rFonts w:ascii="Times New Roman" w:eastAsia="Times New Roman" w:hAnsi="Times New Roman"/>
          <w:sz w:val="24"/>
          <w:szCs w:val="24"/>
          <w:lang w:val="ro-RO" w:eastAsia="en-US"/>
        </w:rPr>
      </w:pPr>
    </w:p>
    <w:p w14:paraId="4D478BDE" w14:textId="77777777" w:rsidR="005E232E" w:rsidRDefault="005E232E" w:rsidP="008D0847">
      <w:pPr>
        <w:tabs>
          <w:tab w:val="left" w:pos="567"/>
        </w:tabs>
        <w:ind w:firstLine="567"/>
        <w:rPr>
          <w:rFonts w:ascii="Times New Roman" w:eastAsia="Times New Roman" w:hAnsi="Times New Roman"/>
          <w:sz w:val="24"/>
          <w:szCs w:val="24"/>
          <w:lang w:val="ro-RO" w:eastAsia="en-US"/>
        </w:rPr>
      </w:pPr>
    </w:p>
    <w:p w14:paraId="4CCDAFFF" w14:textId="77777777" w:rsidR="005E232E" w:rsidRDefault="005E232E" w:rsidP="008D0847">
      <w:pPr>
        <w:tabs>
          <w:tab w:val="left" w:pos="567"/>
        </w:tabs>
        <w:ind w:firstLine="567"/>
        <w:rPr>
          <w:rFonts w:ascii="Times New Roman" w:eastAsia="Times New Roman" w:hAnsi="Times New Roman"/>
          <w:sz w:val="24"/>
          <w:szCs w:val="24"/>
          <w:lang w:val="ro-RO" w:eastAsia="en-US"/>
        </w:rPr>
      </w:pPr>
    </w:p>
    <w:p w14:paraId="09E59624" w14:textId="77777777" w:rsidR="005E232E" w:rsidRDefault="005E232E" w:rsidP="008D0847">
      <w:pPr>
        <w:tabs>
          <w:tab w:val="left" w:pos="567"/>
        </w:tabs>
        <w:ind w:firstLine="567"/>
        <w:rPr>
          <w:rFonts w:ascii="Times New Roman" w:eastAsia="Times New Roman" w:hAnsi="Times New Roman"/>
          <w:sz w:val="24"/>
          <w:szCs w:val="24"/>
          <w:lang w:val="ro-RO" w:eastAsia="en-US"/>
        </w:rPr>
      </w:pPr>
    </w:p>
    <w:p w14:paraId="47BDA803" w14:textId="77777777" w:rsidR="005E232E" w:rsidRDefault="005E232E" w:rsidP="008D0847">
      <w:pPr>
        <w:tabs>
          <w:tab w:val="left" w:pos="567"/>
        </w:tabs>
        <w:ind w:firstLine="567"/>
        <w:rPr>
          <w:rFonts w:ascii="Times New Roman" w:eastAsia="Times New Roman" w:hAnsi="Times New Roman"/>
          <w:sz w:val="24"/>
          <w:szCs w:val="24"/>
          <w:lang w:val="ro-RO" w:eastAsia="en-US"/>
        </w:rPr>
      </w:pPr>
    </w:p>
    <w:p w14:paraId="51E35920" w14:textId="77777777" w:rsidR="005E232E" w:rsidRDefault="005E232E" w:rsidP="008D0847">
      <w:pPr>
        <w:tabs>
          <w:tab w:val="left" w:pos="567"/>
        </w:tabs>
        <w:ind w:firstLine="567"/>
        <w:rPr>
          <w:rFonts w:ascii="Times New Roman" w:eastAsia="Times New Roman" w:hAnsi="Times New Roman"/>
          <w:sz w:val="24"/>
          <w:szCs w:val="24"/>
          <w:lang w:val="ro-RO" w:eastAsia="en-US"/>
        </w:rPr>
      </w:pPr>
    </w:p>
    <w:p w14:paraId="19DEF8E5" w14:textId="77777777" w:rsidR="009D6633" w:rsidRDefault="009D6633" w:rsidP="001C773D">
      <w:pPr>
        <w:rPr>
          <w:rFonts w:ascii="Times New Roman" w:eastAsia="Times New Roman" w:hAnsi="Times New Roman"/>
          <w:sz w:val="24"/>
          <w:szCs w:val="24"/>
          <w:lang w:val="ro-RO" w:eastAsia="en-US"/>
        </w:rPr>
      </w:pPr>
    </w:p>
    <w:p w14:paraId="19FF1B9F" w14:textId="77777777" w:rsidR="008B65F4" w:rsidRDefault="008B65F4" w:rsidP="001C773D">
      <w:pPr>
        <w:rPr>
          <w:rFonts w:ascii="Times New Roman" w:eastAsia="Times New Roman" w:hAnsi="Times New Roman"/>
          <w:b/>
          <w:sz w:val="24"/>
          <w:szCs w:val="24"/>
          <w:lang w:val="ro-RO" w:eastAsia="en-US"/>
        </w:rPr>
      </w:pPr>
    </w:p>
    <w:p w14:paraId="6AD35F9A" w14:textId="77777777" w:rsidR="002154E8" w:rsidRPr="002154E8" w:rsidRDefault="002154E8" w:rsidP="002154E8">
      <w:pPr>
        <w:jc w:val="center"/>
        <w:rPr>
          <w:rFonts w:ascii="Times New Roman" w:eastAsia="Times New Roman" w:hAnsi="Times New Roman"/>
          <w:b/>
          <w:sz w:val="24"/>
          <w:szCs w:val="24"/>
          <w:lang w:val="ro-RO" w:eastAsia="en-US"/>
        </w:rPr>
      </w:pPr>
      <w:r w:rsidRPr="002154E8">
        <w:rPr>
          <w:rFonts w:ascii="Times New Roman" w:eastAsia="Times New Roman" w:hAnsi="Times New Roman"/>
          <w:b/>
          <w:sz w:val="24"/>
          <w:szCs w:val="24"/>
          <w:lang w:val="ro-RO" w:eastAsia="en-US"/>
        </w:rPr>
        <w:lastRenderedPageBreak/>
        <w:t>Profilul candidatului pentru funcția de administrator al</w:t>
      </w:r>
    </w:p>
    <w:p w14:paraId="4A0783AA" w14:textId="77777777" w:rsidR="001B2C3B" w:rsidRPr="008B65F4" w:rsidRDefault="002154E8" w:rsidP="001B2C3B">
      <w:pPr>
        <w:widowControl w:val="0"/>
        <w:autoSpaceDE w:val="0"/>
        <w:autoSpaceDN w:val="0"/>
        <w:adjustRightInd w:val="0"/>
        <w:ind w:firstLine="437"/>
        <w:jc w:val="center"/>
        <w:rPr>
          <w:rFonts w:ascii="TimesNewRomanPSMT" w:eastAsia="Times New Roman" w:hAnsi="TimesNewRomanPSMT" w:cs="TimesNewRomanPSMT"/>
          <w:b/>
          <w:bCs/>
          <w:sz w:val="24"/>
          <w:szCs w:val="24"/>
          <w:lang w:val="ro-RO" w:eastAsia="en-US"/>
        </w:rPr>
      </w:pPr>
      <w:r w:rsidRPr="002154E8">
        <w:rPr>
          <w:rFonts w:ascii="Times New Roman" w:eastAsia="Times New Roman" w:hAnsi="Times New Roman"/>
          <w:b/>
          <w:sz w:val="24"/>
          <w:szCs w:val="24"/>
          <w:lang w:val="ro-RO" w:eastAsia="en-US"/>
        </w:rPr>
        <w:t xml:space="preserve">Societății </w:t>
      </w:r>
      <w:r w:rsidR="005462A6">
        <w:rPr>
          <w:rFonts w:ascii="TimesNewRomanPSMT" w:eastAsia="Times New Roman" w:hAnsi="TimesNewRomanPSMT" w:cs="TimesNewRomanPSMT"/>
          <w:b/>
          <w:bCs/>
          <w:sz w:val="24"/>
          <w:szCs w:val="24"/>
          <w:lang w:val="ro-RO" w:eastAsia="en-US"/>
        </w:rPr>
        <w:t>LOCAL URBAN</w:t>
      </w:r>
      <w:r w:rsidR="00556C7E">
        <w:rPr>
          <w:rFonts w:ascii="TimesNewRomanPSMT" w:eastAsia="Times New Roman" w:hAnsi="TimesNewRomanPSMT" w:cs="TimesNewRomanPSMT"/>
          <w:b/>
          <w:bCs/>
          <w:sz w:val="24"/>
          <w:szCs w:val="24"/>
          <w:lang w:val="ro-RO" w:eastAsia="en-US"/>
        </w:rPr>
        <w:t xml:space="preserve"> </w:t>
      </w:r>
      <w:r w:rsidR="001B2C3B" w:rsidRPr="008B65F4">
        <w:rPr>
          <w:rFonts w:ascii="TimesNewRomanPSMT" w:eastAsia="Times New Roman" w:hAnsi="TimesNewRomanPSMT" w:cs="TimesNewRomanPSMT"/>
          <w:b/>
          <w:bCs/>
          <w:sz w:val="24"/>
          <w:szCs w:val="24"/>
          <w:lang w:val="ro-RO" w:eastAsia="en-US"/>
        </w:rPr>
        <w:t>S.R.L.</w:t>
      </w:r>
    </w:p>
    <w:p w14:paraId="1D53002E" w14:textId="77777777" w:rsidR="003A38C3" w:rsidRDefault="003A38C3" w:rsidP="001B2C3B">
      <w:pPr>
        <w:jc w:val="center"/>
        <w:rPr>
          <w:rFonts w:ascii="Times New Roman" w:eastAsia="Times New Roman" w:hAnsi="Times New Roman"/>
          <w:kern w:val="1"/>
          <w:sz w:val="24"/>
          <w:szCs w:val="24"/>
          <w:lang w:val="ro-RO" w:eastAsia="en-US"/>
        </w:rPr>
      </w:pPr>
    </w:p>
    <w:p w14:paraId="143A9C03" w14:textId="77777777" w:rsidR="005462A6" w:rsidRPr="005462A6" w:rsidRDefault="005462A6" w:rsidP="005462A6">
      <w:pPr>
        <w:ind w:firstLine="708"/>
        <w:rPr>
          <w:rFonts w:ascii="Times New Roman" w:eastAsia="Times New Roman" w:hAnsi="Times New Roman"/>
          <w:color w:val="000000"/>
          <w:sz w:val="24"/>
          <w:szCs w:val="24"/>
          <w:lang w:val="ro-RO" w:eastAsia="ro-RO"/>
        </w:rPr>
      </w:pPr>
      <w:r w:rsidRPr="005462A6">
        <w:rPr>
          <w:rFonts w:ascii="Times New Roman" w:eastAsia="Times New Roman" w:hAnsi="Times New Roman"/>
          <w:color w:val="000000"/>
          <w:sz w:val="24"/>
          <w:szCs w:val="24"/>
          <w:lang w:val="ro-RO" w:eastAsia="ro-RO"/>
        </w:rPr>
        <w:t xml:space="preserve">Prin H.C.L. nr. 48/03.04.2012 Consiliul Local al Municipiului Turnu Măgurele a aprobat înființarea Societății comerciale </w:t>
      </w:r>
      <w:r w:rsidRPr="005462A6">
        <w:rPr>
          <w:rFonts w:ascii="Times New Roman" w:eastAsia="Times New Roman" w:hAnsi="Times New Roman"/>
          <w:b/>
          <w:bCs/>
          <w:color w:val="000000"/>
          <w:sz w:val="24"/>
          <w:szCs w:val="24"/>
          <w:lang w:val="ro-RO" w:eastAsia="ro-RO"/>
        </w:rPr>
        <w:t>LOCAL URBAN S.R.L.</w:t>
      </w:r>
      <w:r w:rsidRPr="005462A6">
        <w:rPr>
          <w:rFonts w:ascii="Times New Roman" w:eastAsia="Times New Roman" w:hAnsi="Times New Roman"/>
          <w:color w:val="000000"/>
          <w:sz w:val="24"/>
          <w:szCs w:val="24"/>
          <w:lang w:val="ro-RO" w:eastAsia="ro-RO"/>
        </w:rPr>
        <w:t xml:space="preserve">, persoană juridică română, cu capital integral al Municipiului Turnu Măgurele prin Consiliul Local al Municipiului Turnu Măgurele. </w:t>
      </w:r>
    </w:p>
    <w:p w14:paraId="277FD484" w14:textId="77777777" w:rsidR="005462A6" w:rsidRPr="005462A6" w:rsidRDefault="005462A6" w:rsidP="005462A6">
      <w:pPr>
        <w:ind w:firstLine="708"/>
        <w:rPr>
          <w:rFonts w:ascii="Times New Roman" w:eastAsia="Times New Roman" w:hAnsi="Times New Roman"/>
          <w:sz w:val="24"/>
          <w:szCs w:val="24"/>
          <w:lang w:val="ro-RO"/>
        </w:rPr>
      </w:pPr>
      <w:r w:rsidRPr="005462A6">
        <w:rPr>
          <w:rFonts w:ascii="Times New Roman" w:eastAsia="Times New Roman" w:hAnsi="Times New Roman"/>
          <w:color w:val="000000"/>
          <w:sz w:val="24"/>
          <w:szCs w:val="24"/>
          <w:lang w:val="ro-RO" w:eastAsia="ro-RO"/>
        </w:rPr>
        <w:t xml:space="preserve">Societatea </w:t>
      </w:r>
      <w:r w:rsidRPr="005462A6">
        <w:rPr>
          <w:rFonts w:ascii="Times New Roman" w:eastAsia="Times New Roman" w:hAnsi="Times New Roman"/>
          <w:b/>
          <w:bCs/>
          <w:color w:val="000000"/>
          <w:sz w:val="24"/>
          <w:szCs w:val="24"/>
          <w:lang w:val="ro-RO" w:eastAsia="ro-RO"/>
        </w:rPr>
        <w:t xml:space="preserve">LOCAL URBAN S.R.L. </w:t>
      </w:r>
      <w:r w:rsidRPr="005462A6">
        <w:rPr>
          <w:rFonts w:ascii="Times New Roman" w:eastAsia="Times New Roman" w:hAnsi="Times New Roman"/>
          <w:color w:val="000000"/>
          <w:sz w:val="24"/>
          <w:szCs w:val="24"/>
          <w:lang w:val="ro-RO" w:eastAsia="ro-RO"/>
        </w:rPr>
        <w:t xml:space="preserve">are ca obiect principal de activitate </w:t>
      </w:r>
      <w:r w:rsidRPr="005462A6">
        <w:rPr>
          <w:rFonts w:ascii="Times New Roman" w:eastAsia="Times New Roman" w:hAnsi="Times New Roman"/>
          <w:sz w:val="24"/>
          <w:szCs w:val="24"/>
          <w:lang w:val="ro-RO" w:eastAsia="ro-RO"/>
        </w:rPr>
        <w:t xml:space="preserve">administrarea domeniului public și privat al Municipiului Turenu Măgurele. </w:t>
      </w:r>
      <w:r w:rsidRPr="005462A6">
        <w:rPr>
          <w:rFonts w:ascii="Times New Roman" w:eastAsia="Times New Roman" w:hAnsi="Times New Roman"/>
          <w:sz w:val="24"/>
          <w:szCs w:val="24"/>
          <w:lang w:val="ro-RO"/>
        </w:rPr>
        <w:t xml:space="preserve">Domeniul principal de activitate este: </w:t>
      </w:r>
      <w:r w:rsidRPr="005462A6">
        <w:rPr>
          <w:rFonts w:ascii="Times New Roman" w:eastAsia="Times New Roman" w:hAnsi="Times New Roman"/>
          <w:i/>
          <w:iCs/>
          <w:sz w:val="24"/>
          <w:szCs w:val="24"/>
          <w:lang w:val="ro-RO"/>
        </w:rPr>
        <w:t>Administrație publică generală, economică și socială</w:t>
      </w:r>
      <w:r w:rsidRPr="005462A6">
        <w:rPr>
          <w:rFonts w:ascii="Times New Roman" w:eastAsia="Times New Roman" w:hAnsi="Times New Roman"/>
          <w:sz w:val="24"/>
          <w:szCs w:val="24"/>
          <w:lang w:val="ro-RO"/>
        </w:rPr>
        <w:t>, căruia îi corespunde grupa CAEN 841.</w:t>
      </w:r>
    </w:p>
    <w:p w14:paraId="6E0892FC" w14:textId="77777777" w:rsidR="005462A6" w:rsidRPr="005462A6" w:rsidRDefault="005462A6" w:rsidP="005462A6">
      <w:pPr>
        <w:ind w:firstLine="708"/>
        <w:rPr>
          <w:rFonts w:ascii="Times New Roman" w:eastAsia="Times New Roman" w:hAnsi="Times New Roman"/>
          <w:sz w:val="24"/>
          <w:szCs w:val="24"/>
          <w:lang w:val="ro-RO"/>
        </w:rPr>
      </w:pPr>
      <w:r w:rsidRPr="005462A6">
        <w:rPr>
          <w:rFonts w:ascii="Times New Roman" w:eastAsia="Times New Roman" w:hAnsi="Times New Roman"/>
          <w:color w:val="000000"/>
          <w:sz w:val="24"/>
          <w:szCs w:val="24"/>
          <w:lang w:val="ro-RO" w:eastAsia="ro-RO"/>
        </w:rPr>
        <w:t xml:space="preserve">Societatea </w:t>
      </w:r>
      <w:r w:rsidRPr="005462A6">
        <w:rPr>
          <w:rFonts w:ascii="Times New Roman" w:eastAsia="Times New Roman" w:hAnsi="Times New Roman"/>
          <w:b/>
          <w:bCs/>
          <w:color w:val="000000"/>
          <w:sz w:val="24"/>
          <w:szCs w:val="24"/>
          <w:lang w:val="ro-RO" w:eastAsia="ro-RO"/>
        </w:rPr>
        <w:t>LOCAL URBAN S.R.L.</w:t>
      </w:r>
      <w:r w:rsidRPr="005462A6">
        <w:rPr>
          <w:rFonts w:ascii="Times New Roman" w:eastAsia="Times New Roman" w:hAnsi="Times New Roman"/>
          <w:sz w:val="24"/>
          <w:szCs w:val="24"/>
          <w:lang w:val="ro-RO" w:eastAsia="ro-RO"/>
        </w:rPr>
        <w:t>îşi desfăşoară activitatea conform prevederilor  Actului Constitutiv şi în conformitate cu dispoziţiile legale în vigoare, referitoare la Societăţile comerciale, în vederea realizării obiectului său de activitate şi a îndeplinirii obiectivelor Societăţi, precum și a H.C.L. nr. 49/03.04.2012 privind aprobarea Caietului de sarcini și a Regulamentului de organizare și funcționare și H.C.L. nr. 50/03.04.2012 privind aprobarea contractului de delegare a serviciului.</w:t>
      </w:r>
    </w:p>
    <w:p w14:paraId="59FBAEE1" w14:textId="77777777" w:rsidR="005462A6" w:rsidRPr="005462A6" w:rsidRDefault="005462A6" w:rsidP="005462A6">
      <w:pPr>
        <w:ind w:firstLine="708"/>
        <w:rPr>
          <w:rFonts w:ascii="Times New Roman" w:eastAsia="Times New Roman" w:hAnsi="Times New Roman"/>
          <w:color w:val="000000"/>
          <w:sz w:val="24"/>
          <w:szCs w:val="24"/>
          <w:lang w:val="ro-RO" w:eastAsia="ro-RO"/>
        </w:rPr>
      </w:pPr>
    </w:p>
    <w:p w14:paraId="2770C5C8" w14:textId="77777777" w:rsidR="005462A6" w:rsidRPr="00BA5180" w:rsidRDefault="005462A6" w:rsidP="005462A6">
      <w:pPr>
        <w:tabs>
          <w:tab w:val="left" w:pos="708"/>
          <w:tab w:val="left" w:pos="9163"/>
        </w:tabs>
        <w:spacing w:after="13" w:line="248" w:lineRule="auto"/>
        <w:ind w:left="10" w:right="-27" w:hanging="10"/>
        <w:rPr>
          <w:rFonts w:ascii="Times New Roman" w:eastAsia="Times New Roman" w:hAnsi="Times New Roman"/>
          <w:sz w:val="24"/>
          <w:szCs w:val="24"/>
          <w:lang w:val="pt-BR"/>
        </w:rPr>
      </w:pPr>
      <w:r w:rsidRPr="005462A6">
        <w:rPr>
          <w:rFonts w:ascii="Times New Roman" w:eastAsia="Times New Roman" w:hAnsi="Times New Roman"/>
          <w:sz w:val="24"/>
          <w:szCs w:val="24"/>
          <w:lang w:val="ro-RO" w:eastAsia="ro-RO"/>
        </w:rPr>
        <w:tab/>
      </w:r>
      <w:r w:rsidRPr="005462A6">
        <w:rPr>
          <w:rFonts w:ascii="Times New Roman" w:eastAsia="Times New Roman" w:hAnsi="Times New Roman"/>
          <w:sz w:val="24"/>
          <w:szCs w:val="24"/>
          <w:lang w:val="ro-RO" w:eastAsia="ro-RO"/>
        </w:rPr>
        <w:tab/>
      </w:r>
      <w:r w:rsidRPr="00BA5180">
        <w:rPr>
          <w:rFonts w:ascii="Times New Roman" w:eastAsia="Times New Roman" w:hAnsi="Times New Roman"/>
          <w:sz w:val="24"/>
          <w:szCs w:val="24"/>
          <w:lang w:val="pt-BR" w:eastAsia="ro-RO"/>
        </w:rPr>
        <w:t>Obiect principal de activitate:</w:t>
      </w:r>
    </w:p>
    <w:p w14:paraId="2C604D8B" w14:textId="77777777" w:rsidR="005462A6" w:rsidRDefault="005462A6" w:rsidP="009A47EE">
      <w:pPr>
        <w:numPr>
          <w:ilvl w:val="0"/>
          <w:numId w:val="60"/>
        </w:numPr>
        <w:rPr>
          <w:rFonts w:ascii="Times New Roman" w:eastAsia="Times New Roman" w:hAnsi="Times New Roman"/>
          <w:bCs/>
          <w:sz w:val="24"/>
          <w:szCs w:val="24"/>
          <w:lang w:val="es-ES"/>
        </w:rPr>
      </w:pPr>
      <w:r>
        <w:rPr>
          <w:rFonts w:ascii="Times New Roman" w:eastAsia="Times New Roman" w:hAnsi="Times New Roman"/>
          <w:bCs/>
          <w:sz w:val="24"/>
          <w:szCs w:val="24"/>
          <w:lang w:val="es-ES"/>
        </w:rPr>
        <w:t>A</w:t>
      </w:r>
      <w:r w:rsidRPr="00BA5180">
        <w:rPr>
          <w:rFonts w:ascii="Times New Roman" w:eastAsia="Times New Roman" w:hAnsi="Times New Roman"/>
          <w:bCs/>
          <w:sz w:val="24"/>
          <w:szCs w:val="24"/>
          <w:lang w:val="es-ES"/>
        </w:rPr>
        <w:t>ctivitate principală:</w:t>
      </w:r>
      <w:r>
        <w:rPr>
          <w:rFonts w:ascii="Times New Roman" w:eastAsia="Times New Roman" w:hAnsi="Times New Roman"/>
          <w:bCs/>
          <w:sz w:val="24"/>
          <w:szCs w:val="24"/>
          <w:lang w:val="es-ES"/>
        </w:rPr>
        <w:t xml:space="preserve"> COD CAEN</w:t>
      </w:r>
      <w:r w:rsidRPr="00BA5180">
        <w:rPr>
          <w:rFonts w:ascii="Times New Roman" w:eastAsia="Times New Roman" w:hAnsi="Times New Roman"/>
          <w:bCs/>
          <w:sz w:val="24"/>
          <w:szCs w:val="24"/>
          <w:lang w:val="es-ES"/>
        </w:rPr>
        <w:t xml:space="preserve"> </w:t>
      </w:r>
    </w:p>
    <w:p w14:paraId="058B96B4" w14:textId="77777777" w:rsidR="005462A6" w:rsidRPr="00BA5180" w:rsidRDefault="005462A6" w:rsidP="009A47EE">
      <w:pPr>
        <w:numPr>
          <w:ilvl w:val="1"/>
          <w:numId w:val="60"/>
        </w:numPr>
        <w:rPr>
          <w:rFonts w:ascii="Times New Roman" w:eastAsia="Times New Roman" w:hAnsi="Times New Roman"/>
          <w:bCs/>
          <w:sz w:val="24"/>
          <w:szCs w:val="24"/>
          <w:lang w:val="es-ES"/>
        </w:rPr>
      </w:pPr>
      <w:r w:rsidRPr="00BA5180">
        <w:rPr>
          <w:rFonts w:ascii="Times New Roman" w:eastAsia="Times New Roman" w:hAnsi="Times New Roman"/>
          <w:bCs/>
          <w:sz w:val="24"/>
          <w:szCs w:val="24"/>
          <w:lang w:val="es-ES"/>
        </w:rPr>
        <w:t>841</w:t>
      </w:r>
      <w:r>
        <w:rPr>
          <w:rFonts w:ascii="Times New Roman" w:eastAsia="Times New Roman" w:hAnsi="Times New Roman"/>
          <w:bCs/>
          <w:sz w:val="24"/>
          <w:szCs w:val="24"/>
          <w:lang w:val="es-ES"/>
        </w:rPr>
        <w:t xml:space="preserve"> – </w:t>
      </w:r>
      <w:r w:rsidRPr="00BA5180">
        <w:rPr>
          <w:rFonts w:ascii="Times New Roman" w:eastAsia="Times New Roman" w:hAnsi="Times New Roman"/>
          <w:bCs/>
          <w:i/>
          <w:iCs/>
          <w:sz w:val="24"/>
          <w:szCs w:val="24"/>
          <w:lang w:val="es-ES"/>
        </w:rPr>
        <w:t>Reglementarea şi eficientizarea activităţilor economice</w:t>
      </w:r>
    </w:p>
    <w:p w14:paraId="57213CA0" w14:textId="77777777" w:rsidR="005462A6" w:rsidRDefault="005462A6" w:rsidP="009A47EE">
      <w:pPr>
        <w:numPr>
          <w:ilvl w:val="0"/>
          <w:numId w:val="60"/>
        </w:numPr>
        <w:rPr>
          <w:rFonts w:ascii="Times New Roman" w:eastAsia="Times New Roman" w:hAnsi="Times New Roman"/>
          <w:bCs/>
          <w:sz w:val="24"/>
          <w:szCs w:val="24"/>
          <w:lang w:val="pt-BR"/>
        </w:rPr>
      </w:pPr>
      <w:r w:rsidRPr="00BA5180">
        <w:rPr>
          <w:rFonts w:ascii="Times New Roman" w:eastAsia="Times New Roman" w:hAnsi="Times New Roman"/>
          <w:bCs/>
          <w:sz w:val="24"/>
          <w:szCs w:val="24"/>
          <w:lang w:val="pt-BR"/>
        </w:rPr>
        <w:t xml:space="preserve">Activităţi secundare: COD </w:t>
      </w:r>
      <w:smartTag w:uri="urn:schemas-microsoft-com:office:smarttags" w:element="stockticker">
        <w:r w:rsidRPr="00BA5180">
          <w:rPr>
            <w:rFonts w:ascii="Times New Roman" w:eastAsia="Times New Roman" w:hAnsi="Times New Roman"/>
            <w:bCs/>
            <w:sz w:val="24"/>
            <w:szCs w:val="24"/>
            <w:lang w:val="pt-BR"/>
          </w:rPr>
          <w:t>CAE</w:t>
        </w:r>
      </w:smartTag>
      <w:r w:rsidRPr="00BA5180">
        <w:rPr>
          <w:rFonts w:ascii="Times New Roman" w:eastAsia="Times New Roman" w:hAnsi="Times New Roman"/>
          <w:bCs/>
          <w:sz w:val="24"/>
          <w:szCs w:val="24"/>
          <w:lang w:val="pt-BR"/>
        </w:rPr>
        <w:t xml:space="preserve">N  </w:t>
      </w:r>
    </w:p>
    <w:p w14:paraId="311F99AC" w14:textId="77777777" w:rsidR="005462A6" w:rsidRPr="00BA5180" w:rsidRDefault="005462A6" w:rsidP="009A47EE">
      <w:pPr>
        <w:numPr>
          <w:ilvl w:val="1"/>
          <w:numId w:val="60"/>
        </w:numPr>
        <w:rPr>
          <w:rFonts w:ascii="Times New Roman" w:eastAsia="Times New Roman" w:hAnsi="Times New Roman"/>
          <w:bCs/>
          <w:sz w:val="24"/>
          <w:szCs w:val="24"/>
          <w:lang w:val="pt-BR"/>
        </w:rPr>
      </w:pPr>
      <w:r w:rsidRPr="00BA5180">
        <w:rPr>
          <w:rFonts w:ascii="Times New Roman" w:eastAsia="Times New Roman" w:hAnsi="Times New Roman"/>
          <w:bCs/>
          <w:sz w:val="24"/>
          <w:szCs w:val="24"/>
          <w:lang w:val="pt-BR"/>
        </w:rPr>
        <w:t xml:space="preserve">0161 </w:t>
      </w:r>
      <w:r>
        <w:rPr>
          <w:rFonts w:ascii="Times New Roman" w:eastAsia="Times New Roman" w:hAnsi="Times New Roman"/>
          <w:bCs/>
          <w:sz w:val="24"/>
          <w:szCs w:val="24"/>
          <w:lang w:val="es-ES"/>
        </w:rPr>
        <w:t xml:space="preserve">– </w:t>
      </w:r>
      <w:r w:rsidRPr="00BA5180">
        <w:rPr>
          <w:rFonts w:ascii="Times New Roman" w:eastAsia="Times New Roman" w:hAnsi="Times New Roman"/>
          <w:bCs/>
          <w:i/>
          <w:iCs/>
          <w:sz w:val="24"/>
          <w:szCs w:val="24"/>
          <w:lang w:val="pt-BR"/>
        </w:rPr>
        <w:t>Activităţi auxiliare pentru producţia vegetală</w:t>
      </w:r>
    </w:p>
    <w:p w14:paraId="24572345" w14:textId="77777777" w:rsidR="005462A6" w:rsidRPr="00BA5180" w:rsidRDefault="005462A6" w:rsidP="009A47EE">
      <w:pPr>
        <w:numPr>
          <w:ilvl w:val="1"/>
          <w:numId w:val="60"/>
        </w:numPr>
        <w:rPr>
          <w:rFonts w:ascii="Times New Roman" w:eastAsia="Times New Roman" w:hAnsi="Times New Roman"/>
          <w:bCs/>
          <w:sz w:val="24"/>
          <w:szCs w:val="24"/>
          <w:lang w:val="pt-BR"/>
        </w:rPr>
      </w:pPr>
      <w:r w:rsidRPr="00BA5180">
        <w:rPr>
          <w:rFonts w:ascii="Times New Roman" w:eastAsia="Times New Roman" w:hAnsi="Times New Roman"/>
          <w:bCs/>
          <w:sz w:val="24"/>
          <w:szCs w:val="24"/>
        </w:rPr>
        <w:t xml:space="preserve">0240  </w:t>
      </w:r>
      <w:r>
        <w:rPr>
          <w:rFonts w:ascii="Times New Roman" w:eastAsia="Times New Roman" w:hAnsi="Times New Roman"/>
          <w:bCs/>
          <w:sz w:val="24"/>
          <w:szCs w:val="24"/>
          <w:lang w:val="es-ES"/>
        </w:rPr>
        <w:t xml:space="preserve">– </w:t>
      </w:r>
      <w:r w:rsidRPr="008209CA">
        <w:rPr>
          <w:rFonts w:ascii="Times New Roman" w:eastAsia="Times New Roman" w:hAnsi="Times New Roman"/>
          <w:bCs/>
          <w:i/>
          <w:iCs/>
          <w:sz w:val="24"/>
          <w:szCs w:val="24"/>
        </w:rPr>
        <w:t>Activităţi de servicii anexe silviculturii</w:t>
      </w:r>
    </w:p>
    <w:p w14:paraId="3DF0C1FE" w14:textId="77777777" w:rsidR="005462A6" w:rsidRPr="008209CA" w:rsidRDefault="005462A6" w:rsidP="009A47EE">
      <w:pPr>
        <w:numPr>
          <w:ilvl w:val="1"/>
          <w:numId w:val="60"/>
        </w:numPr>
        <w:rPr>
          <w:rFonts w:ascii="Times New Roman" w:eastAsia="Times New Roman" w:hAnsi="Times New Roman"/>
          <w:bCs/>
          <w:i/>
          <w:iCs/>
          <w:sz w:val="24"/>
          <w:szCs w:val="24"/>
          <w:lang w:val="pt-BR"/>
        </w:rPr>
      </w:pPr>
      <w:r>
        <w:rPr>
          <w:rFonts w:ascii="Times New Roman" w:eastAsia="Times New Roman" w:hAnsi="Times New Roman"/>
          <w:bCs/>
          <w:sz w:val="24"/>
          <w:szCs w:val="24"/>
          <w:lang w:val="pt-BR"/>
        </w:rPr>
        <w:t xml:space="preserve">2511 </w:t>
      </w:r>
      <w:r>
        <w:rPr>
          <w:rFonts w:ascii="Times New Roman" w:eastAsia="Times New Roman" w:hAnsi="Times New Roman"/>
          <w:bCs/>
          <w:sz w:val="24"/>
          <w:szCs w:val="24"/>
          <w:lang w:val="es-ES"/>
        </w:rPr>
        <w:t xml:space="preserve">– </w:t>
      </w:r>
      <w:r w:rsidRPr="008209CA">
        <w:rPr>
          <w:rFonts w:ascii="Times New Roman" w:eastAsia="Times New Roman" w:hAnsi="Times New Roman"/>
          <w:bCs/>
          <w:i/>
          <w:iCs/>
          <w:sz w:val="24"/>
          <w:szCs w:val="24"/>
        </w:rPr>
        <w:t>Fabricarea de construcţii metalice şi părti componente ale structurilor metalice</w:t>
      </w:r>
    </w:p>
    <w:p w14:paraId="584F0264" w14:textId="77777777" w:rsidR="005462A6" w:rsidRDefault="005462A6" w:rsidP="009A47EE">
      <w:pPr>
        <w:numPr>
          <w:ilvl w:val="1"/>
          <w:numId w:val="60"/>
        </w:numPr>
        <w:rPr>
          <w:rFonts w:ascii="Times New Roman" w:eastAsia="Times New Roman" w:hAnsi="Times New Roman"/>
          <w:bCs/>
          <w:sz w:val="24"/>
          <w:szCs w:val="24"/>
          <w:lang w:val="pt-BR"/>
        </w:rPr>
      </w:pPr>
      <w:r>
        <w:rPr>
          <w:rFonts w:ascii="Times New Roman" w:eastAsia="Times New Roman" w:hAnsi="Times New Roman"/>
          <w:bCs/>
          <w:sz w:val="24"/>
          <w:szCs w:val="24"/>
          <w:lang w:val="pt-BR"/>
        </w:rPr>
        <w:t xml:space="preserve">2512 </w:t>
      </w:r>
      <w:r>
        <w:rPr>
          <w:rFonts w:ascii="Times New Roman" w:eastAsia="Times New Roman" w:hAnsi="Times New Roman"/>
          <w:bCs/>
          <w:sz w:val="24"/>
          <w:szCs w:val="24"/>
          <w:lang w:val="es-ES"/>
        </w:rPr>
        <w:t xml:space="preserve">– </w:t>
      </w:r>
      <w:r w:rsidRPr="008209CA">
        <w:rPr>
          <w:rFonts w:ascii="Times New Roman" w:eastAsia="Times New Roman" w:hAnsi="Times New Roman"/>
          <w:bCs/>
          <w:i/>
          <w:iCs/>
          <w:sz w:val="24"/>
          <w:szCs w:val="24"/>
        </w:rPr>
        <w:t>Fabricarea de uşi şi ferestre din metal</w:t>
      </w:r>
    </w:p>
    <w:p w14:paraId="6A1B9D5A" w14:textId="77777777" w:rsidR="005462A6" w:rsidRPr="00BA5180" w:rsidRDefault="005462A6" w:rsidP="009A47EE">
      <w:pPr>
        <w:numPr>
          <w:ilvl w:val="1"/>
          <w:numId w:val="60"/>
        </w:numPr>
        <w:rPr>
          <w:rFonts w:ascii="Times New Roman" w:eastAsia="Times New Roman" w:hAnsi="Times New Roman"/>
          <w:bCs/>
          <w:sz w:val="24"/>
          <w:szCs w:val="24"/>
          <w:lang w:val="pt-BR"/>
        </w:rPr>
      </w:pPr>
      <w:r w:rsidRPr="00BA5180">
        <w:rPr>
          <w:rFonts w:ascii="Times New Roman" w:eastAsia="Times New Roman" w:hAnsi="Times New Roman"/>
          <w:bCs/>
          <w:sz w:val="24"/>
          <w:szCs w:val="24"/>
        </w:rPr>
        <w:t xml:space="preserve">3109 </w:t>
      </w:r>
      <w:r>
        <w:rPr>
          <w:rFonts w:ascii="Times New Roman" w:eastAsia="Times New Roman" w:hAnsi="Times New Roman"/>
          <w:bCs/>
          <w:sz w:val="24"/>
          <w:szCs w:val="24"/>
          <w:lang w:val="es-ES"/>
        </w:rPr>
        <w:t>–</w:t>
      </w:r>
      <w:r w:rsidRPr="00BA5180">
        <w:rPr>
          <w:rFonts w:ascii="Times New Roman" w:eastAsia="Times New Roman" w:hAnsi="Times New Roman"/>
          <w:bCs/>
          <w:sz w:val="24"/>
          <w:szCs w:val="24"/>
        </w:rPr>
        <w:t xml:space="preserve"> </w:t>
      </w:r>
      <w:r w:rsidRPr="008209CA">
        <w:rPr>
          <w:rFonts w:ascii="Times New Roman" w:eastAsia="Times New Roman" w:hAnsi="Times New Roman"/>
          <w:bCs/>
          <w:i/>
          <w:iCs/>
          <w:sz w:val="24"/>
          <w:szCs w:val="24"/>
        </w:rPr>
        <w:t>Fabricarea de mobilă n.c.a.</w:t>
      </w:r>
    </w:p>
    <w:p w14:paraId="40707C88" w14:textId="77777777" w:rsidR="005462A6" w:rsidRDefault="005462A6" w:rsidP="009A47EE">
      <w:pPr>
        <w:numPr>
          <w:ilvl w:val="1"/>
          <w:numId w:val="60"/>
        </w:numPr>
        <w:rPr>
          <w:rFonts w:ascii="Times New Roman" w:eastAsia="Times New Roman" w:hAnsi="Times New Roman"/>
          <w:bCs/>
          <w:sz w:val="24"/>
          <w:szCs w:val="24"/>
          <w:lang w:val="pt-BR"/>
        </w:rPr>
      </w:pPr>
      <w:r>
        <w:rPr>
          <w:rFonts w:ascii="Times New Roman" w:eastAsia="Times New Roman" w:hAnsi="Times New Roman"/>
          <w:bCs/>
          <w:sz w:val="24"/>
          <w:szCs w:val="24"/>
          <w:lang w:val="pt-BR"/>
        </w:rPr>
        <w:t xml:space="preserve">3513 </w:t>
      </w:r>
      <w:r>
        <w:rPr>
          <w:rFonts w:ascii="Times New Roman" w:eastAsia="Times New Roman" w:hAnsi="Times New Roman"/>
          <w:bCs/>
          <w:sz w:val="24"/>
          <w:szCs w:val="24"/>
          <w:lang w:val="es-ES"/>
        </w:rPr>
        <w:t>–</w:t>
      </w:r>
      <w:r>
        <w:rPr>
          <w:rFonts w:ascii="Times New Roman" w:eastAsia="Times New Roman" w:hAnsi="Times New Roman"/>
          <w:bCs/>
          <w:sz w:val="24"/>
          <w:szCs w:val="24"/>
          <w:lang w:val="pt-BR"/>
        </w:rPr>
        <w:t xml:space="preserve"> </w:t>
      </w:r>
      <w:r w:rsidRPr="008209CA">
        <w:rPr>
          <w:rFonts w:ascii="Times New Roman" w:eastAsia="Times New Roman" w:hAnsi="Times New Roman"/>
          <w:bCs/>
          <w:i/>
          <w:iCs/>
          <w:sz w:val="24"/>
          <w:szCs w:val="24"/>
        </w:rPr>
        <w:t>Distribuţie energie electrică</w:t>
      </w:r>
    </w:p>
    <w:p w14:paraId="36664A65" w14:textId="77777777" w:rsidR="005462A6" w:rsidRPr="00BA5180" w:rsidRDefault="005462A6" w:rsidP="009A47EE">
      <w:pPr>
        <w:numPr>
          <w:ilvl w:val="1"/>
          <w:numId w:val="60"/>
        </w:numPr>
        <w:rPr>
          <w:rFonts w:ascii="Times New Roman" w:eastAsia="Times New Roman" w:hAnsi="Times New Roman"/>
          <w:bCs/>
          <w:sz w:val="24"/>
          <w:szCs w:val="24"/>
          <w:lang w:val="pt-BR"/>
        </w:rPr>
      </w:pPr>
      <w:r w:rsidRPr="00BA5180">
        <w:rPr>
          <w:rFonts w:ascii="Times New Roman" w:eastAsia="Times New Roman" w:hAnsi="Times New Roman"/>
          <w:bCs/>
          <w:sz w:val="24"/>
          <w:szCs w:val="24"/>
        </w:rPr>
        <w:t xml:space="preserve">3700 </w:t>
      </w:r>
      <w:r>
        <w:rPr>
          <w:rFonts w:ascii="Times New Roman" w:eastAsia="Times New Roman" w:hAnsi="Times New Roman"/>
          <w:bCs/>
          <w:sz w:val="24"/>
          <w:szCs w:val="24"/>
          <w:lang w:val="es-ES"/>
        </w:rPr>
        <w:t xml:space="preserve">– </w:t>
      </w:r>
      <w:r w:rsidRPr="008209CA">
        <w:rPr>
          <w:rFonts w:ascii="Times New Roman" w:eastAsia="Times New Roman" w:hAnsi="Times New Roman"/>
          <w:bCs/>
          <w:i/>
          <w:iCs/>
          <w:sz w:val="24"/>
          <w:szCs w:val="24"/>
        </w:rPr>
        <w:t>Colectarea și epurarea apelor uzate</w:t>
      </w:r>
    </w:p>
    <w:p w14:paraId="0D40C821" w14:textId="77777777" w:rsidR="005462A6" w:rsidRDefault="005462A6" w:rsidP="009A47EE">
      <w:pPr>
        <w:numPr>
          <w:ilvl w:val="1"/>
          <w:numId w:val="60"/>
        </w:numPr>
        <w:rPr>
          <w:rFonts w:ascii="Times New Roman" w:eastAsia="Times New Roman" w:hAnsi="Times New Roman"/>
          <w:bCs/>
          <w:sz w:val="24"/>
          <w:szCs w:val="24"/>
          <w:lang w:val="pt-BR"/>
        </w:rPr>
      </w:pPr>
      <w:r>
        <w:rPr>
          <w:rFonts w:ascii="Times New Roman" w:eastAsia="Times New Roman" w:hAnsi="Times New Roman"/>
          <w:bCs/>
          <w:sz w:val="24"/>
          <w:szCs w:val="24"/>
          <w:lang w:val="en-US"/>
        </w:rPr>
        <w:t xml:space="preserve">3811 </w:t>
      </w:r>
      <w:r>
        <w:rPr>
          <w:rFonts w:ascii="Times New Roman" w:eastAsia="Times New Roman" w:hAnsi="Times New Roman"/>
          <w:bCs/>
          <w:sz w:val="24"/>
          <w:szCs w:val="24"/>
          <w:lang w:val="es-ES"/>
        </w:rPr>
        <w:t xml:space="preserve">– </w:t>
      </w:r>
      <w:r w:rsidRPr="008209CA">
        <w:rPr>
          <w:rFonts w:ascii="Times New Roman" w:eastAsia="Times New Roman" w:hAnsi="Times New Roman"/>
          <w:bCs/>
          <w:i/>
          <w:iCs/>
          <w:sz w:val="24"/>
          <w:szCs w:val="24"/>
          <w:lang w:val="es-ES"/>
        </w:rPr>
        <w:t>Colectarea de</w:t>
      </w:r>
      <w:r w:rsidRPr="008209CA">
        <w:rPr>
          <w:rFonts w:ascii="Times New Roman" w:eastAsia="Times New Roman" w:hAnsi="Times New Roman"/>
          <w:bCs/>
          <w:i/>
          <w:iCs/>
          <w:sz w:val="24"/>
          <w:szCs w:val="24"/>
          <w:lang w:val="ro-RO"/>
        </w:rPr>
        <w:t>șeurilor nepericuloase</w:t>
      </w:r>
    </w:p>
    <w:p w14:paraId="094A5FC0" w14:textId="77777777" w:rsidR="005462A6" w:rsidRPr="00BA5180" w:rsidRDefault="005462A6" w:rsidP="009A47EE">
      <w:pPr>
        <w:numPr>
          <w:ilvl w:val="1"/>
          <w:numId w:val="60"/>
        </w:numPr>
        <w:rPr>
          <w:rFonts w:ascii="Times New Roman" w:eastAsia="Times New Roman" w:hAnsi="Times New Roman"/>
          <w:bCs/>
          <w:sz w:val="24"/>
          <w:szCs w:val="24"/>
          <w:lang w:val="pt-BR"/>
        </w:rPr>
      </w:pPr>
      <w:r w:rsidRPr="00BA5180">
        <w:rPr>
          <w:rFonts w:ascii="Times New Roman" w:eastAsia="Times New Roman" w:hAnsi="Times New Roman"/>
          <w:bCs/>
          <w:sz w:val="24"/>
          <w:szCs w:val="24"/>
          <w:lang w:val="es-ES"/>
        </w:rPr>
        <w:t>4120 –</w:t>
      </w:r>
      <w:r w:rsidRPr="00BA5180">
        <w:rPr>
          <w:rFonts w:ascii="Times New Roman" w:eastAsia="Times New Roman" w:hAnsi="Times New Roman"/>
          <w:bCs/>
          <w:sz w:val="24"/>
          <w:szCs w:val="24"/>
        </w:rPr>
        <w:t xml:space="preserve"> </w:t>
      </w:r>
      <w:r w:rsidRPr="008209CA">
        <w:rPr>
          <w:rFonts w:ascii="Times New Roman" w:eastAsia="Times New Roman" w:hAnsi="Times New Roman"/>
          <w:bCs/>
          <w:i/>
          <w:iCs/>
          <w:sz w:val="24"/>
          <w:szCs w:val="24"/>
        </w:rPr>
        <w:t>Lucrări de construcții a clădirilor rezidențiale și nerezidențiale</w:t>
      </w:r>
    </w:p>
    <w:p w14:paraId="0548005A" w14:textId="77777777" w:rsidR="005462A6" w:rsidRPr="00BA5180" w:rsidRDefault="005462A6" w:rsidP="009A47EE">
      <w:pPr>
        <w:numPr>
          <w:ilvl w:val="1"/>
          <w:numId w:val="60"/>
        </w:numPr>
        <w:rPr>
          <w:rFonts w:ascii="Times New Roman" w:eastAsia="Times New Roman" w:hAnsi="Times New Roman"/>
          <w:bCs/>
          <w:sz w:val="24"/>
          <w:szCs w:val="24"/>
          <w:lang w:val="pt-BR"/>
        </w:rPr>
      </w:pPr>
      <w:r w:rsidRPr="00BA5180">
        <w:rPr>
          <w:rFonts w:ascii="Times New Roman" w:eastAsia="Times New Roman" w:hAnsi="Times New Roman"/>
          <w:bCs/>
          <w:sz w:val="24"/>
          <w:szCs w:val="24"/>
          <w:lang w:val="es-ES"/>
        </w:rPr>
        <w:t>4211 –</w:t>
      </w:r>
      <w:r w:rsidRPr="00BA5180">
        <w:rPr>
          <w:rFonts w:ascii="Times New Roman" w:eastAsia="Times New Roman" w:hAnsi="Times New Roman"/>
          <w:bCs/>
          <w:sz w:val="24"/>
          <w:szCs w:val="24"/>
        </w:rPr>
        <w:t xml:space="preserve"> </w:t>
      </w:r>
      <w:r w:rsidRPr="008209CA">
        <w:rPr>
          <w:rFonts w:ascii="Times New Roman" w:eastAsia="Times New Roman" w:hAnsi="Times New Roman"/>
          <w:bCs/>
          <w:i/>
          <w:iCs/>
          <w:sz w:val="24"/>
          <w:szCs w:val="24"/>
        </w:rPr>
        <w:t>Lucrări de construcţie a drumurilor şi autostrăzilor</w:t>
      </w:r>
    </w:p>
    <w:p w14:paraId="364227A1" w14:textId="77777777" w:rsidR="005462A6" w:rsidRDefault="005462A6" w:rsidP="009A47EE">
      <w:pPr>
        <w:numPr>
          <w:ilvl w:val="1"/>
          <w:numId w:val="60"/>
        </w:numPr>
        <w:rPr>
          <w:rFonts w:ascii="Times New Roman" w:eastAsia="Times New Roman" w:hAnsi="Times New Roman"/>
          <w:bCs/>
          <w:sz w:val="24"/>
          <w:szCs w:val="24"/>
          <w:lang w:val="pt-BR"/>
        </w:rPr>
      </w:pPr>
      <w:r>
        <w:rPr>
          <w:rFonts w:ascii="Times New Roman" w:eastAsia="Times New Roman" w:hAnsi="Times New Roman"/>
          <w:bCs/>
          <w:sz w:val="24"/>
          <w:szCs w:val="24"/>
          <w:lang w:val="pt-BR"/>
        </w:rPr>
        <w:t xml:space="preserve">3811 </w:t>
      </w:r>
      <w:r w:rsidRPr="00BA5180">
        <w:rPr>
          <w:rFonts w:ascii="Times New Roman" w:eastAsia="Times New Roman" w:hAnsi="Times New Roman"/>
          <w:bCs/>
          <w:sz w:val="24"/>
          <w:szCs w:val="24"/>
          <w:lang w:val="es-ES"/>
        </w:rPr>
        <w:t>–</w:t>
      </w:r>
      <w:r>
        <w:rPr>
          <w:rFonts w:ascii="Times New Roman" w:eastAsia="Times New Roman" w:hAnsi="Times New Roman"/>
          <w:bCs/>
          <w:sz w:val="24"/>
          <w:szCs w:val="24"/>
          <w:lang w:val="pt-BR"/>
        </w:rPr>
        <w:t xml:space="preserve"> </w:t>
      </w:r>
      <w:r w:rsidRPr="008209CA">
        <w:rPr>
          <w:rFonts w:ascii="Times New Roman" w:eastAsia="Times New Roman" w:hAnsi="Times New Roman"/>
          <w:bCs/>
          <w:i/>
          <w:iCs/>
          <w:sz w:val="24"/>
          <w:szCs w:val="24"/>
        </w:rPr>
        <w:t>Colectarea deşeurilor nepericuloase</w:t>
      </w:r>
    </w:p>
    <w:p w14:paraId="22F72867" w14:textId="77777777" w:rsidR="005462A6" w:rsidRPr="008209CA" w:rsidRDefault="005462A6" w:rsidP="009A47EE">
      <w:pPr>
        <w:numPr>
          <w:ilvl w:val="1"/>
          <w:numId w:val="60"/>
        </w:numPr>
        <w:rPr>
          <w:rFonts w:ascii="Times New Roman" w:eastAsia="Times New Roman" w:hAnsi="Times New Roman"/>
          <w:bCs/>
          <w:i/>
          <w:iCs/>
          <w:sz w:val="24"/>
          <w:szCs w:val="24"/>
          <w:lang w:val="pt-BR"/>
        </w:rPr>
      </w:pPr>
      <w:r w:rsidRPr="00BA5180">
        <w:rPr>
          <w:rFonts w:ascii="Times New Roman" w:eastAsia="Times New Roman" w:hAnsi="Times New Roman"/>
          <w:bCs/>
          <w:sz w:val="24"/>
          <w:szCs w:val="24"/>
        </w:rPr>
        <w:t xml:space="preserve">4120 </w:t>
      </w:r>
      <w:r w:rsidRPr="00BA5180">
        <w:rPr>
          <w:rFonts w:ascii="Times New Roman" w:eastAsia="Times New Roman" w:hAnsi="Times New Roman"/>
          <w:bCs/>
          <w:sz w:val="24"/>
          <w:szCs w:val="24"/>
          <w:lang w:val="es-ES"/>
        </w:rPr>
        <w:t>–</w:t>
      </w:r>
      <w:r>
        <w:rPr>
          <w:rFonts w:ascii="Times New Roman" w:eastAsia="Times New Roman" w:hAnsi="Times New Roman"/>
          <w:bCs/>
          <w:sz w:val="24"/>
          <w:szCs w:val="24"/>
          <w:lang w:val="es-ES"/>
        </w:rPr>
        <w:t xml:space="preserve"> </w:t>
      </w:r>
      <w:r w:rsidRPr="008209CA">
        <w:rPr>
          <w:rFonts w:ascii="Times New Roman" w:eastAsia="Times New Roman" w:hAnsi="Times New Roman"/>
          <w:bCs/>
          <w:i/>
          <w:iCs/>
          <w:sz w:val="24"/>
          <w:szCs w:val="24"/>
        </w:rPr>
        <w:t>Lucrări de construcții a clădirilor rezidențiale și nerezidențiale</w:t>
      </w:r>
    </w:p>
    <w:p w14:paraId="7ED5B3E2" w14:textId="77777777" w:rsidR="005462A6" w:rsidRDefault="005462A6" w:rsidP="009A47EE">
      <w:pPr>
        <w:numPr>
          <w:ilvl w:val="1"/>
          <w:numId w:val="60"/>
        </w:numPr>
        <w:rPr>
          <w:rFonts w:ascii="Times New Roman" w:eastAsia="Times New Roman" w:hAnsi="Times New Roman"/>
          <w:bCs/>
          <w:sz w:val="24"/>
          <w:szCs w:val="24"/>
          <w:lang w:val="pt-BR"/>
        </w:rPr>
      </w:pPr>
      <w:r>
        <w:rPr>
          <w:rFonts w:ascii="Times New Roman" w:eastAsia="Times New Roman" w:hAnsi="Times New Roman"/>
          <w:bCs/>
          <w:sz w:val="24"/>
          <w:szCs w:val="24"/>
          <w:lang w:val="pt-BR"/>
        </w:rPr>
        <w:t xml:space="preserve">4211 </w:t>
      </w:r>
      <w:r w:rsidRPr="00BA5180">
        <w:rPr>
          <w:rFonts w:ascii="Times New Roman" w:eastAsia="Times New Roman" w:hAnsi="Times New Roman"/>
          <w:bCs/>
          <w:sz w:val="24"/>
          <w:szCs w:val="24"/>
          <w:lang w:val="es-ES"/>
        </w:rPr>
        <w:t>–</w:t>
      </w:r>
      <w:r>
        <w:rPr>
          <w:rFonts w:ascii="Times New Roman" w:eastAsia="Times New Roman" w:hAnsi="Times New Roman"/>
          <w:bCs/>
          <w:sz w:val="24"/>
          <w:szCs w:val="24"/>
          <w:lang w:val="es-ES"/>
        </w:rPr>
        <w:t xml:space="preserve"> </w:t>
      </w:r>
      <w:r w:rsidRPr="008209CA">
        <w:rPr>
          <w:rFonts w:ascii="Times New Roman" w:eastAsia="Times New Roman" w:hAnsi="Times New Roman"/>
          <w:bCs/>
          <w:i/>
          <w:iCs/>
          <w:sz w:val="24"/>
          <w:szCs w:val="24"/>
        </w:rPr>
        <w:t>Lucrări de construcţie a drumurilor şi autostrăzilor</w:t>
      </w:r>
    </w:p>
    <w:p w14:paraId="6762D558" w14:textId="77777777" w:rsidR="005462A6" w:rsidRDefault="005462A6" w:rsidP="009A47EE">
      <w:pPr>
        <w:numPr>
          <w:ilvl w:val="1"/>
          <w:numId w:val="60"/>
        </w:numPr>
        <w:rPr>
          <w:rFonts w:ascii="Times New Roman" w:eastAsia="Times New Roman" w:hAnsi="Times New Roman"/>
          <w:bCs/>
          <w:sz w:val="24"/>
          <w:szCs w:val="24"/>
          <w:lang w:val="pt-BR"/>
        </w:rPr>
      </w:pPr>
      <w:r w:rsidRPr="00DD0DCF">
        <w:rPr>
          <w:rFonts w:ascii="Times New Roman" w:eastAsia="Times New Roman" w:hAnsi="Times New Roman"/>
          <w:bCs/>
          <w:sz w:val="24"/>
          <w:szCs w:val="24"/>
          <w:lang w:val="ro-RO"/>
        </w:rPr>
        <w:t xml:space="preserve">4221 </w:t>
      </w:r>
      <w:r w:rsidRPr="00DD0DCF">
        <w:rPr>
          <w:rFonts w:ascii="Times New Roman" w:eastAsia="Times New Roman" w:hAnsi="Times New Roman"/>
          <w:bCs/>
          <w:sz w:val="24"/>
          <w:szCs w:val="24"/>
          <w:lang w:val="es-ES"/>
        </w:rPr>
        <w:t>–</w:t>
      </w:r>
      <w:r w:rsidRPr="00DD0DCF">
        <w:rPr>
          <w:rFonts w:ascii="Times New Roman" w:eastAsia="Times New Roman" w:hAnsi="Times New Roman"/>
          <w:bCs/>
          <w:sz w:val="24"/>
          <w:szCs w:val="24"/>
        </w:rPr>
        <w:t xml:space="preserve"> </w:t>
      </w:r>
      <w:r w:rsidRPr="008209CA">
        <w:rPr>
          <w:rFonts w:ascii="Times New Roman" w:eastAsia="Times New Roman" w:hAnsi="Times New Roman"/>
          <w:bCs/>
          <w:i/>
          <w:iCs/>
          <w:sz w:val="24"/>
          <w:szCs w:val="24"/>
        </w:rPr>
        <w:t>Lucrări de construcţie a proiectelor utilitare pentru fluide</w:t>
      </w:r>
    </w:p>
    <w:p w14:paraId="559F6EB4" w14:textId="77777777" w:rsidR="005462A6" w:rsidRPr="008209CA" w:rsidRDefault="005462A6" w:rsidP="009A47EE">
      <w:pPr>
        <w:numPr>
          <w:ilvl w:val="1"/>
          <w:numId w:val="60"/>
        </w:numPr>
        <w:rPr>
          <w:rFonts w:ascii="Times New Roman" w:eastAsia="Times New Roman" w:hAnsi="Times New Roman"/>
          <w:bCs/>
          <w:i/>
          <w:iCs/>
          <w:sz w:val="24"/>
          <w:szCs w:val="24"/>
          <w:lang w:val="pt-BR"/>
        </w:rPr>
      </w:pPr>
      <w:r w:rsidRPr="00DD0DCF">
        <w:rPr>
          <w:rFonts w:ascii="Times New Roman" w:eastAsia="Times New Roman" w:hAnsi="Times New Roman"/>
          <w:bCs/>
          <w:sz w:val="24"/>
          <w:szCs w:val="24"/>
          <w:lang w:val="pt-BR"/>
        </w:rPr>
        <w:t xml:space="preserve">4222 </w:t>
      </w:r>
      <w:r w:rsidRPr="00DD0DCF">
        <w:rPr>
          <w:rFonts w:ascii="Times New Roman" w:eastAsia="Times New Roman" w:hAnsi="Times New Roman"/>
          <w:bCs/>
          <w:sz w:val="24"/>
          <w:szCs w:val="24"/>
          <w:lang w:val="es-ES"/>
        </w:rPr>
        <w:t xml:space="preserve">– </w:t>
      </w:r>
      <w:r w:rsidRPr="008209CA">
        <w:rPr>
          <w:rFonts w:ascii="Times New Roman" w:eastAsia="Times New Roman" w:hAnsi="Times New Roman"/>
          <w:bCs/>
          <w:i/>
          <w:iCs/>
          <w:sz w:val="24"/>
          <w:szCs w:val="24"/>
        </w:rPr>
        <w:t>Lucrări de construcţie a proiectelor utilitare pentru electricitate şi telecomunicaţii</w:t>
      </w:r>
    </w:p>
    <w:p w14:paraId="6066D225" w14:textId="77777777" w:rsidR="005462A6" w:rsidRPr="00DD0DCF" w:rsidRDefault="005462A6" w:rsidP="009A47EE">
      <w:pPr>
        <w:numPr>
          <w:ilvl w:val="1"/>
          <w:numId w:val="60"/>
        </w:numPr>
        <w:rPr>
          <w:rFonts w:ascii="Times New Roman" w:eastAsia="Times New Roman" w:hAnsi="Times New Roman"/>
          <w:bCs/>
          <w:sz w:val="24"/>
          <w:szCs w:val="24"/>
          <w:lang w:val="pt-BR"/>
        </w:rPr>
      </w:pPr>
      <w:r>
        <w:rPr>
          <w:rFonts w:ascii="Times New Roman" w:eastAsia="Times New Roman" w:hAnsi="Times New Roman"/>
          <w:bCs/>
          <w:sz w:val="24"/>
          <w:szCs w:val="24"/>
          <w:lang w:val="pt-BR"/>
        </w:rPr>
        <w:t xml:space="preserve">4311 </w:t>
      </w:r>
      <w:r w:rsidRPr="00DD0DCF">
        <w:rPr>
          <w:rFonts w:ascii="Times New Roman" w:eastAsia="Times New Roman" w:hAnsi="Times New Roman"/>
          <w:bCs/>
          <w:sz w:val="24"/>
          <w:szCs w:val="24"/>
          <w:lang w:val="es-ES"/>
        </w:rPr>
        <w:t>–</w:t>
      </w:r>
      <w:r w:rsidRPr="00DD0DCF">
        <w:rPr>
          <w:rFonts w:ascii="Times New Roman" w:eastAsia="Times New Roman" w:hAnsi="Times New Roman"/>
          <w:bCs/>
          <w:sz w:val="24"/>
          <w:szCs w:val="24"/>
          <w:lang w:val="ro-RO"/>
        </w:rPr>
        <w:t xml:space="preserve"> </w:t>
      </w:r>
      <w:r w:rsidRPr="008209CA">
        <w:rPr>
          <w:rFonts w:ascii="Times New Roman" w:eastAsia="Times New Roman" w:hAnsi="Times New Roman"/>
          <w:bCs/>
          <w:i/>
          <w:iCs/>
          <w:sz w:val="24"/>
          <w:szCs w:val="24"/>
        </w:rPr>
        <w:t>Lucrări de demolare a construcţiilor</w:t>
      </w:r>
    </w:p>
    <w:p w14:paraId="6398BEB7" w14:textId="77777777" w:rsidR="005462A6" w:rsidRPr="00DD0DCF" w:rsidRDefault="005462A6" w:rsidP="009A47EE">
      <w:pPr>
        <w:numPr>
          <w:ilvl w:val="1"/>
          <w:numId w:val="60"/>
        </w:numPr>
        <w:rPr>
          <w:rFonts w:ascii="Times New Roman" w:eastAsia="Times New Roman" w:hAnsi="Times New Roman"/>
          <w:bCs/>
          <w:sz w:val="24"/>
          <w:szCs w:val="24"/>
          <w:lang w:val="pt-BR"/>
        </w:rPr>
      </w:pPr>
      <w:r>
        <w:rPr>
          <w:rFonts w:ascii="Times New Roman" w:eastAsia="Times New Roman" w:hAnsi="Times New Roman"/>
          <w:bCs/>
          <w:sz w:val="24"/>
          <w:szCs w:val="24"/>
          <w:lang w:val="ro-RO"/>
        </w:rPr>
        <w:t xml:space="preserve">4321 </w:t>
      </w:r>
      <w:r w:rsidRPr="00DD0DCF">
        <w:rPr>
          <w:rFonts w:ascii="Times New Roman" w:eastAsia="Times New Roman" w:hAnsi="Times New Roman"/>
          <w:bCs/>
          <w:sz w:val="24"/>
          <w:szCs w:val="24"/>
          <w:lang w:val="es-ES"/>
        </w:rPr>
        <w:t>–</w:t>
      </w:r>
      <w:r>
        <w:rPr>
          <w:rFonts w:ascii="Times New Roman" w:eastAsia="Times New Roman" w:hAnsi="Times New Roman"/>
          <w:bCs/>
          <w:sz w:val="24"/>
          <w:szCs w:val="24"/>
          <w:lang w:val="es-ES"/>
        </w:rPr>
        <w:t xml:space="preserve"> </w:t>
      </w:r>
      <w:r w:rsidRPr="008209CA">
        <w:rPr>
          <w:rFonts w:ascii="Times New Roman" w:eastAsia="Times New Roman" w:hAnsi="Times New Roman"/>
          <w:bCs/>
          <w:i/>
          <w:iCs/>
          <w:sz w:val="24"/>
          <w:szCs w:val="24"/>
          <w:lang w:val="es-ES"/>
        </w:rPr>
        <w:t>Lucrări de instalații electrice</w:t>
      </w:r>
    </w:p>
    <w:p w14:paraId="75D9542F" w14:textId="77777777" w:rsidR="005462A6" w:rsidRPr="00DD0DCF" w:rsidRDefault="005462A6" w:rsidP="009A47EE">
      <w:pPr>
        <w:numPr>
          <w:ilvl w:val="1"/>
          <w:numId w:val="60"/>
        </w:numPr>
        <w:rPr>
          <w:rFonts w:ascii="Times New Roman" w:eastAsia="Times New Roman" w:hAnsi="Times New Roman"/>
          <w:bCs/>
          <w:sz w:val="24"/>
          <w:szCs w:val="24"/>
          <w:lang w:val="pt-BR"/>
        </w:rPr>
      </w:pPr>
      <w:r>
        <w:rPr>
          <w:rFonts w:ascii="Times New Roman" w:eastAsia="Times New Roman" w:hAnsi="Times New Roman"/>
          <w:bCs/>
          <w:sz w:val="24"/>
          <w:szCs w:val="24"/>
          <w:lang w:val="ro-RO"/>
        </w:rPr>
        <w:t xml:space="preserve">4322 </w:t>
      </w:r>
      <w:r w:rsidRPr="00DD0DCF">
        <w:rPr>
          <w:rFonts w:ascii="Times New Roman" w:eastAsia="Times New Roman" w:hAnsi="Times New Roman"/>
          <w:bCs/>
          <w:sz w:val="24"/>
          <w:szCs w:val="24"/>
          <w:lang w:val="pt-BR"/>
        </w:rPr>
        <w:t xml:space="preserve">– </w:t>
      </w:r>
      <w:r w:rsidRPr="008209CA">
        <w:rPr>
          <w:rFonts w:ascii="Times New Roman" w:eastAsia="Times New Roman" w:hAnsi="Times New Roman"/>
          <w:bCs/>
          <w:i/>
          <w:iCs/>
          <w:sz w:val="24"/>
          <w:szCs w:val="24"/>
          <w:lang w:val="pt-BR"/>
        </w:rPr>
        <w:t>Lucrări de instalații sanitare, de încălzire și de aer condiționat</w:t>
      </w:r>
    </w:p>
    <w:p w14:paraId="2D7F89E2" w14:textId="77777777" w:rsidR="005462A6" w:rsidRPr="00DD0DCF" w:rsidRDefault="005462A6" w:rsidP="009A47EE">
      <w:pPr>
        <w:numPr>
          <w:ilvl w:val="1"/>
          <w:numId w:val="60"/>
        </w:numPr>
        <w:rPr>
          <w:rFonts w:ascii="Times New Roman" w:eastAsia="Times New Roman" w:hAnsi="Times New Roman"/>
          <w:bCs/>
          <w:sz w:val="24"/>
          <w:szCs w:val="24"/>
          <w:lang w:val="pt-BR"/>
        </w:rPr>
      </w:pPr>
      <w:r>
        <w:rPr>
          <w:rFonts w:ascii="Times New Roman" w:eastAsia="Times New Roman" w:hAnsi="Times New Roman"/>
          <w:bCs/>
          <w:sz w:val="24"/>
          <w:szCs w:val="24"/>
          <w:lang w:val="ro-RO"/>
        </w:rPr>
        <w:t xml:space="preserve">4329 </w:t>
      </w:r>
      <w:r w:rsidRPr="00DD0DCF">
        <w:rPr>
          <w:rFonts w:ascii="Times New Roman" w:eastAsia="Times New Roman" w:hAnsi="Times New Roman"/>
          <w:bCs/>
          <w:sz w:val="24"/>
          <w:szCs w:val="24"/>
          <w:lang w:val="pt-BR"/>
        </w:rPr>
        <w:t xml:space="preserve">– </w:t>
      </w:r>
      <w:r w:rsidRPr="008209CA">
        <w:rPr>
          <w:rFonts w:ascii="Times New Roman" w:eastAsia="Times New Roman" w:hAnsi="Times New Roman"/>
          <w:bCs/>
          <w:i/>
          <w:iCs/>
          <w:sz w:val="24"/>
          <w:szCs w:val="24"/>
          <w:lang w:val="pt-BR"/>
        </w:rPr>
        <w:t>Alte lucrări de instalații pentru construcții</w:t>
      </w:r>
    </w:p>
    <w:p w14:paraId="10D971DB" w14:textId="77777777" w:rsidR="005462A6" w:rsidRPr="00DD0DCF" w:rsidRDefault="005462A6" w:rsidP="009A47EE">
      <w:pPr>
        <w:numPr>
          <w:ilvl w:val="1"/>
          <w:numId w:val="60"/>
        </w:numPr>
        <w:rPr>
          <w:rFonts w:ascii="Times New Roman" w:eastAsia="Times New Roman" w:hAnsi="Times New Roman"/>
          <w:bCs/>
          <w:sz w:val="24"/>
          <w:szCs w:val="24"/>
          <w:lang w:val="pt-BR"/>
        </w:rPr>
      </w:pPr>
      <w:r>
        <w:rPr>
          <w:rFonts w:ascii="Times New Roman" w:eastAsia="Times New Roman" w:hAnsi="Times New Roman"/>
          <w:bCs/>
          <w:sz w:val="24"/>
          <w:szCs w:val="24"/>
          <w:lang w:val="ro-RO"/>
        </w:rPr>
        <w:t xml:space="preserve">4331 </w:t>
      </w:r>
      <w:r w:rsidRPr="00DD0DCF">
        <w:rPr>
          <w:rFonts w:ascii="Times New Roman" w:eastAsia="Times New Roman" w:hAnsi="Times New Roman"/>
          <w:bCs/>
          <w:sz w:val="24"/>
          <w:szCs w:val="24"/>
          <w:lang w:val="es-ES"/>
        </w:rPr>
        <w:t>–</w:t>
      </w:r>
      <w:r>
        <w:rPr>
          <w:rFonts w:ascii="Times New Roman" w:eastAsia="Times New Roman" w:hAnsi="Times New Roman"/>
          <w:bCs/>
          <w:sz w:val="24"/>
          <w:szCs w:val="24"/>
          <w:lang w:val="es-ES"/>
        </w:rPr>
        <w:t xml:space="preserve"> </w:t>
      </w:r>
      <w:r w:rsidRPr="008209CA">
        <w:rPr>
          <w:rFonts w:ascii="Times New Roman" w:eastAsia="Times New Roman" w:hAnsi="Times New Roman"/>
          <w:bCs/>
          <w:i/>
          <w:iCs/>
          <w:sz w:val="24"/>
          <w:szCs w:val="24"/>
          <w:lang w:val="es-ES"/>
        </w:rPr>
        <w:t>Lucrări de ipsoserie</w:t>
      </w:r>
    </w:p>
    <w:p w14:paraId="00F18E5E" w14:textId="77777777" w:rsidR="005462A6" w:rsidRPr="00DD0DCF" w:rsidRDefault="005462A6" w:rsidP="009A47EE">
      <w:pPr>
        <w:numPr>
          <w:ilvl w:val="1"/>
          <w:numId w:val="60"/>
        </w:numPr>
        <w:rPr>
          <w:rFonts w:ascii="Times New Roman" w:eastAsia="Times New Roman" w:hAnsi="Times New Roman"/>
          <w:bCs/>
          <w:sz w:val="24"/>
          <w:szCs w:val="24"/>
          <w:lang w:val="pt-BR"/>
        </w:rPr>
      </w:pPr>
      <w:r>
        <w:rPr>
          <w:rFonts w:ascii="Times New Roman" w:eastAsia="Times New Roman" w:hAnsi="Times New Roman"/>
          <w:bCs/>
          <w:sz w:val="24"/>
          <w:szCs w:val="24"/>
          <w:lang w:val="ro-RO"/>
        </w:rPr>
        <w:t xml:space="preserve">4332 </w:t>
      </w:r>
      <w:r w:rsidRPr="00DD0DCF">
        <w:rPr>
          <w:rFonts w:ascii="Times New Roman" w:eastAsia="Times New Roman" w:hAnsi="Times New Roman"/>
          <w:bCs/>
          <w:sz w:val="24"/>
          <w:szCs w:val="24"/>
          <w:lang w:val="pt-BR"/>
        </w:rPr>
        <w:t xml:space="preserve">– </w:t>
      </w:r>
      <w:r w:rsidRPr="008209CA">
        <w:rPr>
          <w:rFonts w:ascii="Times New Roman" w:eastAsia="Times New Roman" w:hAnsi="Times New Roman"/>
          <w:bCs/>
          <w:i/>
          <w:iCs/>
          <w:sz w:val="24"/>
          <w:szCs w:val="24"/>
          <w:lang w:val="pt-BR"/>
        </w:rPr>
        <w:t>Lucrări de tâmplărie și dulgherie</w:t>
      </w:r>
    </w:p>
    <w:p w14:paraId="4DEF5B47" w14:textId="77777777" w:rsidR="005462A6" w:rsidRPr="00DD0DCF" w:rsidRDefault="005462A6" w:rsidP="009A47EE">
      <w:pPr>
        <w:numPr>
          <w:ilvl w:val="1"/>
          <w:numId w:val="60"/>
        </w:numPr>
        <w:rPr>
          <w:rFonts w:ascii="Times New Roman" w:eastAsia="Times New Roman" w:hAnsi="Times New Roman"/>
          <w:bCs/>
          <w:sz w:val="24"/>
          <w:szCs w:val="24"/>
          <w:lang w:val="pt-BR"/>
        </w:rPr>
      </w:pPr>
      <w:r>
        <w:rPr>
          <w:rFonts w:ascii="Times New Roman" w:eastAsia="Times New Roman" w:hAnsi="Times New Roman"/>
          <w:bCs/>
          <w:sz w:val="24"/>
          <w:szCs w:val="24"/>
          <w:lang w:val="ro-RO"/>
        </w:rPr>
        <w:t xml:space="preserve">4333 </w:t>
      </w:r>
      <w:r w:rsidRPr="00DD0DCF">
        <w:rPr>
          <w:rFonts w:ascii="Times New Roman" w:eastAsia="Times New Roman" w:hAnsi="Times New Roman"/>
          <w:bCs/>
          <w:sz w:val="24"/>
          <w:szCs w:val="24"/>
          <w:lang w:val="pt-BR"/>
        </w:rPr>
        <w:t xml:space="preserve">– </w:t>
      </w:r>
      <w:r w:rsidRPr="008209CA">
        <w:rPr>
          <w:rFonts w:ascii="Times New Roman" w:eastAsia="Times New Roman" w:hAnsi="Times New Roman"/>
          <w:bCs/>
          <w:i/>
          <w:iCs/>
          <w:sz w:val="24"/>
          <w:szCs w:val="24"/>
          <w:lang w:val="pt-BR"/>
        </w:rPr>
        <w:t>Lucrări de pardosire și placare a pereților</w:t>
      </w:r>
    </w:p>
    <w:p w14:paraId="728D964C" w14:textId="77777777" w:rsidR="005462A6" w:rsidRPr="00DD0DCF" w:rsidRDefault="005462A6" w:rsidP="009A47EE">
      <w:pPr>
        <w:numPr>
          <w:ilvl w:val="1"/>
          <w:numId w:val="60"/>
        </w:numPr>
        <w:rPr>
          <w:rFonts w:ascii="Times New Roman" w:eastAsia="Times New Roman" w:hAnsi="Times New Roman"/>
          <w:bCs/>
          <w:sz w:val="24"/>
          <w:szCs w:val="24"/>
          <w:lang w:val="pt-BR"/>
        </w:rPr>
      </w:pPr>
      <w:r>
        <w:rPr>
          <w:rFonts w:ascii="Times New Roman" w:eastAsia="Times New Roman" w:hAnsi="Times New Roman"/>
          <w:bCs/>
          <w:sz w:val="24"/>
          <w:szCs w:val="24"/>
          <w:lang w:val="ro-RO"/>
        </w:rPr>
        <w:t xml:space="preserve">4334 </w:t>
      </w:r>
      <w:r w:rsidRPr="00DD0DCF">
        <w:rPr>
          <w:rFonts w:ascii="Times New Roman" w:eastAsia="Times New Roman" w:hAnsi="Times New Roman"/>
          <w:bCs/>
          <w:sz w:val="24"/>
          <w:szCs w:val="24"/>
          <w:lang w:val="pt-BR"/>
        </w:rPr>
        <w:t xml:space="preserve">– </w:t>
      </w:r>
      <w:r w:rsidRPr="008209CA">
        <w:rPr>
          <w:rFonts w:ascii="Times New Roman" w:eastAsia="Times New Roman" w:hAnsi="Times New Roman"/>
          <w:bCs/>
          <w:i/>
          <w:iCs/>
          <w:sz w:val="24"/>
          <w:szCs w:val="24"/>
          <w:lang w:val="pt-BR"/>
        </w:rPr>
        <w:t>Lucrări de vopsitorie, zugrăveli și montări de geamuri</w:t>
      </w:r>
    </w:p>
    <w:p w14:paraId="3CCBCF4E" w14:textId="77777777" w:rsidR="005462A6" w:rsidRPr="008209CA" w:rsidRDefault="005462A6" w:rsidP="009A47EE">
      <w:pPr>
        <w:numPr>
          <w:ilvl w:val="1"/>
          <w:numId w:val="60"/>
        </w:numPr>
        <w:rPr>
          <w:rFonts w:ascii="Times New Roman" w:eastAsia="Times New Roman" w:hAnsi="Times New Roman"/>
          <w:bCs/>
          <w:i/>
          <w:iCs/>
          <w:sz w:val="24"/>
          <w:szCs w:val="24"/>
          <w:lang w:val="es-ES"/>
        </w:rPr>
      </w:pPr>
      <w:r>
        <w:rPr>
          <w:rFonts w:ascii="Times New Roman" w:eastAsia="Times New Roman" w:hAnsi="Times New Roman"/>
          <w:bCs/>
          <w:sz w:val="24"/>
          <w:szCs w:val="24"/>
          <w:lang w:val="ro-RO"/>
        </w:rPr>
        <w:t xml:space="preserve">4391 </w:t>
      </w:r>
      <w:r w:rsidRPr="00DD0DCF">
        <w:rPr>
          <w:rFonts w:ascii="Times New Roman" w:eastAsia="Times New Roman" w:hAnsi="Times New Roman"/>
          <w:bCs/>
          <w:sz w:val="24"/>
          <w:szCs w:val="24"/>
          <w:lang w:val="es-ES"/>
        </w:rPr>
        <w:t xml:space="preserve">– </w:t>
      </w:r>
      <w:r w:rsidRPr="008209CA">
        <w:rPr>
          <w:rFonts w:ascii="Times New Roman" w:eastAsia="Times New Roman" w:hAnsi="Times New Roman"/>
          <w:bCs/>
          <w:i/>
          <w:iCs/>
          <w:sz w:val="24"/>
          <w:szCs w:val="24"/>
          <w:lang w:val="es-ES"/>
        </w:rPr>
        <w:t>Lucrări de învelitoru, șarpamnte și terase la construcții</w:t>
      </w:r>
    </w:p>
    <w:p w14:paraId="71DCBA2D" w14:textId="77777777" w:rsidR="005462A6" w:rsidRDefault="005462A6" w:rsidP="009A47EE">
      <w:pPr>
        <w:numPr>
          <w:ilvl w:val="1"/>
          <w:numId w:val="60"/>
        </w:numPr>
        <w:rPr>
          <w:rFonts w:ascii="Times New Roman" w:eastAsia="Times New Roman" w:hAnsi="Times New Roman"/>
          <w:bCs/>
          <w:sz w:val="24"/>
          <w:szCs w:val="24"/>
          <w:lang w:val="es-ES"/>
        </w:rPr>
      </w:pPr>
      <w:r>
        <w:rPr>
          <w:rFonts w:ascii="Times New Roman" w:eastAsia="Times New Roman" w:hAnsi="Times New Roman"/>
          <w:bCs/>
          <w:sz w:val="24"/>
          <w:szCs w:val="24"/>
          <w:lang w:val="es-ES"/>
        </w:rPr>
        <w:t xml:space="preserve">4399 </w:t>
      </w:r>
      <w:r w:rsidRPr="00DD0DCF">
        <w:rPr>
          <w:rFonts w:ascii="Times New Roman" w:eastAsia="Times New Roman" w:hAnsi="Times New Roman"/>
          <w:bCs/>
          <w:sz w:val="24"/>
          <w:szCs w:val="24"/>
          <w:lang w:val="es-ES"/>
        </w:rPr>
        <w:t>–</w:t>
      </w:r>
      <w:r>
        <w:rPr>
          <w:rFonts w:ascii="Times New Roman" w:eastAsia="Times New Roman" w:hAnsi="Times New Roman"/>
          <w:bCs/>
          <w:sz w:val="24"/>
          <w:szCs w:val="24"/>
          <w:lang w:val="es-ES"/>
        </w:rPr>
        <w:t xml:space="preserve"> Alte lucrări speciale de construcții</w:t>
      </w:r>
    </w:p>
    <w:p w14:paraId="3BDF3E31" w14:textId="77777777" w:rsidR="005462A6" w:rsidRPr="008209CA" w:rsidRDefault="005462A6" w:rsidP="009A47EE">
      <w:pPr>
        <w:numPr>
          <w:ilvl w:val="1"/>
          <w:numId w:val="60"/>
        </w:numPr>
        <w:rPr>
          <w:rFonts w:ascii="Times New Roman" w:eastAsia="Times New Roman" w:hAnsi="Times New Roman"/>
          <w:bCs/>
          <w:i/>
          <w:iCs/>
          <w:sz w:val="24"/>
          <w:szCs w:val="24"/>
          <w:lang w:val="es-ES"/>
        </w:rPr>
      </w:pPr>
      <w:r>
        <w:rPr>
          <w:rFonts w:ascii="Times New Roman" w:eastAsia="Times New Roman" w:hAnsi="Times New Roman"/>
          <w:bCs/>
          <w:sz w:val="24"/>
          <w:szCs w:val="24"/>
          <w:lang w:val="es-ES"/>
        </w:rPr>
        <w:t xml:space="preserve">4711 </w:t>
      </w:r>
      <w:r w:rsidRPr="00DD0DCF">
        <w:rPr>
          <w:rFonts w:ascii="Times New Roman" w:eastAsia="Times New Roman" w:hAnsi="Times New Roman"/>
          <w:bCs/>
          <w:sz w:val="24"/>
          <w:szCs w:val="24"/>
          <w:lang w:val="es-ES"/>
        </w:rPr>
        <w:t>–</w:t>
      </w:r>
      <w:r>
        <w:rPr>
          <w:rFonts w:ascii="Times New Roman" w:eastAsia="Times New Roman" w:hAnsi="Times New Roman"/>
          <w:bCs/>
          <w:sz w:val="24"/>
          <w:szCs w:val="24"/>
          <w:lang w:val="es-ES"/>
        </w:rPr>
        <w:t xml:space="preserve"> </w:t>
      </w:r>
      <w:r w:rsidRPr="008209CA">
        <w:rPr>
          <w:rFonts w:ascii="Times New Roman" w:eastAsia="Times New Roman" w:hAnsi="Times New Roman"/>
          <w:bCs/>
          <w:i/>
          <w:iCs/>
          <w:sz w:val="24"/>
          <w:szCs w:val="24"/>
          <w:lang w:val="fr-FR"/>
        </w:rPr>
        <w:t>Comerţ cu amănuntul în magazine nespecializate, cu vânzare  predominantă de produse alimentare, băuturi si tutun</w:t>
      </w:r>
    </w:p>
    <w:p w14:paraId="7E61C2BA" w14:textId="77777777" w:rsidR="005462A6" w:rsidRPr="00DD0DCF" w:rsidRDefault="005462A6" w:rsidP="009A47EE">
      <w:pPr>
        <w:numPr>
          <w:ilvl w:val="1"/>
          <w:numId w:val="60"/>
        </w:numPr>
        <w:rPr>
          <w:rFonts w:ascii="Times New Roman" w:eastAsia="Times New Roman" w:hAnsi="Times New Roman"/>
          <w:bCs/>
          <w:sz w:val="24"/>
          <w:szCs w:val="24"/>
          <w:lang w:val="es-ES"/>
        </w:rPr>
      </w:pPr>
      <w:r>
        <w:rPr>
          <w:rFonts w:ascii="Times New Roman" w:eastAsia="Times New Roman" w:hAnsi="Times New Roman"/>
          <w:bCs/>
          <w:sz w:val="24"/>
          <w:szCs w:val="24"/>
          <w:lang w:val="fr-FR"/>
        </w:rPr>
        <w:lastRenderedPageBreak/>
        <w:t xml:space="preserve">4781 </w:t>
      </w:r>
      <w:r w:rsidRPr="00DD0DCF">
        <w:rPr>
          <w:rFonts w:ascii="Times New Roman" w:eastAsia="Times New Roman" w:hAnsi="Times New Roman"/>
          <w:bCs/>
          <w:sz w:val="24"/>
          <w:szCs w:val="24"/>
          <w:lang w:val="es-ES"/>
        </w:rPr>
        <w:t>–</w:t>
      </w:r>
      <w:r>
        <w:rPr>
          <w:rFonts w:ascii="Times New Roman" w:eastAsia="Times New Roman" w:hAnsi="Times New Roman"/>
          <w:bCs/>
          <w:sz w:val="24"/>
          <w:szCs w:val="24"/>
          <w:lang w:val="es-ES"/>
        </w:rPr>
        <w:t xml:space="preserve"> </w:t>
      </w:r>
      <w:r w:rsidRPr="008209CA">
        <w:rPr>
          <w:rFonts w:ascii="Times New Roman" w:eastAsia="Times New Roman" w:hAnsi="Times New Roman"/>
          <w:bCs/>
          <w:i/>
          <w:iCs/>
          <w:sz w:val="24"/>
          <w:szCs w:val="24"/>
          <w:lang w:val="fr-FR"/>
        </w:rPr>
        <w:t>Comert cu amanuntul al produselor alimentare, băuturilor şi produselor din tutun  efectuat prin standuri, chioşcuri si piete</w:t>
      </w:r>
      <w:r w:rsidRPr="00DD0DCF">
        <w:rPr>
          <w:rFonts w:ascii="Times New Roman" w:eastAsia="Times New Roman" w:hAnsi="Times New Roman"/>
          <w:bCs/>
          <w:sz w:val="24"/>
          <w:szCs w:val="24"/>
          <w:lang w:val="fr-FR"/>
        </w:rPr>
        <w:t xml:space="preserve">    </w:t>
      </w:r>
    </w:p>
    <w:p w14:paraId="07784D1D" w14:textId="77777777" w:rsidR="005462A6" w:rsidRDefault="005462A6" w:rsidP="009A47EE">
      <w:pPr>
        <w:numPr>
          <w:ilvl w:val="1"/>
          <w:numId w:val="60"/>
        </w:numPr>
        <w:rPr>
          <w:rFonts w:ascii="Times New Roman" w:eastAsia="Times New Roman" w:hAnsi="Times New Roman"/>
          <w:bCs/>
          <w:sz w:val="24"/>
          <w:szCs w:val="24"/>
          <w:lang w:val="pt-BR"/>
        </w:rPr>
      </w:pPr>
      <w:r w:rsidRPr="00DD0DCF">
        <w:rPr>
          <w:rFonts w:ascii="Times New Roman" w:eastAsia="Times New Roman" w:hAnsi="Times New Roman"/>
          <w:bCs/>
          <w:sz w:val="24"/>
          <w:szCs w:val="24"/>
          <w:lang w:val="fr-FR"/>
        </w:rPr>
        <w:t xml:space="preserve">4931 </w:t>
      </w:r>
      <w:r w:rsidRPr="00DD0DCF">
        <w:rPr>
          <w:rFonts w:ascii="Times New Roman" w:eastAsia="Times New Roman" w:hAnsi="Times New Roman"/>
          <w:bCs/>
          <w:sz w:val="24"/>
          <w:szCs w:val="24"/>
          <w:lang w:val="pt-BR"/>
        </w:rPr>
        <w:t>–</w:t>
      </w:r>
      <w:r w:rsidRPr="00DD0DCF">
        <w:rPr>
          <w:rFonts w:ascii="Times New Roman" w:eastAsia="Times New Roman" w:hAnsi="Times New Roman"/>
          <w:bCs/>
          <w:sz w:val="24"/>
          <w:szCs w:val="24"/>
          <w:lang w:val="fr-FR"/>
        </w:rPr>
        <w:t xml:space="preserve"> </w:t>
      </w:r>
      <w:r w:rsidRPr="008209CA">
        <w:rPr>
          <w:rFonts w:ascii="Times New Roman" w:eastAsia="Times New Roman" w:hAnsi="Times New Roman"/>
          <w:bCs/>
          <w:i/>
          <w:iCs/>
          <w:sz w:val="24"/>
          <w:szCs w:val="24"/>
          <w:lang w:val="fr-FR"/>
        </w:rPr>
        <w:t>Transporturi urbane, suburbane şi metropolitane de călători</w:t>
      </w:r>
      <w:r w:rsidRPr="00DD0DCF">
        <w:rPr>
          <w:rFonts w:ascii="Times New Roman" w:eastAsia="Times New Roman" w:hAnsi="Times New Roman"/>
          <w:bCs/>
          <w:sz w:val="24"/>
          <w:szCs w:val="24"/>
          <w:lang w:val="fr-FR"/>
        </w:rPr>
        <w:t xml:space="preserve">  </w:t>
      </w:r>
    </w:p>
    <w:p w14:paraId="2D33089C" w14:textId="77777777" w:rsidR="005462A6" w:rsidRPr="008209CA" w:rsidRDefault="005462A6" w:rsidP="009A47EE">
      <w:pPr>
        <w:numPr>
          <w:ilvl w:val="1"/>
          <w:numId w:val="60"/>
        </w:numPr>
        <w:rPr>
          <w:rFonts w:ascii="Times New Roman" w:eastAsia="Times New Roman" w:hAnsi="Times New Roman"/>
          <w:bCs/>
          <w:i/>
          <w:iCs/>
          <w:sz w:val="24"/>
          <w:szCs w:val="24"/>
          <w:lang w:val="pt-BR"/>
        </w:rPr>
      </w:pPr>
      <w:r w:rsidRPr="00DD0DCF">
        <w:rPr>
          <w:rFonts w:ascii="Times New Roman" w:eastAsia="Times New Roman" w:hAnsi="Times New Roman"/>
          <w:bCs/>
          <w:sz w:val="24"/>
          <w:szCs w:val="24"/>
          <w:lang w:val="fr-FR"/>
        </w:rPr>
        <w:t xml:space="preserve">4939 </w:t>
      </w:r>
      <w:r w:rsidRPr="00DD0DCF">
        <w:rPr>
          <w:rFonts w:ascii="Times New Roman" w:eastAsia="Times New Roman" w:hAnsi="Times New Roman"/>
          <w:bCs/>
          <w:sz w:val="24"/>
          <w:szCs w:val="24"/>
          <w:lang w:val="es-ES"/>
        </w:rPr>
        <w:t>–</w:t>
      </w:r>
      <w:r w:rsidRPr="00DD0DCF">
        <w:rPr>
          <w:rFonts w:ascii="Times New Roman" w:eastAsia="Times New Roman" w:hAnsi="Times New Roman"/>
          <w:bCs/>
          <w:sz w:val="24"/>
          <w:szCs w:val="24"/>
          <w:lang w:val="fr-FR"/>
        </w:rPr>
        <w:t xml:space="preserve"> </w:t>
      </w:r>
      <w:r w:rsidRPr="008209CA">
        <w:rPr>
          <w:rFonts w:ascii="Times New Roman" w:eastAsia="Times New Roman" w:hAnsi="Times New Roman"/>
          <w:bCs/>
          <w:i/>
          <w:iCs/>
          <w:sz w:val="24"/>
          <w:szCs w:val="24"/>
          <w:lang w:val="fr-FR"/>
        </w:rPr>
        <w:t>Alte transporturi terestre de călători n.c.a.</w:t>
      </w:r>
    </w:p>
    <w:p w14:paraId="19DE0F8F" w14:textId="77777777" w:rsidR="005462A6" w:rsidRPr="00DD0DCF" w:rsidRDefault="005462A6" w:rsidP="009A47EE">
      <w:pPr>
        <w:numPr>
          <w:ilvl w:val="1"/>
          <w:numId w:val="60"/>
        </w:numPr>
        <w:rPr>
          <w:rFonts w:ascii="Times New Roman" w:eastAsia="Times New Roman" w:hAnsi="Times New Roman"/>
          <w:bCs/>
          <w:sz w:val="24"/>
          <w:szCs w:val="24"/>
          <w:lang w:val="pt-BR"/>
        </w:rPr>
      </w:pPr>
      <w:r>
        <w:rPr>
          <w:rFonts w:ascii="Times New Roman" w:eastAsia="Times New Roman" w:hAnsi="Times New Roman"/>
          <w:bCs/>
          <w:sz w:val="24"/>
          <w:szCs w:val="24"/>
          <w:lang w:val="fr-FR"/>
        </w:rPr>
        <w:t xml:space="preserve">4941 </w:t>
      </w:r>
      <w:r w:rsidRPr="00DD0DCF">
        <w:rPr>
          <w:rFonts w:ascii="Times New Roman" w:eastAsia="Times New Roman" w:hAnsi="Times New Roman"/>
          <w:bCs/>
          <w:sz w:val="24"/>
          <w:szCs w:val="24"/>
          <w:lang w:val="es-ES"/>
        </w:rPr>
        <w:t>–</w:t>
      </w:r>
      <w:r>
        <w:rPr>
          <w:rFonts w:ascii="Times New Roman" w:eastAsia="Times New Roman" w:hAnsi="Times New Roman"/>
          <w:bCs/>
          <w:sz w:val="24"/>
          <w:szCs w:val="24"/>
          <w:lang w:val="pt-BR"/>
        </w:rPr>
        <w:t xml:space="preserve"> </w:t>
      </w:r>
      <w:r w:rsidRPr="008209CA">
        <w:rPr>
          <w:rFonts w:ascii="Times New Roman" w:eastAsia="Times New Roman" w:hAnsi="Times New Roman"/>
          <w:bCs/>
          <w:i/>
          <w:iCs/>
          <w:sz w:val="24"/>
          <w:szCs w:val="24"/>
          <w:lang w:val="fr-FR"/>
        </w:rPr>
        <w:t>Transporturi rutiere de mărfuri</w:t>
      </w:r>
      <w:r w:rsidRPr="00DD0DCF">
        <w:rPr>
          <w:rFonts w:ascii="Times New Roman" w:eastAsia="Times New Roman" w:hAnsi="Times New Roman"/>
          <w:bCs/>
          <w:sz w:val="24"/>
          <w:szCs w:val="24"/>
          <w:lang w:val="fr-FR"/>
        </w:rPr>
        <w:t xml:space="preserve">        </w:t>
      </w:r>
    </w:p>
    <w:p w14:paraId="77078DFA" w14:textId="77777777" w:rsidR="005462A6" w:rsidRDefault="005462A6" w:rsidP="009A47EE">
      <w:pPr>
        <w:numPr>
          <w:ilvl w:val="1"/>
          <w:numId w:val="60"/>
        </w:numPr>
        <w:rPr>
          <w:rFonts w:ascii="Times New Roman" w:eastAsia="Times New Roman" w:hAnsi="Times New Roman"/>
          <w:bCs/>
          <w:sz w:val="24"/>
          <w:szCs w:val="24"/>
          <w:lang w:val="pt-BR"/>
        </w:rPr>
      </w:pPr>
      <w:r>
        <w:rPr>
          <w:rFonts w:ascii="Times New Roman" w:eastAsia="Times New Roman" w:hAnsi="Times New Roman"/>
          <w:bCs/>
          <w:sz w:val="24"/>
          <w:szCs w:val="24"/>
          <w:lang w:val="fr-FR"/>
        </w:rPr>
        <w:t>5221</w:t>
      </w:r>
      <w:r w:rsidRPr="00DD0DCF">
        <w:rPr>
          <w:rFonts w:ascii="Times New Roman" w:eastAsia="Times New Roman" w:hAnsi="Times New Roman"/>
          <w:bCs/>
          <w:sz w:val="24"/>
          <w:szCs w:val="24"/>
          <w:lang w:val="fr-FR"/>
        </w:rPr>
        <w:t xml:space="preserve"> </w:t>
      </w:r>
      <w:r w:rsidRPr="00DD0DCF">
        <w:rPr>
          <w:rFonts w:ascii="Times New Roman" w:eastAsia="Times New Roman" w:hAnsi="Times New Roman"/>
          <w:bCs/>
          <w:sz w:val="24"/>
          <w:szCs w:val="24"/>
          <w:lang w:val="es-ES"/>
        </w:rPr>
        <w:t>–</w:t>
      </w:r>
      <w:r>
        <w:rPr>
          <w:rFonts w:ascii="Times New Roman" w:eastAsia="Times New Roman" w:hAnsi="Times New Roman"/>
          <w:bCs/>
          <w:sz w:val="24"/>
          <w:szCs w:val="24"/>
          <w:lang w:val="es-ES"/>
        </w:rPr>
        <w:t xml:space="preserve"> </w:t>
      </w:r>
      <w:r w:rsidRPr="008209CA">
        <w:rPr>
          <w:rFonts w:ascii="Times New Roman" w:eastAsia="Times New Roman" w:hAnsi="Times New Roman"/>
          <w:bCs/>
          <w:i/>
          <w:iCs/>
          <w:sz w:val="24"/>
          <w:szCs w:val="24"/>
          <w:lang w:val="fr-FR"/>
        </w:rPr>
        <w:t>Activităţi de servicii anexe pentru transporturi terestre</w:t>
      </w:r>
      <w:r w:rsidRPr="00DD0DCF">
        <w:rPr>
          <w:rFonts w:ascii="Times New Roman" w:eastAsia="Times New Roman" w:hAnsi="Times New Roman"/>
          <w:bCs/>
          <w:sz w:val="24"/>
          <w:szCs w:val="24"/>
          <w:lang w:val="fr-FR"/>
        </w:rPr>
        <w:t xml:space="preserve"> </w:t>
      </w:r>
    </w:p>
    <w:p w14:paraId="77DEB663" w14:textId="77777777" w:rsidR="005462A6" w:rsidRDefault="005462A6" w:rsidP="009A47EE">
      <w:pPr>
        <w:numPr>
          <w:ilvl w:val="1"/>
          <w:numId w:val="60"/>
        </w:numPr>
        <w:rPr>
          <w:rFonts w:ascii="Times New Roman" w:eastAsia="Times New Roman" w:hAnsi="Times New Roman"/>
          <w:bCs/>
          <w:sz w:val="24"/>
          <w:szCs w:val="24"/>
          <w:lang w:val="pt-BR"/>
        </w:rPr>
      </w:pPr>
      <w:r>
        <w:rPr>
          <w:rFonts w:ascii="Times New Roman" w:eastAsia="Times New Roman" w:hAnsi="Times New Roman"/>
          <w:bCs/>
          <w:sz w:val="24"/>
          <w:szCs w:val="24"/>
          <w:lang w:val="pt-BR"/>
        </w:rPr>
        <w:t xml:space="preserve">5222 </w:t>
      </w:r>
      <w:r w:rsidRPr="00DD0DCF">
        <w:rPr>
          <w:rFonts w:ascii="Times New Roman" w:eastAsia="Times New Roman" w:hAnsi="Times New Roman"/>
          <w:bCs/>
          <w:sz w:val="24"/>
          <w:szCs w:val="24"/>
          <w:lang w:val="es-ES"/>
        </w:rPr>
        <w:t>–</w:t>
      </w:r>
      <w:r>
        <w:rPr>
          <w:rFonts w:ascii="Times New Roman" w:eastAsia="Times New Roman" w:hAnsi="Times New Roman"/>
          <w:bCs/>
          <w:sz w:val="24"/>
          <w:szCs w:val="24"/>
          <w:lang w:val="es-ES"/>
        </w:rPr>
        <w:t xml:space="preserve"> </w:t>
      </w:r>
      <w:r w:rsidRPr="008209CA">
        <w:rPr>
          <w:rFonts w:ascii="Times New Roman" w:eastAsia="Times New Roman" w:hAnsi="Times New Roman"/>
          <w:bCs/>
          <w:i/>
          <w:iCs/>
          <w:sz w:val="24"/>
          <w:szCs w:val="24"/>
          <w:lang w:val="fr-FR"/>
        </w:rPr>
        <w:t>Activităţi de servicii anexe transporturilor pe apă</w:t>
      </w:r>
    </w:p>
    <w:p w14:paraId="3607FCDC" w14:textId="77777777" w:rsidR="005462A6" w:rsidRDefault="005462A6" w:rsidP="009A47EE">
      <w:pPr>
        <w:numPr>
          <w:ilvl w:val="1"/>
          <w:numId w:val="60"/>
        </w:numPr>
        <w:rPr>
          <w:rFonts w:ascii="Times New Roman" w:eastAsia="Times New Roman" w:hAnsi="Times New Roman"/>
          <w:bCs/>
          <w:sz w:val="24"/>
          <w:szCs w:val="24"/>
          <w:lang w:val="pt-BR"/>
        </w:rPr>
      </w:pPr>
      <w:r>
        <w:rPr>
          <w:rFonts w:ascii="Times New Roman" w:eastAsia="Times New Roman" w:hAnsi="Times New Roman"/>
          <w:bCs/>
          <w:sz w:val="24"/>
          <w:szCs w:val="24"/>
          <w:lang w:val="pt-BR"/>
        </w:rPr>
        <w:t xml:space="preserve">5320 </w:t>
      </w:r>
      <w:r w:rsidRPr="00DD0DCF">
        <w:rPr>
          <w:rFonts w:ascii="Times New Roman" w:eastAsia="Times New Roman" w:hAnsi="Times New Roman"/>
          <w:bCs/>
          <w:sz w:val="24"/>
          <w:szCs w:val="24"/>
          <w:lang w:val="es-ES"/>
        </w:rPr>
        <w:t>–</w:t>
      </w:r>
      <w:r>
        <w:rPr>
          <w:rFonts w:ascii="Times New Roman" w:eastAsia="Times New Roman" w:hAnsi="Times New Roman"/>
          <w:bCs/>
          <w:sz w:val="24"/>
          <w:szCs w:val="24"/>
          <w:lang w:val="es-ES"/>
        </w:rPr>
        <w:t xml:space="preserve"> </w:t>
      </w:r>
      <w:r w:rsidRPr="008209CA">
        <w:rPr>
          <w:rFonts w:ascii="Times New Roman" w:eastAsia="Times New Roman" w:hAnsi="Times New Roman"/>
          <w:bCs/>
          <w:i/>
          <w:iCs/>
          <w:sz w:val="24"/>
          <w:szCs w:val="24"/>
          <w:lang w:val="fr-FR"/>
        </w:rPr>
        <w:t>Alte activităţi poştale şi de curier</w:t>
      </w:r>
      <w:r w:rsidRPr="00DD0DCF">
        <w:rPr>
          <w:rFonts w:ascii="Times New Roman" w:eastAsia="Times New Roman" w:hAnsi="Times New Roman"/>
          <w:bCs/>
          <w:sz w:val="24"/>
          <w:szCs w:val="24"/>
          <w:lang w:val="fr-FR"/>
        </w:rPr>
        <w:t xml:space="preserve"> </w:t>
      </w:r>
    </w:p>
    <w:p w14:paraId="6B7C585D" w14:textId="77777777" w:rsidR="005462A6" w:rsidRDefault="005462A6" w:rsidP="009A47EE">
      <w:pPr>
        <w:numPr>
          <w:ilvl w:val="1"/>
          <w:numId w:val="60"/>
        </w:numPr>
        <w:rPr>
          <w:rFonts w:ascii="Times New Roman" w:eastAsia="Times New Roman" w:hAnsi="Times New Roman"/>
          <w:bCs/>
          <w:sz w:val="24"/>
          <w:szCs w:val="24"/>
          <w:lang w:val="pt-BR"/>
        </w:rPr>
      </w:pPr>
      <w:r>
        <w:rPr>
          <w:rFonts w:ascii="Times New Roman" w:eastAsia="Times New Roman" w:hAnsi="Times New Roman"/>
          <w:bCs/>
          <w:sz w:val="24"/>
          <w:szCs w:val="24"/>
          <w:lang w:val="pt-BR"/>
        </w:rPr>
        <w:t xml:space="preserve">5610 </w:t>
      </w:r>
      <w:r w:rsidRPr="00DD0DCF">
        <w:rPr>
          <w:rFonts w:ascii="Times New Roman" w:eastAsia="Times New Roman" w:hAnsi="Times New Roman"/>
          <w:bCs/>
          <w:sz w:val="24"/>
          <w:szCs w:val="24"/>
          <w:lang w:val="es-ES"/>
        </w:rPr>
        <w:t>–</w:t>
      </w:r>
      <w:r>
        <w:rPr>
          <w:rFonts w:ascii="Times New Roman" w:eastAsia="Times New Roman" w:hAnsi="Times New Roman"/>
          <w:bCs/>
          <w:sz w:val="24"/>
          <w:szCs w:val="24"/>
          <w:lang w:val="es-ES"/>
        </w:rPr>
        <w:t xml:space="preserve"> </w:t>
      </w:r>
      <w:r w:rsidRPr="008209CA">
        <w:rPr>
          <w:rFonts w:ascii="Times New Roman" w:eastAsia="Times New Roman" w:hAnsi="Times New Roman"/>
          <w:bCs/>
          <w:i/>
          <w:iCs/>
          <w:sz w:val="24"/>
          <w:szCs w:val="24"/>
          <w:lang w:val="fr-FR"/>
        </w:rPr>
        <w:t>Cantine si restaurante</w:t>
      </w:r>
    </w:p>
    <w:p w14:paraId="1C56DCD3" w14:textId="77777777" w:rsidR="005462A6" w:rsidRPr="008209CA" w:rsidRDefault="005462A6" w:rsidP="009A47EE">
      <w:pPr>
        <w:numPr>
          <w:ilvl w:val="1"/>
          <w:numId w:val="60"/>
        </w:numPr>
        <w:rPr>
          <w:rFonts w:ascii="Times New Roman" w:eastAsia="Times New Roman" w:hAnsi="Times New Roman"/>
          <w:bCs/>
          <w:i/>
          <w:iCs/>
          <w:sz w:val="24"/>
          <w:szCs w:val="24"/>
          <w:lang w:val="pt-BR"/>
        </w:rPr>
      </w:pPr>
      <w:r>
        <w:rPr>
          <w:rFonts w:ascii="Times New Roman" w:eastAsia="Times New Roman" w:hAnsi="Times New Roman"/>
          <w:bCs/>
          <w:sz w:val="24"/>
          <w:szCs w:val="24"/>
          <w:lang w:val="pt-BR"/>
        </w:rPr>
        <w:t xml:space="preserve">5621 </w:t>
      </w:r>
      <w:r w:rsidRPr="00DD0DCF">
        <w:rPr>
          <w:rFonts w:ascii="Times New Roman" w:eastAsia="Times New Roman" w:hAnsi="Times New Roman"/>
          <w:bCs/>
          <w:sz w:val="24"/>
          <w:szCs w:val="24"/>
          <w:lang w:val="es-ES"/>
        </w:rPr>
        <w:t>–</w:t>
      </w:r>
      <w:r>
        <w:rPr>
          <w:rFonts w:ascii="Times New Roman" w:eastAsia="Times New Roman" w:hAnsi="Times New Roman"/>
          <w:bCs/>
          <w:sz w:val="24"/>
          <w:szCs w:val="24"/>
          <w:lang w:val="es-ES"/>
        </w:rPr>
        <w:t xml:space="preserve"> </w:t>
      </w:r>
      <w:r w:rsidRPr="008209CA">
        <w:rPr>
          <w:rFonts w:ascii="Times New Roman" w:eastAsia="Times New Roman" w:hAnsi="Times New Roman"/>
          <w:bCs/>
          <w:i/>
          <w:iCs/>
          <w:sz w:val="24"/>
          <w:szCs w:val="24"/>
          <w:lang w:val="fr-FR"/>
        </w:rPr>
        <w:t>Activități de alimentație (catering) pentru evenimente şi alte servicii de alimentaţie</w:t>
      </w:r>
    </w:p>
    <w:p w14:paraId="4B625A00" w14:textId="77777777" w:rsidR="005462A6" w:rsidRDefault="005462A6" w:rsidP="009A47EE">
      <w:pPr>
        <w:numPr>
          <w:ilvl w:val="1"/>
          <w:numId w:val="60"/>
        </w:numPr>
        <w:rPr>
          <w:rFonts w:ascii="Times New Roman" w:eastAsia="Times New Roman" w:hAnsi="Times New Roman"/>
          <w:bCs/>
          <w:sz w:val="24"/>
          <w:szCs w:val="24"/>
          <w:lang w:val="pt-BR"/>
        </w:rPr>
      </w:pPr>
      <w:r w:rsidRPr="00DD0DCF">
        <w:rPr>
          <w:rFonts w:ascii="Times New Roman" w:eastAsia="Times New Roman" w:hAnsi="Times New Roman"/>
          <w:bCs/>
          <w:sz w:val="24"/>
          <w:szCs w:val="24"/>
          <w:lang w:val="fr-FR"/>
        </w:rPr>
        <w:t xml:space="preserve">5630 </w:t>
      </w:r>
      <w:r w:rsidRPr="00DD0DCF">
        <w:rPr>
          <w:rFonts w:ascii="Times New Roman" w:eastAsia="Times New Roman" w:hAnsi="Times New Roman"/>
          <w:bCs/>
          <w:sz w:val="24"/>
          <w:szCs w:val="24"/>
          <w:lang w:val="pt-BR"/>
        </w:rPr>
        <w:t xml:space="preserve">– </w:t>
      </w:r>
      <w:r w:rsidRPr="008209CA">
        <w:rPr>
          <w:rFonts w:ascii="Times New Roman" w:eastAsia="Times New Roman" w:hAnsi="Times New Roman"/>
          <w:bCs/>
          <w:i/>
          <w:iCs/>
          <w:sz w:val="24"/>
          <w:szCs w:val="24"/>
          <w:lang w:val="fr-FR"/>
        </w:rPr>
        <w:t>Baruri şi alte activităţi de servire a băuturilor</w:t>
      </w:r>
    </w:p>
    <w:p w14:paraId="1723998E" w14:textId="77777777" w:rsidR="005462A6" w:rsidRPr="00DD0DCF" w:rsidRDefault="005462A6" w:rsidP="009A47EE">
      <w:pPr>
        <w:numPr>
          <w:ilvl w:val="1"/>
          <w:numId w:val="60"/>
        </w:numPr>
        <w:rPr>
          <w:rFonts w:ascii="Times New Roman" w:eastAsia="Times New Roman" w:hAnsi="Times New Roman"/>
          <w:bCs/>
          <w:sz w:val="24"/>
          <w:szCs w:val="24"/>
          <w:lang w:val="pt-BR"/>
        </w:rPr>
      </w:pPr>
      <w:r>
        <w:rPr>
          <w:rFonts w:ascii="Times New Roman" w:eastAsia="Times New Roman" w:hAnsi="Times New Roman"/>
          <w:bCs/>
          <w:sz w:val="24"/>
          <w:szCs w:val="24"/>
          <w:lang w:val="fr-FR"/>
        </w:rPr>
        <w:t xml:space="preserve">6810 </w:t>
      </w:r>
      <w:r w:rsidRPr="00DD0DCF">
        <w:rPr>
          <w:rFonts w:ascii="Times New Roman" w:eastAsia="Times New Roman" w:hAnsi="Times New Roman"/>
          <w:bCs/>
          <w:sz w:val="24"/>
          <w:szCs w:val="24"/>
          <w:lang w:val="pt-BR"/>
        </w:rPr>
        <w:t xml:space="preserve">– </w:t>
      </w:r>
      <w:r w:rsidRPr="008209CA">
        <w:rPr>
          <w:rFonts w:ascii="Times New Roman" w:eastAsia="Times New Roman" w:hAnsi="Times New Roman"/>
          <w:bCs/>
          <w:i/>
          <w:iCs/>
          <w:sz w:val="24"/>
          <w:szCs w:val="24"/>
          <w:lang w:val="fr-FR"/>
        </w:rPr>
        <w:t>Cumpărarea şi vânzarea de bunuri imobiliare proprii</w:t>
      </w:r>
    </w:p>
    <w:p w14:paraId="4BC6911C" w14:textId="77777777" w:rsidR="005462A6" w:rsidRDefault="005462A6" w:rsidP="009A47EE">
      <w:pPr>
        <w:numPr>
          <w:ilvl w:val="1"/>
          <w:numId w:val="60"/>
        </w:numPr>
        <w:rPr>
          <w:rFonts w:ascii="Times New Roman" w:eastAsia="Times New Roman" w:hAnsi="Times New Roman"/>
          <w:bCs/>
          <w:sz w:val="24"/>
          <w:szCs w:val="24"/>
          <w:lang w:val="pt-BR"/>
        </w:rPr>
      </w:pPr>
      <w:r>
        <w:rPr>
          <w:rFonts w:ascii="Times New Roman" w:eastAsia="Times New Roman" w:hAnsi="Times New Roman"/>
          <w:bCs/>
          <w:sz w:val="24"/>
          <w:szCs w:val="24"/>
          <w:lang w:val="fr-FR"/>
        </w:rPr>
        <w:t xml:space="preserve">6820 </w:t>
      </w:r>
      <w:r w:rsidRPr="00DD0DCF">
        <w:rPr>
          <w:rFonts w:ascii="Times New Roman" w:eastAsia="Times New Roman" w:hAnsi="Times New Roman"/>
          <w:bCs/>
          <w:sz w:val="24"/>
          <w:szCs w:val="24"/>
          <w:lang w:val="es-ES"/>
        </w:rPr>
        <w:t>–</w:t>
      </w:r>
      <w:r>
        <w:rPr>
          <w:rFonts w:ascii="Times New Roman" w:eastAsia="Times New Roman" w:hAnsi="Times New Roman"/>
          <w:bCs/>
          <w:sz w:val="24"/>
          <w:szCs w:val="24"/>
          <w:lang w:val="pt-BR"/>
        </w:rPr>
        <w:t xml:space="preserve"> </w:t>
      </w:r>
      <w:r w:rsidRPr="008209CA">
        <w:rPr>
          <w:rFonts w:ascii="Times New Roman" w:eastAsia="Times New Roman" w:hAnsi="Times New Roman"/>
          <w:bCs/>
          <w:i/>
          <w:iCs/>
          <w:sz w:val="24"/>
          <w:szCs w:val="24"/>
          <w:lang w:val="fr-FR"/>
        </w:rPr>
        <w:t>Închirierea şi subînchirierea bunurilor imobiliare proprii sau închiriate</w:t>
      </w:r>
      <w:r w:rsidRPr="00DD0DCF">
        <w:rPr>
          <w:rFonts w:ascii="Times New Roman" w:eastAsia="Times New Roman" w:hAnsi="Times New Roman"/>
          <w:bCs/>
          <w:sz w:val="24"/>
          <w:szCs w:val="24"/>
          <w:lang w:val="fr-FR"/>
        </w:rPr>
        <w:t xml:space="preserve">     </w:t>
      </w:r>
    </w:p>
    <w:p w14:paraId="1BB9C5AD" w14:textId="77777777" w:rsidR="005462A6" w:rsidRDefault="005462A6" w:rsidP="009A47EE">
      <w:pPr>
        <w:numPr>
          <w:ilvl w:val="1"/>
          <w:numId w:val="60"/>
        </w:numPr>
        <w:rPr>
          <w:rFonts w:ascii="Times New Roman" w:eastAsia="Times New Roman" w:hAnsi="Times New Roman"/>
          <w:bCs/>
          <w:sz w:val="24"/>
          <w:szCs w:val="24"/>
          <w:lang w:val="pt-BR"/>
        </w:rPr>
      </w:pPr>
      <w:r>
        <w:rPr>
          <w:rFonts w:ascii="Times New Roman" w:eastAsia="Times New Roman" w:hAnsi="Times New Roman"/>
          <w:bCs/>
          <w:sz w:val="24"/>
          <w:szCs w:val="24"/>
          <w:lang w:val="pt-BR"/>
        </w:rPr>
        <w:t xml:space="preserve">6832 </w:t>
      </w:r>
      <w:r w:rsidRPr="00DD0DCF">
        <w:rPr>
          <w:rFonts w:ascii="Times New Roman" w:eastAsia="Times New Roman" w:hAnsi="Times New Roman"/>
          <w:bCs/>
          <w:sz w:val="24"/>
          <w:szCs w:val="24"/>
          <w:lang w:val="es-ES"/>
        </w:rPr>
        <w:t>–</w:t>
      </w:r>
      <w:r>
        <w:rPr>
          <w:rFonts w:ascii="Times New Roman" w:eastAsia="Times New Roman" w:hAnsi="Times New Roman"/>
          <w:bCs/>
          <w:sz w:val="24"/>
          <w:szCs w:val="24"/>
          <w:lang w:val="es-ES"/>
        </w:rPr>
        <w:t xml:space="preserve"> </w:t>
      </w:r>
      <w:r w:rsidRPr="008209CA">
        <w:rPr>
          <w:rFonts w:ascii="Times New Roman" w:eastAsia="Times New Roman" w:hAnsi="Times New Roman"/>
          <w:bCs/>
          <w:i/>
          <w:iCs/>
          <w:sz w:val="24"/>
          <w:szCs w:val="24"/>
          <w:lang w:val="fr-FR"/>
        </w:rPr>
        <w:t>Administrarea imobilelor pe bază de comision sau contract</w:t>
      </w:r>
    </w:p>
    <w:p w14:paraId="40E143E8" w14:textId="77777777" w:rsidR="005462A6" w:rsidRPr="00DD0DCF" w:rsidRDefault="005462A6" w:rsidP="009A47EE">
      <w:pPr>
        <w:numPr>
          <w:ilvl w:val="1"/>
          <w:numId w:val="60"/>
        </w:numPr>
        <w:rPr>
          <w:rFonts w:ascii="Times New Roman" w:eastAsia="Times New Roman" w:hAnsi="Times New Roman"/>
          <w:bCs/>
          <w:sz w:val="24"/>
          <w:szCs w:val="24"/>
          <w:lang w:val="pt-BR"/>
        </w:rPr>
      </w:pPr>
      <w:r>
        <w:rPr>
          <w:rFonts w:ascii="Times New Roman" w:eastAsia="Times New Roman" w:hAnsi="Times New Roman"/>
          <w:bCs/>
          <w:sz w:val="24"/>
          <w:szCs w:val="24"/>
          <w:lang w:val="pt-BR"/>
        </w:rPr>
        <w:t xml:space="preserve">7490 </w:t>
      </w:r>
      <w:r w:rsidRPr="00DD0DCF">
        <w:rPr>
          <w:rFonts w:ascii="Times New Roman" w:eastAsia="Times New Roman" w:hAnsi="Times New Roman"/>
          <w:bCs/>
          <w:sz w:val="24"/>
          <w:szCs w:val="24"/>
          <w:lang w:val="es-ES"/>
        </w:rPr>
        <w:t>–</w:t>
      </w:r>
      <w:r>
        <w:rPr>
          <w:rFonts w:ascii="Times New Roman" w:eastAsia="Times New Roman" w:hAnsi="Times New Roman"/>
          <w:bCs/>
          <w:sz w:val="24"/>
          <w:szCs w:val="24"/>
          <w:lang w:val="es-ES"/>
        </w:rPr>
        <w:t xml:space="preserve"> </w:t>
      </w:r>
      <w:r w:rsidRPr="008209CA">
        <w:rPr>
          <w:rFonts w:ascii="Times New Roman" w:eastAsia="Times New Roman" w:hAnsi="Times New Roman"/>
          <w:bCs/>
          <w:i/>
          <w:iCs/>
          <w:sz w:val="24"/>
          <w:szCs w:val="24"/>
          <w:lang w:val="it-IT"/>
        </w:rPr>
        <w:t>Alte activități profesionale, științifice și tehnice n.c.a.</w:t>
      </w:r>
    </w:p>
    <w:p w14:paraId="1CF6EEC1" w14:textId="77777777" w:rsidR="005462A6" w:rsidRPr="00DD0DCF" w:rsidRDefault="005462A6" w:rsidP="005462A6">
      <w:pPr>
        <w:ind w:left="1440"/>
        <w:rPr>
          <w:rFonts w:ascii="Times New Roman" w:eastAsia="Times New Roman" w:hAnsi="Times New Roman"/>
          <w:bCs/>
          <w:sz w:val="24"/>
          <w:szCs w:val="24"/>
          <w:lang w:val="pt-BR"/>
        </w:rPr>
      </w:pPr>
    </w:p>
    <w:p w14:paraId="483222ED" w14:textId="77777777" w:rsidR="005462A6" w:rsidRDefault="005462A6" w:rsidP="005462A6">
      <w:pPr>
        <w:ind w:left="372" w:firstLine="708"/>
        <w:rPr>
          <w:rFonts w:ascii="Times New Roman" w:eastAsia="Times New Roman" w:hAnsi="Times New Roman"/>
          <w:bCs/>
          <w:sz w:val="24"/>
          <w:szCs w:val="24"/>
          <w:lang w:val="pt-BR"/>
        </w:rPr>
      </w:pPr>
      <w:r w:rsidRPr="005D335E">
        <w:rPr>
          <w:rFonts w:ascii="Times New Roman" w:eastAsia="Times New Roman" w:hAnsi="Times New Roman"/>
          <w:bCs/>
          <w:sz w:val="24"/>
          <w:szCs w:val="24"/>
          <w:lang w:val="fr-FR"/>
        </w:rPr>
        <w:t>Activităţi veterinare</w:t>
      </w:r>
      <w:r>
        <w:rPr>
          <w:rFonts w:ascii="Times New Roman" w:eastAsia="Times New Roman" w:hAnsi="Times New Roman"/>
          <w:bCs/>
          <w:sz w:val="24"/>
          <w:szCs w:val="24"/>
          <w:lang w:val="fr-FR"/>
        </w:rPr>
        <w:t> </w:t>
      </w:r>
    </w:p>
    <w:p w14:paraId="4672BC82" w14:textId="77777777" w:rsidR="005462A6" w:rsidRPr="008209CA" w:rsidRDefault="005462A6" w:rsidP="009A47EE">
      <w:pPr>
        <w:numPr>
          <w:ilvl w:val="1"/>
          <w:numId w:val="60"/>
        </w:numPr>
        <w:rPr>
          <w:rFonts w:ascii="Times New Roman" w:eastAsia="Times New Roman" w:hAnsi="Times New Roman"/>
          <w:bCs/>
          <w:i/>
          <w:iCs/>
          <w:sz w:val="24"/>
          <w:szCs w:val="24"/>
          <w:lang w:val="pt-BR"/>
        </w:rPr>
      </w:pPr>
      <w:r>
        <w:rPr>
          <w:rFonts w:ascii="Times New Roman" w:eastAsia="Times New Roman" w:hAnsi="Times New Roman"/>
          <w:bCs/>
          <w:sz w:val="24"/>
          <w:szCs w:val="24"/>
          <w:lang w:val="pt-BR"/>
        </w:rPr>
        <w:t xml:space="preserve">7732 </w:t>
      </w:r>
      <w:r w:rsidRPr="00DD0DCF">
        <w:rPr>
          <w:rFonts w:ascii="Times New Roman" w:eastAsia="Times New Roman" w:hAnsi="Times New Roman"/>
          <w:bCs/>
          <w:sz w:val="24"/>
          <w:szCs w:val="24"/>
          <w:lang w:val="pt-BR"/>
        </w:rPr>
        <w:t>–</w:t>
      </w:r>
      <w:r>
        <w:rPr>
          <w:rFonts w:ascii="Times New Roman" w:eastAsia="Times New Roman" w:hAnsi="Times New Roman"/>
          <w:bCs/>
          <w:sz w:val="24"/>
          <w:szCs w:val="24"/>
          <w:lang w:val="fr-FR"/>
        </w:rPr>
        <w:t xml:space="preserve"> </w:t>
      </w:r>
      <w:r w:rsidRPr="008209CA">
        <w:rPr>
          <w:rFonts w:ascii="Times New Roman" w:eastAsia="Times New Roman" w:hAnsi="Times New Roman"/>
          <w:bCs/>
          <w:i/>
          <w:iCs/>
          <w:sz w:val="24"/>
          <w:szCs w:val="24"/>
          <w:lang w:val="fr-FR"/>
        </w:rPr>
        <w:t>Activități de închiriere și leasing cu mașini și echipamente pentru construcții</w:t>
      </w:r>
    </w:p>
    <w:p w14:paraId="3AB69BF9" w14:textId="77777777" w:rsidR="005462A6" w:rsidRDefault="005462A6" w:rsidP="009A47EE">
      <w:pPr>
        <w:numPr>
          <w:ilvl w:val="1"/>
          <w:numId w:val="60"/>
        </w:numPr>
        <w:rPr>
          <w:rFonts w:ascii="Times New Roman" w:eastAsia="Times New Roman" w:hAnsi="Times New Roman"/>
          <w:bCs/>
          <w:sz w:val="24"/>
          <w:szCs w:val="24"/>
          <w:lang w:val="pt-BR"/>
        </w:rPr>
      </w:pPr>
      <w:r w:rsidRPr="00DD0DCF">
        <w:rPr>
          <w:rFonts w:ascii="Times New Roman" w:eastAsia="Times New Roman" w:hAnsi="Times New Roman"/>
          <w:bCs/>
          <w:sz w:val="24"/>
          <w:szCs w:val="24"/>
          <w:lang w:val="en-US"/>
        </w:rPr>
        <w:t xml:space="preserve">8110  </w:t>
      </w:r>
      <w:r w:rsidRPr="00DD0DCF">
        <w:rPr>
          <w:rFonts w:ascii="Times New Roman" w:eastAsia="Times New Roman" w:hAnsi="Times New Roman"/>
          <w:bCs/>
          <w:sz w:val="24"/>
          <w:szCs w:val="24"/>
          <w:lang w:val="pt-BR"/>
        </w:rPr>
        <w:t>–</w:t>
      </w:r>
      <w:r>
        <w:rPr>
          <w:rFonts w:ascii="Times New Roman" w:eastAsia="Times New Roman" w:hAnsi="Times New Roman"/>
          <w:bCs/>
          <w:sz w:val="24"/>
          <w:szCs w:val="24"/>
          <w:lang w:val="pt-BR"/>
        </w:rPr>
        <w:t xml:space="preserve"> </w:t>
      </w:r>
      <w:r w:rsidRPr="008209CA">
        <w:rPr>
          <w:rFonts w:ascii="Times New Roman" w:eastAsia="Times New Roman" w:hAnsi="Times New Roman"/>
          <w:bCs/>
          <w:i/>
          <w:iCs/>
          <w:sz w:val="24"/>
          <w:szCs w:val="24"/>
          <w:lang w:val="en-US"/>
        </w:rPr>
        <w:t>Activități de servicii suport combinate</w:t>
      </w:r>
    </w:p>
    <w:p w14:paraId="0A8A63A5" w14:textId="77777777" w:rsidR="005462A6" w:rsidRDefault="005462A6" w:rsidP="009A47EE">
      <w:pPr>
        <w:numPr>
          <w:ilvl w:val="1"/>
          <w:numId w:val="60"/>
        </w:numPr>
        <w:rPr>
          <w:rFonts w:ascii="Times New Roman" w:eastAsia="Times New Roman" w:hAnsi="Times New Roman"/>
          <w:bCs/>
          <w:sz w:val="24"/>
          <w:szCs w:val="24"/>
          <w:lang w:val="pt-BR"/>
        </w:rPr>
      </w:pPr>
      <w:r>
        <w:rPr>
          <w:rFonts w:ascii="Times New Roman" w:eastAsia="Times New Roman" w:hAnsi="Times New Roman"/>
          <w:bCs/>
          <w:sz w:val="24"/>
          <w:szCs w:val="24"/>
          <w:lang w:val="pt-BR"/>
        </w:rPr>
        <w:t xml:space="preserve">8121 </w:t>
      </w:r>
      <w:r w:rsidRPr="00DD0DCF">
        <w:rPr>
          <w:rFonts w:ascii="Times New Roman" w:eastAsia="Times New Roman" w:hAnsi="Times New Roman"/>
          <w:bCs/>
          <w:sz w:val="24"/>
          <w:szCs w:val="24"/>
          <w:lang w:val="pt-BR"/>
        </w:rPr>
        <w:t>–</w:t>
      </w:r>
      <w:r>
        <w:rPr>
          <w:rFonts w:ascii="Times New Roman" w:eastAsia="Times New Roman" w:hAnsi="Times New Roman"/>
          <w:bCs/>
          <w:sz w:val="24"/>
          <w:szCs w:val="24"/>
          <w:lang w:val="pt-BR"/>
        </w:rPr>
        <w:t xml:space="preserve"> </w:t>
      </w:r>
      <w:r w:rsidRPr="008209CA">
        <w:rPr>
          <w:rFonts w:ascii="Times New Roman" w:eastAsia="Times New Roman" w:hAnsi="Times New Roman"/>
          <w:bCs/>
          <w:i/>
          <w:iCs/>
          <w:sz w:val="24"/>
          <w:szCs w:val="24"/>
          <w:lang w:val="fr-FR"/>
        </w:rPr>
        <w:t>Activit</w:t>
      </w:r>
      <w:r w:rsidRPr="008209CA">
        <w:rPr>
          <w:rFonts w:ascii="Times New Roman" w:eastAsia="Times New Roman" w:hAnsi="Times New Roman"/>
          <w:bCs/>
          <w:i/>
          <w:iCs/>
          <w:sz w:val="24"/>
          <w:szCs w:val="24"/>
          <w:lang w:val="ro-RO"/>
        </w:rPr>
        <w:t>ă</w:t>
      </w:r>
      <w:r w:rsidRPr="008209CA">
        <w:rPr>
          <w:rFonts w:ascii="Times New Roman" w:eastAsia="Times New Roman" w:hAnsi="Times New Roman"/>
          <w:bCs/>
          <w:i/>
          <w:iCs/>
          <w:sz w:val="24"/>
          <w:szCs w:val="24"/>
          <w:lang w:val="fr-FR"/>
        </w:rPr>
        <w:t>ti generale de curăţenie a clădirilor</w:t>
      </w:r>
    </w:p>
    <w:p w14:paraId="7A1D6FA7" w14:textId="77777777" w:rsidR="005462A6" w:rsidRPr="00DD0DCF" w:rsidRDefault="005462A6" w:rsidP="009A47EE">
      <w:pPr>
        <w:numPr>
          <w:ilvl w:val="1"/>
          <w:numId w:val="60"/>
        </w:numPr>
        <w:rPr>
          <w:rFonts w:ascii="Times New Roman" w:eastAsia="Times New Roman" w:hAnsi="Times New Roman"/>
          <w:bCs/>
          <w:sz w:val="24"/>
          <w:szCs w:val="24"/>
          <w:lang w:val="pt-BR"/>
        </w:rPr>
      </w:pPr>
      <w:r>
        <w:rPr>
          <w:rFonts w:ascii="Times New Roman" w:eastAsia="Times New Roman" w:hAnsi="Times New Roman"/>
          <w:bCs/>
          <w:sz w:val="24"/>
          <w:szCs w:val="24"/>
          <w:lang w:val="pt-BR"/>
        </w:rPr>
        <w:t xml:space="preserve">8122 </w:t>
      </w:r>
      <w:r w:rsidRPr="00DD0DCF">
        <w:rPr>
          <w:rFonts w:ascii="Times New Roman" w:eastAsia="Times New Roman" w:hAnsi="Times New Roman"/>
          <w:bCs/>
          <w:sz w:val="24"/>
          <w:szCs w:val="24"/>
          <w:lang w:val="pt-BR"/>
        </w:rPr>
        <w:t>–</w:t>
      </w:r>
      <w:r>
        <w:rPr>
          <w:rFonts w:ascii="Times New Roman" w:eastAsia="Times New Roman" w:hAnsi="Times New Roman"/>
          <w:bCs/>
          <w:sz w:val="24"/>
          <w:szCs w:val="24"/>
          <w:lang w:val="pt-BR"/>
        </w:rPr>
        <w:t xml:space="preserve"> </w:t>
      </w:r>
      <w:r w:rsidRPr="008209CA">
        <w:rPr>
          <w:rFonts w:ascii="Times New Roman" w:eastAsia="Times New Roman" w:hAnsi="Times New Roman"/>
          <w:bCs/>
          <w:i/>
          <w:iCs/>
          <w:sz w:val="24"/>
          <w:szCs w:val="24"/>
          <w:lang w:val="fr-FR"/>
        </w:rPr>
        <w:t>Activităţi specializate de curăţenie</w:t>
      </w:r>
    </w:p>
    <w:p w14:paraId="56515B25" w14:textId="77777777" w:rsidR="005462A6" w:rsidRPr="008209CA" w:rsidRDefault="005462A6" w:rsidP="009A47EE">
      <w:pPr>
        <w:numPr>
          <w:ilvl w:val="1"/>
          <w:numId w:val="60"/>
        </w:numPr>
        <w:rPr>
          <w:rFonts w:ascii="Times New Roman" w:eastAsia="Times New Roman" w:hAnsi="Times New Roman"/>
          <w:bCs/>
          <w:i/>
          <w:iCs/>
          <w:sz w:val="24"/>
          <w:szCs w:val="24"/>
          <w:lang w:val="pt-BR"/>
        </w:rPr>
      </w:pPr>
      <w:r>
        <w:rPr>
          <w:rFonts w:ascii="Times New Roman" w:eastAsia="Times New Roman" w:hAnsi="Times New Roman"/>
          <w:bCs/>
          <w:sz w:val="24"/>
          <w:szCs w:val="24"/>
          <w:lang w:val="pt-PT"/>
        </w:rPr>
        <w:t xml:space="preserve">8129 </w:t>
      </w:r>
      <w:r w:rsidRPr="00DD0DCF">
        <w:rPr>
          <w:rFonts w:ascii="Times New Roman" w:eastAsia="Times New Roman" w:hAnsi="Times New Roman"/>
          <w:bCs/>
          <w:sz w:val="24"/>
          <w:szCs w:val="24"/>
          <w:lang w:val="pt-BR"/>
        </w:rPr>
        <w:t>–</w:t>
      </w:r>
      <w:r>
        <w:rPr>
          <w:rFonts w:ascii="Times New Roman" w:eastAsia="Times New Roman" w:hAnsi="Times New Roman"/>
          <w:bCs/>
          <w:sz w:val="24"/>
          <w:szCs w:val="24"/>
          <w:lang w:val="pt-BR"/>
        </w:rPr>
        <w:t xml:space="preserve"> </w:t>
      </w:r>
      <w:r w:rsidRPr="008209CA">
        <w:rPr>
          <w:rFonts w:ascii="Times New Roman" w:eastAsia="Times New Roman" w:hAnsi="Times New Roman"/>
          <w:bCs/>
          <w:i/>
          <w:iCs/>
          <w:sz w:val="24"/>
          <w:szCs w:val="24"/>
          <w:lang w:val="pt-PT"/>
        </w:rPr>
        <w:t>Alte activități de curațenie n.c.a</w:t>
      </w:r>
    </w:p>
    <w:p w14:paraId="0A226F7D" w14:textId="77777777" w:rsidR="005462A6" w:rsidRDefault="005462A6" w:rsidP="009A47EE">
      <w:pPr>
        <w:numPr>
          <w:ilvl w:val="1"/>
          <w:numId w:val="60"/>
        </w:numPr>
        <w:rPr>
          <w:rFonts w:ascii="Times New Roman" w:eastAsia="Times New Roman" w:hAnsi="Times New Roman"/>
          <w:bCs/>
          <w:sz w:val="24"/>
          <w:szCs w:val="24"/>
          <w:lang w:val="pt-BR"/>
        </w:rPr>
      </w:pPr>
      <w:r>
        <w:rPr>
          <w:rFonts w:ascii="Times New Roman" w:eastAsia="Times New Roman" w:hAnsi="Times New Roman"/>
          <w:bCs/>
          <w:sz w:val="24"/>
          <w:szCs w:val="24"/>
          <w:lang w:val="pt-BR"/>
        </w:rPr>
        <w:t xml:space="preserve">8130 </w:t>
      </w:r>
      <w:r w:rsidRPr="00DD0DCF">
        <w:rPr>
          <w:rFonts w:ascii="Times New Roman" w:eastAsia="Times New Roman" w:hAnsi="Times New Roman"/>
          <w:bCs/>
          <w:sz w:val="24"/>
          <w:szCs w:val="24"/>
          <w:lang w:val="pt-BR"/>
        </w:rPr>
        <w:t>–</w:t>
      </w:r>
      <w:r>
        <w:rPr>
          <w:rFonts w:ascii="Times New Roman" w:eastAsia="Times New Roman" w:hAnsi="Times New Roman"/>
          <w:bCs/>
          <w:sz w:val="24"/>
          <w:szCs w:val="24"/>
          <w:lang w:val="pt-BR"/>
        </w:rPr>
        <w:t xml:space="preserve"> </w:t>
      </w:r>
      <w:r w:rsidRPr="008209CA">
        <w:rPr>
          <w:rFonts w:ascii="Times New Roman" w:eastAsia="Times New Roman" w:hAnsi="Times New Roman"/>
          <w:bCs/>
          <w:i/>
          <w:iCs/>
          <w:sz w:val="24"/>
          <w:szCs w:val="24"/>
          <w:lang w:val="fr-FR"/>
        </w:rPr>
        <w:t>Activităţi de întreţinere peisagistică</w:t>
      </w:r>
      <w:r w:rsidRPr="00DD0DCF">
        <w:rPr>
          <w:rFonts w:ascii="Times New Roman" w:eastAsia="Times New Roman" w:hAnsi="Times New Roman"/>
          <w:bCs/>
          <w:sz w:val="24"/>
          <w:szCs w:val="24"/>
          <w:lang w:val="fr-FR"/>
        </w:rPr>
        <w:t xml:space="preserve">       </w:t>
      </w:r>
    </w:p>
    <w:p w14:paraId="661BC81A" w14:textId="77777777" w:rsidR="005462A6" w:rsidRPr="008209CA" w:rsidRDefault="005462A6" w:rsidP="009A47EE">
      <w:pPr>
        <w:numPr>
          <w:ilvl w:val="1"/>
          <w:numId w:val="60"/>
        </w:numPr>
        <w:rPr>
          <w:rFonts w:ascii="Times New Roman" w:eastAsia="Times New Roman" w:hAnsi="Times New Roman"/>
          <w:bCs/>
          <w:i/>
          <w:iCs/>
          <w:sz w:val="24"/>
          <w:szCs w:val="24"/>
          <w:lang w:val="pt-BR"/>
        </w:rPr>
      </w:pPr>
      <w:r>
        <w:rPr>
          <w:rFonts w:ascii="Times New Roman" w:eastAsia="Times New Roman" w:hAnsi="Times New Roman"/>
          <w:bCs/>
          <w:sz w:val="24"/>
          <w:szCs w:val="24"/>
          <w:lang w:val="pt-BR"/>
        </w:rPr>
        <w:t xml:space="preserve">8219 </w:t>
      </w:r>
      <w:r w:rsidRPr="00DD0DCF">
        <w:rPr>
          <w:rFonts w:ascii="Times New Roman" w:eastAsia="Times New Roman" w:hAnsi="Times New Roman"/>
          <w:bCs/>
          <w:sz w:val="24"/>
          <w:szCs w:val="24"/>
          <w:lang w:val="pt-BR"/>
        </w:rPr>
        <w:t>–</w:t>
      </w:r>
      <w:r>
        <w:rPr>
          <w:rFonts w:ascii="Times New Roman" w:eastAsia="Times New Roman" w:hAnsi="Times New Roman"/>
          <w:bCs/>
          <w:sz w:val="24"/>
          <w:szCs w:val="24"/>
          <w:lang w:val="pt-BR"/>
        </w:rPr>
        <w:t xml:space="preserve"> </w:t>
      </w:r>
      <w:r w:rsidRPr="008209CA">
        <w:rPr>
          <w:rFonts w:ascii="Times New Roman" w:eastAsia="Times New Roman" w:hAnsi="Times New Roman"/>
          <w:bCs/>
          <w:i/>
          <w:iCs/>
          <w:sz w:val="24"/>
          <w:szCs w:val="24"/>
          <w:lang w:val="fr-FR"/>
        </w:rPr>
        <w:t>Activităţi de fotocopiere, de pregătire a documentelor şi alte activităţi specializate de secretariat</w:t>
      </w:r>
    </w:p>
    <w:p w14:paraId="52D88867" w14:textId="77777777" w:rsidR="005462A6" w:rsidRDefault="005462A6" w:rsidP="009A47EE">
      <w:pPr>
        <w:numPr>
          <w:ilvl w:val="1"/>
          <w:numId w:val="60"/>
        </w:numPr>
        <w:rPr>
          <w:rFonts w:ascii="Times New Roman" w:eastAsia="Times New Roman" w:hAnsi="Times New Roman"/>
          <w:bCs/>
          <w:sz w:val="24"/>
          <w:szCs w:val="24"/>
          <w:lang w:val="pt-BR"/>
        </w:rPr>
      </w:pPr>
      <w:r>
        <w:rPr>
          <w:rFonts w:ascii="Times New Roman" w:eastAsia="Times New Roman" w:hAnsi="Times New Roman"/>
          <w:bCs/>
          <w:sz w:val="24"/>
          <w:szCs w:val="24"/>
          <w:lang w:val="pt-BR"/>
        </w:rPr>
        <w:t xml:space="preserve">9004 </w:t>
      </w:r>
      <w:r w:rsidRPr="00DD0DCF">
        <w:rPr>
          <w:rFonts w:ascii="Times New Roman" w:eastAsia="Times New Roman" w:hAnsi="Times New Roman"/>
          <w:bCs/>
          <w:sz w:val="24"/>
          <w:szCs w:val="24"/>
          <w:lang w:val="pt-BR"/>
        </w:rPr>
        <w:t>–</w:t>
      </w:r>
      <w:r>
        <w:rPr>
          <w:rFonts w:ascii="Times New Roman" w:eastAsia="Times New Roman" w:hAnsi="Times New Roman"/>
          <w:bCs/>
          <w:sz w:val="24"/>
          <w:szCs w:val="24"/>
          <w:lang w:val="pt-BR"/>
        </w:rPr>
        <w:t xml:space="preserve"> </w:t>
      </w:r>
      <w:r w:rsidRPr="008209CA">
        <w:rPr>
          <w:rFonts w:ascii="Times New Roman" w:eastAsia="Times New Roman" w:hAnsi="Times New Roman"/>
          <w:bCs/>
          <w:i/>
          <w:iCs/>
          <w:sz w:val="24"/>
          <w:szCs w:val="24"/>
          <w:lang w:val="fr-FR"/>
        </w:rPr>
        <w:t>Activităţi de gestionare a sălilor de spectacole</w:t>
      </w:r>
    </w:p>
    <w:p w14:paraId="57F5B407" w14:textId="77777777" w:rsidR="005462A6" w:rsidRDefault="005462A6" w:rsidP="009A47EE">
      <w:pPr>
        <w:numPr>
          <w:ilvl w:val="1"/>
          <w:numId w:val="60"/>
        </w:numPr>
        <w:rPr>
          <w:rFonts w:ascii="Times New Roman" w:eastAsia="Times New Roman" w:hAnsi="Times New Roman"/>
          <w:bCs/>
          <w:sz w:val="24"/>
          <w:szCs w:val="24"/>
          <w:lang w:val="pt-BR"/>
        </w:rPr>
      </w:pPr>
      <w:r>
        <w:rPr>
          <w:rFonts w:ascii="Times New Roman" w:eastAsia="Times New Roman" w:hAnsi="Times New Roman"/>
          <w:bCs/>
          <w:sz w:val="24"/>
          <w:szCs w:val="24"/>
          <w:lang w:val="pt-BR"/>
        </w:rPr>
        <w:t xml:space="preserve">9311 </w:t>
      </w:r>
      <w:r w:rsidRPr="00DD0DCF">
        <w:rPr>
          <w:rFonts w:ascii="Times New Roman" w:eastAsia="Times New Roman" w:hAnsi="Times New Roman"/>
          <w:bCs/>
          <w:sz w:val="24"/>
          <w:szCs w:val="24"/>
          <w:lang w:val="pt-BR"/>
        </w:rPr>
        <w:t>–</w:t>
      </w:r>
      <w:r>
        <w:rPr>
          <w:rFonts w:ascii="Times New Roman" w:eastAsia="Times New Roman" w:hAnsi="Times New Roman"/>
          <w:bCs/>
          <w:sz w:val="24"/>
          <w:szCs w:val="24"/>
          <w:lang w:val="pt-BR"/>
        </w:rPr>
        <w:t xml:space="preserve"> </w:t>
      </w:r>
      <w:r w:rsidRPr="008209CA">
        <w:rPr>
          <w:rFonts w:ascii="Times New Roman" w:eastAsia="Times New Roman" w:hAnsi="Times New Roman"/>
          <w:bCs/>
          <w:i/>
          <w:iCs/>
          <w:sz w:val="24"/>
          <w:szCs w:val="24"/>
          <w:lang w:val="en-US"/>
        </w:rPr>
        <w:t>Activităţi ale bazelor sportive</w:t>
      </w:r>
      <w:r w:rsidRPr="00DD0DCF">
        <w:rPr>
          <w:rFonts w:ascii="Times New Roman" w:eastAsia="Times New Roman" w:hAnsi="Times New Roman"/>
          <w:bCs/>
          <w:sz w:val="24"/>
          <w:szCs w:val="24"/>
          <w:lang w:val="en-US"/>
        </w:rPr>
        <w:t xml:space="preserve">     </w:t>
      </w:r>
    </w:p>
    <w:p w14:paraId="08085DDE" w14:textId="77777777" w:rsidR="005462A6" w:rsidRDefault="005462A6" w:rsidP="009A47EE">
      <w:pPr>
        <w:numPr>
          <w:ilvl w:val="1"/>
          <w:numId w:val="60"/>
        </w:numPr>
        <w:rPr>
          <w:rFonts w:ascii="Times New Roman" w:eastAsia="Times New Roman" w:hAnsi="Times New Roman"/>
          <w:bCs/>
          <w:sz w:val="24"/>
          <w:szCs w:val="24"/>
          <w:lang w:val="pt-BR"/>
        </w:rPr>
      </w:pPr>
      <w:r>
        <w:rPr>
          <w:rFonts w:ascii="Times New Roman" w:eastAsia="Times New Roman" w:hAnsi="Times New Roman"/>
          <w:bCs/>
          <w:sz w:val="24"/>
          <w:szCs w:val="24"/>
          <w:lang w:val="pt-BR"/>
        </w:rPr>
        <w:t xml:space="preserve">9312 </w:t>
      </w:r>
      <w:r w:rsidRPr="00DD0DCF">
        <w:rPr>
          <w:rFonts w:ascii="Times New Roman" w:eastAsia="Times New Roman" w:hAnsi="Times New Roman"/>
          <w:bCs/>
          <w:sz w:val="24"/>
          <w:szCs w:val="24"/>
          <w:lang w:val="pt-BR"/>
        </w:rPr>
        <w:t>–</w:t>
      </w:r>
      <w:r>
        <w:rPr>
          <w:rFonts w:ascii="Times New Roman" w:eastAsia="Times New Roman" w:hAnsi="Times New Roman"/>
          <w:bCs/>
          <w:sz w:val="24"/>
          <w:szCs w:val="24"/>
          <w:lang w:val="pt-BR"/>
        </w:rPr>
        <w:t xml:space="preserve"> </w:t>
      </w:r>
      <w:r w:rsidRPr="008209CA">
        <w:rPr>
          <w:rFonts w:ascii="Times New Roman" w:eastAsia="Times New Roman" w:hAnsi="Times New Roman"/>
          <w:bCs/>
          <w:i/>
          <w:iCs/>
          <w:sz w:val="24"/>
          <w:szCs w:val="24"/>
          <w:lang w:val="en-US"/>
        </w:rPr>
        <w:t>Activităţi ale cluburilor sportive</w:t>
      </w:r>
      <w:r w:rsidRPr="00DD0DCF">
        <w:rPr>
          <w:rFonts w:ascii="Times New Roman" w:eastAsia="Times New Roman" w:hAnsi="Times New Roman"/>
          <w:bCs/>
          <w:sz w:val="24"/>
          <w:szCs w:val="24"/>
          <w:lang w:val="en-US"/>
        </w:rPr>
        <w:t xml:space="preserve">    </w:t>
      </w:r>
    </w:p>
    <w:p w14:paraId="4405C1A6" w14:textId="77777777" w:rsidR="005462A6" w:rsidRDefault="005462A6" w:rsidP="009A47EE">
      <w:pPr>
        <w:numPr>
          <w:ilvl w:val="1"/>
          <w:numId w:val="60"/>
        </w:numPr>
        <w:rPr>
          <w:rFonts w:ascii="Times New Roman" w:eastAsia="Times New Roman" w:hAnsi="Times New Roman"/>
          <w:bCs/>
          <w:sz w:val="24"/>
          <w:szCs w:val="24"/>
          <w:lang w:val="pt-BR"/>
        </w:rPr>
      </w:pPr>
      <w:r>
        <w:rPr>
          <w:rFonts w:ascii="Times New Roman" w:eastAsia="Times New Roman" w:hAnsi="Times New Roman"/>
          <w:bCs/>
          <w:sz w:val="24"/>
          <w:szCs w:val="24"/>
          <w:lang w:val="pt-BR"/>
        </w:rPr>
        <w:t xml:space="preserve">9321 </w:t>
      </w:r>
      <w:r w:rsidRPr="00DD0DCF">
        <w:rPr>
          <w:rFonts w:ascii="Times New Roman" w:eastAsia="Times New Roman" w:hAnsi="Times New Roman"/>
          <w:bCs/>
          <w:sz w:val="24"/>
          <w:szCs w:val="24"/>
          <w:lang w:val="pt-BR"/>
        </w:rPr>
        <w:t>–</w:t>
      </w:r>
      <w:r>
        <w:rPr>
          <w:rFonts w:ascii="Times New Roman" w:eastAsia="Times New Roman" w:hAnsi="Times New Roman"/>
          <w:bCs/>
          <w:sz w:val="24"/>
          <w:szCs w:val="24"/>
          <w:lang w:val="pt-BR"/>
        </w:rPr>
        <w:t xml:space="preserve"> </w:t>
      </w:r>
      <w:r w:rsidRPr="008209CA">
        <w:rPr>
          <w:rFonts w:ascii="Times New Roman" w:eastAsia="Times New Roman" w:hAnsi="Times New Roman"/>
          <w:bCs/>
          <w:i/>
          <w:iCs/>
          <w:sz w:val="24"/>
          <w:szCs w:val="24"/>
          <w:lang w:val="fr-FR"/>
        </w:rPr>
        <w:t>Bâlciuri şi parcuri de distracţii</w:t>
      </w:r>
      <w:r w:rsidRPr="00DD0DCF">
        <w:rPr>
          <w:rFonts w:ascii="Times New Roman" w:eastAsia="Times New Roman" w:hAnsi="Times New Roman"/>
          <w:bCs/>
          <w:sz w:val="24"/>
          <w:szCs w:val="24"/>
          <w:lang w:val="fr-FR"/>
        </w:rPr>
        <w:t xml:space="preserve">    </w:t>
      </w:r>
    </w:p>
    <w:p w14:paraId="2BE2D965" w14:textId="77777777" w:rsidR="005462A6" w:rsidRPr="00DD0DCF" w:rsidRDefault="005462A6" w:rsidP="009A47EE">
      <w:pPr>
        <w:numPr>
          <w:ilvl w:val="1"/>
          <w:numId w:val="60"/>
        </w:numPr>
        <w:rPr>
          <w:rFonts w:ascii="Times New Roman" w:eastAsia="Times New Roman" w:hAnsi="Times New Roman"/>
          <w:bCs/>
          <w:sz w:val="24"/>
          <w:szCs w:val="24"/>
          <w:lang w:val="pt-BR"/>
        </w:rPr>
      </w:pPr>
      <w:r>
        <w:rPr>
          <w:rFonts w:ascii="Times New Roman" w:eastAsia="Times New Roman" w:hAnsi="Times New Roman"/>
          <w:bCs/>
          <w:sz w:val="24"/>
          <w:szCs w:val="24"/>
          <w:lang w:val="pt-BR"/>
        </w:rPr>
        <w:t xml:space="preserve">9603 </w:t>
      </w:r>
      <w:r w:rsidRPr="00DD0DCF">
        <w:rPr>
          <w:rFonts w:ascii="Times New Roman" w:eastAsia="Times New Roman" w:hAnsi="Times New Roman"/>
          <w:bCs/>
          <w:sz w:val="24"/>
          <w:szCs w:val="24"/>
          <w:lang w:val="pt-BR"/>
        </w:rPr>
        <w:t>–</w:t>
      </w:r>
      <w:r>
        <w:rPr>
          <w:rFonts w:ascii="Times New Roman" w:eastAsia="Times New Roman" w:hAnsi="Times New Roman"/>
          <w:bCs/>
          <w:sz w:val="24"/>
          <w:szCs w:val="24"/>
          <w:lang w:val="pt-BR"/>
        </w:rPr>
        <w:t xml:space="preserve"> </w:t>
      </w:r>
      <w:r w:rsidRPr="008209CA">
        <w:rPr>
          <w:rFonts w:ascii="Times New Roman" w:eastAsia="Times New Roman" w:hAnsi="Times New Roman"/>
          <w:bCs/>
          <w:i/>
          <w:iCs/>
          <w:sz w:val="24"/>
          <w:szCs w:val="24"/>
          <w:lang w:val="fr-FR"/>
        </w:rPr>
        <w:t>Activităţi de pompe funebre şi similare</w:t>
      </w:r>
      <w:r w:rsidRPr="00DD0DCF">
        <w:rPr>
          <w:rFonts w:ascii="Times New Roman" w:eastAsia="Times New Roman" w:hAnsi="Times New Roman"/>
          <w:bCs/>
          <w:sz w:val="24"/>
          <w:szCs w:val="24"/>
          <w:lang w:val="fr-FR"/>
        </w:rPr>
        <w:t xml:space="preserve">    </w:t>
      </w:r>
    </w:p>
    <w:p w14:paraId="38BAB43C" w14:textId="77777777" w:rsidR="005462A6" w:rsidRPr="00BA5180" w:rsidRDefault="005462A6" w:rsidP="005462A6">
      <w:pPr>
        <w:ind w:left="382" w:firstLine="326"/>
        <w:rPr>
          <w:rFonts w:ascii="Times New Roman" w:eastAsia="Times New Roman" w:hAnsi="Times New Roman"/>
          <w:color w:val="000000"/>
          <w:sz w:val="24"/>
          <w:szCs w:val="24"/>
          <w:lang w:val="en-US" w:eastAsia="ro-RO"/>
        </w:rPr>
      </w:pPr>
      <w:r>
        <w:rPr>
          <w:rFonts w:ascii="Times New Roman" w:eastAsia="Times New Roman" w:hAnsi="Times New Roman"/>
          <w:color w:val="000000"/>
          <w:sz w:val="24"/>
          <w:szCs w:val="24"/>
          <w:lang w:val="en-US" w:eastAsia="ro-RO"/>
        </w:rPr>
        <w:t xml:space="preserve"> </w:t>
      </w:r>
      <w:r w:rsidRPr="00BA5180">
        <w:rPr>
          <w:rFonts w:ascii="Times New Roman" w:eastAsia="Times New Roman" w:hAnsi="Times New Roman"/>
          <w:color w:val="000000"/>
          <w:sz w:val="24"/>
          <w:szCs w:val="24"/>
          <w:lang w:val="en-US" w:eastAsia="ro-RO"/>
        </w:rPr>
        <w:t>Statut juridic : societate cu răspundere limitată</w:t>
      </w:r>
      <w:r>
        <w:rPr>
          <w:rFonts w:ascii="Times New Roman" w:eastAsia="Times New Roman" w:hAnsi="Times New Roman"/>
          <w:color w:val="000000"/>
          <w:sz w:val="24"/>
          <w:szCs w:val="24"/>
          <w:lang w:val="en-US" w:eastAsia="ro-RO"/>
        </w:rPr>
        <w:t>.</w:t>
      </w:r>
    </w:p>
    <w:p w14:paraId="6DA132A4" w14:textId="77777777" w:rsidR="005462A6" w:rsidRPr="00DD0DCF" w:rsidRDefault="005462A6" w:rsidP="005462A6">
      <w:pPr>
        <w:ind w:firstLine="708"/>
        <w:rPr>
          <w:rFonts w:ascii="Times New Roman" w:eastAsia="Times New Roman" w:hAnsi="Times New Roman"/>
          <w:color w:val="000000"/>
          <w:sz w:val="24"/>
          <w:szCs w:val="24"/>
          <w:lang w:val="ro-RO" w:eastAsia="ro-RO"/>
        </w:rPr>
      </w:pPr>
      <w:r w:rsidRPr="00DD0DCF">
        <w:rPr>
          <w:rFonts w:ascii="Times New Roman" w:eastAsia="Times New Roman" w:hAnsi="Times New Roman"/>
          <w:color w:val="000000"/>
          <w:sz w:val="24"/>
          <w:szCs w:val="24"/>
          <w:lang w:val="en-US" w:eastAsia="ro-RO"/>
        </w:rPr>
        <w:t>Asociat unic: Municipiul Turnu Măgurele prin Consiliul Local al Municipiului Turnu Măgurele</w:t>
      </w:r>
      <w:r>
        <w:rPr>
          <w:rFonts w:ascii="Times New Roman" w:eastAsia="Times New Roman" w:hAnsi="Times New Roman"/>
          <w:color w:val="000000"/>
          <w:sz w:val="24"/>
          <w:szCs w:val="24"/>
          <w:lang w:val="ro-RO" w:eastAsia="ro-RO"/>
        </w:rPr>
        <w:t>.</w:t>
      </w:r>
    </w:p>
    <w:p w14:paraId="5C20BD68" w14:textId="77777777" w:rsidR="005462A6" w:rsidRPr="00DD0DCF" w:rsidRDefault="005462A6" w:rsidP="005462A6">
      <w:pPr>
        <w:ind w:firstLine="708"/>
        <w:rPr>
          <w:rFonts w:ascii="Times New Roman" w:eastAsia="Times New Roman" w:hAnsi="Times New Roman"/>
          <w:sz w:val="24"/>
          <w:szCs w:val="24"/>
          <w:lang w:val="en-US" w:eastAsia="ro-RO"/>
        </w:rPr>
      </w:pPr>
    </w:p>
    <w:p w14:paraId="6F0F141F" w14:textId="77777777" w:rsidR="005462A6" w:rsidRPr="00DD0DCF" w:rsidRDefault="005462A6" w:rsidP="005462A6">
      <w:pPr>
        <w:ind w:firstLine="708"/>
        <w:rPr>
          <w:rFonts w:ascii="Times New Roman" w:eastAsia="Times New Roman" w:hAnsi="Times New Roman"/>
          <w:sz w:val="24"/>
          <w:szCs w:val="24"/>
          <w:lang w:val="en-US" w:eastAsia="ro-RO"/>
        </w:rPr>
      </w:pPr>
      <w:r w:rsidRPr="00DD0DCF">
        <w:rPr>
          <w:rFonts w:ascii="Times New Roman" w:eastAsia="Times New Roman" w:hAnsi="Times New Roman"/>
          <w:sz w:val="24"/>
          <w:szCs w:val="24"/>
          <w:lang w:val="en-US" w:eastAsia="ro-RO"/>
        </w:rPr>
        <w:t xml:space="preserve">Societatea </w:t>
      </w:r>
      <w:r w:rsidRPr="00DD0DCF">
        <w:rPr>
          <w:rFonts w:ascii="Times New Roman" w:eastAsia="Times New Roman" w:hAnsi="Times New Roman"/>
          <w:b/>
          <w:bCs/>
          <w:sz w:val="24"/>
          <w:szCs w:val="24"/>
          <w:lang w:val="en-US" w:eastAsia="ro-RO"/>
        </w:rPr>
        <w:t xml:space="preserve">LOCAL URBAN S.R.L. </w:t>
      </w:r>
      <w:r w:rsidRPr="00DD0DCF">
        <w:rPr>
          <w:rFonts w:ascii="Times New Roman" w:eastAsia="Times New Roman" w:hAnsi="Times New Roman"/>
          <w:sz w:val="24"/>
          <w:szCs w:val="24"/>
          <w:lang w:val="en-US" w:eastAsia="ro-RO"/>
        </w:rPr>
        <w:t xml:space="preserve">deține următoarele licențe și autorizații : </w:t>
      </w:r>
    </w:p>
    <w:p w14:paraId="3083E532" w14:textId="77777777" w:rsidR="005462A6" w:rsidRPr="00DD0DCF" w:rsidRDefault="005462A6" w:rsidP="009A47EE">
      <w:pPr>
        <w:numPr>
          <w:ilvl w:val="0"/>
          <w:numId w:val="61"/>
        </w:numPr>
        <w:rPr>
          <w:rFonts w:ascii="Times New Roman" w:eastAsia="Times New Roman" w:hAnsi="Times New Roman"/>
          <w:sz w:val="24"/>
          <w:szCs w:val="24"/>
          <w:lang w:val="pt-BR" w:eastAsia="ro-RO"/>
        </w:rPr>
      </w:pPr>
      <w:r w:rsidRPr="00DD0DCF">
        <w:rPr>
          <w:rFonts w:ascii="Times New Roman" w:eastAsia="Times New Roman" w:hAnsi="Times New Roman"/>
          <w:sz w:val="24"/>
          <w:szCs w:val="24"/>
          <w:lang w:val="pt-BR" w:eastAsia="ro-RO"/>
        </w:rPr>
        <w:t>Autorizația de Mediu nr. 3755/05.03.2024 pentru activitatea desfășurată în Municipiul Turnu Măgurele;</w:t>
      </w:r>
    </w:p>
    <w:p w14:paraId="4EFC736C" w14:textId="77777777" w:rsidR="005462A6" w:rsidRPr="00DD0DCF" w:rsidRDefault="005462A6" w:rsidP="009A47EE">
      <w:pPr>
        <w:numPr>
          <w:ilvl w:val="0"/>
          <w:numId w:val="61"/>
        </w:numPr>
        <w:rPr>
          <w:rFonts w:ascii="Times New Roman" w:eastAsia="Times New Roman" w:hAnsi="Times New Roman"/>
          <w:sz w:val="24"/>
          <w:szCs w:val="24"/>
          <w:lang w:val="pt-BR" w:eastAsia="ro-RO"/>
        </w:rPr>
      </w:pPr>
      <w:r w:rsidRPr="00DD0DCF">
        <w:rPr>
          <w:rFonts w:ascii="Times New Roman" w:eastAsia="Times New Roman" w:hAnsi="Times New Roman"/>
          <w:sz w:val="24"/>
          <w:szCs w:val="24"/>
          <w:lang w:val="pt-BR" w:eastAsia="ro-RO"/>
        </w:rPr>
        <w:t>Certificat de înregistrare ISO 9001:2015 Domeniu de activitate proiectare și executare de instalații electrice exterioare/interioare pentru incinte/construcții civile și industriale, branșamente aeriene și subterane, la tensiunea nominală de 0,4 kV.</w:t>
      </w:r>
    </w:p>
    <w:p w14:paraId="45E4E248" w14:textId="77777777" w:rsidR="005462A6" w:rsidRDefault="005462A6" w:rsidP="005462A6">
      <w:pPr>
        <w:rPr>
          <w:rFonts w:ascii="Times New Roman" w:eastAsia="Times New Roman" w:hAnsi="Times New Roman"/>
          <w:color w:val="000000"/>
          <w:sz w:val="24"/>
          <w:szCs w:val="24"/>
          <w:lang w:val="pt-BR" w:eastAsia="ro-RO"/>
        </w:rPr>
      </w:pPr>
    </w:p>
    <w:p w14:paraId="78C9BB25" w14:textId="77777777" w:rsidR="005462A6" w:rsidRPr="008209CA" w:rsidRDefault="005462A6" w:rsidP="005462A6">
      <w:pPr>
        <w:ind w:right="-143" w:firstLine="708"/>
        <w:rPr>
          <w:rFonts w:ascii="Times New Roman" w:eastAsia="Times New Roman" w:hAnsi="Times New Roman"/>
          <w:sz w:val="24"/>
          <w:szCs w:val="24"/>
          <w:lang w:val="pt-BR" w:eastAsia="ro-RO"/>
        </w:rPr>
      </w:pPr>
      <w:r w:rsidRPr="008209CA">
        <w:rPr>
          <w:rFonts w:ascii="Times New Roman" w:eastAsia="Times New Roman" w:hAnsi="Times New Roman"/>
          <w:sz w:val="24"/>
          <w:szCs w:val="24"/>
          <w:lang w:val="pt-BR" w:eastAsia="ro-RO"/>
        </w:rPr>
        <w:t xml:space="preserve">Societatea </w:t>
      </w:r>
      <w:r w:rsidRPr="008209CA">
        <w:rPr>
          <w:rFonts w:ascii="Times New Roman" w:eastAsia="Times New Roman" w:hAnsi="Times New Roman"/>
          <w:b/>
          <w:bCs/>
          <w:sz w:val="24"/>
          <w:szCs w:val="24"/>
          <w:lang w:val="pt-BR" w:eastAsia="ro-RO"/>
        </w:rPr>
        <w:t xml:space="preserve">LOCAL URBAN S.R.L. </w:t>
      </w:r>
      <w:r w:rsidRPr="008209CA">
        <w:rPr>
          <w:rFonts w:ascii="Times New Roman" w:eastAsia="Times New Roman" w:hAnsi="Times New Roman"/>
          <w:sz w:val="24"/>
          <w:szCs w:val="24"/>
          <w:lang w:val="pt-BR" w:eastAsia="ro-RO"/>
        </w:rPr>
        <w:t xml:space="preserve">desfășoară activitatea în baza prevederilor O.G. nr.  71/2002 </w:t>
      </w:r>
      <w:r w:rsidRPr="008209CA">
        <w:rPr>
          <w:rFonts w:ascii="Times New Roman" w:eastAsia="Times New Roman" w:hAnsi="Times New Roman"/>
          <w:color w:val="000000"/>
          <w:sz w:val="24"/>
          <w:szCs w:val="24"/>
          <w:lang w:val="pt-BR" w:eastAsia="ro-RO"/>
        </w:rPr>
        <w:t xml:space="preserve">privind organizarea </w:t>
      </w:r>
      <w:r w:rsidRPr="008209CA">
        <w:rPr>
          <w:rFonts w:ascii="Times New Roman" w:eastAsia="Times New Roman" w:hAnsi="Times New Roman"/>
          <w:sz w:val="24"/>
          <w:szCs w:val="24"/>
          <w:lang w:val="pt-BR" w:eastAsia="ro-RO"/>
        </w:rPr>
        <w:t>ș</w:t>
      </w:r>
      <w:r w:rsidRPr="008209CA">
        <w:rPr>
          <w:rFonts w:ascii="Times New Roman" w:eastAsia="Times New Roman" w:hAnsi="Times New Roman"/>
          <w:color w:val="000000"/>
          <w:sz w:val="24"/>
          <w:szCs w:val="24"/>
          <w:lang w:val="pt-BR" w:eastAsia="ro-RO"/>
        </w:rPr>
        <w:t>i func</w:t>
      </w:r>
      <w:r w:rsidRPr="008209CA">
        <w:rPr>
          <w:rFonts w:ascii="Times New Roman" w:eastAsia="Times New Roman" w:hAnsi="Times New Roman"/>
          <w:sz w:val="24"/>
          <w:szCs w:val="24"/>
          <w:lang w:val="pt-BR" w:eastAsia="ro-RO"/>
        </w:rPr>
        <w:t>ț</w:t>
      </w:r>
      <w:r w:rsidRPr="008209CA">
        <w:rPr>
          <w:rFonts w:ascii="Times New Roman" w:eastAsia="Times New Roman" w:hAnsi="Times New Roman"/>
          <w:color w:val="000000"/>
          <w:sz w:val="24"/>
          <w:szCs w:val="24"/>
          <w:lang w:val="pt-BR" w:eastAsia="ro-RO"/>
        </w:rPr>
        <w:t>ionare</w:t>
      </w:r>
      <w:r w:rsidRPr="008209CA">
        <w:rPr>
          <w:rFonts w:ascii="Times New Roman" w:eastAsia="Times New Roman" w:hAnsi="Times New Roman"/>
          <w:sz w:val="24"/>
          <w:szCs w:val="24"/>
          <w:lang w:val="pt-BR" w:eastAsia="ro-RO"/>
        </w:rPr>
        <w:t xml:space="preserve"> </w:t>
      </w:r>
      <w:r w:rsidRPr="008209CA">
        <w:rPr>
          <w:rFonts w:ascii="Times New Roman" w:eastAsia="Times New Roman" w:hAnsi="Times New Roman"/>
          <w:color w:val="000000"/>
          <w:sz w:val="24"/>
          <w:szCs w:val="24"/>
          <w:lang w:val="pt-BR" w:eastAsia="ro-RO"/>
        </w:rPr>
        <w:t xml:space="preserve">serviciilor publice de administrare a domeniului public </w:t>
      </w:r>
      <w:r w:rsidRPr="008209CA">
        <w:rPr>
          <w:rFonts w:ascii="Times New Roman" w:eastAsia="Times New Roman" w:hAnsi="Times New Roman"/>
          <w:sz w:val="24"/>
          <w:szCs w:val="24"/>
          <w:lang w:val="pt-BR" w:eastAsia="ro-RO"/>
        </w:rPr>
        <w:t>ș</w:t>
      </w:r>
      <w:r w:rsidRPr="008209CA">
        <w:rPr>
          <w:rFonts w:ascii="Times New Roman" w:eastAsia="Times New Roman" w:hAnsi="Times New Roman"/>
          <w:color w:val="000000"/>
          <w:sz w:val="24"/>
          <w:szCs w:val="24"/>
          <w:lang w:val="pt-BR" w:eastAsia="ro-RO"/>
        </w:rPr>
        <w:t>i privat de interes local</w:t>
      </w:r>
      <w:r w:rsidRPr="008209CA">
        <w:rPr>
          <w:rFonts w:ascii="Times New Roman" w:eastAsia="Times New Roman" w:hAnsi="Times New Roman"/>
          <w:sz w:val="24"/>
          <w:szCs w:val="24"/>
          <w:lang w:val="pt-BR" w:eastAsia="ro-RO"/>
        </w:rPr>
        <w:t xml:space="preserve">, cu modificările și completările ulterioare, care </w:t>
      </w:r>
      <w:r w:rsidRPr="008209CA">
        <w:rPr>
          <w:rFonts w:ascii="Times New Roman" w:eastAsia="Times New Roman" w:hAnsi="Times New Roman"/>
          <w:color w:val="000000"/>
          <w:sz w:val="24"/>
          <w:szCs w:val="24"/>
          <w:lang w:val="pt-BR" w:eastAsia="ro-RO"/>
        </w:rPr>
        <w:t>re</w:t>
      </w:r>
      <w:r w:rsidRPr="008209CA">
        <w:rPr>
          <w:rFonts w:ascii="Times New Roman" w:eastAsia="Times New Roman" w:hAnsi="Times New Roman"/>
          <w:sz w:val="24"/>
          <w:szCs w:val="24"/>
          <w:lang w:val="pt-BR" w:eastAsia="ro-RO"/>
        </w:rPr>
        <w:t>glementează</w:t>
      </w:r>
      <w:r w:rsidRPr="008209CA">
        <w:rPr>
          <w:rFonts w:ascii="Times New Roman" w:eastAsia="Times New Roman" w:hAnsi="Times New Roman"/>
          <w:color w:val="000000"/>
          <w:sz w:val="24"/>
          <w:szCs w:val="24"/>
          <w:lang w:val="pt-BR" w:eastAsia="ro-RO"/>
        </w:rPr>
        <w:t xml:space="preserve"> infi</w:t>
      </w:r>
      <w:r w:rsidRPr="008209CA">
        <w:rPr>
          <w:rFonts w:ascii="Times New Roman" w:eastAsia="Times New Roman" w:hAnsi="Times New Roman"/>
          <w:sz w:val="24"/>
          <w:szCs w:val="24"/>
          <w:lang w:val="pt-BR" w:eastAsia="ro-RO"/>
        </w:rPr>
        <w:t>ințarea</w:t>
      </w:r>
      <w:r w:rsidRPr="008209CA">
        <w:rPr>
          <w:rFonts w:ascii="Times New Roman" w:eastAsia="Times New Roman" w:hAnsi="Times New Roman"/>
          <w:color w:val="000000"/>
          <w:sz w:val="24"/>
          <w:szCs w:val="24"/>
          <w:lang w:val="pt-BR" w:eastAsia="ro-RO"/>
        </w:rPr>
        <w:t>,</w:t>
      </w:r>
      <w:r w:rsidRPr="008209CA">
        <w:rPr>
          <w:rFonts w:ascii="Times New Roman" w:eastAsia="Times New Roman" w:hAnsi="Times New Roman"/>
          <w:sz w:val="24"/>
          <w:szCs w:val="24"/>
          <w:lang w:val="pt-BR" w:eastAsia="ro-RO"/>
        </w:rPr>
        <w:t xml:space="preserve"> </w:t>
      </w:r>
      <w:r w:rsidRPr="008209CA">
        <w:rPr>
          <w:rFonts w:ascii="Times New Roman" w:eastAsia="Times New Roman" w:hAnsi="Times New Roman"/>
          <w:color w:val="000000"/>
          <w:sz w:val="24"/>
          <w:szCs w:val="24"/>
          <w:lang w:val="pt-BR" w:eastAsia="ro-RO"/>
        </w:rPr>
        <w:t>orga</w:t>
      </w:r>
      <w:r w:rsidRPr="008209CA">
        <w:rPr>
          <w:rFonts w:ascii="Times New Roman" w:eastAsia="Times New Roman" w:hAnsi="Times New Roman"/>
          <w:sz w:val="24"/>
          <w:szCs w:val="24"/>
          <w:lang w:val="pt-BR" w:eastAsia="ro-RO"/>
        </w:rPr>
        <w:t>nizarea</w:t>
      </w:r>
      <w:r w:rsidRPr="008209CA">
        <w:rPr>
          <w:rFonts w:ascii="Times New Roman" w:eastAsia="Times New Roman" w:hAnsi="Times New Roman"/>
          <w:color w:val="000000"/>
          <w:sz w:val="24"/>
          <w:szCs w:val="24"/>
          <w:lang w:val="pt-BR" w:eastAsia="ro-RO"/>
        </w:rPr>
        <w:t>, exp</w:t>
      </w:r>
      <w:r w:rsidRPr="008209CA">
        <w:rPr>
          <w:rFonts w:ascii="Times New Roman" w:eastAsia="Times New Roman" w:hAnsi="Times New Roman"/>
          <w:sz w:val="24"/>
          <w:szCs w:val="24"/>
          <w:lang w:val="pt-BR" w:eastAsia="ro-RO"/>
        </w:rPr>
        <w:t>loatarea</w:t>
      </w:r>
      <w:r w:rsidRPr="008209CA">
        <w:rPr>
          <w:rFonts w:ascii="Times New Roman" w:eastAsia="Times New Roman" w:hAnsi="Times New Roman"/>
          <w:color w:val="000000"/>
          <w:sz w:val="24"/>
          <w:szCs w:val="24"/>
          <w:lang w:val="pt-BR" w:eastAsia="ro-RO"/>
        </w:rPr>
        <w:t>, finan</w:t>
      </w:r>
      <w:r w:rsidRPr="008209CA">
        <w:rPr>
          <w:rFonts w:ascii="Times New Roman" w:eastAsia="Times New Roman" w:hAnsi="Times New Roman"/>
          <w:sz w:val="24"/>
          <w:szCs w:val="24"/>
          <w:lang w:val="pt-BR" w:eastAsia="ro-RO"/>
        </w:rPr>
        <w:t>țarea</w:t>
      </w:r>
      <w:r w:rsidRPr="008209CA">
        <w:rPr>
          <w:rFonts w:ascii="Times New Roman" w:eastAsia="Times New Roman" w:hAnsi="Times New Roman"/>
          <w:color w:val="000000"/>
          <w:sz w:val="24"/>
          <w:szCs w:val="24"/>
          <w:lang w:val="pt-BR" w:eastAsia="ro-RO"/>
        </w:rPr>
        <w:t>, moni</w:t>
      </w:r>
      <w:r w:rsidRPr="008209CA">
        <w:rPr>
          <w:rFonts w:ascii="Times New Roman" w:eastAsia="Times New Roman" w:hAnsi="Times New Roman"/>
          <w:sz w:val="24"/>
          <w:szCs w:val="24"/>
          <w:lang w:val="pt-BR" w:eastAsia="ro-RO"/>
        </w:rPr>
        <w:t>torizarea</w:t>
      </w:r>
      <w:r w:rsidRPr="008209CA">
        <w:rPr>
          <w:rFonts w:ascii="Times New Roman" w:eastAsia="Times New Roman" w:hAnsi="Times New Roman"/>
          <w:color w:val="000000"/>
          <w:sz w:val="24"/>
          <w:szCs w:val="24"/>
          <w:lang w:val="pt-BR" w:eastAsia="ro-RO"/>
        </w:rPr>
        <w:t xml:space="preserve"> </w:t>
      </w:r>
      <w:r w:rsidRPr="008209CA">
        <w:rPr>
          <w:rFonts w:ascii="Times New Roman" w:eastAsia="Times New Roman" w:hAnsi="Times New Roman"/>
          <w:sz w:val="24"/>
          <w:szCs w:val="24"/>
          <w:lang w:val="pt-BR" w:eastAsia="ro-RO"/>
        </w:rPr>
        <w:t>ș</w:t>
      </w:r>
      <w:r w:rsidRPr="008209CA">
        <w:rPr>
          <w:rFonts w:ascii="Times New Roman" w:eastAsia="Times New Roman" w:hAnsi="Times New Roman"/>
          <w:color w:val="000000"/>
          <w:sz w:val="24"/>
          <w:szCs w:val="24"/>
          <w:lang w:val="pt-BR" w:eastAsia="ro-RO"/>
        </w:rPr>
        <w:t xml:space="preserve">i </w:t>
      </w:r>
      <w:r w:rsidRPr="008209CA">
        <w:rPr>
          <w:rFonts w:ascii="Times New Roman" w:eastAsia="Times New Roman" w:hAnsi="Times New Roman"/>
          <w:sz w:val="24"/>
          <w:szCs w:val="24"/>
          <w:lang w:val="pt-BR" w:eastAsia="ro-RO"/>
        </w:rPr>
        <w:t>controlul</w:t>
      </w:r>
      <w:r w:rsidRPr="008209CA">
        <w:rPr>
          <w:rFonts w:ascii="Times New Roman" w:eastAsia="Times New Roman" w:hAnsi="Times New Roman"/>
          <w:color w:val="000000"/>
          <w:sz w:val="24"/>
          <w:szCs w:val="24"/>
          <w:lang w:val="pt-BR" w:eastAsia="ro-RO"/>
        </w:rPr>
        <w:t xml:space="preserve"> func</w:t>
      </w:r>
      <w:r w:rsidRPr="008209CA">
        <w:rPr>
          <w:rFonts w:ascii="Times New Roman" w:eastAsia="Times New Roman" w:hAnsi="Times New Roman"/>
          <w:sz w:val="24"/>
          <w:szCs w:val="24"/>
          <w:lang w:val="pt-BR" w:eastAsia="ro-RO"/>
        </w:rPr>
        <w:t>ț</w:t>
      </w:r>
      <w:r w:rsidRPr="008209CA">
        <w:rPr>
          <w:rFonts w:ascii="Times New Roman" w:eastAsia="Times New Roman" w:hAnsi="Times New Roman"/>
          <w:color w:val="000000"/>
          <w:sz w:val="24"/>
          <w:szCs w:val="24"/>
          <w:lang w:val="pt-BR" w:eastAsia="ro-RO"/>
        </w:rPr>
        <w:t>ionarii</w:t>
      </w:r>
      <w:r w:rsidRPr="008209CA">
        <w:rPr>
          <w:rFonts w:ascii="Times New Roman" w:eastAsia="Times New Roman" w:hAnsi="Times New Roman"/>
          <w:sz w:val="24"/>
          <w:szCs w:val="24"/>
          <w:lang w:val="pt-BR" w:eastAsia="ro-RO"/>
        </w:rPr>
        <w:t xml:space="preserve"> </w:t>
      </w:r>
      <w:r w:rsidRPr="008209CA">
        <w:rPr>
          <w:rFonts w:ascii="Times New Roman" w:eastAsia="Times New Roman" w:hAnsi="Times New Roman"/>
          <w:color w:val="000000"/>
          <w:sz w:val="24"/>
          <w:szCs w:val="24"/>
          <w:lang w:val="pt-BR" w:eastAsia="ro-RO"/>
        </w:rPr>
        <w:t xml:space="preserve">serviciilor publice de administrare a domeniului public </w:t>
      </w:r>
      <w:r w:rsidRPr="008209CA">
        <w:rPr>
          <w:rFonts w:ascii="Times New Roman" w:eastAsia="Times New Roman" w:hAnsi="Times New Roman"/>
          <w:sz w:val="24"/>
          <w:szCs w:val="24"/>
          <w:lang w:val="pt-BR" w:eastAsia="ro-RO"/>
        </w:rPr>
        <w:t>ș</w:t>
      </w:r>
      <w:r w:rsidRPr="008209CA">
        <w:rPr>
          <w:rFonts w:ascii="Times New Roman" w:eastAsia="Times New Roman" w:hAnsi="Times New Roman"/>
          <w:color w:val="000000"/>
          <w:sz w:val="24"/>
          <w:szCs w:val="24"/>
          <w:lang w:val="pt-BR" w:eastAsia="ro-RO"/>
        </w:rPr>
        <w:t>i privat de interes</w:t>
      </w:r>
      <w:r w:rsidRPr="008209CA">
        <w:rPr>
          <w:rFonts w:ascii="Times New Roman" w:eastAsia="Times New Roman" w:hAnsi="Times New Roman"/>
          <w:sz w:val="24"/>
          <w:szCs w:val="24"/>
          <w:lang w:val="pt-BR" w:eastAsia="ro-RO"/>
        </w:rPr>
        <w:t xml:space="preserve"> </w:t>
      </w:r>
      <w:r w:rsidRPr="008209CA">
        <w:rPr>
          <w:rFonts w:ascii="Times New Roman" w:eastAsia="Times New Roman" w:hAnsi="Times New Roman"/>
          <w:color w:val="000000"/>
          <w:sz w:val="24"/>
          <w:szCs w:val="24"/>
          <w:lang w:val="pt-BR" w:eastAsia="ro-RO"/>
        </w:rPr>
        <w:t>local</w:t>
      </w:r>
      <w:r w:rsidRPr="008209CA">
        <w:rPr>
          <w:rFonts w:ascii="Times New Roman" w:eastAsia="Times New Roman" w:hAnsi="Times New Roman"/>
          <w:sz w:val="24"/>
          <w:szCs w:val="24"/>
          <w:lang w:val="pt-BR" w:eastAsia="ro-RO"/>
        </w:rPr>
        <w:t>.</w:t>
      </w:r>
      <w:r w:rsidRPr="008209CA">
        <w:rPr>
          <w:rFonts w:ascii="Times New Roman" w:eastAsia="Times New Roman" w:hAnsi="Times New Roman"/>
          <w:color w:val="000000"/>
          <w:sz w:val="24"/>
          <w:szCs w:val="24"/>
          <w:lang w:val="pt-BR" w:eastAsia="ro-RO"/>
        </w:rPr>
        <w:t xml:space="preserve">                                                 </w:t>
      </w:r>
    </w:p>
    <w:p w14:paraId="6E1D7638" w14:textId="77777777" w:rsidR="00CE2FA9" w:rsidRPr="005462A6" w:rsidRDefault="005462A6" w:rsidP="005462A6">
      <w:pPr>
        <w:rPr>
          <w:rFonts w:ascii="Times New Roman" w:eastAsia="Times New Roman" w:hAnsi="Times New Roman"/>
          <w:sz w:val="24"/>
          <w:szCs w:val="24"/>
          <w:lang w:val="pt-BR" w:eastAsia="ro-RO"/>
        </w:rPr>
      </w:pPr>
      <w:r w:rsidRPr="008209CA">
        <w:rPr>
          <w:rFonts w:ascii="Times New Roman" w:eastAsia="Times New Roman" w:hAnsi="Times New Roman"/>
          <w:sz w:val="24"/>
          <w:szCs w:val="24"/>
          <w:lang w:val="pt-BR" w:eastAsia="ro-RO"/>
        </w:rPr>
        <w:lastRenderedPageBreak/>
        <w:t xml:space="preserve">           Serviciile de administrare a domeniului public și privat sunt  destinate satisfacerii unor nevoi ale comunităților locale, contribuie la ridicarea gradului de civilizație și confort al acestora și grupează activități edilitar-gospodarești și acțiuni de utilitate și interes public local.</w:t>
      </w:r>
    </w:p>
    <w:p w14:paraId="7B4D453D" w14:textId="77777777" w:rsidR="00556C7E" w:rsidRPr="001B2C3B" w:rsidRDefault="00556C7E" w:rsidP="00556C7E">
      <w:pPr>
        <w:rPr>
          <w:rFonts w:ascii="Times New Roman" w:hAnsi="Times New Roman"/>
          <w:sz w:val="24"/>
          <w:szCs w:val="24"/>
          <w:lang w:val="ro-RO"/>
        </w:rPr>
      </w:pPr>
    </w:p>
    <w:p w14:paraId="5E6641F3" w14:textId="77777777" w:rsidR="00556C7E" w:rsidRPr="00080C8D" w:rsidRDefault="002154E8" w:rsidP="00556C7E">
      <w:pPr>
        <w:widowControl w:val="0"/>
        <w:suppressAutoHyphens/>
        <w:spacing w:after="120"/>
        <w:ind w:firstLine="720"/>
        <w:rPr>
          <w:rFonts w:ascii="Times New Roman" w:eastAsia="Times New Roman" w:hAnsi="Times New Roman"/>
          <w:kern w:val="1"/>
          <w:sz w:val="24"/>
          <w:szCs w:val="24"/>
          <w:lang w:val="ro-RO" w:eastAsia="en-US"/>
        </w:rPr>
      </w:pPr>
      <w:r w:rsidRPr="002154E8">
        <w:rPr>
          <w:rFonts w:ascii="Times New Roman" w:eastAsia="Times New Roman" w:hAnsi="Times New Roman"/>
          <w:kern w:val="1"/>
          <w:sz w:val="24"/>
          <w:szCs w:val="24"/>
          <w:lang w:val="ro-RO" w:eastAsia="en-US"/>
        </w:rPr>
        <w:t xml:space="preserve">În conformitate cu prevederile art. 1 punctul 14 din Anexa nr. 1 la H.G. nr. 639/2023, profilul candidatului pentru funcţia de administrator </w:t>
      </w:r>
      <w:r w:rsidRPr="002154E8">
        <w:rPr>
          <w:rFonts w:ascii="Times New Roman" w:eastAsia="Times New Roman" w:hAnsi="Times New Roman"/>
          <w:kern w:val="1"/>
          <w:sz w:val="24"/>
          <w:szCs w:val="24"/>
          <w:shd w:val="clear" w:color="auto" w:fill="FFFFFF"/>
          <w:lang w:val="ro-RO" w:eastAsia="en-US"/>
        </w:rPr>
        <w:t>cuprinde competențele, experiența specifică, capacități, trăsături și aptitudini pe care acesta trebuie să le demonstreze, în conformitate cu misiunea și obiectivele întreprinderii publice, precum și cu etapa de dezvoltare a acesteia. Profilul Candidatului se întocmește pe baza Profilului Consiliului, pentru a răspunde așteptărilor acționarilor, exprimate în Scrisoarea de Așteptări</w:t>
      </w:r>
      <w:r w:rsidRPr="002154E8">
        <w:rPr>
          <w:rFonts w:ascii="Times New Roman" w:eastAsia="Times New Roman" w:hAnsi="Times New Roman"/>
          <w:kern w:val="1"/>
          <w:sz w:val="24"/>
          <w:szCs w:val="24"/>
          <w:lang w:val="ro-RO" w:eastAsia="en-US"/>
        </w:rPr>
        <w:t>.</w:t>
      </w:r>
    </w:p>
    <w:p w14:paraId="13FCECCF" w14:textId="77777777" w:rsidR="002154E8" w:rsidRPr="002154E8" w:rsidRDefault="00556C7E" w:rsidP="002154E8">
      <w:pPr>
        <w:autoSpaceDE w:val="0"/>
        <w:ind w:firstLine="709"/>
        <w:rPr>
          <w:rFonts w:ascii="Times New Roman" w:eastAsia="Times New Roman" w:hAnsi="Times New Roman"/>
          <w:sz w:val="24"/>
          <w:szCs w:val="24"/>
          <w:lang w:val="ro-RO" w:eastAsia="en-US"/>
        </w:rPr>
      </w:pPr>
      <w:r>
        <w:rPr>
          <w:rFonts w:ascii="Times New Roman" w:hAnsi="Times New Roman"/>
          <w:sz w:val="24"/>
          <w:szCs w:val="24"/>
          <w:lang w:val="ro-RO"/>
        </w:rPr>
        <w:t>MUNICIPIUL TURNU MĂGURELE</w:t>
      </w:r>
      <w:r w:rsidR="002154E8" w:rsidRPr="002154E8">
        <w:rPr>
          <w:rFonts w:ascii="Times New Roman" w:eastAsia="Times New Roman" w:hAnsi="Times New Roman"/>
          <w:sz w:val="24"/>
          <w:szCs w:val="24"/>
          <w:lang w:val="ro-RO" w:eastAsia="en-US"/>
        </w:rPr>
        <w:t xml:space="preserve">, în calitate de </w:t>
      </w:r>
      <w:r w:rsidR="002154E8" w:rsidRPr="002154E8">
        <w:rPr>
          <w:rFonts w:ascii="Times New Roman" w:eastAsia="Times New Roman" w:hAnsi="Times New Roman"/>
          <w:b/>
          <w:bCs/>
          <w:sz w:val="24"/>
          <w:szCs w:val="24"/>
          <w:lang w:val="ro-RO" w:eastAsia="en-US"/>
        </w:rPr>
        <w:t>Autoritate Publică Tutelară</w:t>
      </w:r>
      <w:r w:rsidR="002154E8" w:rsidRPr="002154E8">
        <w:rPr>
          <w:rFonts w:ascii="Times New Roman" w:eastAsia="Times New Roman" w:hAnsi="Times New Roman"/>
          <w:sz w:val="24"/>
          <w:szCs w:val="24"/>
          <w:lang w:val="ro-RO" w:eastAsia="en-US"/>
        </w:rPr>
        <w:t xml:space="preserve"> îşi propune selectarea </w:t>
      </w:r>
      <w:r w:rsidR="002154E8" w:rsidRPr="002154E8">
        <w:rPr>
          <w:rFonts w:ascii="Times New Roman" w:eastAsia="Times New Roman" w:hAnsi="Times New Roman"/>
          <w:b/>
          <w:bCs/>
          <w:sz w:val="24"/>
          <w:szCs w:val="24"/>
          <w:lang w:val="ro-RO" w:eastAsia="en-US"/>
        </w:rPr>
        <w:t xml:space="preserve">a </w:t>
      </w:r>
      <w:r w:rsidR="006D4E1F">
        <w:rPr>
          <w:rFonts w:ascii="Times New Roman" w:eastAsia="Times New Roman" w:hAnsi="Times New Roman"/>
          <w:b/>
          <w:bCs/>
          <w:sz w:val="24"/>
          <w:szCs w:val="24"/>
          <w:lang w:val="ro-RO" w:eastAsia="en-US"/>
        </w:rPr>
        <w:t>3</w:t>
      </w:r>
      <w:r w:rsidR="002154E8" w:rsidRPr="002154E8">
        <w:rPr>
          <w:rFonts w:ascii="Times New Roman" w:eastAsia="Times New Roman" w:hAnsi="Times New Roman"/>
          <w:b/>
          <w:bCs/>
          <w:sz w:val="24"/>
          <w:szCs w:val="24"/>
          <w:lang w:val="ro-RO" w:eastAsia="en-US"/>
        </w:rPr>
        <w:t xml:space="preserve"> membri</w:t>
      </w:r>
      <w:r w:rsidR="002154E8" w:rsidRPr="002154E8">
        <w:rPr>
          <w:rFonts w:ascii="Times New Roman" w:eastAsia="Times New Roman" w:hAnsi="Times New Roman"/>
          <w:sz w:val="24"/>
          <w:szCs w:val="24"/>
          <w:lang w:val="ro-RO" w:eastAsia="en-US"/>
        </w:rPr>
        <w:t xml:space="preserve"> pentru Consiliul de Administrație al Societăţii </w:t>
      </w:r>
      <w:r w:rsidR="005462A6">
        <w:rPr>
          <w:rFonts w:ascii="TimesNewRomanPSMT" w:eastAsia="Times New Roman" w:hAnsi="TimesNewRomanPSMT" w:cs="TimesNewRomanPSMT"/>
          <w:b/>
          <w:bCs/>
          <w:sz w:val="24"/>
          <w:szCs w:val="24"/>
          <w:lang w:val="ro-RO" w:eastAsia="en-US"/>
        </w:rPr>
        <w:t>LOCAL URBAN</w:t>
      </w:r>
      <w:r>
        <w:rPr>
          <w:rFonts w:ascii="TimesNewRomanPSMT" w:eastAsia="Times New Roman" w:hAnsi="TimesNewRomanPSMT" w:cs="TimesNewRomanPSMT"/>
          <w:b/>
          <w:bCs/>
          <w:sz w:val="24"/>
          <w:szCs w:val="24"/>
          <w:lang w:val="ro-RO" w:eastAsia="en-US"/>
        </w:rPr>
        <w:t xml:space="preserve"> S.R.L.</w:t>
      </w:r>
      <w:r w:rsidR="001B2C3B">
        <w:rPr>
          <w:rFonts w:ascii="TimesNewRomanPSMT" w:eastAsia="Times New Roman" w:hAnsi="TimesNewRomanPSMT" w:cs="TimesNewRomanPSMT"/>
          <w:b/>
          <w:bCs/>
          <w:sz w:val="24"/>
          <w:szCs w:val="24"/>
          <w:lang w:val="ro-RO" w:eastAsia="en-US"/>
        </w:rPr>
        <w:t xml:space="preserve"> </w:t>
      </w:r>
      <w:r w:rsidR="002154E8" w:rsidRPr="002154E8">
        <w:rPr>
          <w:rFonts w:ascii="Times New Roman" w:eastAsia="Times New Roman" w:hAnsi="Times New Roman"/>
          <w:sz w:val="24"/>
          <w:szCs w:val="24"/>
          <w:lang w:val="ro-RO" w:eastAsia="en-US"/>
        </w:rPr>
        <w:t>pentru un mandat de 4 ani.</w:t>
      </w:r>
    </w:p>
    <w:p w14:paraId="69157965" w14:textId="77777777" w:rsidR="002154E8" w:rsidRPr="002154E8" w:rsidRDefault="002154E8" w:rsidP="002154E8">
      <w:pPr>
        <w:autoSpaceDE w:val="0"/>
        <w:rPr>
          <w:rFonts w:ascii="Times New Roman" w:eastAsia="Times New Roman" w:hAnsi="Times New Roman"/>
          <w:sz w:val="24"/>
          <w:szCs w:val="24"/>
          <w:lang w:val="ro-RO" w:eastAsia="en-US"/>
        </w:rPr>
      </w:pPr>
    </w:p>
    <w:p w14:paraId="77DEFA5E" w14:textId="77777777" w:rsidR="002154E8" w:rsidRPr="002154E8" w:rsidRDefault="002154E8" w:rsidP="009A47EE">
      <w:pPr>
        <w:numPr>
          <w:ilvl w:val="0"/>
          <w:numId w:val="20"/>
        </w:numPr>
        <w:suppressAutoHyphens/>
        <w:autoSpaceDE w:val="0"/>
        <w:rPr>
          <w:rFonts w:ascii="Times New Roman" w:eastAsia="Times New Roman" w:hAnsi="Times New Roman"/>
          <w:sz w:val="24"/>
          <w:szCs w:val="24"/>
          <w:lang w:val="ro-RO" w:eastAsia="en-US"/>
        </w:rPr>
      </w:pPr>
      <w:bookmarkStart w:id="32" w:name="_Hlk180415280"/>
      <w:r w:rsidRPr="002154E8">
        <w:rPr>
          <w:rFonts w:ascii="Times New Roman" w:eastAsia="Times New Roman" w:hAnsi="Times New Roman"/>
          <w:sz w:val="24"/>
          <w:szCs w:val="24"/>
          <w:lang w:val="ro-RO" w:eastAsia="en-US"/>
        </w:rPr>
        <w:t xml:space="preserve">Membrii Consiliului de Administrație trebuie să aibă studii superioare şi experienţă în domeniul ştiinţelor inginereşti, economice, sociale, juridice sau în domeniul de activitate al respectivei întreprinderi publice de cel puţin 7 ani; </w:t>
      </w:r>
    </w:p>
    <w:p w14:paraId="4037F0D1" w14:textId="77777777" w:rsidR="002154E8" w:rsidRPr="002154E8" w:rsidRDefault="002154E8" w:rsidP="009A47EE">
      <w:pPr>
        <w:numPr>
          <w:ilvl w:val="0"/>
          <w:numId w:val="20"/>
        </w:numPr>
        <w:suppressAutoHyphens/>
        <w:autoSpaceDE w:val="0"/>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Membrii Consiliului de Administrație sunt persoane fizice sau juridice, cu experienţă în conducerea Societăţilor sau regiilor autonome;</w:t>
      </w:r>
    </w:p>
    <w:p w14:paraId="3D1E67C1" w14:textId="77777777" w:rsidR="002154E8" w:rsidRPr="002154E8" w:rsidRDefault="002154E8" w:rsidP="009A47EE">
      <w:pPr>
        <w:numPr>
          <w:ilvl w:val="0"/>
          <w:numId w:val="20"/>
        </w:numPr>
        <w:suppressAutoHyphens/>
        <w:autoSpaceDE w:val="0"/>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Stabilirea numărului de membri ai Consiliului de Administrație se face cu respectarea principiilor prevăzute de Legea </w:t>
      </w:r>
      <w:hyperlink r:id="rId15" w:tgtFrame="_blank" w:history="1">
        <w:r w:rsidRPr="002154E8">
          <w:rPr>
            <w:rFonts w:ascii="Times New Roman" w:eastAsia="Times New Roman" w:hAnsi="Times New Roman"/>
            <w:sz w:val="24"/>
            <w:szCs w:val="24"/>
            <w:lang w:val="ro-RO" w:eastAsia="en-US"/>
          </w:rPr>
          <w:t>nr. 202/2002</w:t>
        </w:r>
      </w:hyperlink>
      <w:r w:rsidRPr="002154E8">
        <w:rPr>
          <w:rFonts w:ascii="Times New Roman" w:eastAsia="Times New Roman" w:hAnsi="Times New Roman"/>
          <w:sz w:val="24"/>
          <w:szCs w:val="24"/>
          <w:lang w:val="ro-RO" w:eastAsia="en-US"/>
        </w:rPr>
        <w:t>, republicată, cu modificările şi completările ulterioare, astfel încât cel puţin o treime din totalul administratorilor să fie femei şi cel puţin o treime din totalul administratorilor să fie bărbaţi; Consiliul de Administrație nu poate fi format în exclusivitate din persoane de acelaşi gen;</w:t>
      </w:r>
    </w:p>
    <w:p w14:paraId="527F2B2F" w14:textId="77777777" w:rsidR="002154E8" w:rsidRPr="002154E8" w:rsidRDefault="002154E8" w:rsidP="009A47EE">
      <w:pPr>
        <w:numPr>
          <w:ilvl w:val="0"/>
          <w:numId w:val="20"/>
        </w:numPr>
        <w:suppressAutoHyphens/>
        <w:autoSpaceDE w:val="0"/>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Cel puțin un membru trebuie să dețină calificarea de auditor financiar sau să aibă exepriență de cel puțin 3 ani dobândită prin participarea la misiuni de audit statutar în România, în alt stat membru, într-un stat AELS, în Elveția sau în Regatul Unit al Marii Britanii și Irlandei de Nord sau în cadrul Comitetelor de audit formate la nivelul Consiliilor de Administrație/Supraveghere ale unor Societăți/entități de interes public, în conformitate cu Ordinul nr. 392/2022;</w:t>
      </w:r>
    </w:p>
    <w:p w14:paraId="73A87C45" w14:textId="77777777" w:rsidR="002154E8" w:rsidRPr="002154E8" w:rsidRDefault="002154E8" w:rsidP="009A47EE">
      <w:pPr>
        <w:numPr>
          <w:ilvl w:val="0"/>
          <w:numId w:val="20"/>
        </w:numPr>
        <w:suppressAutoHyphens/>
        <w:autoSpaceDE w:val="0"/>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În cazul Consiliilor de Administraţie al căror număr de membri se încadrează în prevederile art. 28, alin. (1) al O.U.G. nr. 109/2011, nu poate fi mai mult de 1 membru din rândul funcţionarilor publici sau altor categorii de personal din cadrul Autorităţii Publice Tutelare ori din cadrul altor autorităţi sau instituţii publice;</w:t>
      </w:r>
    </w:p>
    <w:p w14:paraId="21B446E0" w14:textId="77777777" w:rsidR="002154E8" w:rsidRPr="002154E8" w:rsidRDefault="002154E8" w:rsidP="009A47EE">
      <w:pPr>
        <w:numPr>
          <w:ilvl w:val="0"/>
          <w:numId w:val="20"/>
        </w:numPr>
        <w:suppressAutoHyphens/>
        <w:autoSpaceDE w:val="0"/>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 xml:space="preserve">În mod obligatoriu, în selecţia Candidaţilor se va avea în vedere evitarea situaţiilor de conflict de interese sau incompatibilităţi. </w:t>
      </w:r>
    </w:p>
    <w:bookmarkEnd w:id="32"/>
    <w:p w14:paraId="1C0FB0C1" w14:textId="77777777" w:rsidR="002154E8" w:rsidRPr="002154E8" w:rsidRDefault="002154E8" w:rsidP="002154E8">
      <w:pPr>
        <w:autoSpaceDE w:val="0"/>
        <w:rPr>
          <w:rFonts w:ascii="Times New Roman" w:eastAsia="Times New Roman" w:hAnsi="Times New Roman"/>
          <w:sz w:val="24"/>
          <w:szCs w:val="24"/>
          <w:lang w:val="ro-RO" w:eastAsia="en-US"/>
        </w:rPr>
      </w:pPr>
    </w:p>
    <w:p w14:paraId="20FCAA7E" w14:textId="77777777" w:rsidR="002154E8" w:rsidRPr="002154E8" w:rsidRDefault="002154E8" w:rsidP="002154E8">
      <w:pPr>
        <w:autoSpaceDE w:val="0"/>
        <w:ind w:firstLine="708"/>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 xml:space="preserve">Candidatul care aplică pentru un post de Membru în Consiliul de Administrație al Societăţii </w:t>
      </w:r>
      <w:r w:rsidR="005462A6">
        <w:rPr>
          <w:rFonts w:ascii="TimesNewRomanPSMT" w:eastAsia="Times New Roman" w:hAnsi="TimesNewRomanPSMT" w:cs="TimesNewRomanPSMT"/>
          <w:b/>
          <w:bCs/>
          <w:sz w:val="24"/>
          <w:szCs w:val="24"/>
          <w:lang w:val="ro-RO" w:eastAsia="en-US"/>
        </w:rPr>
        <w:t>LOCAL URBAN</w:t>
      </w:r>
      <w:r w:rsidR="001B2C3B">
        <w:rPr>
          <w:rFonts w:ascii="TimesNewRomanPSMT" w:eastAsia="Times New Roman" w:hAnsi="TimesNewRomanPSMT" w:cs="TimesNewRomanPSMT"/>
          <w:b/>
          <w:bCs/>
          <w:sz w:val="24"/>
          <w:szCs w:val="24"/>
          <w:lang w:val="ro-RO" w:eastAsia="en-US"/>
        </w:rPr>
        <w:t xml:space="preserve"> S.R.L. </w:t>
      </w:r>
      <w:r w:rsidRPr="002154E8">
        <w:rPr>
          <w:rFonts w:ascii="Times New Roman" w:eastAsia="Times New Roman" w:hAnsi="Times New Roman"/>
          <w:sz w:val="24"/>
          <w:szCs w:val="24"/>
          <w:lang w:val="ro-RO" w:eastAsia="en-US"/>
        </w:rPr>
        <w:t>trebuie să se asigure că poate îndeplini cu succes rolul pentru care candidează. În cadrul unei Societăți pe acțiuni Consiliul de Administrație este însărcinat cu îndeplinirea tuturor actelor necesare şi utile pentru realizarea obiectului de activitate al Societății, cu excepția celor rezervate de lege pentru Adunarea Generală a Acționarilor. Consiliul de Administrație are următoarele competențe de bază, care nu pot fi delegate Directorilor:</w:t>
      </w:r>
    </w:p>
    <w:p w14:paraId="1825571A" w14:textId="77777777" w:rsidR="002154E8" w:rsidRPr="002154E8" w:rsidRDefault="002154E8" w:rsidP="009A47EE">
      <w:pPr>
        <w:numPr>
          <w:ilvl w:val="0"/>
          <w:numId w:val="28"/>
        </w:numPr>
        <w:autoSpaceDE w:val="0"/>
        <w:rPr>
          <w:rFonts w:ascii="Times New Roman" w:eastAsia="Times New Roman" w:hAnsi="Times New Roman"/>
          <w:sz w:val="24"/>
          <w:szCs w:val="24"/>
          <w:lang w:val="ro-RO" w:eastAsia="en-US"/>
        </w:rPr>
      </w:pPr>
      <w:r w:rsidRPr="002154E8">
        <w:rPr>
          <w:rFonts w:ascii="Times New Roman" w:hAnsi="Times New Roman"/>
          <w:sz w:val="24"/>
          <w:szCs w:val="24"/>
          <w:lang w:val="es-ES" w:eastAsia="en-US"/>
        </w:rPr>
        <w:t>stabilirea direcţiilor principale de activitate şi de dezvoltare ale Societăţii;</w:t>
      </w:r>
    </w:p>
    <w:p w14:paraId="6B8B442E" w14:textId="77777777" w:rsidR="002154E8" w:rsidRPr="002154E8" w:rsidRDefault="002154E8" w:rsidP="009A47EE">
      <w:pPr>
        <w:numPr>
          <w:ilvl w:val="0"/>
          <w:numId w:val="28"/>
        </w:numPr>
        <w:autoSpaceDE w:val="0"/>
        <w:rPr>
          <w:rFonts w:ascii="Times New Roman" w:eastAsia="Times New Roman" w:hAnsi="Times New Roman"/>
          <w:sz w:val="24"/>
          <w:szCs w:val="24"/>
          <w:lang w:val="ro-RO" w:eastAsia="en-US"/>
        </w:rPr>
      </w:pPr>
      <w:r w:rsidRPr="002154E8">
        <w:rPr>
          <w:rFonts w:ascii="Times New Roman" w:hAnsi="Times New Roman"/>
          <w:sz w:val="24"/>
          <w:szCs w:val="24"/>
          <w:lang w:val="es-ES" w:eastAsia="en-US"/>
        </w:rPr>
        <w:t>stabilirea politicilor contabile şi a sistemului de control financiar, precum și aprobarea planificării financiare;</w:t>
      </w:r>
    </w:p>
    <w:p w14:paraId="58C37A57" w14:textId="77777777" w:rsidR="002154E8" w:rsidRPr="002154E8" w:rsidRDefault="002154E8" w:rsidP="009A47EE">
      <w:pPr>
        <w:numPr>
          <w:ilvl w:val="0"/>
          <w:numId w:val="28"/>
        </w:numPr>
        <w:autoSpaceDE w:val="0"/>
        <w:rPr>
          <w:rFonts w:ascii="Times New Roman" w:eastAsia="Times New Roman" w:hAnsi="Times New Roman"/>
          <w:sz w:val="24"/>
          <w:szCs w:val="24"/>
          <w:lang w:val="ro-RO" w:eastAsia="en-US"/>
        </w:rPr>
      </w:pPr>
      <w:r w:rsidRPr="002154E8">
        <w:rPr>
          <w:rFonts w:ascii="Times New Roman" w:hAnsi="Times New Roman"/>
          <w:sz w:val="24"/>
          <w:szCs w:val="24"/>
          <w:lang w:val="pt-BR" w:eastAsia="en-US"/>
        </w:rPr>
        <w:t xml:space="preserve">numirea şi revocarea </w:t>
      </w:r>
      <w:r w:rsidR="000711A8">
        <w:rPr>
          <w:rFonts w:ascii="Times New Roman" w:hAnsi="Times New Roman"/>
          <w:sz w:val="24"/>
          <w:szCs w:val="24"/>
          <w:lang w:val="pt-BR" w:eastAsia="en-US"/>
        </w:rPr>
        <w:t>D</w:t>
      </w:r>
      <w:r w:rsidRPr="002154E8">
        <w:rPr>
          <w:rFonts w:ascii="Times New Roman" w:hAnsi="Times New Roman"/>
          <w:sz w:val="24"/>
          <w:szCs w:val="24"/>
          <w:lang w:val="pt-BR" w:eastAsia="en-US"/>
        </w:rPr>
        <w:t>irectorilor şi stabilirea remuneraţiei lor;</w:t>
      </w:r>
    </w:p>
    <w:p w14:paraId="5E394F85" w14:textId="77777777" w:rsidR="002154E8" w:rsidRPr="002154E8" w:rsidRDefault="002154E8" w:rsidP="009A47EE">
      <w:pPr>
        <w:numPr>
          <w:ilvl w:val="0"/>
          <w:numId w:val="28"/>
        </w:numPr>
        <w:autoSpaceDE w:val="0"/>
        <w:rPr>
          <w:rFonts w:ascii="Times New Roman" w:eastAsia="Times New Roman" w:hAnsi="Times New Roman"/>
          <w:sz w:val="24"/>
          <w:szCs w:val="24"/>
          <w:lang w:val="ro-RO" w:eastAsia="en-US"/>
        </w:rPr>
      </w:pPr>
      <w:r w:rsidRPr="002154E8">
        <w:rPr>
          <w:rFonts w:ascii="Times New Roman" w:hAnsi="Times New Roman"/>
          <w:sz w:val="24"/>
          <w:szCs w:val="24"/>
          <w:lang w:val="en-US" w:eastAsia="en-US"/>
        </w:rPr>
        <w:t xml:space="preserve">supravegherea activităţii </w:t>
      </w:r>
      <w:r w:rsidR="000711A8">
        <w:rPr>
          <w:rFonts w:ascii="Times New Roman" w:hAnsi="Times New Roman"/>
          <w:sz w:val="24"/>
          <w:szCs w:val="24"/>
          <w:lang w:val="en-US" w:eastAsia="en-US"/>
        </w:rPr>
        <w:t>D</w:t>
      </w:r>
      <w:r w:rsidRPr="002154E8">
        <w:rPr>
          <w:rFonts w:ascii="Times New Roman" w:hAnsi="Times New Roman"/>
          <w:sz w:val="24"/>
          <w:szCs w:val="24"/>
          <w:lang w:val="en-US" w:eastAsia="en-US"/>
        </w:rPr>
        <w:t>irectorilor;</w:t>
      </w:r>
    </w:p>
    <w:p w14:paraId="57AC7B14" w14:textId="77777777" w:rsidR="002154E8" w:rsidRPr="002154E8" w:rsidRDefault="002154E8" w:rsidP="009A47EE">
      <w:pPr>
        <w:numPr>
          <w:ilvl w:val="0"/>
          <w:numId w:val="28"/>
        </w:numPr>
        <w:autoSpaceDE w:val="0"/>
        <w:rPr>
          <w:rFonts w:ascii="Times New Roman" w:eastAsia="Times New Roman" w:hAnsi="Times New Roman"/>
          <w:sz w:val="24"/>
          <w:szCs w:val="24"/>
          <w:lang w:val="ro-RO" w:eastAsia="en-US"/>
        </w:rPr>
      </w:pPr>
      <w:r w:rsidRPr="002154E8">
        <w:rPr>
          <w:rFonts w:ascii="Times New Roman" w:hAnsi="Times New Roman"/>
          <w:sz w:val="24"/>
          <w:szCs w:val="24"/>
          <w:lang w:val="pt-BR" w:eastAsia="en-US"/>
        </w:rPr>
        <w:lastRenderedPageBreak/>
        <w:t>pregătirea raportului anual, organizarea Adunării Generale a Acţionarilor și implementarea hotărârilor acesteia;</w:t>
      </w:r>
    </w:p>
    <w:p w14:paraId="0EFA9F56" w14:textId="77777777" w:rsidR="002154E8" w:rsidRPr="002154E8" w:rsidRDefault="002154E8" w:rsidP="009A47EE">
      <w:pPr>
        <w:numPr>
          <w:ilvl w:val="0"/>
          <w:numId w:val="28"/>
        </w:numPr>
        <w:autoSpaceDE w:val="0"/>
        <w:rPr>
          <w:rFonts w:ascii="Times New Roman" w:eastAsia="Times New Roman" w:hAnsi="Times New Roman"/>
          <w:sz w:val="24"/>
          <w:szCs w:val="24"/>
          <w:lang w:val="ro-RO" w:eastAsia="en-US"/>
        </w:rPr>
      </w:pPr>
      <w:r w:rsidRPr="002154E8">
        <w:rPr>
          <w:rFonts w:ascii="Times New Roman" w:hAnsi="Times New Roman"/>
          <w:sz w:val="24"/>
          <w:szCs w:val="24"/>
          <w:lang w:val="ro-RO" w:eastAsia="en-US"/>
        </w:rPr>
        <w:t xml:space="preserve">introducerea cererii pentru deschiderea procedurii insolvenţei Societăţii, potrivit Legii nr. 85/2014 privind procedurile de prevenire a insolvenţei şi de insolvenţă, O.U.G. nr. 109/2011 privind guvernanţa corporativă a întreprinderilor publice și Legii nr. 31/1990 privind </w:t>
      </w:r>
      <w:r w:rsidR="00A70512">
        <w:rPr>
          <w:rFonts w:ascii="Times New Roman" w:hAnsi="Times New Roman"/>
          <w:sz w:val="24"/>
          <w:szCs w:val="24"/>
          <w:lang w:val="ro-RO" w:eastAsia="en-US"/>
        </w:rPr>
        <w:t>S</w:t>
      </w:r>
      <w:r w:rsidRPr="002154E8">
        <w:rPr>
          <w:rFonts w:ascii="Times New Roman" w:hAnsi="Times New Roman"/>
          <w:sz w:val="24"/>
          <w:szCs w:val="24"/>
          <w:lang w:val="ro-RO" w:eastAsia="en-US"/>
        </w:rPr>
        <w:t>ocietăţile comerciale.</w:t>
      </w:r>
    </w:p>
    <w:p w14:paraId="3FBF5D64" w14:textId="77777777" w:rsidR="002154E8" w:rsidRPr="002154E8" w:rsidRDefault="002154E8" w:rsidP="009A47EE">
      <w:pPr>
        <w:numPr>
          <w:ilvl w:val="0"/>
          <w:numId w:val="28"/>
        </w:numPr>
        <w:autoSpaceDE w:val="0"/>
        <w:rPr>
          <w:rFonts w:ascii="Times New Roman" w:eastAsia="Times New Roman" w:hAnsi="Times New Roman"/>
          <w:sz w:val="24"/>
          <w:szCs w:val="24"/>
          <w:lang w:val="ro-RO" w:eastAsia="en-US"/>
        </w:rPr>
      </w:pPr>
      <w:r w:rsidRPr="002154E8">
        <w:rPr>
          <w:rFonts w:ascii="Times New Roman" w:hAnsi="Times New Roman"/>
          <w:sz w:val="24"/>
          <w:szCs w:val="24"/>
          <w:lang w:val="ro-RO" w:eastAsia="en-US"/>
        </w:rPr>
        <w:t xml:space="preserve">introducerea cererii pentru deschiderea procedurii insolvenţei Societăţii, potrivit Legii nr. 85/2014 privind procedurile de prevenire a insolvenţei şi de insolvenţă, O.U.G. nr. 109/2011 privind guvernanţa corporativă a întreprinderilor publice și Legii nr. 31/1990 privind </w:t>
      </w:r>
      <w:r w:rsidR="00A70512">
        <w:rPr>
          <w:rFonts w:ascii="Times New Roman" w:hAnsi="Times New Roman"/>
          <w:sz w:val="24"/>
          <w:szCs w:val="24"/>
          <w:lang w:val="ro-RO" w:eastAsia="en-US"/>
        </w:rPr>
        <w:t>S</w:t>
      </w:r>
      <w:r w:rsidRPr="002154E8">
        <w:rPr>
          <w:rFonts w:ascii="Times New Roman" w:hAnsi="Times New Roman"/>
          <w:sz w:val="24"/>
          <w:szCs w:val="24"/>
          <w:lang w:val="ro-RO" w:eastAsia="en-US"/>
        </w:rPr>
        <w:t>ocietăţile comerciale.</w:t>
      </w:r>
    </w:p>
    <w:p w14:paraId="2B6E932E" w14:textId="77777777" w:rsidR="002154E8" w:rsidRPr="002154E8" w:rsidRDefault="002154E8" w:rsidP="002154E8">
      <w:pPr>
        <w:spacing w:after="200"/>
        <w:contextualSpacing/>
        <w:jc w:val="left"/>
        <w:rPr>
          <w:rFonts w:ascii="Times New Roman" w:hAnsi="Times New Roman"/>
          <w:sz w:val="24"/>
          <w:szCs w:val="24"/>
          <w:lang w:val="ro-RO" w:eastAsia="en-US"/>
        </w:rPr>
      </w:pPr>
    </w:p>
    <w:p w14:paraId="4C111AFC" w14:textId="77777777" w:rsidR="002154E8" w:rsidRPr="002154E8" w:rsidRDefault="002154E8" w:rsidP="002154E8">
      <w:pPr>
        <w:ind w:firstLine="720"/>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 xml:space="preserve">De asemenea, nu pot fi delegate Directorilor atribuțiile primite de către Consiliul de </w:t>
      </w:r>
      <w:r w:rsidR="000711A8">
        <w:rPr>
          <w:rFonts w:ascii="Times New Roman" w:eastAsia="Times New Roman" w:hAnsi="Times New Roman"/>
          <w:color w:val="000000"/>
          <w:sz w:val="24"/>
          <w:szCs w:val="24"/>
          <w:lang w:val="fr-FR" w:eastAsia="ja-JP" w:bidi="he-IL"/>
        </w:rPr>
        <w:t>A</w:t>
      </w:r>
      <w:r w:rsidR="000711A8" w:rsidRPr="00B03703">
        <w:rPr>
          <w:rFonts w:ascii="Times New Roman" w:eastAsia="Times New Roman" w:hAnsi="Times New Roman"/>
          <w:color w:val="000000"/>
          <w:sz w:val="24"/>
          <w:szCs w:val="24"/>
          <w:lang w:val="fr-FR" w:eastAsia="ja-JP" w:bidi="he-IL"/>
        </w:rPr>
        <w:t>dministrație</w:t>
      </w:r>
      <w:r w:rsidR="000711A8" w:rsidRPr="002154E8">
        <w:rPr>
          <w:rFonts w:ascii="Times New Roman" w:eastAsia="Times New Roman" w:hAnsi="Times New Roman"/>
          <w:sz w:val="24"/>
          <w:szCs w:val="24"/>
          <w:lang w:val="ro-RO" w:eastAsia="en-US"/>
        </w:rPr>
        <w:t xml:space="preserve"> </w:t>
      </w:r>
      <w:r w:rsidRPr="002154E8">
        <w:rPr>
          <w:rFonts w:ascii="Times New Roman" w:eastAsia="Times New Roman" w:hAnsi="Times New Roman"/>
          <w:sz w:val="24"/>
          <w:szCs w:val="24"/>
          <w:lang w:val="ro-RO" w:eastAsia="en-US"/>
        </w:rPr>
        <w:t>din partea Adunării Generale a Acţionarilor.</w:t>
      </w:r>
    </w:p>
    <w:p w14:paraId="47451621" w14:textId="77777777" w:rsidR="002154E8" w:rsidRPr="002154E8" w:rsidRDefault="002154E8" w:rsidP="002154E8">
      <w:pPr>
        <w:jc w:val="left"/>
        <w:rPr>
          <w:rFonts w:ascii="Times New Roman" w:eastAsia="Times New Roman" w:hAnsi="Times New Roman"/>
          <w:sz w:val="24"/>
          <w:szCs w:val="24"/>
          <w:highlight w:val="yellow"/>
          <w:lang w:val="ro-RO" w:eastAsia="en-US"/>
        </w:rPr>
      </w:pPr>
    </w:p>
    <w:p w14:paraId="406ECEFF" w14:textId="77777777" w:rsidR="002154E8" w:rsidRPr="002154E8" w:rsidRDefault="002154E8" w:rsidP="002154E8">
      <w:pPr>
        <w:ind w:firstLine="720"/>
        <w:rPr>
          <w:rFonts w:ascii="Times New Roman" w:eastAsia="Times New Roman" w:hAnsi="Times New Roman"/>
          <w:sz w:val="24"/>
          <w:szCs w:val="24"/>
          <w:lang w:val="ro-RO" w:eastAsia="en-US"/>
        </w:rPr>
      </w:pPr>
      <w:r w:rsidRPr="002154E8">
        <w:rPr>
          <w:rFonts w:ascii="Times New Roman" w:eastAsia="Times New Roman" w:hAnsi="Times New Roman"/>
          <w:b/>
          <w:bCs/>
          <w:sz w:val="24"/>
          <w:szCs w:val="24"/>
          <w:lang w:val="ro-RO" w:eastAsia="en-US"/>
        </w:rPr>
        <w:t>Condițiile generale minime obligatorii</w:t>
      </w:r>
      <w:r w:rsidRPr="002154E8">
        <w:rPr>
          <w:rFonts w:ascii="Times New Roman" w:eastAsia="Times New Roman" w:hAnsi="Times New Roman"/>
          <w:sz w:val="24"/>
          <w:szCs w:val="24"/>
          <w:lang w:val="ro-RO" w:eastAsia="en-US"/>
        </w:rPr>
        <w:t xml:space="preserve"> care vor fi îndeplinite de membrii Consiliului sunt următoarele: </w:t>
      </w:r>
    </w:p>
    <w:p w14:paraId="7607F2C3" w14:textId="77777777" w:rsidR="002154E8" w:rsidRPr="002154E8" w:rsidRDefault="002154E8" w:rsidP="009A47EE">
      <w:pPr>
        <w:numPr>
          <w:ilvl w:val="0"/>
          <w:numId w:val="29"/>
        </w:numPr>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 xml:space="preserve">Studii superioare şi experienţă în domeniul ştiinţelor inginereşti, economice, sociale, juridice sau în domeniul de activitate al respectivei întreprinderi publice de cel puţin 7 ani; </w:t>
      </w:r>
    </w:p>
    <w:p w14:paraId="29F912C9" w14:textId="77777777" w:rsidR="002154E8" w:rsidRPr="002154E8" w:rsidRDefault="002154E8" w:rsidP="009A47EE">
      <w:pPr>
        <w:numPr>
          <w:ilvl w:val="0"/>
          <w:numId w:val="21"/>
        </w:numPr>
        <w:suppressAutoHyphens/>
        <w:autoSpaceDE w:val="0"/>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 xml:space="preserve">Experiența de conducere a unor întreprinderi / Societăți / regii autonome; </w:t>
      </w:r>
    </w:p>
    <w:p w14:paraId="53526AE1" w14:textId="77777777" w:rsidR="002154E8" w:rsidRPr="002154E8" w:rsidRDefault="002154E8" w:rsidP="009A47EE">
      <w:pPr>
        <w:numPr>
          <w:ilvl w:val="0"/>
          <w:numId w:val="21"/>
        </w:numPr>
        <w:suppressAutoHyphens/>
        <w:autoSpaceDE w:val="0"/>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Cunoașterea limbii române (scris și vorbit) și cetățenia română sau cet</w:t>
      </w:r>
      <w:r w:rsidR="004C49BE">
        <w:rPr>
          <w:rFonts w:ascii="Times New Roman" w:eastAsia="Times New Roman" w:hAnsi="Times New Roman"/>
          <w:sz w:val="24"/>
          <w:szCs w:val="24"/>
          <w:lang w:val="ro-RO" w:eastAsia="en-US"/>
        </w:rPr>
        <w:t>ă</w:t>
      </w:r>
      <w:r w:rsidRPr="002154E8">
        <w:rPr>
          <w:rFonts w:ascii="Times New Roman" w:eastAsia="Times New Roman" w:hAnsi="Times New Roman"/>
          <w:sz w:val="24"/>
          <w:szCs w:val="24"/>
          <w:lang w:val="ro-RO" w:eastAsia="en-US"/>
        </w:rPr>
        <w:t xml:space="preserve">țenia altor state UE, cu condiția să aibă domiciliul în România; </w:t>
      </w:r>
    </w:p>
    <w:p w14:paraId="1BDB2CFB" w14:textId="77777777" w:rsidR="002154E8" w:rsidRPr="002154E8" w:rsidRDefault="002154E8" w:rsidP="009A47EE">
      <w:pPr>
        <w:numPr>
          <w:ilvl w:val="0"/>
          <w:numId w:val="21"/>
        </w:numPr>
        <w:suppressAutoHyphens/>
        <w:autoSpaceDE w:val="0"/>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 xml:space="preserve">Capacitatea deplină de exercițiu; </w:t>
      </w:r>
    </w:p>
    <w:p w14:paraId="42595A99" w14:textId="77777777" w:rsidR="002154E8" w:rsidRPr="002154E8" w:rsidRDefault="002154E8" w:rsidP="009A47EE">
      <w:pPr>
        <w:numPr>
          <w:ilvl w:val="0"/>
          <w:numId w:val="21"/>
        </w:numPr>
        <w:suppressAutoHyphens/>
        <w:autoSpaceDE w:val="0"/>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Stare de sănatate corespunzătoare funcției pentru care candidează atestată pe bază de documente medicale;</w:t>
      </w:r>
    </w:p>
    <w:p w14:paraId="78F56902" w14:textId="77777777" w:rsidR="002154E8" w:rsidRPr="002154E8" w:rsidRDefault="002154E8" w:rsidP="009A47EE">
      <w:pPr>
        <w:numPr>
          <w:ilvl w:val="0"/>
          <w:numId w:val="21"/>
        </w:numPr>
        <w:suppressAutoHyphens/>
        <w:autoSpaceDE w:val="0"/>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 xml:space="preserve">Nu au înscrieri în cazierul judiciar; </w:t>
      </w:r>
    </w:p>
    <w:p w14:paraId="79CA723A" w14:textId="77777777" w:rsidR="001B2C3B" w:rsidRDefault="002154E8" w:rsidP="009A47EE">
      <w:pPr>
        <w:numPr>
          <w:ilvl w:val="0"/>
          <w:numId w:val="21"/>
        </w:numPr>
        <w:suppressAutoHyphens/>
        <w:autoSpaceDE w:val="0"/>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Nu au înscrieri în cazierul fiscal;</w:t>
      </w:r>
    </w:p>
    <w:p w14:paraId="668D08B0" w14:textId="77777777" w:rsidR="00080C8D" w:rsidRPr="001B2C3B" w:rsidRDefault="002154E8" w:rsidP="009A47EE">
      <w:pPr>
        <w:numPr>
          <w:ilvl w:val="0"/>
          <w:numId w:val="21"/>
        </w:numPr>
        <w:suppressAutoHyphens/>
        <w:autoSpaceDE w:val="0"/>
        <w:rPr>
          <w:rFonts w:ascii="Times New Roman" w:eastAsia="Times New Roman" w:hAnsi="Times New Roman"/>
          <w:sz w:val="24"/>
          <w:szCs w:val="24"/>
          <w:lang w:val="ro-RO" w:eastAsia="en-US"/>
        </w:rPr>
      </w:pPr>
      <w:r w:rsidRPr="001B2C3B">
        <w:rPr>
          <w:rFonts w:ascii="Times New Roman" w:eastAsia="Times New Roman" w:hAnsi="Times New Roman"/>
          <w:sz w:val="24"/>
          <w:szCs w:val="24"/>
          <w:lang w:val="ro-RO" w:eastAsia="en-US"/>
        </w:rPr>
        <w:t xml:space="preserve">Să nu se afle în conflict de interese care să îl/o facă incompatibil/ă cu exercitarea funcției de membru în Consiliul de Administrație al Societății </w:t>
      </w:r>
      <w:r w:rsidR="005462A6">
        <w:rPr>
          <w:rFonts w:ascii="TimesNewRomanPSMT" w:eastAsia="Times New Roman" w:hAnsi="TimesNewRomanPSMT" w:cs="TimesNewRomanPSMT"/>
          <w:b/>
          <w:bCs/>
          <w:sz w:val="24"/>
          <w:szCs w:val="24"/>
          <w:lang w:val="ro-RO" w:eastAsia="en-US"/>
        </w:rPr>
        <w:t>LOCAL URBAN</w:t>
      </w:r>
      <w:r w:rsidR="004C49BE">
        <w:rPr>
          <w:rFonts w:ascii="TimesNewRomanPSMT" w:eastAsia="Times New Roman" w:hAnsi="TimesNewRomanPSMT" w:cs="TimesNewRomanPSMT"/>
          <w:b/>
          <w:bCs/>
          <w:sz w:val="24"/>
          <w:szCs w:val="24"/>
          <w:lang w:val="ro-RO" w:eastAsia="en-US"/>
        </w:rPr>
        <w:t xml:space="preserve"> S.R.L</w:t>
      </w:r>
      <w:r w:rsidR="001B2C3B" w:rsidRPr="001B2C3B">
        <w:rPr>
          <w:rFonts w:ascii="TimesNewRomanPSMT" w:eastAsia="Times New Roman" w:hAnsi="TimesNewRomanPSMT" w:cs="TimesNewRomanPSMT"/>
          <w:b/>
          <w:bCs/>
          <w:sz w:val="24"/>
          <w:szCs w:val="24"/>
          <w:lang w:val="ro-RO" w:eastAsia="en-US"/>
        </w:rPr>
        <w:t>.</w:t>
      </w:r>
    </w:p>
    <w:p w14:paraId="4B933E40" w14:textId="77777777" w:rsidR="001B2C3B" w:rsidRPr="001B2C3B" w:rsidRDefault="001B2C3B" w:rsidP="001B2C3B">
      <w:pPr>
        <w:suppressAutoHyphens/>
        <w:autoSpaceDE w:val="0"/>
        <w:ind w:left="709"/>
        <w:jc w:val="left"/>
        <w:rPr>
          <w:rFonts w:ascii="Times New Roman" w:eastAsia="Times New Roman" w:hAnsi="Times New Roman"/>
          <w:sz w:val="24"/>
          <w:szCs w:val="24"/>
          <w:highlight w:val="yellow"/>
          <w:lang w:val="ro-RO" w:eastAsia="en-US"/>
        </w:rPr>
      </w:pPr>
    </w:p>
    <w:p w14:paraId="6AC7EFD2" w14:textId="77777777" w:rsidR="002154E8" w:rsidRPr="002154E8" w:rsidRDefault="002154E8" w:rsidP="002154E8">
      <w:pPr>
        <w:widowControl w:val="0"/>
        <w:autoSpaceDE w:val="0"/>
        <w:autoSpaceDN w:val="0"/>
        <w:adjustRightInd w:val="0"/>
        <w:spacing w:after="240"/>
        <w:ind w:firstLine="720"/>
        <w:rPr>
          <w:rFonts w:ascii="Times New Roman" w:eastAsia="TimesNewRoman" w:hAnsi="Times New Roman"/>
          <w:sz w:val="24"/>
          <w:szCs w:val="24"/>
          <w:lang w:val="ro-RO" w:eastAsia="en-US"/>
        </w:rPr>
      </w:pPr>
      <w:r w:rsidRPr="002154E8">
        <w:rPr>
          <w:rFonts w:ascii="Times New Roman" w:eastAsia="TimesNewRoman" w:hAnsi="Times New Roman"/>
          <w:sz w:val="24"/>
          <w:szCs w:val="24"/>
          <w:lang w:val="ro-RO" w:eastAsia="en-US"/>
        </w:rPr>
        <w:t xml:space="preserve">Candidații selectați conform condițiilor minime de mai sus vor fi evaluați în baza matricei Consiliului. Consiliul trebuie să fie compus în așa fel încât să existe o experiență a Consiliului în domeniile care oglindesc activitatea companiei și anticipează provocările companiei în anii următori. Un membru al Consiliului poate avea mai multe domenii de expertiză/competență. </w:t>
      </w:r>
    </w:p>
    <w:p w14:paraId="13482B93" w14:textId="77777777" w:rsidR="002154E8" w:rsidRPr="002154E8" w:rsidRDefault="002154E8" w:rsidP="002154E8">
      <w:pPr>
        <w:widowControl w:val="0"/>
        <w:autoSpaceDE w:val="0"/>
        <w:autoSpaceDN w:val="0"/>
        <w:adjustRightInd w:val="0"/>
        <w:ind w:firstLine="437"/>
        <w:rPr>
          <w:rFonts w:ascii="Times New Roman" w:eastAsia="TimesNewRoman" w:hAnsi="Times New Roman"/>
          <w:sz w:val="24"/>
          <w:szCs w:val="24"/>
          <w:lang w:val="ro-RO" w:eastAsia="en-US"/>
        </w:rPr>
      </w:pPr>
      <w:r w:rsidRPr="002154E8">
        <w:rPr>
          <w:rFonts w:ascii="Times New Roman" w:eastAsia="TimesNewRoman" w:hAnsi="Times New Roman"/>
          <w:sz w:val="24"/>
          <w:szCs w:val="24"/>
          <w:lang w:val="ro-RO" w:eastAsia="en-US"/>
        </w:rPr>
        <w:tab/>
        <w:t>Pentru a se califica pentru funcţia de membru în Consiliul de Administrație, candidaţii trebuie să posede următoarele cunoştinţe, aptitudini şi abilităţi:</w:t>
      </w:r>
    </w:p>
    <w:p w14:paraId="52BC699D" w14:textId="77777777" w:rsidR="002154E8" w:rsidRPr="002154E8" w:rsidRDefault="002154E8" w:rsidP="002154E8">
      <w:pPr>
        <w:widowControl w:val="0"/>
        <w:autoSpaceDE w:val="0"/>
        <w:autoSpaceDN w:val="0"/>
        <w:adjustRightInd w:val="0"/>
        <w:ind w:firstLine="437"/>
        <w:rPr>
          <w:rFonts w:ascii="Times New Roman" w:eastAsia="TimesNewRoman" w:hAnsi="Times New Roman"/>
          <w:sz w:val="24"/>
          <w:szCs w:val="24"/>
          <w:lang w:val="ro-RO" w:eastAsia="en-US"/>
        </w:rPr>
      </w:pPr>
    </w:p>
    <w:p w14:paraId="212C8341" w14:textId="77777777" w:rsidR="002154E8" w:rsidRPr="002154E8" w:rsidRDefault="002154E8">
      <w:pPr>
        <w:numPr>
          <w:ilvl w:val="0"/>
          <w:numId w:val="12"/>
        </w:numPr>
        <w:autoSpaceDE w:val="0"/>
        <w:autoSpaceDN w:val="0"/>
        <w:adjustRightInd w:val="0"/>
        <w:ind w:left="0"/>
        <w:jc w:val="left"/>
        <w:rPr>
          <w:rFonts w:ascii="Times New Roman" w:eastAsia="TimesNewRoman" w:hAnsi="Times New Roman"/>
          <w:b/>
          <w:sz w:val="24"/>
          <w:szCs w:val="24"/>
          <w:lang w:val="fr-FR" w:eastAsia="en-US"/>
        </w:rPr>
      </w:pPr>
      <w:r w:rsidRPr="002154E8">
        <w:rPr>
          <w:rFonts w:ascii="Times New Roman" w:eastAsia="TimesNewRoman" w:hAnsi="Times New Roman"/>
          <w:b/>
          <w:sz w:val="24"/>
          <w:szCs w:val="24"/>
          <w:lang w:val="fr-FR" w:eastAsia="en-US"/>
        </w:rPr>
        <w:t>Competenţe</w:t>
      </w:r>
    </w:p>
    <w:p w14:paraId="43B41893" w14:textId="77777777" w:rsidR="002154E8" w:rsidRPr="002154E8" w:rsidRDefault="002154E8" w:rsidP="002154E8">
      <w:pPr>
        <w:autoSpaceDE w:val="0"/>
        <w:autoSpaceDN w:val="0"/>
        <w:adjustRightInd w:val="0"/>
        <w:ind w:firstLine="720"/>
        <w:rPr>
          <w:rFonts w:ascii="Times New Roman" w:eastAsia="TimesNewRoman" w:hAnsi="Times New Roman"/>
          <w:sz w:val="24"/>
          <w:szCs w:val="24"/>
          <w:lang w:val="ro-RO" w:eastAsia="en-US"/>
        </w:rPr>
      </w:pPr>
      <w:r w:rsidRPr="002154E8">
        <w:rPr>
          <w:rFonts w:ascii="Times New Roman" w:eastAsia="TimesNewRoman" w:hAnsi="Times New Roman"/>
          <w:b/>
          <w:sz w:val="24"/>
          <w:szCs w:val="24"/>
          <w:lang w:val="ro-RO" w:eastAsia="en-US"/>
        </w:rPr>
        <w:t>Competenţe specifice sectorului de activitate</w:t>
      </w:r>
      <w:r w:rsidRPr="002154E8">
        <w:rPr>
          <w:rFonts w:ascii="Times New Roman" w:eastAsia="TimesNewRoman" w:hAnsi="Times New Roman"/>
          <w:sz w:val="24"/>
          <w:szCs w:val="24"/>
          <w:lang w:val="ro-RO" w:eastAsia="en-US"/>
        </w:rPr>
        <w:t xml:space="preserve"> </w:t>
      </w:r>
      <w:r w:rsidRPr="002154E8">
        <w:rPr>
          <w:rFonts w:ascii="Times New Roman" w:eastAsia="TimesNewRoman" w:hAnsi="Times New Roman"/>
          <w:bCs/>
          <w:sz w:val="24"/>
          <w:szCs w:val="24"/>
          <w:lang w:val="ro-RO" w:eastAsia="en-US"/>
        </w:rPr>
        <w:t>–</w:t>
      </w:r>
      <w:r w:rsidRPr="002154E8">
        <w:rPr>
          <w:rFonts w:ascii="Times New Roman" w:eastAsia="TimesNewRoman" w:hAnsi="Times New Roman"/>
          <w:b/>
          <w:sz w:val="24"/>
          <w:szCs w:val="24"/>
          <w:lang w:val="ro-RO" w:eastAsia="en-US"/>
        </w:rPr>
        <w:t xml:space="preserve"> </w:t>
      </w:r>
      <w:r w:rsidRPr="002154E8">
        <w:rPr>
          <w:rFonts w:ascii="Times New Roman" w:eastAsia="TimesNewRoman" w:hAnsi="Times New Roman"/>
          <w:sz w:val="24"/>
          <w:szCs w:val="24"/>
          <w:lang w:val="ro-RO" w:eastAsia="en-US"/>
        </w:rPr>
        <w:t xml:space="preserve">membrii Consiliului posedă cunoştinţe despre sectorul în care funcționează Societatea, </w:t>
      </w:r>
      <w:r w:rsidRPr="002154E8">
        <w:rPr>
          <w:rFonts w:ascii="Times New Roman" w:eastAsia="Times New Roman" w:hAnsi="Times New Roman"/>
          <w:bCs/>
          <w:sz w:val="24"/>
          <w:szCs w:val="24"/>
          <w:lang w:val="ro-RO" w:eastAsia="en-US"/>
        </w:rPr>
        <w:t>inclusiv tendințele și forțele care modelează industria, evoluțiile viitoare</w:t>
      </w:r>
      <w:r w:rsidRPr="002154E8">
        <w:rPr>
          <w:rFonts w:ascii="Times New Roman" w:eastAsia="TimesNewRoman" w:hAnsi="Times New Roman"/>
          <w:sz w:val="24"/>
          <w:szCs w:val="24"/>
          <w:lang w:val="ro-RO" w:eastAsia="en-US"/>
        </w:rPr>
        <w:t xml:space="preserve"> de afaceri </w:t>
      </w:r>
      <w:r w:rsidRPr="002154E8">
        <w:rPr>
          <w:rFonts w:ascii="Times New Roman" w:eastAsia="Times New Roman" w:hAnsi="Times New Roman"/>
          <w:bCs/>
          <w:sz w:val="24"/>
          <w:szCs w:val="24"/>
          <w:lang w:val="ro-RO" w:eastAsia="en-US"/>
        </w:rPr>
        <w:t xml:space="preserve">și poate articula poziționarea competitivă a </w:t>
      </w:r>
      <w:r w:rsidR="00A70512">
        <w:rPr>
          <w:rFonts w:ascii="Times New Roman" w:eastAsia="Times New Roman" w:hAnsi="Times New Roman"/>
          <w:bCs/>
          <w:sz w:val="24"/>
          <w:szCs w:val="24"/>
          <w:lang w:val="ro-RO" w:eastAsia="en-US"/>
        </w:rPr>
        <w:t>S</w:t>
      </w:r>
      <w:r w:rsidRPr="002154E8">
        <w:rPr>
          <w:rFonts w:ascii="Times New Roman" w:eastAsia="Times New Roman" w:hAnsi="Times New Roman"/>
          <w:bCs/>
          <w:sz w:val="24"/>
          <w:szCs w:val="24"/>
          <w:lang w:val="ro-RO" w:eastAsia="en-US"/>
        </w:rPr>
        <w:t>ocietății în raport cu alți jucători din sector.</w:t>
      </w:r>
    </w:p>
    <w:p w14:paraId="6F1F8F93" w14:textId="77777777" w:rsidR="002154E8" w:rsidRPr="002154E8" w:rsidRDefault="002154E8" w:rsidP="002154E8">
      <w:pPr>
        <w:autoSpaceDE w:val="0"/>
        <w:autoSpaceDN w:val="0"/>
        <w:adjustRightInd w:val="0"/>
        <w:rPr>
          <w:rFonts w:ascii="Times New Roman" w:eastAsia="TimesNewRoman" w:hAnsi="Times New Roman"/>
          <w:sz w:val="24"/>
          <w:szCs w:val="24"/>
          <w:lang w:val="ro-RO" w:eastAsia="en-US"/>
        </w:rPr>
      </w:pPr>
      <w:r w:rsidRPr="002154E8">
        <w:rPr>
          <w:rFonts w:ascii="Times New Roman" w:eastAsia="TimesNewRoman" w:hAnsi="Times New Roman"/>
          <w:b/>
          <w:sz w:val="24"/>
          <w:szCs w:val="24"/>
          <w:lang w:val="ro-RO" w:eastAsia="en-US"/>
        </w:rPr>
        <w:tab/>
        <w:t>Competenţe profesionale de importanţă strategică / tehnice</w:t>
      </w:r>
      <w:r w:rsidRPr="002154E8">
        <w:rPr>
          <w:rFonts w:ascii="Times New Roman" w:eastAsia="TimesNewRoman" w:hAnsi="Times New Roman"/>
          <w:sz w:val="24"/>
          <w:szCs w:val="24"/>
          <w:lang w:val="ro-RO" w:eastAsia="en-US"/>
        </w:rPr>
        <w:t xml:space="preserve"> </w:t>
      </w:r>
      <w:r w:rsidRPr="002154E8">
        <w:rPr>
          <w:rFonts w:ascii="Times New Roman" w:eastAsia="TimesNewRoman" w:hAnsi="Times New Roman"/>
          <w:bCs/>
          <w:sz w:val="24"/>
          <w:szCs w:val="24"/>
          <w:lang w:val="ro-RO" w:eastAsia="en-US"/>
        </w:rPr>
        <w:t>–</w:t>
      </w:r>
      <w:r w:rsidRPr="002154E8">
        <w:rPr>
          <w:rFonts w:ascii="Times New Roman" w:eastAsia="TimesNewRoman" w:hAnsi="Times New Roman"/>
          <w:b/>
          <w:sz w:val="24"/>
          <w:szCs w:val="24"/>
          <w:lang w:val="ro-RO" w:eastAsia="en-US"/>
        </w:rPr>
        <w:t xml:space="preserve"> </w:t>
      </w:r>
      <w:r w:rsidRPr="002154E8">
        <w:rPr>
          <w:rFonts w:ascii="Times New Roman" w:eastAsia="TimesNewRoman" w:hAnsi="Times New Roman"/>
          <w:sz w:val="24"/>
          <w:szCs w:val="24"/>
          <w:lang w:val="ro-RO" w:eastAsia="en-US"/>
        </w:rPr>
        <w:t>membrii Consiliului vor avea experienţă în îmbunătăţirea performanţei Societăţilor pe care le-au administrat sau condus, bună capacitate strategică şi de evaluare a impactului deciziilor Consiliului privind Societatea şi părţile interesate ale acesteia:</w:t>
      </w:r>
    </w:p>
    <w:p w14:paraId="28D3E1E1" w14:textId="77777777" w:rsidR="002154E8" w:rsidRPr="002154E8" w:rsidRDefault="002154E8">
      <w:pPr>
        <w:numPr>
          <w:ilvl w:val="0"/>
          <w:numId w:val="5"/>
        </w:numPr>
        <w:tabs>
          <w:tab w:val="clear" w:pos="720"/>
        </w:tabs>
        <w:suppressAutoHyphens/>
        <w:autoSpaceDE w:val="0"/>
        <w:ind w:left="0" w:hanging="425"/>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lastRenderedPageBreak/>
        <w:t>bune cunoştinţe în unul sau mai multe dintre următoarele domenii: economie/finanţe, managementul de proiect, achiziţii, drept, științe inginerești, în vederea sprijinirii analizei strategice a operaţiunilor organizaţionale;</w:t>
      </w:r>
    </w:p>
    <w:p w14:paraId="638D48BB" w14:textId="77777777" w:rsidR="002154E8" w:rsidRPr="002154E8" w:rsidRDefault="002154E8">
      <w:pPr>
        <w:numPr>
          <w:ilvl w:val="0"/>
          <w:numId w:val="5"/>
        </w:numPr>
        <w:tabs>
          <w:tab w:val="clear" w:pos="720"/>
        </w:tabs>
        <w:suppressAutoHyphens/>
        <w:autoSpaceDE w:val="0"/>
        <w:ind w:left="0" w:hanging="425"/>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cunoştinţe despre procesul strategic şi abilitatea de a evalua opţiuni strategice şi riscuri, de a identifica priorităţi strategice şi de a contribui la direcţia strategică a organizaţiei;</w:t>
      </w:r>
    </w:p>
    <w:p w14:paraId="3E2C1F86" w14:textId="77777777" w:rsidR="002154E8" w:rsidRPr="002154E8" w:rsidRDefault="002154E8">
      <w:pPr>
        <w:numPr>
          <w:ilvl w:val="0"/>
          <w:numId w:val="5"/>
        </w:numPr>
        <w:tabs>
          <w:tab w:val="clear" w:pos="720"/>
        </w:tabs>
        <w:suppressAutoHyphens/>
        <w:autoSpaceDE w:val="0"/>
        <w:ind w:left="0" w:hanging="425"/>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cunoştinţe despre management financiar, inclusiv abilitatea de a folosi date financiare pentru evaluarea poziţiei financiare şi de a comunica în clar aşteptările şi acţiunile necesare pentru a maximiza performanţa financiară a organizaţiei;</w:t>
      </w:r>
    </w:p>
    <w:p w14:paraId="3DC23F9B" w14:textId="77777777" w:rsidR="002154E8" w:rsidRPr="002154E8" w:rsidRDefault="002154E8">
      <w:pPr>
        <w:numPr>
          <w:ilvl w:val="0"/>
          <w:numId w:val="5"/>
        </w:numPr>
        <w:tabs>
          <w:tab w:val="clear" w:pos="720"/>
        </w:tabs>
        <w:suppressAutoHyphens/>
        <w:autoSpaceDE w:val="0"/>
        <w:ind w:left="0" w:hanging="425"/>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cunoştinţe de sisteme pentru managementul proiectelor, inclusiv abilitatea de a identifica, cuantifica şi propune strategii pentru managementul proiectelor;</w:t>
      </w:r>
    </w:p>
    <w:p w14:paraId="600EF4AC" w14:textId="77777777" w:rsidR="002154E8" w:rsidRPr="002154E8" w:rsidRDefault="002154E8">
      <w:pPr>
        <w:numPr>
          <w:ilvl w:val="0"/>
          <w:numId w:val="5"/>
        </w:numPr>
        <w:tabs>
          <w:tab w:val="clear" w:pos="720"/>
        </w:tabs>
        <w:suppressAutoHyphens/>
        <w:autoSpaceDE w:val="0"/>
        <w:ind w:left="0" w:hanging="425"/>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cunoştinţe funcţionale în domeniul legislaţiei aplicabile Societăţilor şi aptitudini I.T.;</w:t>
      </w:r>
    </w:p>
    <w:p w14:paraId="38CD62BF" w14:textId="77777777" w:rsidR="002154E8" w:rsidRPr="002154E8" w:rsidRDefault="002154E8">
      <w:pPr>
        <w:numPr>
          <w:ilvl w:val="0"/>
          <w:numId w:val="5"/>
        </w:numPr>
        <w:tabs>
          <w:tab w:val="clear" w:pos="720"/>
        </w:tabs>
        <w:suppressAutoHyphens/>
        <w:autoSpaceDE w:val="0"/>
        <w:ind w:left="0" w:hanging="425"/>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cunostințe despre procesele tehnologice/operaționale din domeniul de activitate al Societății;</w:t>
      </w:r>
    </w:p>
    <w:p w14:paraId="3A520152" w14:textId="77777777" w:rsidR="002154E8" w:rsidRPr="002154E8" w:rsidRDefault="002154E8">
      <w:pPr>
        <w:numPr>
          <w:ilvl w:val="0"/>
          <w:numId w:val="5"/>
        </w:numPr>
        <w:tabs>
          <w:tab w:val="clear" w:pos="720"/>
        </w:tabs>
        <w:suppressAutoHyphens/>
        <w:autoSpaceDE w:val="0"/>
        <w:spacing w:after="240"/>
        <w:ind w:left="0" w:hanging="425"/>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cunostințe despre trăsăturile pieței în care acționează Societatea, comportamentul și asteptările clienților, criterii de măsurare a gradului de satisfacție al consumatorului.</w:t>
      </w:r>
    </w:p>
    <w:p w14:paraId="770968A6" w14:textId="77777777" w:rsidR="002154E8" w:rsidRPr="002154E8" w:rsidRDefault="002154E8" w:rsidP="002154E8">
      <w:pPr>
        <w:tabs>
          <w:tab w:val="left" w:pos="720"/>
          <w:tab w:val="left" w:pos="900"/>
        </w:tabs>
        <w:autoSpaceDE w:val="0"/>
        <w:autoSpaceDN w:val="0"/>
        <w:adjustRightInd w:val="0"/>
        <w:spacing w:after="240"/>
        <w:rPr>
          <w:rFonts w:ascii="Times New Roman" w:eastAsia="TimesNewRoman" w:hAnsi="Times New Roman"/>
          <w:sz w:val="24"/>
          <w:szCs w:val="24"/>
          <w:lang w:val="ro-RO" w:eastAsia="en-US"/>
        </w:rPr>
      </w:pPr>
      <w:r w:rsidRPr="002154E8">
        <w:rPr>
          <w:rFonts w:ascii="Times New Roman" w:eastAsia="TimesNewRoman" w:hAnsi="Times New Roman"/>
          <w:sz w:val="24"/>
          <w:szCs w:val="24"/>
          <w:lang w:val="ro-RO" w:eastAsia="en-US"/>
        </w:rPr>
        <w:tab/>
      </w:r>
      <w:r w:rsidRPr="002154E8">
        <w:rPr>
          <w:rFonts w:ascii="Times New Roman" w:eastAsia="TimesNewRoman" w:hAnsi="Times New Roman"/>
          <w:b/>
          <w:sz w:val="24"/>
          <w:szCs w:val="24"/>
          <w:lang w:val="ro-RO" w:eastAsia="en-US"/>
        </w:rPr>
        <w:t xml:space="preserve">Competenţe de guvernanţă corporativă </w:t>
      </w:r>
      <w:r w:rsidRPr="002154E8">
        <w:rPr>
          <w:rFonts w:ascii="Times New Roman" w:eastAsia="TimesNewRoman" w:hAnsi="Times New Roman"/>
          <w:bCs/>
          <w:sz w:val="24"/>
          <w:szCs w:val="24"/>
          <w:lang w:val="ro-RO" w:eastAsia="en-US"/>
        </w:rPr>
        <w:t>–</w:t>
      </w:r>
      <w:r w:rsidRPr="002154E8">
        <w:rPr>
          <w:rFonts w:ascii="Times New Roman" w:eastAsia="TimesNewRoman" w:hAnsi="Times New Roman"/>
          <w:b/>
          <w:sz w:val="24"/>
          <w:szCs w:val="24"/>
          <w:lang w:val="ro-RO" w:eastAsia="en-US"/>
        </w:rPr>
        <w:t xml:space="preserve"> </w:t>
      </w:r>
      <w:r w:rsidRPr="002154E8">
        <w:rPr>
          <w:rFonts w:ascii="Times New Roman" w:eastAsia="TimesNewRoman" w:hAnsi="Times New Roman"/>
          <w:sz w:val="24"/>
          <w:szCs w:val="24"/>
          <w:lang w:val="ro-RO" w:eastAsia="en-US"/>
        </w:rPr>
        <w:t>o puternică înţelegere a principiilor şi practicilor de guvernanţă corporativă inclusiv, dar nu limitat la rolurile şi responsabilităţile Consiliului, luarea deciziilor, gândire strategică şi previziuni, monitorizarea performanţei companiei.</w:t>
      </w:r>
    </w:p>
    <w:p w14:paraId="3F009B8B" w14:textId="77777777" w:rsidR="002154E8" w:rsidRPr="002154E8" w:rsidRDefault="002154E8" w:rsidP="002154E8">
      <w:pPr>
        <w:tabs>
          <w:tab w:val="left" w:pos="720"/>
        </w:tabs>
        <w:autoSpaceDE w:val="0"/>
        <w:autoSpaceDN w:val="0"/>
        <w:adjustRightInd w:val="0"/>
        <w:rPr>
          <w:rFonts w:ascii="Times New Roman" w:eastAsia="TimesNewRoman" w:hAnsi="Times New Roman"/>
          <w:sz w:val="24"/>
          <w:szCs w:val="24"/>
          <w:lang w:val="ro-RO" w:eastAsia="en-US"/>
        </w:rPr>
      </w:pPr>
      <w:r w:rsidRPr="002154E8">
        <w:rPr>
          <w:rFonts w:ascii="Times New Roman" w:eastAsia="TimesNewRoman" w:hAnsi="Times New Roman"/>
          <w:b/>
          <w:sz w:val="24"/>
          <w:szCs w:val="24"/>
          <w:lang w:val="ro-RO" w:eastAsia="en-US"/>
        </w:rPr>
        <w:tab/>
        <w:t xml:space="preserve">Competenţe sociale şi personale </w:t>
      </w:r>
      <w:r w:rsidRPr="002154E8">
        <w:rPr>
          <w:rFonts w:ascii="Times New Roman" w:eastAsia="TimesNewRoman" w:hAnsi="Times New Roman"/>
          <w:bCs/>
          <w:sz w:val="24"/>
          <w:szCs w:val="24"/>
          <w:lang w:val="ro-RO" w:eastAsia="en-US"/>
        </w:rPr>
        <w:t>–</w:t>
      </w:r>
      <w:r w:rsidRPr="002154E8">
        <w:rPr>
          <w:rFonts w:ascii="Times New Roman" w:eastAsia="TimesNewRoman" w:hAnsi="Times New Roman"/>
          <w:b/>
          <w:sz w:val="24"/>
          <w:szCs w:val="24"/>
          <w:lang w:val="ro-RO" w:eastAsia="en-US"/>
        </w:rPr>
        <w:t xml:space="preserve"> </w:t>
      </w:r>
      <w:r w:rsidRPr="002154E8">
        <w:rPr>
          <w:rFonts w:ascii="Times New Roman" w:eastAsia="TimesNewRoman" w:hAnsi="Times New Roman"/>
          <w:sz w:val="24"/>
          <w:szCs w:val="24"/>
          <w:lang w:val="ro-RO" w:eastAsia="en-US"/>
        </w:rPr>
        <w:t>de la Candidatul ideal se aşteaptă :</w:t>
      </w:r>
    </w:p>
    <w:p w14:paraId="155C0B6D" w14:textId="77777777" w:rsidR="002154E8" w:rsidRPr="002154E8" w:rsidRDefault="002154E8">
      <w:pPr>
        <w:numPr>
          <w:ilvl w:val="0"/>
          <w:numId w:val="5"/>
        </w:numPr>
        <w:tabs>
          <w:tab w:val="clear" w:pos="720"/>
        </w:tabs>
        <w:suppressAutoHyphens/>
        <w:autoSpaceDE w:val="0"/>
        <w:ind w:left="0" w:hanging="425"/>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să se comporte cu integritate, onestitate şi transparenţă în relaţia cu ceilalţi şi cu organizaţia;</w:t>
      </w:r>
    </w:p>
    <w:p w14:paraId="072F059B" w14:textId="77777777" w:rsidR="002154E8" w:rsidRPr="002154E8" w:rsidRDefault="002154E8">
      <w:pPr>
        <w:numPr>
          <w:ilvl w:val="0"/>
          <w:numId w:val="5"/>
        </w:numPr>
        <w:tabs>
          <w:tab w:val="clear" w:pos="720"/>
        </w:tabs>
        <w:suppressAutoHyphens/>
        <w:autoSpaceDE w:val="0"/>
        <w:ind w:left="0" w:hanging="425"/>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să exercite gândire şi judecată independente considerând ce este mai bine pentru organizaţie pe termen lung, nu doar pe termen scurt;</w:t>
      </w:r>
    </w:p>
    <w:p w14:paraId="31F6B6D8" w14:textId="77777777" w:rsidR="002154E8" w:rsidRPr="002154E8" w:rsidRDefault="002154E8">
      <w:pPr>
        <w:numPr>
          <w:ilvl w:val="0"/>
          <w:numId w:val="5"/>
        </w:numPr>
        <w:tabs>
          <w:tab w:val="clear" w:pos="720"/>
        </w:tabs>
        <w:suppressAutoHyphens/>
        <w:autoSpaceDE w:val="0"/>
        <w:ind w:left="0" w:hanging="425"/>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să construiască bune relaţii în cadrul şi în afara organizaţiei, să construiască raporturi şi să relaţioneze bine cu ceilalţi, indiferent de poziţie, putere, influenţă sau statut;</w:t>
      </w:r>
    </w:p>
    <w:p w14:paraId="60D14466" w14:textId="77777777" w:rsidR="002154E8" w:rsidRPr="002154E8" w:rsidRDefault="002154E8">
      <w:pPr>
        <w:numPr>
          <w:ilvl w:val="0"/>
          <w:numId w:val="5"/>
        </w:numPr>
        <w:tabs>
          <w:tab w:val="clear" w:pos="720"/>
        </w:tabs>
        <w:suppressAutoHyphens/>
        <w:autoSpaceDE w:val="0"/>
        <w:ind w:left="0" w:hanging="425"/>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să gestioneze cu eficacitate conflicte, să găsească un interes comun şi să obţină cooperare atunci când are de-a face cu opinii adverse;</w:t>
      </w:r>
    </w:p>
    <w:p w14:paraId="5739E547" w14:textId="77777777" w:rsidR="002154E8" w:rsidRPr="002154E8" w:rsidRDefault="002154E8">
      <w:pPr>
        <w:numPr>
          <w:ilvl w:val="0"/>
          <w:numId w:val="5"/>
        </w:numPr>
        <w:tabs>
          <w:tab w:val="clear" w:pos="720"/>
        </w:tabs>
        <w:suppressAutoHyphens/>
        <w:autoSpaceDE w:val="0"/>
        <w:ind w:left="0" w:hanging="425"/>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să construiască raporturi şi să relaţioneze bine cu ceilalţi, indiferent de poziţie, putere, influenţă sau statut;</w:t>
      </w:r>
    </w:p>
    <w:p w14:paraId="631DC808" w14:textId="77777777" w:rsidR="002154E8" w:rsidRPr="002154E8" w:rsidRDefault="002154E8">
      <w:pPr>
        <w:numPr>
          <w:ilvl w:val="0"/>
          <w:numId w:val="5"/>
        </w:numPr>
        <w:tabs>
          <w:tab w:val="clear" w:pos="720"/>
        </w:tabs>
        <w:suppressAutoHyphens/>
        <w:autoSpaceDE w:val="0"/>
        <w:ind w:left="0" w:hanging="425"/>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să negocieze cu succes în situaţii de criză atât cu grupuri interne, cât şi cu grupuri externe;</w:t>
      </w:r>
    </w:p>
    <w:p w14:paraId="088FC2B0" w14:textId="77777777" w:rsidR="002154E8" w:rsidRPr="002154E8" w:rsidRDefault="002154E8">
      <w:pPr>
        <w:numPr>
          <w:ilvl w:val="0"/>
          <w:numId w:val="5"/>
        </w:numPr>
        <w:tabs>
          <w:tab w:val="clear" w:pos="720"/>
        </w:tabs>
        <w:suppressAutoHyphens/>
        <w:autoSpaceDE w:val="0"/>
        <w:spacing w:after="240"/>
        <w:ind w:left="0" w:hanging="425"/>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să demonstreze aptitudini puternice de conducere şi să aibă un succes dovedit în conducerea echipelor.</w:t>
      </w:r>
    </w:p>
    <w:p w14:paraId="0E2C7D02" w14:textId="77777777" w:rsidR="002154E8" w:rsidRPr="002154E8" w:rsidRDefault="002154E8" w:rsidP="002154E8">
      <w:pPr>
        <w:autoSpaceDE w:val="0"/>
        <w:autoSpaceDN w:val="0"/>
        <w:adjustRightInd w:val="0"/>
        <w:rPr>
          <w:rFonts w:ascii="Times New Roman" w:eastAsia="TimesNewRoman" w:hAnsi="Times New Roman"/>
          <w:sz w:val="24"/>
          <w:szCs w:val="24"/>
          <w:lang w:val="ro-RO" w:eastAsia="en-US"/>
        </w:rPr>
      </w:pPr>
      <w:r w:rsidRPr="002154E8">
        <w:rPr>
          <w:rFonts w:ascii="Times New Roman" w:eastAsia="TimesNewRoman" w:hAnsi="Times New Roman"/>
          <w:sz w:val="24"/>
          <w:szCs w:val="24"/>
          <w:lang w:val="ro-RO" w:eastAsia="en-US"/>
        </w:rPr>
        <w:tab/>
      </w:r>
      <w:r w:rsidRPr="002154E8">
        <w:rPr>
          <w:rFonts w:ascii="Times New Roman" w:eastAsia="TimesNewRoman" w:hAnsi="Times New Roman"/>
          <w:b/>
          <w:sz w:val="24"/>
          <w:szCs w:val="24"/>
          <w:lang w:val="ro-RO" w:eastAsia="en-US"/>
        </w:rPr>
        <w:t>Experienţă pe plan local şi internaţional</w:t>
      </w:r>
      <w:r w:rsidRPr="002154E8">
        <w:rPr>
          <w:rFonts w:ascii="Times New Roman" w:eastAsia="TimesNewRoman" w:hAnsi="Times New Roman"/>
          <w:sz w:val="24"/>
          <w:szCs w:val="24"/>
          <w:lang w:val="ro-RO" w:eastAsia="en-US"/>
        </w:rPr>
        <w:t xml:space="preserve"> </w:t>
      </w:r>
    </w:p>
    <w:p w14:paraId="5BC46980" w14:textId="77777777" w:rsidR="002154E8" w:rsidRPr="002154E8" w:rsidRDefault="002154E8" w:rsidP="002154E8">
      <w:pPr>
        <w:autoSpaceDE w:val="0"/>
        <w:autoSpaceDN w:val="0"/>
        <w:adjustRightInd w:val="0"/>
        <w:spacing w:after="240"/>
        <w:ind w:firstLine="720"/>
        <w:rPr>
          <w:rFonts w:ascii="Times New Roman" w:eastAsia="TimesNewRoman" w:hAnsi="Times New Roman"/>
          <w:sz w:val="24"/>
          <w:szCs w:val="24"/>
          <w:lang w:val="ro-RO" w:eastAsia="en-US"/>
        </w:rPr>
      </w:pPr>
      <w:r w:rsidRPr="002154E8">
        <w:rPr>
          <w:rFonts w:ascii="Times New Roman" w:eastAsia="TimesNewRoman" w:hAnsi="Times New Roman"/>
          <w:sz w:val="24"/>
          <w:szCs w:val="24"/>
          <w:lang w:val="ro-RO" w:eastAsia="en-US"/>
        </w:rPr>
        <w:t>Participarea în organizații locale, naționale, europene sau internaționale constituite în domeniul de activitate al Societății și alte domenii relevante.</w:t>
      </w:r>
    </w:p>
    <w:p w14:paraId="1910410C" w14:textId="77777777" w:rsidR="002154E8" w:rsidRPr="002154E8" w:rsidRDefault="002154E8" w:rsidP="002154E8">
      <w:pPr>
        <w:autoSpaceDE w:val="0"/>
        <w:autoSpaceDN w:val="0"/>
        <w:adjustRightInd w:val="0"/>
        <w:spacing w:after="240"/>
        <w:ind w:firstLine="720"/>
        <w:rPr>
          <w:rFonts w:ascii="Times New Roman" w:eastAsia="TimesNewRoman" w:hAnsi="Times New Roman"/>
          <w:sz w:val="24"/>
          <w:szCs w:val="24"/>
          <w:lang w:val="ro-RO" w:eastAsia="en-US"/>
        </w:rPr>
      </w:pPr>
      <w:r w:rsidRPr="002154E8">
        <w:rPr>
          <w:rFonts w:ascii="Times New Roman" w:eastAsia="TimesNewRoman" w:hAnsi="Times New Roman"/>
          <w:b/>
          <w:sz w:val="24"/>
          <w:szCs w:val="24"/>
          <w:lang w:val="ro-RO" w:eastAsia="en-US"/>
        </w:rPr>
        <w:t>Competențe și restricții specifice pentru funcționarii publici sau alte categorii de personal din cadrul Autorității Publice Tutelare ori din cadrul altor autorități sau instituții publice</w:t>
      </w:r>
    </w:p>
    <w:p w14:paraId="1F9C3244" w14:textId="77777777" w:rsidR="002154E8" w:rsidRPr="002154E8" w:rsidRDefault="002154E8" w:rsidP="002154E8">
      <w:pPr>
        <w:autoSpaceDE w:val="0"/>
        <w:autoSpaceDN w:val="0"/>
        <w:adjustRightInd w:val="0"/>
        <w:ind w:firstLine="720"/>
        <w:rPr>
          <w:rFonts w:ascii="Times New Roman" w:eastAsia="TimesNewRoman" w:hAnsi="Times New Roman"/>
          <w:sz w:val="24"/>
          <w:szCs w:val="24"/>
          <w:lang w:val="ro-RO" w:eastAsia="en-US"/>
        </w:rPr>
      </w:pPr>
      <w:r w:rsidRPr="002154E8">
        <w:rPr>
          <w:rFonts w:ascii="Times New Roman" w:eastAsia="TimesNewRoman" w:hAnsi="Times New Roman"/>
          <w:b/>
          <w:bCs/>
          <w:sz w:val="24"/>
          <w:szCs w:val="24"/>
          <w:lang w:val="ro-RO" w:eastAsia="en-US"/>
        </w:rPr>
        <w:t>Competențe de conducere</w:t>
      </w:r>
      <w:r w:rsidRPr="002154E8">
        <w:rPr>
          <w:rFonts w:ascii="Times New Roman" w:eastAsia="TimesNewRoman" w:hAnsi="Times New Roman"/>
          <w:sz w:val="24"/>
          <w:szCs w:val="24"/>
          <w:lang w:val="ro-RO" w:eastAsia="en-US"/>
        </w:rPr>
        <w:t xml:space="preserve"> – de la Candidatul ideal se așteaptă să dovedească competența în conducerea eficientă a unor compartimente:</w:t>
      </w:r>
    </w:p>
    <w:p w14:paraId="46412A6D" w14:textId="77777777" w:rsidR="002154E8" w:rsidRPr="002154E8" w:rsidRDefault="002154E8">
      <w:pPr>
        <w:numPr>
          <w:ilvl w:val="0"/>
          <w:numId w:val="5"/>
        </w:numPr>
        <w:tabs>
          <w:tab w:val="clear" w:pos="720"/>
        </w:tabs>
        <w:suppressAutoHyphens/>
        <w:autoSpaceDE w:val="0"/>
        <w:ind w:left="-7" w:hanging="425"/>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competențe de planificare și prioritizare;</w:t>
      </w:r>
    </w:p>
    <w:p w14:paraId="4D057BA0" w14:textId="77777777" w:rsidR="002154E8" w:rsidRPr="002154E8" w:rsidRDefault="002154E8">
      <w:pPr>
        <w:numPr>
          <w:ilvl w:val="0"/>
          <w:numId w:val="5"/>
        </w:numPr>
        <w:tabs>
          <w:tab w:val="clear" w:pos="720"/>
        </w:tabs>
        <w:suppressAutoHyphens/>
        <w:autoSpaceDE w:val="0"/>
        <w:ind w:left="0" w:hanging="425"/>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orientare către găsirea de soluții și obținerea de rezultate;</w:t>
      </w:r>
    </w:p>
    <w:p w14:paraId="666495C5" w14:textId="77777777" w:rsidR="002154E8" w:rsidRPr="002154E8" w:rsidRDefault="002154E8">
      <w:pPr>
        <w:numPr>
          <w:ilvl w:val="0"/>
          <w:numId w:val="5"/>
        </w:numPr>
        <w:tabs>
          <w:tab w:val="clear" w:pos="720"/>
        </w:tabs>
        <w:suppressAutoHyphens/>
        <w:autoSpaceDE w:val="0"/>
        <w:ind w:left="0" w:hanging="425"/>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responsabilitate, adaptabilitate;</w:t>
      </w:r>
    </w:p>
    <w:p w14:paraId="3BD28EF1" w14:textId="77777777" w:rsidR="002154E8" w:rsidRPr="002154E8" w:rsidRDefault="002154E8">
      <w:pPr>
        <w:numPr>
          <w:ilvl w:val="0"/>
          <w:numId w:val="5"/>
        </w:numPr>
        <w:tabs>
          <w:tab w:val="clear" w:pos="720"/>
        </w:tabs>
        <w:suppressAutoHyphens/>
        <w:autoSpaceDE w:val="0"/>
        <w:ind w:left="0" w:hanging="425"/>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capacitate de a stabili relații profesionale eficiente;</w:t>
      </w:r>
    </w:p>
    <w:p w14:paraId="17C28E5E" w14:textId="77777777" w:rsidR="002154E8" w:rsidRPr="002154E8" w:rsidRDefault="002154E8">
      <w:pPr>
        <w:numPr>
          <w:ilvl w:val="0"/>
          <w:numId w:val="5"/>
        </w:numPr>
        <w:tabs>
          <w:tab w:val="clear" w:pos="720"/>
        </w:tabs>
        <w:suppressAutoHyphens/>
        <w:autoSpaceDE w:val="0"/>
        <w:ind w:left="0" w:hanging="425"/>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capacitate de a lucra eficient în echipă</w:t>
      </w:r>
      <w:bookmarkStart w:id="33" w:name="_Hlk180415415"/>
      <w:r w:rsidRPr="002154E8">
        <w:rPr>
          <w:rFonts w:ascii="Times New Roman" w:eastAsia="Times New Roman" w:hAnsi="Times New Roman"/>
          <w:sz w:val="24"/>
          <w:szCs w:val="24"/>
          <w:lang w:val="ro-RO" w:eastAsia="en-US"/>
        </w:rPr>
        <w:t>.</w:t>
      </w:r>
    </w:p>
    <w:p w14:paraId="1DDC6552" w14:textId="77777777" w:rsidR="002154E8" w:rsidRPr="002154E8" w:rsidRDefault="002154E8" w:rsidP="002154E8">
      <w:pPr>
        <w:suppressAutoHyphens/>
        <w:autoSpaceDE w:val="0"/>
        <w:rPr>
          <w:rFonts w:ascii="Times New Roman" w:eastAsia="Times New Roman" w:hAnsi="Times New Roman"/>
          <w:sz w:val="24"/>
          <w:szCs w:val="24"/>
          <w:lang w:val="ro-RO" w:eastAsia="en-US"/>
        </w:rPr>
      </w:pPr>
    </w:p>
    <w:p w14:paraId="2B27C4F8" w14:textId="77777777" w:rsidR="002154E8" w:rsidRPr="002154E8" w:rsidRDefault="002154E8" w:rsidP="002154E8">
      <w:pPr>
        <w:autoSpaceDE w:val="0"/>
        <w:autoSpaceDN w:val="0"/>
        <w:adjustRightInd w:val="0"/>
        <w:ind w:firstLine="720"/>
        <w:rPr>
          <w:rFonts w:ascii="Times New Roman" w:eastAsia="TimesNewRoman" w:hAnsi="Times New Roman"/>
          <w:b/>
          <w:sz w:val="24"/>
          <w:szCs w:val="24"/>
          <w:lang w:val="ro-RO" w:eastAsia="en-US"/>
        </w:rPr>
      </w:pPr>
      <w:r w:rsidRPr="002154E8">
        <w:rPr>
          <w:rFonts w:ascii="Times New Roman" w:eastAsia="TimesNewRoman" w:hAnsi="Times New Roman"/>
          <w:b/>
          <w:sz w:val="24"/>
          <w:szCs w:val="24"/>
          <w:lang w:val="ro-RO" w:eastAsia="en-US"/>
        </w:rPr>
        <w:lastRenderedPageBreak/>
        <w:t>Trăsături</w:t>
      </w:r>
    </w:p>
    <w:p w14:paraId="2FBC3131" w14:textId="77777777" w:rsidR="002154E8" w:rsidRPr="002154E8" w:rsidRDefault="002154E8" w:rsidP="002154E8">
      <w:pPr>
        <w:tabs>
          <w:tab w:val="left" w:pos="284"/>
        </w:tabs>
        <w:autoSpaceDE w:val="0"/>
        <w:autoSpaceDN w:val="0"/>
        <w:adjustRightInd w:val="0"/>
        <w:rPr>
          <w:rFonts w:ascii="Times New Roman" w:eastAsia="TimesNewRoman" w:hAnsi="Times New Roman"/>
          <w:sz w:val="24"/>
          <w:szCs w:val="24"/>
          <w:lang w:val="ro-RO" w:eastAsia="en-US"/>
        </w:rPr>
      </w:pPr>
      <w:r w:rsidRPr="002154E8">
        <w:rPr>
          <w:rFonts w:ascii="Times New Roman" w:eastAsia="TimesNewRoman" w:hAnsi="Times New Roman"/>
          <w:b/>
          <w:sz w:val="24"/>
          <w:szCs w:val="24"/>
          <w:lang w:val="ro-RO" w:eastAsia="en-US"/>
        </w:rPr>
        <w:tab/>
      </w:r>
      <w:r w:rsidRPr="002154E8">
        <w:rPr>
          <w:rFonts w:ascii="Times New Roman" w:eastAsia="TimesNewRoman" w:hAnsi="Times New Roman"/>
          <w:b/>
          <w:sz w:val="24"/>
          <w:szCs w:val="24"/>
          <w:lang w:val="ro-RO" w:eastAsia="en-US"/>
        </w:rPr>
        <w:tab/>
        <w:t xml:space="preserve">Reputaţie personală şi profesională </w:t>
      </w:r>
      <w:r w:rsidRPr="002154E8">
        <w:rPr>
          <w:rFonts w:ascii="Times New Roman" w:eastAsia="TimesNewRoman" w:hAnsi="Times New Roman"/>
          <w:bCs/>
          <w:sz w:val="24"/>
          <w:szCs w:val="24"/>
          <w:lang w:val="ro-RO" w:eastAsia="en-US"/>
        </w:rPr>
        <w:t>–</w:t>
      </w:r>
      <w:r w:rsidRPr="002154E8">
        <w:rPr>
          <w:rFonts w:ascii="Times New Roman" w:eastAsia="TimesNewRoman" w:hAnsi="Times New Roman"/>
          <w:b/>
          <w:sz w:val="24"/>
          <w:szCs w:val="24"/>
          <w:lang w:val="ro-RO" w:eastAsia="en-US"/>
        </w:rPr>
        <w:t xml:space="preserve"> </w:t>
      </w:r>
      <w:r w:rsidRPr="002154E8">
        <w:rPr>
          <w:rFonts w:ascii="Times New Roman" w:eastAsia="TimesNewRoman" w:hAnsi="Times New Roman"/>
          <w:sz w:val="24"/>
          <w:szCs w:val="24"/>
          <w:lang w:val="ro-RO" w:eastAsia="en-US"/>
        </w:rPr>
        <w:t>de la Candidatul ideal se aşteaptă:</w:t>
      </w:r>
    </w:p>
    <w:p w14:paraId="61B7E922" w14:textId="77777777" w:rsidR="002154E8" w:rsidRPr="002154E8" w:rsidRDefault="002154E8">
      <w:pPr>
        <w:numPr>
          <w:ilvl w:val="0"/>
          <w:numId w:val="5"/>
        </w:numPr>
        <w:tabs>
          <w:tab w:val="clear" w:pos="720"/>
        </w:tabs>
        <w:suppressAutoHyphens/>
        <w:autoSpaceDE w:val="0"/>
        <w:ind w:left="0" w:hanging="425"/>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să dea dovadă de prudenţă şi să aibă diligenţa unui bun administrator;</w:t>
      </w:r>
    </w:p>
    <w:p w14:paraId="6777B05D" w14:textId="77777777" w:rsidR="002154E8" w:rsidRPr="002154E8" w:rsidRDefault="002154E8">
      <w:pPr>
        <w:numPr>
          <w:ilvl w:val="0"/>
          <w:numId w:val="5"/>
        </w:numPr>
        <w:tabs>
          <w:tab w:val="clear" w:pos="720"/>
        </w:tabs>
        <w:suppressAutoHyphens/>
        <w:autoSpaceDE w:val="0"/>
        <w:ind w:left="0" w:hanging="425"/>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să dea dovadă de profesionalism;</w:t>
      </w:r>
    </w:p>
    <w:p w14:paraId="75B5D904" w14:textId="77777777" w:rsidR="002154E8" w:rsidRPr="002154E8" w:rsidRDefault="002154E8">
      <w:pPr>
        <w:numPr>
          <w:ilvl w:val="0"/>
          <w:numId w:val="5"/>
        </w:numPr>
        <w:tabs>
          <w:tab w:val="clear" w:pos="720"/>
        </w:tabs>
        <w:suppressAutoHyphens/>
        <w:autoSpaceDE w:val="0"/>
        <w:ind w:left="0" w:hanging="425"/>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să-şi exercite mandatul cu loialitate, în interesul Societăţii;</w:t>
      </w:r>
    </w:p>
    <w:p w14:paraId="5C536A9C" w14:textId="77777777" w:rsidR="002154E8" w:rsidRPr="002154E8" w:rsidRDefault="002154E8">
      <w:pPr>
        <w:numPr>
          <w:ilvl w:val="0"/>
          <w:numId w:val="5"/>
        </w:numPr>
        <w:tabs>
          <w:tab w:val="clear" w:pos="720"/>
        </w:tabs>
        <w:suppressAutoHyphens/>
        <w:autoSpaceDE w:val="0"/>
        <w:ind w:left="0" w:hanging="425"/>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să nu încalce niciodată legile şi reglementările în vigoare;</w:t>
      </w:r>
    </w:p>
    <w:p w14:paraId="072DBBC4" w14:textId="77777777" w:rsidR="002154E8" w:rsidRPr="002154E8" w:rsidRDefault="002154E8">
      <w:pPr>
        <w:numPr>
          <w:ilvl w:val="0"/>
          <w:numId w:val="5"/>
        </w:numPr>
        <w:tabs>
          <w:tab w:val="clear" w:pos="720"/>
        </w:tabs>
        <w:suppressAutoHyphens/>
        <w:autoSpaceDE w:val="0"/>
        <w:ind w:left="0" w:hanging="425"/>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să aibă decizie de afaceri, este orice decizie de a lua sau de a nu lua anumite măsuri cu privire la administrarea Societăţii;</w:t>
      </w:r>
    </w:p>
    <w:p w14:paraId="0089008F" w14:textId="77777777" w:rsidR="002154E8" w:rsidRPr="002154E8" w:rsidRDefault="002154E8">
      <w:pPr>
        <w:numPr>
          <w:ilvl w:val="0"/>
          <w:numId w:val="5"/>
        </w:numPr>
        <w:tabs>
          <w:tab w:val="clear" w:pos="720"/>
        </w:tabs>
        <w:suppressAutoHyphens/>
        <w:autoSpaceDE w:val="0"/>
        <w:ind w:left="0" w:hanging="425"/>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să aibă calităţi de lider.</w:t>
      </w:r>
    </w:p>
    <w:p w14:paraId="22E723D3" w14:textId="77777777" w:rsidR="002154E8" w:rsidRPr="002154E8" w:rsidRDefault="002154E8" w:rsidP="002154E8">
      <w:pPr>
        <w:autoSpaceDE w:val="0"/>
        <w:autoSpaceDN w:val="0"/>
        <w:adjustRightInd w:val="0"/>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ab/>
      </w:r>
    </w:p>
    <w:p w14:paraId="18562023" w14:textId="77777777" w:rsidR="002154E8" w:rsidRPr="002154E8" w:rsidRDefault="002154E8" w:rsidP="002154E8">
      <w:pPr>
        <w:tabs>
          <w:tab w:val="left" w:pos="284"/>
        </w:tabs>
        <w:autoSpaceDE w:val="0"/>
        <w:autoSpaceDN w:val="0"/>
        <w:adjustRightInd w:val="0"/>
        <w:rPr>
          <w:rFonts w:ascii="Times New Roman" w:eastAsia="TimesNewRoman" w:hAnsi="Times New Roman"/>
          <w:sz w:val="24"/>
          <w:szCs w:val="24"/>
          <w:lang w:val="ro-RO" w:eastAsia="en-US"/>
        </w:rPr>
      </w:pPr>
      <w:r w:rsidRPr="002154E8">
        <w:rPr>
          <w:rFonts w:ascii="Times New Roman" w:eastAsia="Times New Roman" w:hAnsi="Times New Roman"/>
          <w:sz w:val="24"/>
          <w:szCs w:val="24"/>
          <w:lang w:val="fr-FR" w:eastAsia="en-US"/>
        </w:rPr>
        <w:tab/>
      </w:r>
      <w:r w:rsidRPr="002154E8">
        <w:rPr>
          <w:rFonts w:ascii="Times New Roman" w:eastAsia="Times New Roman" w:hAnsi="Times New Roman"/>
          <w:sz w:val="24"/>
          <w:szCs w:val="24"/>
          <w:lang w:val="fr-FR" w:eastAsia="en-US"/>
        </w:rPr>
        <w:tab/>
      </w:r>
      <w:r w:rsidRPr="002154E8">
        <w:rPr>
          <w:rFonts w:ascii="Times New Roman" w:eastAsia="Times New Roman" w:hAnsi="Times New Roman"/>
          <w:b/>
          <w:sz w:val="24"/>
          <w:szCs w:val="24"/>
          <w:lang w:val="ro-RO" w:eastAsia="en-US"/>
        </w:rPr>
        <w:t>Integritate</w:t>
      </w:r>
      <w:r w:rsidRPr="002154E8">
        <w:rPr>
          <w:rFonts w:ascii="Times New Roman" w:eastAsia="Times New Roman" w:hAnsi="Times New Roman"/>
          <w:sz w:val="24"/>
          <w:szCs w:val="24"/>
          <w:lang w:val="ro-RO" w:eastAsia="en-US"/>
        </w:rPr>
        <w:t xml:space="preserve"> </w:t>
      </w:r>
      <w:r w:rsidRPr="002154E8">
        <w:rPr>
          <w:rFonts w:ascii="Times New Roman" w:eastAsia="TimesNewRoman" w:hAnsi="Times New Roman"/>
          <w:bCs/>
          <w:sz w:val="24"/>
          <w:szCs w:val="24"/>
          <w:lang w:val="ro-RO" w:eastAsia="en-US"/>
        </w:rPr>
        <w:t>–</w:t>
      </w:r>
      <w:r w:rsidRPr="002154E8">
        <w:rPr>
          <w:rFonts w:ascii="Times New Roman" w:eastAsia="TimesNewRoman" w:hAnsi="Times New Roman"/>
          <w:b/>
          <w:sz w:val="24"/>
          <w:szCs w:val="24"/>
          <w:lang w:val="ro-RO" w:eastAsia="en-US"/>
        </w:rPr>
        <w:t xml:space="preserve"> </w:t>
      </w:r>
      <w:r w:rsidRPr="002154E8">
        <w:rPr>
          <w:rFonts w:ascii="Times New Roman" w:eastAsia="TimesNewRoman" w:hAnsi="Times New Roman"/>
          <w:sz w:val="24"/>
          <w:szCs w:val="24"/>
          <w:lang w:val="ro-RO" w:eastAsia="en-US"/>
        </w:rPr>
        <w:t>de la Candidatul ideal se aşteaptă :</w:t>
      </w:r>
    </w:p>
    <w:p w14:paraId="3B1B8C76" w14:textId="77777777" w:rsidR="002154E8" w:rsidRPr="002154E8" w:rsidRDefault="002154E8">
      <w:pPr>
        <w:numPr>
          <w:ilvl w:val="0"/>
          <w:numId w:val="5"/>
        </w:numPr>
        <w:tabs>
          <w:tab w:val="clear" w:pos="720"/>
        </w:tabs>
        <w:suppressAutoHyphens/>
        <w:autoSpaceDE w:val="0"/>
        <w:ind w:left="0" w:hanging="425"/>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să se comporte într-o manieră demnă de încrederea şi respectul colegilor din Consiliul de Administrație;</w:t>
      </w:r>
    </w:p>
    <w:p w14:paraId="2AE84D5E" w14:textId="77777777" w:rsidR="002154E8" w:rsidRPr="002154E8" w:rsidRDefault="002154E8">
      <w:pPr>
        <w:numPr>
          <w:ilvl w:val="0"/>
          <w:numId w:val="5"/>
        </w:numPr>
        <w:tabs>
          <w:tab w:val="clear" w:pos="720"/>
        </w:tabs>
        <w:suppressAutoHyphens/>
        <w:autoSpaceDE w:val="0"/>
        <w:ind w:left="0" w:hanging="425"/>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să se comporte cu integritate, onestitate şi transparenţă în relaţia cu alţii şi cu organizaţia;</w:t>
      </w:r>
    </w:p>
    <w:p w14:paraId="2CECDDAD" w14:textId="77777777" w:rsidR="002154E8" w:rsidRPr="002154E8" w:rsidRDefault="002154E8">
      <w:pPr>
        <w:numPr>
          <w:ilvl w:val="0"/>
          <w:numId w:val="5"/>
        </w:numPr>
        <w:tabs>
          <w:tab w:val="clear" w:pos="720"/>
        </w:tabs>
        <w:suppressAutoHyphens/>
        <w:autoSpaceDE w:val="0"/>
        <w:ind w:left="0" w:hanging="425"/>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să pună interesele Societăţii deasupra tuturor celorlalte;</w:t>
      </w:r>
    </w:p>
    <w:p w14:paraId="1600F71D" w14:textId="77777777" w:rsidR="002154E8" w:rsidRPr="002154E8" w:rsidRDefault="002154E8">
      <w:pPr>
        <w:numPr>
          <w:ilvl w:val="0"/>
          <w:numId w:val="5"/>
        </w:numPr>
        <w:tabs>
          <w:tab w:val="clear" w:pos="720"/>
        </w:tabs>
        <w:suppressAutoHyphens/>
        <w:autoSpaceDE w:val="0"/>
        <w:ind w:left="0" w:hanging="425"/>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să se comporte într-o manieră demnă de încrederea şi respectul colegilor din Consiliu;</w:t>
      </w:r>
    </w:p>
    <w:p w14:paraId="3E14CF07" w14:textId="77777777" w:rsidR="002154E8" w:rsidRPr="002154E8" w:rsidRDefault="002154E8">
      <w:pPr>
        <w:numPr>
          <w:ilvl w:val="0"/>
          <w:numId w:val="5"/>
        </w:numPr>
        <w:tabs>
          <w:tab w:val="clear" w:pos="720"/>
        </w:tabs>
        <w:suppressAutoHyphens/>
        <w:autoSpaceDE w:val="0"/>
        <w:ind w:left="0" w:hanging="425"/>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să vorbească cu onestitate şi sinceritate;</w:t>
      </w:r>
    </w:p>
    <w:p w14:paraId="3F5721ED" w14:textId="77777777" w:rsidR="002154E8" w:rsidRPr="002154E8" w:rsidRDefault="002154E8">
      <w:pPr>
        <w:numPr>
          <w:ilvl w:val="0"/>
          <w:numId w:val="5"/>
        </w:numPr>
        <w:tabs>
          <w:tab w:val="clear" w:pos="720"/>
        </w:tabs>
        <w:suppressAutoHyphens/>
        <w:autoSpaceDE w:val="0"/>
        <w:ind w:left="0" w:hanging="425"/>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să îndeplinească angajamentele şi promisiunile făcute preşedintelui şi membrilor Consiliului;</w:t>
      </w:r>
    </w:p>
    <w:p w14:paraId="0CBD4789" w14:textId="77777777" w:rsidR="004C49BE" w:rsidRPr="005462A6" w:rsidRDefault="002154E8" w:rsidP="002154E8">
      <w:pPr>
        <w:numPr>
          <w:ilvl w:val="0"/>
          <w:numId w:val="5"/>
        </w:numPr>
        <w:tabs>
          <w:tab w:val="clear" w:pos="720"/>
        </w:tabs>
        <w:suppressAutoHyphens/>
        <w:autoSpaceDE w:val="0"/>
        <w:ind w:left="0" w:hanging="425"/>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să exercite un comportament adecvat în situaţii în care ar putea fi vorba de un conflict de interes.</w:t>
      </w:r>
    </w:p>
    <w:p w14:paraId="546DFC5B" w14:textId="77777777" w:rsidR="004C49BE" w:rsidRPr="002154E8" w:rsidRDefault="004C49BE" w:rsidP="002154E8">
      <w:pPr>
        <w:suppressAutoHyphens/>
        <w:autoSpaceDE w:val="0"/>
        <w:rPr>
          <w:rFonts w:ascii="Times New Roman" w:eastAsia="Times New Roman" w:hAnsi="Times New Roman"/>
          <w:sz w:val="24"/>
          <w:szCs w:val="24"/>
          <w:lang w:val="ro-RO" w:eastAsia="en-US"/>
        </w:rPr>
      </w:pPr>
    </w:p>
    <w:p w14:paraId="1A7701A2" w14:textId="77777777" w:rsidR="002154E8" w:rsidRPr="002154E8" w:rsidRDefault="002154E8" w:rsidP="002154E8">
      <w:pPr>
        <w:autoSpaceDE w:val="0"/>
        <w:autoSpaceDN w:val="0"/>
        <w:adjustRightInd w:val="0"/>
        <w:ind w:firstLine="720"/>
        <w:rPr>
          <w:rFonts w:ascii="Times New Roman" w:eastAsia="TimesNewRoman" w:hAnsi="Times New Roman"/>
          <w:sz w:val="24"/>
          <w:szCs w:val="24"/>
          <w:lang w:val="ro-RO" w:eastAsia="en-US"/>
        </w:rPr>
      </w:pPr>
      <w:r w:rsidRPr="002154E8">
        <w:rPr>
          <w:rFonts w:ascii="Times New Roman" w:eastAsia="Times New Roman" w:hAnsi="Times New Roman"/>
          <w:b/>
          <w:sz w:val="24"/>
          <w:szCs w:val="24"/>
          <w:lang w:val="ro-RO" w:eastAsia="en-US"/>
        </w:rPr>
        <w:t>Independenţă</w:t>
      </w:r>
      <w:r w:rsidRPr="002154E8">
        <w:rPr>
          <w:rFonts w:ascii="Times New Roman" w:eastAsia="Times New Roman" w:hAnsi="Times New Roman"/>
          <w:b/>
          <w:sz w:val="24"/>
          <w:szCs w:val="24"/>
          <w:lang w:val="fr-FR" w:eastAsia="en-US"/>
        </w:rPr>
        <w:t xml:space="preserve"> </w:t>
      </w:r>
      <w:r w:rsidRPr="002154E8">
        <w:rPr>
          <w:rFonts w:ascii="Times New Roman" w:eastAsia="TimesNewRoman" w:hAnsi="Times New Roman"/>
          <w:bCs/>
          <w:sz w:val="24"/>
          <w:szCs w:val="24"/>
          <w:lang w:val="ro-RO" w:eastAsia="en-US"/>
        </w:rPr>
        <w:t>–</w:t>
      </w:r>
      <w:r w:rsidRPr="002154E8">
        <w:rPr>
          <w:rFonts w:ascii="Times New Roman" w:eastAsia="TimesNewRoman" w:hAnsi="Times New Roman"/>
          <w:b/>
          <w:sz w:val="24"/>
          <w:szCs w:val="24"/>
          <w:lang w:val="ro-RO" w:eastAsia="en-US"/>
        </w:rPr>
        <w:t xml:space="preserve"> </w:t>
      </w:r>
      <w:r w:rsidRPr="002154E8">
        <w:rPr>
          <w:rFonts w:ascii="Times New Roman" w:eastAsia="TimesNewRoman" w:hAnsi="Times New Roman"/>
          <w:sz w:val="24"/>
          <w:szCs w:val="24"/>
          <w:lang w:val="ro-RO" w:eastAsia="en-US"/>
        </w:rPr>
        <w:t>de la Candidatul ideal se aşteaptă :</w:t>
      </w:r>
    </w:p>
    <w:p w14:paraId="62865DC5" w14:textId="77777777" w:rsidR="002154E8" w:rsidRPr="002154E8" w:rsidRDefault="002154E8">
      <w:pPr>
        <w:numPr>
          <w:ilvl w:val="0"/>
          <w:numId w:val="5"/>
        </w:numPr>
        <w:tabs>
          <w:tab w:val="clear" w:pos="720"/>
        </w:tabs>
        <w:suppressAutoHyphens/>
        <w:autoSpaceDE w:val="0"/>
        <w:ind w:left="0" w:hanging="425"/>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să posede o gândire independentă şi să fie capabil/ă să ofere provocarea şi rigoarea necesare pentru a asista Consiliul în realizarea unei înţelegeri globale a informaţiilor şi opţiunilor care facilitează un standard înalt de luarea deciziilor;</w:t>
      </w:r>
    </w:p>
    <w:p w14:paraId="57C83810" w14:textId="77777777" w:rsidR="002154E8" w:rsidRPr="002154E8" w:rsidRDefault="002154E8">
      <w:pPr>
        <w:numPr>
          <w:ilvl w:val="0"/>
          <w:numId w:val="5"/>
        </w:numPr>
        <w:tabs>
          <w:tab w:val="clear" w:pos="720"/>
        </w:tabs>
        <w:suppressAutoHyphens/>
        <w:autoSpaceDE w:val="0"/>
        <w:ind w:left="0" w:hanging="425"/>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să fie dispus/ă să nu fie de acord şi să adopte o poziţie independentă în faţa opiniilor divergente şi detrimentul potenţial personal;</w:t>
      </w:r>
    </w:p>
    <w:p w14:paraId="371BB46D" w14:textId="77777777" w:rsidR="002154E8" w:rsidRPr="002154E8" w:rsidRDefault="002154E8">
      <w:pPr>
        <w:numPr>
          <w:ilvl w:val="0"/>
          <w:numId w:val="5"/>
        </w:numPr>
        <w:tabs>
          <w:tab w:val="clear" w:pos="720"/>
        </w:tabs>
        <w:suppressAutoHyphens/>
        <w:autoSpaceDE w:val="0"/>
        <w:ind w:left="0" w:hanging="425"/>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să încurajeze discuţia riguroasă şi opinii diverse pentru a putea preveni şi risipi gândirea de grup;</w:t>
      </w:r>
    </w:p>
    <w:p w14:paraId="3CE581AE" w14:textId="77777777" w:rsidR="002154E8" w:rsidRPr="002154E8" w:rsidRDefault="002154E8">
      <w:pPr>
        <w:numPr>
          <w:ilvl w:val="0"/>
          <w:numId w:val="5"/>
        </w:numPr>
        <w:tabs>
          <w:tab w:val="clear" w:pos="720"/>
        </w:tabs>
        <w:suppressAutoHyphens/>
        <w:autoSpaceDE w:val="0"/>
        <w:ind w:left="0" w:hanging="425"/>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adoptă o abordare curioasă şi pune sub semnul întrebării în mod activ ipotezele şi testează presupoziţiile;</w:t>
      </w:r>
    </w:p>
    <w:p w14:paraId="4BACC002" w14:textId="77777777" w:rsidR="002154E8" w:rsidRPr="002154E8" w:rsidRDefault="002154E8">
      <w:pPr>
        <w:numPr>
          <w:ilvl w:val="0"/>
          <w:numId w:val="5"/>
        </w:numPr>
        <w:tabs>
          <w:tab w:val="clear" w:pos="720"/>
        </w:tabs>
        <w:suppressAutoHyphens/>
        <w:autoSpaceDE w:val="0"/>
        <w:ind w:left="0" w:hanging="425"/>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să solicite clarificări şi explicaţii;</w:t>
      </w:r>
    </w:p>
    <w:p w14:paraId="3D4EF7BA" w14:textId="77777777" w:rsidR="002154E8" w:rsidRPr="002154E8" w:rsidRDefault="002154E8">
      <w:pPr>
        <w:numPr>
          <w:ilvl w:val="0"/>
          <w:numId w:val="5"/>
        </w:numPr>
        <w:tabs>
          <w:tab w:val="clear" w:pos="720"/>
        </w:tabs>
        <w:suppressAutoHyphens/>
        <w:autoSpaceDE w:val="0"/>
        <w:ind w:left="0" w:hanging="425"/>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să fie dispus/ă să conteste status quo-ul şi modul tradiţional de a face lucrurile.</w:t>
      </w:r>
    </w:p>
    <w:p w14:paraId="19825CBC" w14:textId="77777777" w:rsidR="002154E8" w:rsidRPr="002154E8" w:rsidRDefault="002154E8" w:rsidP="002154E8">
      <w:pPr>
        <w:autoSpaceDE w:val="0"/>
        <w:autoSpaceDN w:val="0"/>
        <w:adjustRightInd w:val="0"/>
        <w:rPr>
          <w:rFonts w:ascii="Times New Roman" w:eastAsia="Times New Roman" w:hAnsi="Times New Roman"/>
          <w:sz w:val="24"/>
          <w:szCs w:val="24"/>
          <w:lang w:val="ro-RO" w:eastAsia="en-US"/>
        </w:rPr>
      </w:pPr>
    </w:p>
    <w:p w14:paraId="392C5AAF" w14:textId="77777777" w:rsidR="002154E8" w:rsidRPr="002154E8" w:rsidRDefault="002154E8" w:rsidP="002154E8">
      <w:pPr>
        <w:autoSpaceDE w:val="0"/>
        <w:autoSpaceDN w:val="0"/>
        <w:adjustRightInd w:val="0"/>
        <w:rPr>
          <w:rFonts w:ascii="Times New Roman" w:eastAsia="Times New Roman" w:hAnsi="Times New Roman"/>
          <w:b/>
          <w:sz w:val="24"/>
          <w:szCs w:val="24"/>
          <w:lang w:val="ro-RO" w:eastAsia="en-US"/>
        </w:rPr>
      </w:pPr>
      <w:r w:rsidRPr="002154E8">
        <w:rPr>
          <w:rFonts w:ascii="Times New Roman" w:eastAsia="Times New Roman" w:hAnsi="Times New Roman"/>
          <w:b/>
          <w:sz w:val="24"/>
          <w:szCs w:val="24"/>
          <w:lang w:val="ro-RO" w:eastAsia="en-US"/>
        </w:rPr>
        <w:t>Expunere politică</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26"/>
        <w:gridCol w:w="1626"/>
        <w:gridCol w:w="1626"/>
        <w:gridCol w:w="1626"/>
        <w:gridCol w:w="1626"/>
        <w:gridCol w:w="1626"/>
      </w:tblGrid>
      <w:tr w:rsidR="002154E8" w:rsidRPr="002154E8" w14:paraId="2823EA59" w14:textId="77777777" w:rsidTr="00A718F3">
        <w:trPr>
          <w:jc w:val="right"/>
        </w:trPr>
        <w:tc>
          <w:tcPr>
            <w:tcW w:w="1626" w:type="dxa"/>
            <w:tcBorders>
              <w:bottom w:val="double" w:sz="4" w:space="0" w:color="auto"/>
            </w:tcBorders>
            <w:shd w:val="clear" w:color="auto" w:fill="auto"/>
            <w:vAlign w:val="center"/>
          </w:tcPr>
          <w:p w14:paraId="759FC2DD" w14:textId="77777777" w:rsidR="002154E8" w:rsidRPr="002154E8" w:rsidRDefault="002154E8" w:rsidP="002154E8">
            <w:pPr>
              <w:autoSpaceDE w:val="0"/>
              <w:autoSpaceDN w:val="0"/>
              <w:adjustRightInd w:val="0"/>
              <w:jc w:val="center"/>
              <w:rPr>
                <w:rFonts w:ascii="Times New Roman" w:eastAsia="Times New Roman" w:hAnsi="Times New Roman"/>
                <w:b/>
                <w:bCs/>
                <w:sz w:val="24"/>
                <w:szCs w:val="24"/>
                <w:lang w:val="ro-RO" w:eastAsia="en-US"/>
              </w:rPr>
            </w:pPr>
            <w:r w:rsidRPr="002154E8">
              <w:rPr>
                <w:rFonts w:ascii="Times New Roman" w:eastAsia="Times New Roman" w:hAnsi="Times New Roman"/>
                <w:b/>
                <w:bCs/>
                <w:sz w:val="24"/>
                <w:szCs w:val="24"/>
                <w:lang w:val="ro-RO" w:eastAsia="en-US"/>
              </w:rPr>
              <w:t>Rating</w:t>
            </w:r>
          </w:p>
        </w:tc>
        <w:tc>
          <w:tcPr>
            <w:tcW w:w="1626" w:type="dxa"/>
            <w:tcBorders>
              <w:bottom w:val="double" w:sz="4" w:space="0" w:color="auto"/>
            </w:tcBorders>
            <w:shd w:val="clear" w:color="auto" w:fill="auto"/>
            <w:vAlign w:val="center"/>
          </w:tcPr>
          <w:p w14:paraId="0D038995" w14:textId="77777777" w:rsidR="002154E8" w:rsidRPr="002154E8" w:rsidRDefault="002154E8" w:rsidP="002154E8">
            <w:pPr>
              <w:autoSpaceDE w:val="0"/>
              <w:autoSpaceDN w:val="0"/>
              <w:adjustRightInd w:val="0"/>
              <w:jc w:val="center"/>
              <w:rPr>
                <w:rFonts w:ascii="Times New Roman" w:eastAsia="Times New Roman" w:hAnsi="Times New Roman"/>
                <w:b/>
                <w:bCs/>
                <w:sz w:val="24"/>
                <w:szCs w:val="24"/>
                <w:lang w:val="ro-RO" w:eastAsia="en-US"/>
              </w:rPr>
            </w:pPr>
            <w:r w:rsidRPr="002154E8">
              <w:rPr>
                <w:rFonts w:ascii="Times New Roman" w:eastAsia="Times New Roman" w:hAnsi="Times New Roman"/>
                <w:b/>
                <w:bCs/>
                <w:sz w:val="24"/>
                <w:szCs w:val="24"/>
                <w:lang w:val="ro-RO" w:eastAsia="en-US"/>
              </w:rPr>
              <w:t>1</w:t>
            </w:r>
          </w:p>
        </w:tc>
        <w:tc>
          <w:tcPr>
            <w:tcW w:w="1626" w:type="dxa"/>
            <w:tcBorders>
              <w:bottom w:val="double" w:sz="4" w:space="0" w:color="auto"/>
            </w:tcBorders>
            <w:shd w:val="clear" w:color="auto" w:fill="auto"/>
            <w:vAlign w:val="center"/>
          </w:tcPr>
          <w:p w14:paraId="5BC1BED1" w14:textId="77777777" w:rsidR="002154E8" w:rsidRPr="002154E8" w:rsidRDefault="002154E8" w:rsidP="002154E8">
            <w:pPr>
              <w:autoSpaceDE w:val="0"/>
              <w:autoSpaceDN w:val="0"/>
              <w:adjustRightInd w:val="0"/>
              <w:jc w:val="center"/>
              <w:rPr>
                <w:rFonts w:ascii="Times New Roman" w:eastAsia="Times New Roman" w:hAnsi="Times New Roman"/>
                <w:b/>
                <w:bCs/>
                <w:sz w:val="24"/>
                <w:szCs w:val="24"/>
                <w:lang w:val="ro-RO" w:eastAsia="en-US"/>
              </w:rPr>
            </w:pPr>
            <w:r w:rsidRPr="002154E8">
              <w:rPr>
                <w:rFonts w:ascii="Times New Roman" w:eastAsia="Times New Roman" w:hAnsi="Times New Roman"/>
                <w:b/>
                <w:bCs/>
                <w:sz w:val="24"/>
                <w:szCs w:val="24"/>
                <w:lang w:val="ro-RO" w:eastAsia="en-US"/>
              </w:rPr>
              <w:t>2</w:t>
            </w:r>
          </w:p>
        </w:tc>
        <w:tc>
          <w:tcPr>
            <w:tcW w:w="1626" w:type="dxa"/>
            <w:tcBorders>
              <w:bottom w:val="double" w:sz="4" w:space="0" w:color="auto"/>
            </w:tcBorders>
            <w:shd w:val="clear" w:color="auto" w:fill="auto"/>
            <w:vAlign w:val="center"/>
          </w:tcPr>
          <w:p w14:paraId="32C23FC7" w14:textId="77777777" w:rsidR="002154E8" w:rsidRPr="002154E8" w:rsidRDefault="002154E8" w:rsidP="002154E8">
            <w:pPr>
              <w:autoSpaceDE w:val="0"/>
              <w:autoSpaceDN w:val="0"/>
              <w:adjustRightInd w:val="0"/>
              <w:jc w:val="center"/>
              <w:rPr>
                <w:rFonts w:ascii="Times New Roman" w:eastAsia="Times New Roman" w:hAnsi="Times New Roman"/>
                <w:b/>
                <w:bCs/>
                <w:sz w:val="24"/>
                <w:szCs w:val="24"/>
                <w:lang w:val="ro-RO" w:eastAsia="en-US"/>
              </w:rPr>
            </w:pPr>
            <w:r w:rsidRPr="002154E8">
              <w:rPr>
                <w:rFonts w:ascii="Times New Roman" w:eastAsia="Times New Roman" w:hAnsi="Times New Roman"/>
                <w:b/>
                <w:bCs/>
                <w:sz w:val="24"/>
                <w:szCs w:val="24"/>
                <w:lang w:val="ro-RO" w:eastAsia="en-US"/>
              </w:rPr>
              <w:t>3</w:t>
            </w:r>
          </w:p>
        </w:tc>
        <w:tc>
          <w:tcPr>
            <w:tcW w:w="1626" w:type="dxa"/>
            <w:tcBorders>
              <w:bottom w:val="double" w:sz="4" w:space="0" w:color="auto"/>
            </w:tcBorders>
            <w:shd w:val="clear" w:color="auto" w:fill="auto"/>
            <w:vAlign w:val="center"/>
          </w:tcPr>
          <w:p w14:paraId="611585B0" w14:textId="77777777" w:rsidR="002154E8" w:rsidRPr="002154E8" w:rsidRDefault="002154E8" w:rsidP="002154E8">
            <w:pPr>
              <w:autoSpaceDE w:val="0"/>
              <w:autoSpaceDN w:val="0"/>
              <w:adjustRightInd w:val="0"/>
              <w:jc w:val="center"/>
              <w:rPr>
                <w:rFonts w:ascii="Times New Roman" w:eastAsia="Times New Roman" w:hAnsi="Times New Roman"/>
                <w:b/>
                <w:bCs/>
                <w:sz w:val="24"/>
                <w:szCs w:val="24"/>
                <w:lang w:val="ro-RO" w:eastAsia="en-US"/>
              </w:rPr>
            </w:pPr>
            <w:r w:rsidRPr="002154E8">
              <w:rPr>
                <w:rFonts w:ascii="Times New Roman" w:eastAsia="Times New Roman" w:hAnsi="Times New Roman"/>
                <w:b/>
                <w:bCs/>
                <w:sz w:val="24"/>
                <w:szCs w:val="24"/>
                <w:lang w:val="ro-RO" w:eastAsia="en-US"/>
              </w:rPr>
              <w:t>4</w:t>
            </w:r>
          </w:p>
        </w:tc>
        <w:tc>
          <w:tcPr>
            <w:tcW w:w="1626" w:type="dxa"/>
            <w:tcBorders>
              <w:bottom w:val="double" w:sz="4" w:space="0" w:color="auto"/>
            </w:tcBorders>
            <w:shd w:val="clear" w:color="auto" w:fill="auto"/>
            <w:vAlign w:val="center"/>
          </w:tcPr>
          <w:p w14:paraId="11B6AD52" w14:textId="77777777" w:rsidR="002154E8" w:rsidRPr="002154E8" w:rsidRDefault="002154E8" w:rsidP="002154E8">
            <w:pPr>
              <w:autoSpaceDE w:val="0"/>
              <w:autoSpaceDN w:val="0"/>
              <w:adjustRightInd w:val="0"/>
              <w:jc w:val="center"/>
              <w:rPr>
                <w:rFonts w:ascii="Times New Roman" w:eastAsia="Times New Roman" w:hAnsi="Times New Roman"/>
                <w:b/>
                <w:bCs/>
                <w:sz w:val="24"/>
                <w:szCs w:val="24"/>
                <w:lang w:val="ro-RO" w:eastAsia="en-US"/>
              </w:rPr>
            </w:pPr>
            <w:r w:rsidRPr="002154E8">
              <w:rPr>
                <w:rFonts w:ascii="Times New Roman" w:eastAsia="Times New Roman" w:hAnsi="Times New Roman"/>
                <w:b/>
                <w:bCs/>
                <w:sz w:val="24"/>
                <w:szCs w:val="24"/>
                <w:lang w:val="ro-RO" w:eastAsia="en-US"/>
              </w:rPr>
              <w:t>5</w:t>
            </w:r>
          </w:p>
        </w:tc>
      </w:tr>
      <w:tr w:rsidR="002154E8" w:rsidRPr="002154E8" w14:paraId="4E68C460" w14:textId="77777777" w:rsidTr="00A718F3">
        <w:trPr>
          <w:jc w:val="right"/>
        </w:trPr>
        <w:tc>
          <w:tcPr>
            <w:tcW w:w="1626" w:type="dxa"/>
            <w:tcBorders>
              <w:top w:val="double" w:sz="4" w:space="0" w:color="auto"/>
            </w:tcBorders>
            <w:shd w:val="clear" w:color="auto" w:fill="auto"/>
            <w:vAlign w:val="center"/>
          </w:tcPr>
          <w:p w14:paraId="04E21DB8" w14:textId="77777777" w:rsidR="002154E8" w:rsidRPr="002154E8" w:rsidRDefault="002154E8" w:rsidP="002154E8">
            <w:pPr>
              <w:autoSpaceDE w:val="0"/>
              <w:autoSpaceDN w:val="0"/>
              <w:adjustRightInd w:val="0"/>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Expunere politică</w:t>
            </w:r>
          </w:p>
        </w:tc>
        <w:tc>
          <w:tcPr>
            <w:tcW w:w="1626" w:type="dxa"/>
            <w:tcBorders>
              <w:top w:val="double" w:sz="4" w:space="0" w:color="auto"/>
            </w:tcBorders>
            <w:shd w:val="clear" w:color="auto" w:fill="auto"/>
            <w:vAlign w:val="center"/>
          </w:tcPr>
          <w:p w14:paraId="719AD6F6" w14:textId="77777777" w:rsidR="002154E8" w:rsidRPr="002154E8" w:rsidRDefault="002154E8" w:rsidP="002154E8">
            <w:pPr>
              <w:autoSpaceDE w:val="0"/>
              <w:autoSpaceDN w:val="0"/>
              <w:adjustRightInd w:val="0"/>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Foarte expus</w:t>
            </w:r>
          </w:p>
        </w:tc>
        <w:tc>
          <w:tcPr>
            <w:tcW w:w="1626" w:type="dxa"/>
            <w:tcBorders>
              <w:top w:val="double" w:sz="4" w:space="0" w:color="auto"/>
            </w:tcBorders>
            <w:shd w:val="clear" w:color="auto" w:fill="auto"/>
            <w:vAlign w:val="center"/>
          </w:tcPr>
          <w:p w14:paraId="5C358145" w14:textId="77777777" w:rsidR="002154E8" w:rsidRPr="002154E8" w:rsidRDefault="002154E8" w:rsidP="002154E8">
            <w:pPr>
              <w:autoSpaceDE w:val="0"/>
              <w:autoSpaceDN w:val="0"/>
              <w:adjustRightInd w:val="0"/>
              <w:rPr>
                <w:rFonts w:ascii="Times New Roman" w:eastAsia="Times New Roman" w:hAnsi="Times New Roman"/>
                <w:sz w:val="24"/>
                <w:szCs w:val="24"/>
                <w:lang w:val="ro-RO" w:eastAsia="en-US"/>
              </w:rPr>
            </w:pPr>
          </w:p>
        </w:tc>
        <w:tc>
          <w:tcPr>
            <w:tcW w:w="1626" w:type="dxa"/>
            <w:tcBorders>
              <w:top w:val="double" w:sz="4" w:space="0" w:color="auto"/>
            </w:tcBorders>
            <w:shd w:val="clear" w:color="auto" w:fill="auto"/>
            <w:vAlign w:val="center"/>
          </w:tcPr>
          <w:p w14:paraId="0BAD0F1C" w14:textId="77777777" w:rsidR="002154E8" w:rsidRPr="002154E8" w:rsidRDefault="002154E8" w:rsidP="002154E8">
            <w:pPr>
              <w:autoSpaceDE w:val="0"/>
              <w:autoSpaceDN w:val="0"/>
              <w:adjustRightInd w:val="0"/>
              <w:rPr>
                <w:rFonts w:ascii="Times New Roman" w:eastAsia="Times New Roman" w:hAnsi="Times New Roman"/>
                <w:sz w:val="24"/>
                <w:szCs w:val="24"/>
                <w:lang w:val="ro-RO" w:eastAsia="en-US"/>
              </w:rPr>
            </w:pPr>
          </w:p>
        </w:tc>
        <w:tc>
          <w:tcPr>
            <w:tcW w:w="1626" w:type="dxa"/>
            <w:tcBorders>
              <w:top w:val="double" w:sz="4" w:space="0" w:color="auto"/>
            </w:tcBorders>
            <w:shd w:val="clear" w:color="auto" w:fill="auto"/>
            <w:vAlign w:val="center"/>
          </w:tcPr>
          <w:p w14:paraId="09294CE3" w14:textId="77777777" w:rsidR="002154E8" w:rsidRPr="002154E8" w:rsidRDefault="002154E8" w:rsidP="002154E8">
            <w:pPr>
              <w:autoSpaceDE w:val="0"/>
              <w:autoSpaceDN w:val="0"/>
              <w:adjustRightInd w:val="0"/>
              <w:rPr>
                <w:rFonts w:ascii="Times New Roman" w:eastAsia="Times New Roman" w:hAnsi="Times New Roman"/>
                <w:sz w:val="24"/>
                <w:szCs w:val="24"/>
                <w:lang w:val="ro-RO" w:eastAsia="en-US"/>
              </w:rPr>
            </w:pPr>
          </w:p>
        </w:tc>
        <w:tc>
          <w:tcPr>
            <w:tcW w:w="1626" w:type="dxa"/>
            <w:tcBorders>
              <w:top w:val="double" w:sz="4" w:space="0" w:color="auto"/>
            </w:tcBorders>
            <w:shd w:val="clear" w:color="auto" w:fill="auto"/>
            <w:vAlign w:val="center"/>
          </w:tcPr>
          <w:p w14:paraId="10775E49" w14:textId="77777777" w:rsidR="002154E8" w:rsidRPr="002154E8" w:rsidRDefault="002154E8" w:rsidP="002154E8">
            <w:pPr>
              <w:autoSpaceDE w:val="0"/>
              <w:autoSpaceDN w:val="0"/>
              <w:adjustRightInd w:val="0"/>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Fără expunere</w:t>
            </w:r>
          </w:p>
        </w:tc>
      </w:tr>
    </w:tbl>
    <w:p w14:paraId="24427703" w14:textId="77777777" w:rsidR="002154E8" w:rsidRPr="002154E8" w:rsidRDefault="002154E8" w:rsidP="002154E8">
      <w:pPr>
        <w:autoSpaceDE w:val="0"/>
        <w:autoSpaceDN w:val="0"/>
        <w:adjustRightInd w:val="0"/>
        <w:rPr>
          <w:rFonts w:ascii="Times New Roman" w:eastAsia="Times New Roman" w:hAnsi="Times New Roman"/>
          <w:sz w:val="24"/>
          <w:szCs w:val="24"/>
          <w:highlight w:val="yellow"/>
          <w:lang w:val="ro-RO" w:eastAsia="en-US"/>
        </w:rPr>
      </w:pPr>
    </w:p>
    <w:p w14:paraId="24DC634A" w14:textId="77777777" w:rsidR="002154E8" w:rsidRPr="002154E8" w:rsidRDefault="002154E8" w:rsidP="002154E8">
      <w:pPr>
        <w:autoSpaceDE w:val="0"/>
        <w:autoSpaceDN w:val="0"/>
        <w:adjustRightInd w:val="0"/>
        <w:rPr>
          <w:rFonts w:ascii="Times New Roman" w:eastAsia="TimesNewRoman" w:hAnsi="Times New Roman"/>
          <w:sz w:val="24"/>
          <w:szCs w:val="24"/>
          <w:lang w:val="ro-RO" w:eastAsia="en-US"/>
        </w:rPr>
      </w:pPr>
      <w:r w:rsidRPr="002154E8">
        <w:rPr>
          <w:rFonts w:ascii="Times New Roman" w:eastAsia="Times New Roman" w:hAnsi="Times New Roman"/>
          <w:b/>
          <w:sz w:val="24"/>
          <w:szCs w:val="24"/>
          <w:lang w:val="ro-RO" w:eastAsia="en-US"/>
        </w:rPr>
        <w:t>Abilităţi de comunicare interpersonală</w:t>
      </w:r>
      <w:r w:rsidRPr="002154E8">
        <w:rPr>
          <w:rFonts w:ascii="Times New Roman" w:eastAsia="Times New Roman" w:hAnsi="Times New Roman"/>
          <w:sz w:val="24"/>
          <w:szCs w:val="24"/>
          <w:lang w:val="fr-FR" w:eastAsia="en-US"/>
        </w:rPr>
        <w:t xml:space="preserve"> </w:t>
      </w:r>
      <w:r w:rsidRPr="002154E8">
        <w:rPr>
          <w:rFonts w:ascii="Times New Roman" w:eastAsia="TimesNewRoman" w:hAnsi="Times New Roman"/>
          <w:bCs/>
          <w:sz w:val="24"/>
          <w:szCs w:val="24"/>
          <w:lang w:val="ro-RO" w:eastAsia="en-US"/>
        </w:rPr>
        <w:t>–</w:t>
      </w:r>
      <w:r w:rsidRPr="002154E8">
        <w:rPr>
          <w:rFonts w:ascii="Times New Roman" w:eastAsia="TimesNewRoman" w:hAnsi="Times New Roman"/>
          <w:b/>
          <w:sz w:val="24"/>
          <w:szCs w:val="24"/>
          <w:lang w:val="ro-RO" w:eastAsia="en-US"/>
        </w:rPr>
        <w:t xml:space="preserve"> </w:t>
      </w:r>
      <w:r w:rsidRPr="002154E8">
        <w:rPr>
          <w:rFonts w:ascii="Times New Roman" w:eastAsia="Times New Roman" w:hAnsi="Times New Roman"/>
          <w:sz w:val="24"/>
          <w:szCs w:val="24"/>
          <w:lang w:val="fr-FR" w:eastAsia="en-US"/>
        </w:rPr>
        <w:t xml:space="preserve"> </w:t>
      </w:r>
      <w:r w:rsidRPr="002154E8">
        <w:rPr>
          <w:rFonts w:ascii="Times New Roman" w:eastAsia="TimesNewRoman" w:hAnsi="Times New Roman"/>
          <w:sz w:val="24"/>
          <w:szCs w:val="24"/>
          <w:lang w:val="ro-RO" w:eastAsia="en-US"/>
        </w:rPr>
        <w:t>de la Candidatul ideal se aşteaptă :</w:t>
      </w:r>
    </w:p>
    <w:p w14:paraId="35D9E660" w14:textId="77777777" w:rsidR="002154E8" w:rsidRPr="002154E8" w:rsidRDefault="002154E8">
      <w:pPr>
        <w:numPr>
          <w:ilvl w:val="0"/>
          <w:numId w:val="5"/>
        </w:numPr>
        <w:tabs>
          <w:tab w:val="clear" w:pos="720"/>
        </w:tabs>
        <w:suppressAutoHyphens/>
        <w:autoSpaceDE w:val="0"/>
        <w:ind w:left="0" w:hanging="425"/>
        <w:jc w:val="left"/>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să dea dovadă de ascultare activă;</w:t>
      </w:r>
    </w:p>
    <w:p w14:paraId="0367B836" w14:textId="77777777" w:rsidR="002154E8" w:rsidRPr="002154E8" w:rsidRDefault="002154E8">
      <w:pPr>
        <w:numPr>
          <w:ilvl w:val="0"/>
          <w:numId w:val="5"/>
        </w:numPr>
        <w:tabs>
          <w:tab w:val="clear" w:pos="720"/>
        </w:tabs>
        <w:suppressAutoHyphens/>
        <w:autoSpaceDE w:val="0"/>
        <w:ind w:left="0" w:hanging="425"/>
        <w:jc w:val="left"/>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să aibă calitatea comunicării non – verbale;</w:t>
      </w:r>
    </w:p>
    <w:p w14:paraId="3D12A019" w14:textId="77777777" w:rsidR="002154E8" w:rsidRPr="002154E8" w:rsidRDefault="002154E8">
      <w:pPr>
        <w:numPr>
          <w:ilvl w:val="0"/>
          <w:numId w:val="5"/>
        </w:numPr>
        <w:tabs>
          <w:tab w:val="clear" w:pos="720"/>
        </w:tabs>
        <w:suppressAutoHyphens/>
        <w:autoSpaceDE w:val="0"/>
        <w:ind w:left="0" w:hanging="425"/>
        <w:jc w:val="left"/>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să aibă entuziasm pentru demers;</w:t>
      </w:r>
    </w:p>
    <w:p w14:paraId="0E94A691" w14:textId="77777777" w:rsidR="002154E8" w:rsidRPr="002154E8" w:rsidRDefault="002154E8">
      <w:pPr>
        <w:numPr>
          <w:ilvl w:val="0"/>
          <w:numId w:val="5"/>
        </w:numPr>
        <w:tabs>
          <w:tab w:val="clear" w:pos="720"/>
        </w:tabs>
        <w:suppressAutoHyphens/>
        <w:autoSpaceDE w:val="0"/>
        <w:ind w:left="0" w:hanging="425"/>
        <w:jc w:val="left"/>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să dea dovadă de flexibilitate;</w:t>
      </w:r>
    </w:p>
    <w:p w14:paraId="77C6C717" w14:textId="77777777" w:rsidR="002154E8" w:rsidRPr="002154E8" w:rsidRDefault="002154E8">
      <w:pPr>
        <w:numPr>
          <w:ilvl w:val="0"/>
          <w:numId w:val="5"/>
        </w:numPr>
        <w:tabs>
          <w:tab w:val="clear" w:pos="720"/>
        </w:tabs>
        <w:suppressAutoHyphens/>
        <w:autoSpaceDE w:val="0"/>
        <w:ind w:left="0" w:hanging="425"/>
        <w:jc w:val="left"/>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leadership (inteligenţă emoţională, carismă, capacitate de exemplu personal).</w:t>
      </w:r>
    </w:p>
    <w:p w14:paraId="1FD0A2F6" w14:textId="77777777" w:rsidR="002154E8" w:rsidRPr="002154E8" w:rsidRDefault="002154E8" w:rsidP="002154E8">
      <w:pPr>
        <w:autoSpaceDE w:val="0"/>
        <w:autoSpaceDN w:val="0"/>
        <w:adjustRightInd w:val="0"/>
        <w:rPr>
          <w:rFonts w:ascii="Times New Roman" w:eastAsia="Times New Roman" w:hAnsi="Times New Roman"/>
          <w:b/>
          <w:sz w:val="24"/>
          <w:szCs w:val="24"/>
          <w:lang w:val="ro-RO" w:eastAsia="en-US"/>
        </w:rPr>
      </w:pPr>
    </w:p>
    <w:p w14:paraId="22087689" w14:textId="77777777" w:rsidR="002154E8" w:rsidRPr="002154E8" w:rsidRDefault="002154E8" w:rsidP="002154E8">
      <w:pPr>
        <w:autoSpaceDE w:val="0"/>
        <w:autoSpaceDN w:val="0"/>
        <w:adjustRightInd w:val="0"/>
        <w:ind w:firstLine="360"/>
        <w:rPr>
          <w:rFonts w:ascii="Times New Roman" w:eastAsia="Times New Roman" w:hAnsi="Times New Roman"/>
          <w:sz w:val="24"/>
          <w:szCs w:val="24"/>
          <w:lang w:val="ro-RO" w:eastAsia="en-US"/>
        </w:rPr>
      </w:pPr>
      <w:r w:rsidRPr="002154E8">
        <w:rPr>
          <w:rFonts w:ascii="Times New Roman" w:eastAsia="Times New Roman" w:hAnsi="Times New Roman"/>
          <w:b/>
          <w:sz w:val="24"/>
          <w:szCs w:val="24"/>
          <w:lang w:val="ro-RO" w:eastAsia="en-US"/>
        </w:rPr>
        <w:t xml:space="preserve">Alinierea cu </w:t>
      </w:r>
      <w:r w:rsidR="000711A8">
        <w:rPr>
          <w:rFonts w:ascii="Times New Roman" w:eastAsia="Times New Roman" w:hAnsi="Times New Roman"/>
          <w:b/>
          <w:sz w:val="24"/>
          <w:szCs w:val="24"/>
          <w:lang w:val="ro-RO" w:eastAsia="en-US"/>
        </w:rPr>
        <w:t>S</w:t>
      </w:r>
      <w:r w:rsidRPr="002154E8">
        <w:rPr>
          <w:rFonts w:ascii="Times New Roman" w:eastAsia="Times New Roman" w:hAnsi="Times New Roman"/>
          <w:b/>
          <w:sz w:val="24"/>
          <w:szCs w:val="24"/>
          <w:lang w:val="ro-RO" w:eastAsia="en-US"/>
        </w:rPr>
        <w:t xml:space="preserve">crisoarea de </w:t>
      </w:r>
      <w:r w:rsidR="000711A8">
        <w:rPr>
          <w:rFonts w:ascii="Times New Roman" w:eastAsia="Times New Roman" w:hAnsi="Times New Roman"/>
          <w:b/>
          <w:sz w:val="24"/>
          <w:szCs w:val="24"/>
          <w:lang w:val="ro-RO" w:eastAsia="en-US"/>
        </w:rPr>
        <w:t>A</w:t>
      </w:r>
      <w:r w:rsidRPr="002154E8">
        <w:rPr>
          <w:rFonts w:ascii="Times New Roman" w:eastAsia="Times New Roman" w:hAnsi="Times New Roman"/>
          <w:b/>
          <w:sz w:val="24"/>
          <w:szCs w:val="24"/>
          <w:lang w:val="ro-RO" w:eastAsia="en-US"/>
        </w:rPr>
        <w:t>şteptări a acţionarilor</w:t>
      </w:r>
      <w:r w:rsidRPr="002154E8">
        <w:rPr>
          <w:rFonts w:ascii="Times New Roman" w:eastAsia="Times New Roman" w:hAnsi="Times New Roman"/>
          <w:sz w:val="24"/>
          <w:szCs w:val="24"/>
          <w:lang w:val="ro-RO" w:eastAsia="en-US"/>
        </w:rPr>
        <w:t xml:space="preserve"> – detaliere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26"/>
        <w:gridCol w:w="1626"/>
        <w:gridCol w:w="1626"/>
        <w:gridCol w:w="1626"/>
        <w:gridCol w:w="1626"/>
        <w:gridCol w:w="1626"/>
      </w:tblGrid>
      <w:tr w:rsidR="002154E8" w:rsidRPr="002154E8" w14:paraId="7F26F920" w14:textId="77777777" w:rsidTr="00A718F3">
        <w:trPr>
          <w:jc w:val="center"/>
        </w:trPr>
        <w:tc>
          <w:tcPr>
            <w:tcW w:w="1626" w:type="dxa"/>
            <w:tcBorders>
              <w:bottom w:val="double" w:sz="4" w:space="0" w:color="auto"/>
            </w:tcBorders>
            <w:shd w:val="clear" w:color="auto" w:fill="auto"/>
            <w:vAlign w:val="center"/>
          </w:tcPr>
          <w:p w14:paraId="39B81DF7" w14:textId="77777777" w:rsidR="002154E8" w:rsidRPr="002154E8" w:rsidRDefault="002154E8" w:rsidP="002154E8">
            <w:pPr>
              <w:autoSpaceDE w:val="0"/>
              <w:autoSpaceDN w:val="0"/>
              <w:adjustRightInd w:val="0"/>
              <w:jc w:val="center"/>
              <w:rPr>
                <w:rFonts w:ascii="Times New Roman" w:eastAsia="Times New Roman" w:hAnsi="Times New Roman"/>
                <w:b/>
                <w:bCs/>
                <w:sz w:val="24"/>
                <w:szCs w:val="24"/>
                <w:lang w:val="ro-RO" w:eastAsia="en-US"/>
              </w:rPr>
            </w:pPr>
            <w:r w:rsidRPr="002154E8">
              <w:rPr>
                <w:rFonts w:ascii="Times New Roman" w:eastAsia="Times New Roman" w:hAnsi="Times New Roman"/>
                <w:b/>
                <w:bCs/>
                <w:sz w:val="24"/>
                <w:szCs w:val="24"/>
                <w:lang w:val="ro-RO" w:eastAsia="en-US"/>
              </w:rPr>
              <w:t>Rating</w:t>
            </w:r>
          </w:p>
        </w:tc>
        <w:tc>
          <w:tcPr>
            <w:tcW w:w="1626" w:type="dxa"/>
            <w:tcBorders>
              <w:bottom w:val="double" w:sz="4" w:space="0" w:color="auto"/>
            </w:tcBorders>
            <w:shd w:val="clear" w:color="auto" w:fill="auto"/>
            <w:vAlign w:val="center"/>
          </w:tcPr>
          <w:p w14:paraId="67626F69" w14:textId="77777777" w:rsidR="002154E8" w:rsidRPr="002154E8" w:rsidRDefault="002154E8" w:rsidP="002154E8">
            <w:pPr>
              <w:autoSpaceDE w:val="0"/>
              <w:autoSpaceDN w:val="0"/>
              <w:adjustRightInd w:val="0"/>
              <w:jc w:val="center"/>
              <w:rPr>
                <w:rFonts w:ascii="Times New Roman" w:eastAsia="Times New Roman" w:hAnsi="Times New Roman"/>
                <w:b/>
                <w:bCs/>
                <w:sz w:val="24"/>
                <w:szCs w:val="24"/>
                <w:lang w:val="ro-RO" w:eastAsia="en-US"/>
              </w:rPr>
            </w:pPr>
            <w:r w:rsidRPr="002154E8">
              <w:rPr>
                <w:rFonts w:ascii="Times New Roman" w:eastAsia="Times New Roman" w:hAnsi="Times New Roman"/>
                <w:b/>
                <w:bCs/>
                <w:sz w:val="24"/>
                <w:szCs w:val="24"/>
                <w:lang w:val="ro-RO" w:eastAsia="en-US"/>
              </w:rPr>
              <w:t>1</w:t>
            </w:r>
          </w:p>
        </w:tc>
        <w:tc>
          <w:tcPr>
            <w:tcW w:w="1626" w:type="dxa"/>
            <w:tcBorders>
              <w:bottom w:val="double" w:sz="4" w:space="0" w:color="auto"/>
            </w:tcBorders>
            <w:shd w:val="clear" w:color="auto" w:fill="auto"/>
            <w:vAlign w:val="center"/>
          </w:tcPr>
          <w:p w14:paraId="4658F173" w14:textId="77777777" w:rsidR="002154E8" w:rsidRPr="002154E8" w:rsidRDefault="002154E8" w:rsidP="002154E8">
            <w:pPr>
              <w:autoSpaceDE w:val="0"/>
              <w:autoSpaceDN w:val="0"/>
              <w:adjustRightInd w:val="0"/>
              <w:jc w:val="center"/>
              <w:rPr>
                <w:rFonts w:ascii="Times New Roman" w:eastAsia="Times New Roman" w:hAnsi="Times New Roman"/>
                <w:b/>
                <w:bCs/>
                <w:sz w:val="24"/>
                <w:szCs w:val="24"/>
                <w:lang w:val="ro-RO" w:eastAsia="en-US"/>
              </w:rPr>
            </w:pPr>
            <w:r w:rsidRPr="002154E8">
              <w:rPr>
                <w:rFonts w:ascii="Times New Roman" w:eastAsia="Times New Roman" w:hAnsi="Times New Roman"/>
                <w:b/>
                <w:bCs/>
                <w:sz w:val="24"/>
                <w:szCs w:val="24"/>
                <w:lang w:val="ro-RO" w:eastAsia="en-US"/>
              </w:rPr>
              <w:t>2</w:t>
            </w:r>
          </w:p>
        </w:tc>
        <w:tc>
          <w:tcPr>
            <w:tcW w:w="1626" w:type="dxa"/>
            <w:tcBorders>
              <w:bottom w:val="double" w:sz="4" w:space="0" w:color="auto"/>
            </w:tcBorders>
            <w:shd w:val="clear" w:color="auto" w:fill="auto"/>
            <w:vAlign w:val="center"/>
          </w:tcPr>
          <w:p w14:paraId="5D33AE9A" w14:textId="77777777" w:rsidR="002154E8" w:rsidRPr="002154E8" w:rsidRDefault="002154E8" w:rsidP="002154E8">
            <w:pPr>
              <w:autoSpaceDE w:val="0"/>
              <w:autoSpaceDN w:val="0"/>
              <w:adjustRightInd w:val="0"/>
              <w:jc w:val="center"/>
              <w:rPr>
                <w:rFonts w:ascii="Times New Roman" w:eastAsia="Times New Roman" w:hAnsi="Times New Roman"/>
                <w:b/>
                <w:bCs/>
                <w:sz w:val="24"/>
                <w:szCs w:val="24"/>
                <w:lang w:val="ro-RO" w:eastAsia="en-US"/>
              </w:rPr>
            </w:pPr>
            <w:r w:rsidRPr="002154E8">
              <w:rPr>
                <w:rFonts w:ascii="Times New Roman" w:eastAsia="Times New Roman" w:hAnsi="Times New Roman"/>
                <w:b/>
                <w:bCs/>
                <w:sz w:val="24"/>
                <w:szCs w:val="24"/>
                <w:lang w:val="ro-RO" w:eastAsia="en-US"/>
              </w:rPr>
              <w:t>3</w:t>
            </w:r>
          </w:p>
        </w:tc>
        <w:tc>
          <w:tcPr>
            <w:tcW w:w="1626" w:type="dxa"/>
            <w:tcBorders>
              <w:bottom w:val="double" w:sz="4" w:space="0" w:color="auto"/>
            </w:tcBorders>
            <w:shd w:val="clear" w:color="auto" w:fill="auto"/>
            <w:vAlign w:val="center"/>
          </w:tcPr>
          <w:p w14:paraId="22BE4461" w14:textId="77777777" w:rsidR="002154E8" w:rsidRPr="002154E8" w:rsidRDefault="002154E8" w:rsidP="002154E8">
            <w:pPr>
              <w:autoSpaceDE w:val="0"/>
              <w:autoSpaceDN w:val="0"/>
              <w:adjustRightInd w:val="0"/>
              <w:jc w:val="center"/>
              <w:rPr>
                <w:rFonts w:ascii="Times New Roman" w:eastAsia="Times New Roman" w:hAnsi="Times New Roman"/>
                <w:b/>
                <w:bCs/>
                <w:sz w:val="24"/>
                <w:szCs w:val="24"/>
                <w:lang w:val="ro-RO" w:eastAsia="en-US"/>
              </w:rPr>
            </w:pPr>
            <w:r w:rsidRPr="002154E8">
              <w:rPr>
                <w:rFonts w:ascii="Times New Roman" w:eastAsia="Times New Roman" w:hAnsi="Times New Roman"/>
                <w:b/>
                <w:bCs/>
                <w:sz w:val="24"/>
                <w:szCs w:val="24"/>
                <w:lang w:val="ro-RO" w:eastAsia="en-US"/>
              </w:rPr>
              <w:t>4</w:t>
            </w:r>
          </w:p>
        </w:tc>
        <w:tc>
          <w:tcPr>
            <w:tcW w:w="1626" w:type="dxa"/>
            <w:tcBorders>
              <w:bottom w:val="double" w:sz="4" w:space="0" w:color="auto"/>
            </w:tcBorders>
            <w:shd w:val="clear" w:color="auto" w:fill="auto"/>
            <w:vAlign w:val="center"/>
          </w:tcPr>
          <w:p w14:paraId="78520F6E" w14:textId="77777777" w:rsidR="002154E8" w:rsidRPr="002154E8" w:rsidRDefault="002154E8" w:rsidP="002154E8">
            <w:pPr>
              <w:autoSpaceDE w:val="0"/>
              <w:autoSpaceDN w:val="0"/>
              <w:adjustRightInd w:val="0"/>
              <w:jc w:val="center"/>
              <w:rPr>
                <w:rFonts w:ascii="Times New Roman" w:eastAsia="Times New Roman" w:hAnsi="Times New Roman"/>
                <w:b/>
                <w:bCs/>
                <w:sz w:val="24"/>
                <w:szCs w:val="24"/>
                <w:lang w:val="ro-RO" w:eastAsia="en-US"/>
              </w:rPr>
            </w:pPr>
            <w:r w:rsidRPr="002154E8">
              <w:rPr>
                <w:rFonts w:ascii="Times New Roman" w:eastAsia="Times New Roman" w:hAnsi="Times New Roman"/>
                <w:b/>
                <w:bCs/>
                <w:sz w:val="24"/>
                <w:szCs w:val="24"/>
                <w:lang w:val="ro-RO" w:eastAsia="en-US"/>
              </w:rPr>
              <w:t>5</w:t>
            </w:r>
          </w:p>
        </w:tc>
      </w:tr>
      <w:tr w:rsidR="002154E8" w:rsidRPr="002154E8" w14:paraId="553487F0" w14:textId="77777777" w:rsidTr="00A718F3">
        <w:trPr>
          <w:jc w:val="center"/>
        </w:trPr>
        <w:tc>
          <w:tcPr>
            <w:tcW w:w="1626" w:type="dxa"/>
            <w:tcBorders>
              <w:top w:val="double" w:sz="4" w:space="0" w:color="auto"/>
            </w:tcBorders>
            <w:shd w:val="clear" w:color="auto" w:fill="auto"/>
            <w:vAlign w:val="center"/>
          </w:tcPr>
          <w:p w14:paraId="15303EBB" w14:textId="77777777" w:rsidR="002154E8" w:rsidRPr="002154E8" w:rsidRDefault="002154E8" w:rsidP="002154E8">
            <w:pPr>
              <w:autoSpaceDE w:val="0"/>
              <w:autoSpaceDN w:val="0"/>
              <w:adjustRightInd w:val="0"/>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 xml:space="preserve">Alinierea </w:t>
            </w:r>
          </w:p>
          <w:p w14:paraId="76E35A61" w14:textId="77777777" w:rsidR="002154E8" w:rsidRPr="002154E8" w:rsidRDefault="002154E8" w:rsidP="002154E8">
            <w:pPr>
              <w:autoSpaceDE w:val="0"/>
              <w:autoSpaceDN w:val="0"/>
              <w:adjustRightInd w:val="0"/>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lastRenderedPageBreak/>
              <w:t xml:space="preserve">cu Scrisoarea de </w:t>
            </w:r>
            <w:r w:rsidR="00080C8D">
              <w:rPr>
                <w:rFonts w:ascii="Times New Roman" w:eastAsia="Times New Roman" w:hAnsi="Times New Roman"/>
                <w:sz w:val="24"/>
                <w:szCs w:val="24"/>
                <w:lang w:val="ro-RO" w:eastAsia="en-US"/>
              </w:rPr>
              <w:t>A</w:t>
            </w:r>
            <w:r w:rsidRPr="002154E8">
              <w:rPr>
                <w:rFonts w:ascii="Times New Roman" w:eastAsia="Times New Roman" w:hAnsi="Times New Roman"/>
                <w:sz w:val="24"/>
                <w:szCs w:val="24"/>
                <w:lang w:val="ro-RO" w:eastAsia="en-US"/>
              </w:rPr>
              <w:t xml:space="preserve">steptări a acționarilor </w:t>
            </w:r>
          </w:p>
        </w:tc>
        <w:tc>
          <w:tcPr>
            <w:tcW w:w="1626" w:type="dxa"/>
            <w:tcBorders>
              <w:top w:val="double" w:sz="4" w:space="0" w:color="auto"/>
            </w:tcBorders>
            <w:shd w:val="clear" w:color="auto" w:fill="auto"/>
            <w:vAlign w:val="center"/>
          </w:tcPr>
          <w:p w14:paraId="0B0F4243" w14:textId="77777777" w:rsidR="002154E8" w:rsidRPr="002154E8" w:rsidRDefault="002154E8" w:rsidP="002154E8">
            <w:pPr>
              <w:autoSpaceDE w:val="0"/>
              <w:autoSpaceDN w:val="0"/>
              <w:adjustRightInd w:val="0"/>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lastRenderedPageBreak/>
              <w:t xml:space="preserve">Calitățile </w:t>
            </w:r>
          </w:p>
          <w:p w14:paraId="636DC41A" w14:textId="77777777" w:rsidR="002154E8" w:rsidRPr="002154E8" w:rsidRDefault="002154E8" w:rsidP="002154E8">
            <w:pPr>
              <w:autoSpaceDE w:val="0"/>
              <w:autoSpaceDN w:val="0"/>
              <w:adjustRightInd w:val="0"/>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lastRenderedPageBreak/>
              <w:t xml:space="preserve">și </w:t>
            </w:r>
          </w:p>
          <w:p w14:paraId="05090964" w14:textId="77777777" w:rsidR="002154E8" w:rsidRPr="002154E8" w:rsidRDefault="002154E8" w:rsidP="002154E8">
            <w:pPr>
              <w:autoSpaceDE w:val="0"/>
              <w:autoSpaceDN w:val="0"/>
              <w:adjustRightInd w:val="0"/>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 xml:space="preserve">intenția exprimată </w:t>
            </w:r>
          </w:p>
          <w:p w14:paraId="46BA030A" w14:textId="77777777" w:rsidR="002154E8" w:rsidRPr="002154E8" w:rsidRDefault="002154E8" w:rsidP="002154E8">
            <w:pPr>
              <w:autoSpaceDE w:val="0"/>
              <w:autoSpaceDN w:val="0"/>
              <w:adjustRightInd w:val="0"/>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 xml:space="preserve">nu se aliniază </w:t>
            </w:r>
          </w:p>
        </w:tc>
        <w:tc>
          <w:tcPr>
            <w:tcW w:w="1626" w:type="dxa"/>
            <w:tcBorders>
              <w:top w:val="double" w:sz="4" w:space="0" w:color="auto"/>
            </w:tcBorders>
            <w:shd w:val="clear" w:color="auto" w:fill="auto"/>
            <w:vAlign w:val="center"/>
          </w:tcPr>
          <w:p w14:paraId="69137BEF" w14:textId="77777777" w:rsidR="002154E8" w:rsidRPr="002154E8" w:rsidRDefault="002154E8" w:rsidP="002154E8">
            <w:pPr>
              <w:autoSpaceDE w:val="0"/>
              <w:autoSpaceDN w:val="0"/>
              <w:adjustRightInd w:val="0"/>
              <w:rPr>
                <w:rFonts w:ascii="Times New Roman" w:eastAsia="Times New Roman" w:hAnsi="Times New Roman"/>
                <w:sz w:val="24"/>
                <w:szCs w:val="24"/>
                <w:lang w:val="ro-RO" w:eastAsia="en-US"/>
              </w:rPr>
            </w:pPr>
          </w:p>
        </w:tc>
        <w:tc>
          <w:tcPr>
            <w:tcW w:w="1626" w:type="dxa"/>
            <w:tcBorders>
              <w:top w:val="double" w:sz="4" w:space="0" w:color="auto"/>
            </w:tcBorders>
            <w:shd w:val="clear" w:color="auto" w:fill="auto"/>
            <w:vAlign w:val="center"/>
          </w:tcPr>
          <w:p w14:paraId="2B866FD8" w14:textId="77777777" w:rsidR="002154E8" w:rsidRPr="002154E8" w:rsidRDefault="002154E8" w:rsidP="002154E8">
            <w:pPr>
              <w:autoSpaceDE w:val="0"/>
              <w:autoSpaceDN w:val="0"/>
              <w:adjustRightInd w:val="0"/>
              <w:rPr>
                <w:rFonts w:ascii="Times New Roman" w:eastAsia="Times New Roman" w:hAnsi="Times New Roman"/>
                <w:sz w:val="24"/>
                <w:szCs w:val="24"/>
                <w:lang w:val="ro-RO" w:eastAsia="en-US"/>
              </w:rPr>
            </w:pPr>
          </w:p>
        </w:tc>
        <w:tc>
          <w:tcPr>
            <w:tcW w:w="1626" w:type="dxa"/>
            <w:tcBorders>
              <w:top w:val="double" w:sz="4" w:space="0" w:color="auto"/>
            </w:tcBorders>
            <w:shd w:val="clear" w:color="auto" w:fill="auto"/>
            <w:vAlign w:val="center"/>
          </w:tcPr>
          <w:p w14:paraId="5F7D7A26" w14:textId="77777777" w:rsidR="002154E8" w:rsidRPr="002154E8" w:rsidRDefault="002154E8" w:rsidP="002154E8">
            <w:pPr>
              <w:autoSpaceDE w:val="0"/>
              <w:autoSpaceDN w:val="0"/>
              <w:adjustRightInd w:val="0"/>
              <w:rPr>
                <w:rFonts w:ascii="Times New Roman" w:eastAsia="Times New Roman" w:hAnsi="Times New Roman"/>
                <w:sz w:val="24"/>
                <w:szCs w:val="24"/>
                <w:lang w:val="ro-RO" w:eastAsia="en-US"/>
              </w:rPr>
            </w:pPr>
          </w:p>
        </w:tc>
        <w:tc>
          <w:tcPr>
            <w:tcW w:w="1626" w:type="dxa"/>
            <w:tcBorders>
              <w:top w:val="double" w:sz="4" w:space="0" w:color="auto"/>
            </w:tcBorders>
            <w:shd w:val="clear" w:color="auto" w:fill="auto"/>
            <w:vAlign w:val="center"/>
          </w:tcPr>
          <w:p w14:paraId="6BC3E4FC" w14:textId="77777777" w:rsidR="002154E8" w:rsidRPr="002154E8" w:rsidRDefault="002154E8" w:rsidP="002154E8">
            <w:pPr>
              <w:autoSpaceDE w:val="0"/>
              <w:autoSpaceDN w:val="0"/>
              <w:adjustRightInd w:val="0"/>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 xml:space="preserve">Alinierea se </w:t>
            </w:r>
            <w:r w:rsidRPr="002154E8">
              <w:rPr>
                <w:rFonts w:ascii="Times New Roman" w:eastAsia="Times New Roman" w:hAnsi="Times New Roman"/>
                <w:sz w:val="24"/>
                <w:szCs w:val="24"/>
                <w:lang w:val="ro-RO" w:eastAsia="en-US"/>
              </w:rPr>
              <w:lastRenderedPageBreak/>
              <w:t xml:space="preserve">realizează atât la nivel de intenție, cât și la nivel de calități </w:t>
            </w:r>
          </w:p>
        </w:tc>
      </w:tr>
    </w:tbl>
    <w:p w14:paraId="5B4FEDB5" w14:textId="77777777" w:rsidR="002154E8" w:rsidRPr="002154E8" w:rsidRDefault="002154E8" w:rsidP="002154E8">
      <w:pPr>
        <w:autoSpaceDE w:val="0"/>
        <w:autoSpaceDN w:val="0"/>
        <w:adjustRightInd w:val="0"/>
        <w:rPr>
          <w:rFonts w:ascii="Times New Roman" w:eastAsia="Times New Roman" w:hAnsi="Times New Roman"/>
          <w:sz w:val="24"/>
          <w:szCs w:val="24"/>
          <w:lang w:val="ro-RO" w:eastAsia="en-US"/>
        </w:rPr>
      </w:pPr>
    </w:p>
    <w:p w14:paraId="245F2BB2" w14:textId="77777777" w:rsidR="002154E8" w:rsidRPr="002154E8" w:rsidRDefault="002154E8" w:rsidP="002154E8">
      <w:pPr>
        <w:autoSpaceDE w:val="0"/>
        <w:autoSpaceDN w:val="0"/>
        <w:adjustRightInd w:val="0"/>
        <w:ind w:firstLine="360"/>
        <w:rPr>
          <w:rFonts w:ascii="Times New Roman" w:eastAsia="Times New Roman" w:hAnsi="Times New Roman"/>
          <w:sz w:val="24"/>
          <w:szCs w:val="24"/>
          <w:lang w:val="ro-RO" w:eastAsia="en-US"/>
        </w:rPr>
      </w:pPr>
      <w:r w:rsidRPr="002154E8">
        <w:rPr>
          <w:rFonts w:ascii="Times New Roman" w:eastAsia="Times New Roman" w:hAnsi="Times New Roman"/>
          <w:b/>
          <w:sz w:val="24"/>
          <w:szCs w:val="24"/>
          <w:lang w:val="ro-RO" w:eastAsia="en-US"/>
        </w:rPr>
        <w:t>Diversitatea de gen</w:t>
      </w:r>
      <w:r w:rsidRPr="002154E8">
        <w:rPr>
          <w:rFonts w:ascii="Times New Roman" w:eastAsia="Times New Roman" w:hAnsi="Times New Roman"/>
          <w:sz w:val="24"/>
          <w:szCs w:val="24"/>
          <w:lang w:val="ro-RO" w:eastAsia="en-US"/>
        </w:rPr>
        <w:t xml:space="preserve"> – detaliere</w:t>
      </w: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4"/>
        <w:gridCol w:w="8776"/>
      </w:tblGrid>
      <w:tr w:rsidR="002154E8" w:rsidRPr="002154E8" w14:paraId="16B44C80" w14:textId="77777777" w:rsidTr="00A718F3">
        <w:tc>
          <w:tcPr>
            <w:tcW w:w="905" w:type="dxa"/>
            <w:tcBorders>
              <w:bottom w:val="double" w:sz="4" w:space="0" w:color="auto"/>
            </w:tcBorders>
          </w:tcPr>
          <w:p w14:paraId="721C1790" w14:textId="77777777" w:rsidR="002154E8" w:rsidRPr="002154E8" w:rsidRDefault="002154E8" w:rsidP="002154E8">
            <w:pPr>
              <w:autoSpaceDE w:val="0"/>
              <w:autoSpaceDN w:val="0"/>
              <w:adjustRightInd w:val="0"/>
              <w:jc w:val="center"/>
              <w:rPr>
                <w:rFonts w:ascii="Times New Roman" w:eastAsia="Times New Roman" w:hAnsi="Times New Roman"/>
                <w:b/>
                <w:bCs/>
                <w:sz w:val="24"/>
                <w:szCs w:val="24"/>
                <w:lang w:val="ro-RO" w:eastAsia="en-US"/>
              </w:rPr>
            </w:pPr>
            <w:r w:rsidRPr="002154E8">
              <w:rPr>
                <w:rFonts w:ascii="Times New Roman" w:eastAsia="Times New Roman" w:hAnsi="Times New Roman"/>
                <w:b/>
                <w:bCs/>
                <w:sz w:val="24"/>
                <w:szCs w:val="24"/>
                <w:lang w:val="ro-RO" w:eastAsia="en-US"/>
              </w:rPr>
              <w:t>Scor</w:t>
            </w:r>
          </w:p>
        </w:tc>
        <w:tc>
          <w:tcPr>
            <w:tcW w:w="9157" w:type="dxa"/>
            <w:tcBorders>
              <w:bottom w:val="double" w:sz="4" w:space="0" w:color="auto"/>
            </w:tcBorders>
          </w:tcPr>
          <w:p w14:paraId="3AC0EF97" w14:textId="77777777" w:rsidR="002154E8" w:rsidRPr="002154E8" w:rsidRDefault="002154E8" w:rsidP="002154E8">
            <w:pPr>
              <w:autoSpaceDE w:val="0"/>
              <w:autoSpaceDN w:val="0"/>
              <w:adjustRightInd w:val="0"/>
              <w:jc w:val="center"/>
              <w:rPr>
                <w:rFonts w:ascii="Times New Roman" w:eastAsia="Times New Roman" w:hAnsi="Times New Roman"/>
                <w:b/>
                <w:bCs/>
                <w:sz w:val="24"/>
                <w:szCs w:val="24"/>
                <w:lang w:val="ro-RO" w:eastAsia="en-US"/>
              </w:rPr>
            </w:pPr>
            <w:r w:rsidRPr="002154E8">
              <w:rPr>
                <w:rFonts w:ascii="Times New Roman" w:eastAsia="Times New Roman" w:hAnsi="Times New Roman"/>
                <w:b/>
                <w:bCs/>
                <w:sz w:val="24"/>
                <w:szCs w:val="24"/>
                <w:lang w:val="ro-RO" w:eastAsia="en-US"/>
              </w:rPr>
              <w:t>Descriere</w:t>
            </w:r>
          </w:p>
        </w:tc>
      </w:tr>
      <w:tr w:rsidR="002154E8" w:rsidRPr="002154E8" w14:paraId="5156CCD5" w14:textId="77777777" w:rsidTr="00A718F3">
        <w:tc>
          <w:tcPr>
            <w:tcW w:w="905" w:type="dxa"/>
            <w:tcBorders>
              <w:top w:val="double" w:sz="4" w:space="0" w:color="auto"/>
            </w:tcBorders>
          </w:tcPr>
          <w:p w14:paraId="1DE77968" w14:textId="77777777" w:rsidR="002154E8" w:rsidRPr="002154E8" w:rsidRDefault="002154E8" w:rsidP="002154E8">
            <w:pPr>
              <w:autoSpaceDE w:val="0"/>
              <w:autoSpaceDN w:val="0"/>
              <w:adjustRightInd w:val="0"/>
              <w:jc w:val="center"/>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M</w:t>
            </w:r>
          </w:p>
        </w:tc>
        <w:tc>
          <w:tcPr>
            <w:tcW w:w="9157" w:type="dxa"/>
            <w:tcBorders>
              <w:top w:val="double" w:sz="4" w:space="0" w:color="auto"/>
            </w:tcBorders>
          </w:tcPr>
          <w:p w14:paraId="54295961" w14:textId="77777777" w:rsidR="002154E8" w:rsidRPr="002154E8" w:rsidRDefault="002154E8" w:rsidP="002154E8">
            <w:pPr>
              <w:autoSpaceDE w:val="0"/>
              <w:autoSpaceDN w:val="0"/>
              <w:adjustRightInd w:val="0"/>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 xml:space="preserve">Masculin </w:t>
            </w:r>
          </w:p>
        </w:tc>
      </w:tr>
      <w:tr w:rsidR="002154E8" w:rsidRPr="002154E8" w14:paraId="66BD3C28" w14:textId="77777777" w:rsidTr="00A718F3">
        <w:tc>
          <w:tcPr>
            <w:tcW w:w="905" w:type="dxa"/>
          </w:tcPr>
          <w:p w14:paraId="09FCE51E" w14:textId="77777777" w:rsidR="002154E8" w:rsidRPr="002154E8" w:rsidRDefault="002154E8" w:rsidP="002154E8">
            <w:pPr>
              <w:autoSpaceDE w:val="0"/>
              <w:autoSpaceDN w:val="0"/>
              <w:adjustRightInd w:val="0"/>
              <w:jc w:val="center"/>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F</w:t>
            </w:r>
          </w:p>
        </w:tc>
        <w:tc>
          <w:tcPr>
            <w:tcW w:w="9157" w:type="dxa"/>
          </w:tcPr>
          <w:p w14:paraId="45EE6C4A" w14:textId="77777777" w:rsidR="002154E8" w:rsidRPr="002154E8" w:rsidRDefault="002154E8" w:rsidP="002154E8">
            <w:pPr>
              <w:autoSpaceDE w:val="0"/>
              <w:autoSpaceDN w:val="0"/>
              <w:adjustRightInd w:val="0"/>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 xml:space="preserve">Feminin </w:t>
            </w:r>
          </w:p>
        </w:tc>
      </w:tr>
    </w:tbl>
    <w:p w14:paraId="04B9AC3E" w14:textId="77777777" w:rsidR="002154E8" w:rsidRPr="002154E8" w:rsidRDefault="002154E8" w:rsidP="002154E8">
      <w:pPr>
        <w:autoSpaceDE w:val="0"/>
        <w:autoSpaceDN w:val="0"/>
        <w:adjustRightInd w:val="0"/>
        <w:jc w:val="left"/>
        <w:rPr>
          <w:rFonts w:ascii="Times New Roman" w:eastAsia="Times New Roman" w:hAnsi="Times New Roman"/>
          <w:b/>
          <w:sz w:val="24"/>
          <w:szCs w:val="24"/>
          <w:highlight w:val="yellow"/>
          <w:lang w:val="ro-RO" w:eastAsia="en-US"/>
        </w:rPr>
      </w:pPr>
    </w:p>
    <w:p w14:paraId="6211749A" w14:textId="77777777" w:rsidR="002154E8" w:rsidRPr="002154E8" w:rsidRDefault="002154E8">
      <w:pPr>
        <w:numPr>
          <w:ilvl w:val="0"/>
          <w:numId w:val="12"/>
        </w:numPr>
        <w:autoSpaceDE w:val="0"/>
        <w:autoSpaceDN w:val="0"/>
        <w:adjustRightInd w:val="0"/>
        <w:ind w:left="0"/>
        <w:jc w:val="left"/>
        <w:rPr>
          <w:rFonts w:ascii="Times New Roman" w:eastAsia="Times New Roman" w:hAnsi="Times New Roman"/>
          <w:b/>
          <w:sz w:val="24"/>
          <w:szCs w:val="24"/>
          <w:lang w:val="ro-RO" w:eastAsia="en-US"/>
        </w:rPr>
      </w:pPr>
      <w:r w:rsidRPr="002154E8">
        <w:rPr>
          <w:rFonts w:ascii="Times New Roman" w:eastAsia="Times New Roman" w:hAnsi="Times New Roman"/>
          <w:b/>
          <w:sz w:val="24"/>
          <w:szCs w:val="24"/>
          <w:lang w:val="ro-RO" w:eastAsia="en-US"/>
        </w:rPr>
        <w:t>Alte condiţii, care pot fi eliminatorii</w:t>
      </w:r>
    </w:p>
    <w:p w14:paraId="52B32CFC" w14:textId="77777777" w:rsidR="002154E8" w:rsidRPr="002154E8" w:rsidRDefault="002154E8">
      <w:pPr>
        <w:numPr>
          <w:ilvl w:val="0"/>
          <w:numId w:val="5"/>
        </w:numPr>
        <w:tabs>
          <w:tab w:val="clear" w:pos="720"/>
        </w:tabs>
        <w:suppressAutoHyphens/>
        <w:autoSpaceDE w:val="0"/>
        <w:ind w:left="0" w:hanging="425"/>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Rezultate economico-financiare ale întreprinderilor în care și-a exercitat mandatul de administrator sau de Director – să nu fie în procedură de faliment pentru întreprinderile unde și-a exercitat activitatea;</w:t>
      </w:r>
    </w:p>
    <w:p w14:paraId="3ED18EBF" w14:textId="77777777" w:rsidR="002154E8" w:rsidRPr="002154E8" w:rsidRDefault="002154E8">
      <w:pPr>
        <w:numPr>
          <w:ilvl w:val="0"/>
          <w:numId w:val="5"/>
        </w:numPr>
        <w:tabs>
          <w:tab w:val="clear" w:pos="720"/>
        </w:tabs>
        <w:suppressAutoHyphens/>
        <w:autoSpaceDE w:val="0"/>
        <w:ind w:left="0" w:hanging="425"/>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 xml:space="preserve">Fără înscrieri în cazierul judiciar; </w:t>
      </w:r>
    </w:p>
    <w:p w14:paraId="085E0F01" w14:textId="77777777" w:rsidR="002154E8" w:rsidRPr="002154E8" w:rsidRDefault="002154E8">
      <w:pPr>
        <w:numPr>
          <w:ilvl w:val="0"/>
          <w:numId w:val="5"/>
        </w:numPr>
        <w:tabs>
          <w:tab w:val="clear" w:pos="720"/>
        </w:tabs>
        <w:suppressAutoHyphens/>
        <w:autoSpaceDE w:val="0"/>
        <w:ind w:left="0" w:hanging="425"/>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 xml:space="preserve">Fără înscrieri în cazierul fiscal;  </w:t>
      </w:r>
    </w:p>
    <w:p w14:paraId="1B725622" w14:textId="77777777" w:rsidR="002154E8" w:rsidRPr="002154E8" w:rsidRDefault="002154E8">
      <w:pPr>
        <w:numPr>
          <w:ilvl w:val="0"/>
          <w:numId w:val="5"/>
        </w:numPr>
        <w:tabs>
          <w:tab w:val="clear" w:pos="720"/>
        </w:tabs>
        <w:suppressAutoHyphens/>
        <w:autoSpaceDE w:val="0"/>
        <w:ind w:left="0" w:hanging="425"/>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 xml:space="preserve">Număr de mandate concomitente;  </w:t>
      </w:r>
    </w:p>
    <w:p w14:paraId="0C5F15BF" w14:textId="77777777" w:rsidR="002154E8" w:rsidRPr="002154E8" w:rsidRDefault="002154E8">
      <w:pPr>
        <w:numPr>
          <w:ilvl w:val="0"/>
          <w:numId w:val="5"/>
        </w:numPr>
        <w:tabs>
          <w:tab w:val="clear" w:pos="720"/>
        </w:tabs>
        <w:suppressAutoHyphens/>
        <w:autoSpaceDE w:val="0"/>
        <w:ind w:left="0" w:hanging="425"/>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 xml:space="preserve">Experiență în conducerea unei Societăți sau regii autonome;   </w:t>
      </w:r>
    </w:p>
    <w:p w14:paraId="36D1E720" w14:textId="77777777" w:rsidR="001B2C3B" w:rsidRDefault="002154E8" w:rsidP="004C49BE">
      <w:pPr>
        <w:numPr>
          <w:ilvl w:val="0"/>
          <w:numId w:val="5"/>
        </w:numPr>
        <w:tabs>
          <w:tab w:val="clear" w:pos="720"/>
        </w:tabs>
        <w:suppressAutoHyphens/>
        <w:autoSpaceDE w:val="0"/>
        <w:ind w:left="0" w:hanging="425"/>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Studii superioare și experiență în domeniu.</w:t>
      </w:r>
      <w:bookmarkEnd w:id="33"/>
    </w:p>
    <w:p w14:paraId="2D9C8CF2" w14:textId="77777777" w:rsidR="005462A6" w:rsidRDefault="005462A6" w:rsidP="005462A6">
      <w:pPr>
        <w:suppressAutoHyphens/>
        <w:autoSpaceDE w:val="0"/>
        <w:rPr>
          <w:rFonts w:ascii="Times New Roman" w:eastAsia="Times New Roman" w:hAnsi="Times New Roman"/>
          <w:sz w:val="24"/>
          <w:szCs w:val="24"/>
          <w:lang w:val="ro-RO" w:eastAsia="en-US"/>
        </w:rPr>
      </w:pPr>
    </w:p>
    <w:p w14:paraId="69D7DCFA" w14:textId="77777777" w:rsidR="005462A6" w:rsidRDefault="005462A6" w:rsidP="005462A6">
      <w:pPr>
        <w:suppressAutoHyphens/>
        <w:autoSpaceDE w:val="0"/>
        <w:rPr>
          <w:rFonts w:ascii="Times New Roman" w:eastAsia="Times New Roman" w:hAnsi="Times New Roman"/>
          <w:sz w:val="24"/>
          <w:szCs w:val="24"/>
          <w:lang w:val="ro-RO" w:eastAsia="en-US"/>
        </w:rPr>
      </w:pPr>
    </w:p>
    <w:p w14:paraId="19456473" w14:textId="77777777" w:rsidR="005462A6" w:rsidRDefault="005462A6" w:rsidP="005462A6">
      <w:pPr>
        <w:suppressAutoHyphens/>
        <w:autoSpaceDE w:val="0"/>
        <w:rPr>
          <w:rFonts w:ascii="Times New Roman" w:eastAsia="Times New Roman" w:hAnsi="Times New Roman"/>
          <w:sz w:val="24"/>
          <w:szCs w:val="24"/>
          <w:lang w:val="ro-RO" w:eastAsia="en-US"/>
        </w:rPr>
      </w:pPr>
    </w:p>
    <w:p w14:paraId="162B4C66" w14:textId="77777777" w:rsidR="005462A6" w:rsidRDefault="005462A6" w:rsidP="005462A6">
      <w:pPr>
        <w:suppressAutoHyphens/>
        <w:autoSpaceDE w:val="0"/>
        <w:rPr>
          <w:rFonts w:ascii="Times New Roman" w:eastAsia="Times New Roman" w:hAnsi="Times New Roman"/>
          <w:sz w:val="24"/>
          <w:szCs w:val="24"/>
          <w:lang w:val="ro-RO" w:eastAsia="en-US"/>
        </w:rPr>
      </w:pPr>
    </w:p>
    <w:p w14:paraId="161E9683" w14:textId="77777777" w:rsidR="005462A6" w:rsidRDefault="005462A6" w:rsidP="005462A6">
      <w:pPr>
        <w:suppressAutoHyphens/>
        <w:autoSpaceDE w:val="0"/>
        <w:rPr>
          <w:rFonts w:ascii="Times New Roman" w:eastAsia="Times New Roman" w:hAnsi="Times New Roman"/>
          <w:sz w:val="24"/>
          <w:szCs w:val="24"/>
          <w:lang w:val="ro-RO" w:eastAsia="en-US"/>
        </w:rPr>
      </w:pPr>
    </w:p>
    <w:p w14:paraId="2E80CE92" w14:textId="77777777" w:rsidR="005462A6" w:rsidRDefault="005462A6" w:rsidP="005462A6">
      <w:pPr>
        <w:suppressAutoHyphens/>
        <w:autoSpaceDE w:val="0"/>
        <w:rPr>
          <w:rFonts w:ascii="Times New Roman" w:eastAsia="Times New Roman" w:hAnsi="Times New Roman"/>
          <w:sz w:val="24"/>
          <w:szCs w:val="24"/>
          <w:lang w:val="ro-RO" w:eastAsia="en-US"/>
        </w:rPr>
      </w:pPr>
    </w:p>
    <w:p w14:paraId="1E818C9C" w14:textId="77777777" w:rsidR="005462A6" w:rsidRDefault="005462A6" w:rsidP="005462A6">
      <w:pPr>
        <w:suppressAutoHyphens/>
        <w:autoSpaceDE w:val="0"/>
        <w:rPr>
          <w:rFonts w:ascii="Times New Roman" w:eastAsia="Times New Roman" w:hAnsi="Times New Roman"/>
          <w:sz w:val="24"/>
          <w:szCs w:val="24"/>
          <w:lang w:val="ro-RO" w:eastAsia="en-US"/>
        </w:rPr>
      </w:pPr>
    </w:p>
    <w:p w14:paraId="6AFC00C8" w14:textId="77777777" w:rsidR="005462A6" w:rsidRDefault="005462A6" w:rsidP="005462A6">
      <w:pPr>
        <w:suppressAutoHyphens/>
        <w:autoSpaceDE w:val="0"/>
        <w:rPr>
          <w:rFonts w:ascii="Times New Roman" w:eastAsia="Times New Roman" w:hAnsi="Times New Roman"/>
          <w:sz w:val="24"/>
          <w:szCs w:val="24"/>
          <w:lang w:val="ro-RO" w:eastAsia="en-US"/>
        </w:rPr>
      </w:pPr>
    </w:p>
    <w:p w14:paraId="60B6D6C4" w14:textId="77777777" w:rsidR="005462A6" w:rsidRDefault="005462A6" w:rsidP="005462A6">
      <w:pPr>
        <w:suppressAutoHyphens/>
        <w:autoSpaceDE w:val="0"/>
        <w:rPr>
          <w:rFonts w:ascii="Times New Roman" w:eastAsia="Times New Roman" w:hAnsi="Times New Roman"/>
          <w:sz w:val="24"/>
          <w:szCs w:val="24"/>
          <w:lang w:val="ro-RO" w:eastAsia="en-US"/>
        </w:rPr>
      </w:pPr>
    </w:p>
    <w:p w14:paraId="6159FC6F" w14:textId="77777777" w:rsidR="005462A6" w:rsidRDefault="005462A6" w:rsidP="005462A6">
      <w:pPr>
        <w:suppressAutoHyphens/>
        <w:autoSpaceDE w:val="0"/>
        <w:rPr>
          <w:rFonts w:ascii="Times New Roman" w:eastAsia="Times New Roman" w:hAnsi="Times New Roman"/>
          <w:sz w:val="24"/>
          <w:szCs w:val="24"/>
          <w:lang w:val="ro-RO" w:eastAsia="en-US"/>
        </w:rPr>
      </w:pPr>
    </w:p>
    <w:p w14:paraId="5436295B" w14:textId="77777777" w:rsidR="005462A6" w:rsidRDefault="005462A6" w:rsidP="005462A6">
      <w:pPr>
        <w:suppressAutoHyphens/>
        <w:autoSpaceDE w:val="0"/>
        <w:rPr>
          <w:rFonts w:ascii="Times New Roman" w:eastAsia="Times New Roman" w:hAnsi="Times New Roman"/>
          <w:sz w:val="24"/>
          <w:szCs w:val="24"/>
          <w:lang w:val="ro-RO" w:eastAsia="en-US"/>
        </w:rPr>
      </w:pPr>
    </w:p>
    <w:p w14:paraId="3CDD6BA4" w14:textId="77777777" w:rsidR="005462A6" w:rsidRDefault="005462A6" w:rsidP="005462A6">
      <w:pPr>
        <w:suppressAutoHyphens/>
        <w:autoSpaceDE w:val="0"/>
        <w:rPr>
          <w:rFonts w:ascii="Times New Roman" w:eastAsia="Times New Roman" w:hAnsi="Times New Roman"/>
          <w:sz w:val="24"/>
          <w:szCs w:val="24"/>
          <w:lang w:val="ro-RO" w:eastAsia="en-US"/>
        </w:rPr>
      </w:pPr>
    </w:p>
    <w:p w14:paraId="1577356B" w14:textId="77777777" w:rsidR="005462A6" w:rsidRDefault="005462A6" w:rsidP="005462A6">
      <w:pPr>
        <w:suppressAutoHyphens/>
        <w:autoSpaceDE w:val="0"/>
        <w:rPr>
          <w:rFonts w:ascii="Times New Roman" w:eastAsia="Times New Roman" w:hAnsi="Times New Roman"/>
          <w:sz w:val="24"/>
          <w:szCs w:val="24"/>
          <w:lang w:val="ro-RO" w:eastAsia="en-US"/>
        </w:rPr>
      </w:pPr>
    </w:p>
    <w:p w14:paraId="1948FE40" w14:textId="77777777" w:rsidR="005462A6" w:rsidRDefault="005462A6" w:rsidP="005462A6">
      <w:pPr>
        <w:suppressAutoHyphens/>
        <w:autoSpaceDE w:val="0"/>
        <w:rPr>
          <w:rFonts w:ascii="Times New Roman" w:eastAsia="Times New Roman" w:hAnsi="Times New Roman"/>
          <w:sz w:val="24"/>
          <w:szCs w:val="24"/>
          <w:lang w:val="ro-RO" w:eastAsia="en-US"/>
        </w:rPr>
      </w:pPr>
    </w:p>
    <w:p w14:paraId="204E8F74" w14:textId="77777777" w:rsidR="005462A6" w:rsidRDefault="005462A6" w:rsidP="005462A6">
      <w:pPr>
        <w:suppressAutoHyphens/>
        <w:autoSpaceDE w:val="0"/>
        <w:rPr>
          <w:rFonts w:ascii="Times New Roman" w:eastAsia="Times New Roman" w:hAnsi="Times New Roman"/>
          <w:sz w:val="24"/>
          <w:szCs w:val="24"/>
          <w:lang w:val="ro-RO" w:eastAsia="en-US"/>
        </w:rPr>
      </w:pPr>
    </w:p>
    <w:p w14:paraId="00E22372" w14:textId="77777777" w:rsidR="005462A6" w:rsidRDefault="005462A6" w:rsidP="005462A6">
      <w:pPr>
        <w:suppressAutoHyphens/>
        <w:autoSpaceDE w:val="0"/>
        <w:rPr>
          <w:rFonts w:ascii="Times New Roman" w:eastAsia="Times New Roman" w:hAnsi="Times New Roman"/>
          <w:sz w:val="24"/>
          <w:szCs w:val="24"/>
          <w:lang w:val="ro-RO" w:eastAsia="en-US"/>
        </w:rPr>
      </w:pPr>
    </w:p>
    <w:p w14:paraId="7E7678C5" w14:textId="77777777" w:rsidR="005462A6" w:rsidRDefault="005462A6" w:rsidP="005462A6">
      <w:pPr>
        <w:suppressAutoHyphens/>
        <w:autoSpaceDE w:val="0"/>
        <w:rPr>
          <w:rFonts w:ascii="Times New Roman" w:eastAsia="Times New Roman" w:hAnsi="Times New Roman"/>
          <w:sz w:val="24"/>
          <w:szCs w:val="24"/>
          <w:lang w:val="ro-RO" w:eastAsia="en-US"/>
        </w:rPr>
      </w:pPr>
    </w:p>
    <w:p w14:paraId="22040BCA" w14:textId="77777777" w:rsidR="005462A6" w:rsidRDefault="005462A6" w:rsidP="005462A6">
      <w:pPr>
        <w:suppressAutoHyphens/>
        <w:autoSpaceDE w:val="0"/>
        <w:rPr>
          <w:rFonts w:ascii="Times New Roman" w:eastAsia="Times New Roman" w:hAnsi="Times New Roman"/>
          <w:sz w:val="24"/>
          <w:szCs w:val="24"/>
          <w:lang w:val="ro-RO" w:eastAsia="en-US"/>
        </w:rPr>
      </w:pPr>
    </w:p>
    <w:p w14:paraId="10450AE5" w14:textId="77777777" w:rsidR="005462A6" w:rsidRDefault="005462A6" w:rsidP="005462A6">
      <w:pPr>
        <w:suppressAutoHyphens/>
        <w:autoSpaceDE w:val="0"/>
        <w:rPr>
          <w:rFonts w:ascii="Times New Roman" w:eastAsia="Times New Roman" w:hAnsi="Times New Roman"/>
          <w:sz w:val="24"/>
          <w:szCs w:val="24"/>
          <w:lang w:val="ro-RO" w:eastAsia="en-US"/>
        </w:rPr>
      </w:pPr>
    </w:p>
    <w:p w14:paraId="43BFA3BF" w14:textId="77777777" w:rsidR="005462A6" w:rsidRDefault="005462A6" w:rsidP="005462A6">
      <w:pPr>
        <w:suppressAutoHyphens/>
        <w:autoSpaceDE w:val="0"/>
        <w:rPr>
          <w:rFonts w:ascii="Times New Roman" w:eastAsia="Times New Roman" w:hAnsi="Times New Roman"/>
          <w:sz w:val="24"/>
          <w:szCs w:val="24"/>
          <w:lang w:val="ro-RO" w:eastAsia="en-US"/>
        </w:rPr>
      </w:pPr>
    </w:p>
    <w:p w14:paraId="29F9A4D7" w14:textId="77777777" w:rsidR="005462A6" w:rsidRDefault="005462A6" w:rsidP="005462A6">
      <w:pPr>
        <w:suppressAutoHyphens/>
        <w:autoSpaceDE w:val="0"/>
        <w:rPr>
          <w:rFonts w:ascii="Times New Roman" w:eastAsia="Times New Roman" w:hAnsi="Times New Roman"/>
          <w:sz w:val="24"/>
          <w:szCs w:val="24"/>
          <w:lang w:val="ro-RO" w:eastAsia="en-US"/>
        </w:rPr>
      </w:pPr>
    </w:p>
    <w:p w14:paraId="69358666" w14:textId="77777777" w:rsidR="005462A6" w:rsidRDefault="005462A6" w:rsidP="005462A6">
      <w:pPr>
        <w:suppressAutoHyphens/>
        <w:autoSpaceDE w:val="0"/>
        <w:rPr>
          <w:rFonts w:ascii="Times New Roman" w:eastAsia="Times New Roman" w:hAnsi="Times New Roman"/>
          <w:sz w:val="24"/>
          <w:szCs w:val="24"/>
          <w:lang w:val="ro-RO" w:eastAsia="en-US"/>
        </w:rPr>
      </w:pPr>
    </w:p>
    <w:p w14:paraId="4571DD08" w14:textId="77777777" w:rsidR="005462A6" w:rsidRDefault="005462A6" w:rsidP="005462A6">
      <w:pPr>
        <w:suppressAutoHyphens/>
        <w:autoSpaceDE w:val="0"/>
        <w:rPr>
          <w:rFonts w:ascii="Times New Roman" w:eastAsia="Times New Roman" w:hAnsi="Times New Roman"/>
          <w:sz w:val="24"/>
          <w:szCs w:val="24"/>
          <w:lang w:val="ro-RO" w:eastAsia="en-US"/>
        </w:rPr>
      </w:pPr>
    </w:p>
    <w:p w14:paraId="3C395DEA" w14:textId="77777777" w:rsidR="005462A6" w:rsidRDefault="005462A6" w:rsidP="005462A6">
      <w:pPr>
        <w:suppressAutoHyphens/>
        <w:autoSpaceDE w:val="0"/>
        <w:rPr>
          <w:rFonts w:ascii="Times New Roman" w:eastAsia="Times New Roman" w:hAnsi="Times New Roman"/>
          <w:sz w:val="24"/>
          <w:szCs w:val="24"/>
          <w:lang w:val="ro-RO" w:eastAsia="en-US"/>
        </w:rPr>
      </w:pPr>
    </w:p>
    <w:p w14:paraId="7FD4A3F5" w14:textId="77777777" w:rsidR="005462A6" w:rsidRDefault="005462A6" w:rsidP="005462A6">
      <w:pPr>
        <w:suppressAutoHyphens/>
        <w:autoSpaceDE w:val="0"/>
        <w:rPr>
          <w:rFonts w:ascii="Times New Roman" w:eastAsia="Times New Roman" w:hAnsi="Times New Roman"/>
          <w:sz w:val="24"/>
          <w:szCs w:val="24"/>
          <w:lang w:val="ro-RO" w:eastAsia="en-US"/>
        </w:rPr>
      </w:pPr>
    </w:p>
    <w:p w14:paraId="1BA2F8EC" w14:textId="77777777" w:rsidR="005462A6" w:rsidRDefault="005462A6" w:rsidP="005462A6">
      <w:pPr>
        <w:suppressAutoHyphens/>
        <w:autoSpaceDE w:val="0"/>
        <w:rPr>
          <w:rFonts w:ascii="Times New Roman" w:eastAsia="Times New Roman" w:hAnsi="Times New Roman"/>
          <w:sz w:val="24"/>
          <w:szCs w:val="24"/>
          <w:lang w:val="ro-RO" w:eastAsia="en-US"/>
        </w:rPr>
      </w:pPr>
    </w:p>
    <w:p w14:paraId="56344695" w14:textId="77777777" w:rsidR="005462A6" w:rsidRDefault="005462A6" w:rsidP="005462A6">
      <w:pPr>
        <w:suppressAutoHyphens/>
        <w:autoSpaceDE w:val="0"/>
        <w:rPr>
          <w:rFonts w:ascii="Times New Roman" w:eastAsia="Times New Roman" w:hAnsi="Times New Roman"/>
          <w:sz w:val="24"/>
          <w:szCs w:val="24"/>
          <w:lang w:val="ro-RO" w:eastAsia="en-US"/>
        </w:rPr>
      </w:pPr>
    </w:p>
    <w:p w14:paraId="2E849B98" w14:textId="77777777" w:rsidR="005462A6" w:rsidRPr="004C49BE" w:rsidRDefault="005462A6" w:rsidP="005462A6">
      <w:pPr>
        <w:suppressAutoHyphens/>
        <w:autoSpaceDE w:val="0"/>
        <w:rPr>
          <w:rFonts w:ascii="Times New Roman" w:eastAsia="Times New Roman" w:hAnsi="Times New Roman"/>
          <w:sz w:val="24"/>
          <w:szCs w:val="24"/>
          <w:lang w:val="ro-RO" w:eastAsia="en-US"/>
        </w:rPr>
      </w:pPr>
    </w:p>
    <w:p w14:paraId="3051EB6A" w14:textId="77777777" w:rsidR="002031C1" w:rsidRDefault="002031C1" w:rsidP="002154E8">
      <w:pPr>
        <w:autoSpaceDE w:val="0"/>
        <w:autoSpaceDN w:val="0"/>
        <w:adjustRightInd w:val="0"/>
        <w:jc w:val="center"/>
        <w:rPr>
          <w:rFonts w:ascii="Times New Roman" w:eastAsia="Times New Roman" w:hAnsi="Times New Roman"/>
          <w:b/>
          <w:sz w:val="24"/>
          <w:szCs w:val="24"/>
          <w:lang w:val="ro-RO" w:eastAsia="en-US"/>
        </w:rPr>
      </w:pPr>
    </w:p>
    <w:p w14:paraId="51C10923" w14:textId="77777777" w:rsidR="001B2C3B" w:rsidRDefault="002154E8" w:rsidP="002154E8">
      <w:pPr>
        <w:autoSpaceDE w:val="0"/>
        <w:autoSpaceDN w:val="0"/>
        <w:adjustRightInd w:val="0"/>
        <w:jc w:val="center"/>
        <w:rPr>
          <w:rFonts w:ascii="Times New Roman" w:eastAsia="Times New Roman" w:hAnsi="Times New Roman"/>
          <w:b/>
          <w:sz w:val="24"/>
          <w:szCs w:val="24"/>
          <w:lang w:val="ro-RO" w:eastAsia="en-US"/>
        </w:rPr>
      </w:pPr>
      <w:r w:rsidRPr="002154E8">
        <w:rPr>
          <w:rFonts w:ascii="Times New Roman" w:eastAsia="Times New Roman" w:hAnsi="Times New Roman"/>
          <w:b/>
          <w:sz w:val="24"/>
          <w:szCs w:val="24"/>
          <w:lang w:val="ro-RO" w:eastAsia="en-US"/>
        </w:rPr>
        <w:t>CRITERII MINIME DE ÎNDEPLINIT DE CĂTRE CANDIDAȚII</w:t>
      </w:r>
    </w:p>
    <w:p w14:paraId="7588766D" w14:textId="77777777" w:rsidR="001B2C3B" w:rsidRDefault="002154E8" w:rsidP="002154E8">
      <w:pPr>
        <w:autoSpaceDE w:val="0"/>
        <w:autoSpaceDN w:val="0"/>
        <w:adjustRightInd w:val="0"/>
        <w:jc w:val="center"/>
        <w:rPr>
          <w:rFonts w:ascii="Times New Roman" w:eastAsia="Times New Roman" w:hAnsi="Times New Roman"/>
          <w:b/>
          <w:sz w:val="24"/>
          <w:szCs w:val="24"/>
          <w:lang w:val="ro-RO" w:eastAsia="en-US"/>
        </w:rPr>
      </w:pPr>
      <w:r w:rsidRPr="002154E8">
        <w:rPr>
          <w:rFonts w:ascii="Times New Roman" w:eastAsia="Times New Roman" w:hAnsi="Times New Roman"/>
          <w:b/>
          <w:sz w:val="24"/>
          <w:szCs w:val="24"/>
          <w:lang w:val="ro-RO" w:eastAsia="en-US"/>
        </w:rPr>
        <w:t xml:space="preserve"> PENTRU POSTUL DE ADMINISTRATOR</w:t>
      </w:r>
    </w:p>
    <w:p w14:paraId="0F343753" w14:textId="77777777" w:rsidR="002154E8" w:rsidRPr="002154E8" w:rsidRDefault="002154E8" w:rsidP="002154E8">
      <w:pPr>
        <w:autoSpaceDE w:val="0"/>
        <w:autoSpaceDN w:val="0"/>
        <w:adjustRightInd w:val="0"/>
        <w:jc w:val="center"/>
        <w:rPr>
          <w:rFonts w:ascii="Times New Roman" w:eastAsia="Times New Roman" w:hAnsi="Times New Roman"/>
          <w:bCs/>
          <w:sz w:val="24"/>
          <w:szCs w:val="24"/>
          <w:lang w:val="ro-RO" w:eastAsia="en-US"/>
        </w:rPr>
      </w:pPr>
      <w:r w:rsidRPr="002154E8">
        <w:rPr>
          <w:rFonts w:ascii="Times New Roman" w:eastAsia="Times New Roman" w:hAnsi="Times New Roman"/>
          <w:b/>
          <w:sz w:val="24"/>
          <w:szCs w:val="24"/>
          <w:lang w:val="ro-RO" w:eastAsia="en-US"/>
        </w:rPr>
        <w:t xml:space="preserve"> AL SOCIETĂȚII </w:t>
      </w:r>
      <w:r w:rsidR="005462A6">
        <w:rPr>
          <w:rFonts w:ascii="TimesNewRomanPSMT" w:eastAsia="Times New Roman" w:hAnsi="TimesNewRomanPSMT" w:cs="TimesNewRomanPSMT"/>
          <w:b/>
          <w:bCs/>
          <w:sz w:val="24"/>
          <w:szCs w:val="24"/>
          <w:lang w:val="ro-RO" w:eastAsia="en-US"/>
        </w:rPr>
        <w:t>LOCAL URBAN</w:t>
      </w:r>
      <w:r w:rsidR="001B2C3B">
        <w:rPr>
          <w:rFonts w:ascii="TimesNewRomanPSMT" w:eastAsia="Times New Roman" w:hAnsi="TimesNewRomanPSMT" w:cs="TimesNewRomanPSMT"/>
          <w:b/>
          <w:bCs/>
          <w:sz w:val="24"/>
          <w:szCs w:val="24"/>
          <w:lang w:val="ro-RO" w:eastAsia="en-US"/>
        </w:rPr>
        <w:t xml:space="preserve"> S.R.L.</w:t>
      </w:r>
    </w:p>
    <w:p w14:paraId="613B2B37" w14:textId="77777777" w:rsidR="002154E8" w:rsidRPr="002154E8" w:rsidRDefault="002154E8" w:rsidP="002154E8">
      <w:pPr>
        <w:autoSpaceDE w:val="0"/>
        <w:autoSpaceDN w:val="0"/>
        <w:adjustRightInd w:val="0"/>
        <w:jc w:val="center"/>
        <w:rPr>
          <w:rFonts w:ascii="Times New Roman" w:eastAsia="Times New Roman" w:hAnsi="Times New Roman"/>
          <w:sz w:val="24"/>
          <w:szCs w:val="24"/>
          <w:lang w:val="ro-RO" w:eastAsia="en-US"/>
        </w:rPr>
      </w:pPr>
    </w:p>
    <w:tbl>
      <w:tblPr>
        <w:tblW w:w="10173" w:type="dxa"/>
        <w:jc w:val="center"/>
        <w:tblLook w:val="04A0" w:firstRow="1" w:lastRow="0" w:firstColumn="1" w:lastColumn="0" w:noHBand="0" w:noVBand="1"/>
      </w:tblPr>
      <w:tblGrid>
        <w:gridCol w:w="707"/>
        <w:gridCol w:w="5187"/>
        <w:gridCol w:w="710"/>
        <w:gridCol w:w="668"/>
        <w:gridCol w:w="790"/>
        <w:gridCol w:w="959"/>
        <w:gridCol w:w="1152"/>
      </w:tblGrid>
      <w:tr w:rsidR="002154E8" w:rsidRPr="002154E8" w14:paraId="2EBEEFEB" w14:textId="77777777" w:rsidTr="00A718F3">
        <w:trPr>
          <w:trHeight w:val="300"/>
          <w:jc w:val="center"/>
        </w:trPr>
        <w:tc>
          <w:tcPr>
            <w:tcW w:w="5894" w:type="dxa"/>
            <w:gridSpan w:val="2"/>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35F5C26F" w14:textId="77777777" w:rsidR="002154E8" w:rsidRPr="002154E8" w:rsidRDefault="002154E8" w:rsidP="002154E8">
            <w:pPr>
              <w:jc w:val="left"/>
              <w:rPr>
                <w:rFonts w:ascii="Times New Roman" w:eastAsia="Times New Roman" w:hAnsi="Times New Roman"/>
                <w:b/>
                <w:bCs/>
                <w:sz w:val="24"/>
                <w:szCs w:val="24"/>
                <w:lang w:val="ro-RO" w:eastAsia="en-US"/>
              </w:rPr>
            </w:pPr>
            <w:r w:rsidRPr="002154E8">
              <w:rPr>
                <w:rFonts w:ascii="Times New Roman" w:eastAsia="Times New Roman" w:hAnsi="Times New Roman"/>
                <w:b/>
                <w:bCs/>
                <w:sz w:val="24"/>
                <w:szCs w:val="24"/>
                <w:lang w:val="ro-RO" w:eastAsia="en-US"/>
              </w:rPr>
              <w:t xml:space="preserve">                               </w:t>
            </w:r>
            <w:bookmarkStart w:id="34" w:name="RANGE!A1:H38"/>
            <w:r w:rsidRPr="002154E8">
              <w:rPr>
                <w:rFonts w:ascii="Times New Roman" w:eastAsia="Times New Roman" w:hAnsi="Times New Roman"/>
                <w:b/>
                <w:bCs/>
                <w:sz w:val="24"/>
                <w:szCs w:val="24"/>
                <w:lang w:val="ro-RO" w:eastAsia="en-US"/>
              </w:rPr>
              <w:t xml:space="preserve">Criterii </w:t>
            </w:r>
            <w:bookmarkEnd w:id="34"/>
          </w:p>
        </w:tc>
        <w:tc>
          <w:tcPr>
            <w:tcW w:w="710" w:type="dxa"/>
            <w:tcBorders>
              <w:top w:val="single" w:sz="4" w:space="0" w:color="auto"/>
              <w:left w:val="single" w:sz="4" w:space="0" w:color="auto"/>
              <w:bottom w:val="single" w:sz="4" w:space="0" w:color="auto"/>
              <w:right w:val="nil"/>
            </w:tcBorders>
            <w:vAlign w:val="center"/>
          </w:tcPr>
          <w:p w14:paraId="3030F3EB" w14:textId="77777777" w:rsidR="002154E8" w:rsidRPr="002154E8" w:rsidRDefault="002154E8" w:rsidP="002154E8">
            <w:pPr>
              <w:jc w:val="left"/>
              <w:rPr>
                <w:rFonts w:ascii="Times New Roman" w:eastAsia="Times New Roman" w:hAnsi="Times New Roman"/>
                <w:b/>
                <w:bCs/>
                <w:sz w:val="24"/>
                <w:szCs w:val="24"/>
                <w:lang w:val="ro-RO" w:eastAsia="en-US"/>
              </w:rPr>
            </w:pPr>
          </w:p>
        </w:tc>
        <w:tc>
          <w:tcPr>
            <w:tcW w:w="668" w:type="dxa"/>
            <w:tcBorders>
              <w:top w:val="single" w:sz="4" w:space="0" w:color="auto"/>
              <w:left w:val="nil"/>
              <w:bottom w:val="single" w:sz="4" w:space="0" w:color="auto"/>
              <w:right w:val="double" w:sz="4" w:space="0" w:color="auto"/>
            </w:tcBorders>
            <w:shd w:val="clear" w:color="auto" w:fill="auto"/>
            <w:noWrap/>
            <w:vAlign w:val="center"/>
            <w:hideMark/>
          </w:tcPr>
          <w:p w14:paraId="610A3ECF" w14:textId="77777777" w:rsidR="002154E8" w:rsidRPr="002154E8" w:rsidRDefault="002154E8" w:rsidP="002154E8">
            <w:pPr>
              <w:jc w:val="left"/>
              <w:rPr>
                <w:rFonts w:ascii="Times New Roman" w:eastAsia="Times New Roman" w:hAnsi="Times New Roman"/>
                <w:b/>
                <w:bCs/>
                <w:sz w:val="24"/>
                <w:szCs w:val="24"/>
                <w:lang w:val="ro-RO" w:eastAsia="en-US"/>
              </w:rPr>
            </w:pPr>
            <w:r w:rsidRPr="002154E8">
              <w:rPr>
                <w:rFonts w:ascii="Times New Roman" w:eastAsia="Times New Roman" w:hAnsi="Times New Roman"/>
                <w:b/>
                <w:bCs/>
                <w:sz w:val="24"/>
                <w:szCs w:val="24"/>
                <w:lang w:val="ro-RO" w:eastAsia="en-US"/>
              </w:rPr>
              <w:t> </w:t>
            </w:r>
          </w:p>
        </w:tc>
        <w:tc>
          <w:tcPr>
            <w:tcW w:w="790" w:type="dxa"/>
            <w:tcBorders>
              <w:top w:val="single" w:sz="4" w:space="0" w:color="auto"/>
              <w:left w:val="double" w:sz="4" w:space="0" w:color="auto"/>
              <w:bottom w:val="single" w:sz="4" w:space="0" w:color="auto"/>
              <w:right w:val="nil"/>
            </w:tcBorders>
            <w:shd w:val="clear" w:color="auto" w:fill="auto"/>
            <w:noWrap/>
            <w:vAlign w:val="center"/>
            <w:hideMark/>
          </w:tcPr>
          <w:p w14:paraId="61186D21" w14:textId="77777777" w:rsidR="002154E8" w:rsidRPr="002154E8" w:rsidRDefault="002154E8" w:rsidP="002154E8">
            <w:pPr>
              <w:jc w:val="left"/>
              <w:rPr>
                <w:rFonts w:ascii="Times New Roman" w:eastAsia="Times New Roman" w:hAnsi="Times New Roman"/>
                <w:b/>
                <w:bCs/>
                <w:sz w:val="24"/>
                <w:szCs w:val="24"/>
                <w:lang w:val="ro-RO" w:eastAsia="en-US"/>
              </w:rPr>
            </w:pPr>
            <w:r w:rsidRPr="002154E8">
              <w:rPr>
                <w:rFonts w:ascii="Times New Roman" w:eastAsia="Times New Roman" w:hAnsi="Times New Roman"/>
                <w:b/>
                <w:bCs/>
                <w:sz w:val="24"/>
                <w:szCs w:val="24"/>
                <w:lang w:val="ro-RO" w:eastAsia="en-US"/>
              </w:rPr>
              <w:t> </w:t>
            </w:r>
          </w:p>
        </w:tc>
        <w:tc>
          <w:tcPr>
            <w:tcW w:w="2111" w:type="dxa"/>
            <w:gridSpan w:val="2"/>
            <w:tcBorders>
              <w:top w:val="single" w:sz="4" w:space="0" w:color="auto"/>
              <w:left w:val="nil"/>
              <w:bottom w:val="single" w:sz="4" w:space="0" w:color="auto"/>
              <w:right w:val="single" w:sz="4" w:space="0" w:color="auto"/>
            </w:tcBorders>
            <w:shd w:val="clear" w:color="auto" w:fill="auto"/>
            <w:noWrap/>
            <w:vAlign w:val="center"/>
            <w:hideMark/>
          </w:tcPr>
          <w:p w14:paraId="011F7457" w14:textId="77777777" w:rsidR="002154E8" w:rsidRPr="002154E8" w:rsidRDefault="002154E8" w:rsidP="002154E8">
            <w:pPr>
              <w:jc w:val="left"/>
              <w:rPr>
                <w:rFonts w:ascii="Times New Roman" w:eastAsia="Times New Roman" w:hAnsi="Times New Roman"/>
                <w:b/>
                <w:bCs/>
                <w:sz w:val="24"/>
                <w:szCs w:val="24"/>
                <w:lang w:val="ro-RO" w:eastAsia="en-US"/>
              </w:rPr>
            </w:pPr>
            <w:r w:rsidRPr="002154E8">
              <w:rPr>
                <w:rFonts w:ascii="Times New Roman" w:eastAsia="Times New Roman" w:hAnsi="Times New Roman"/>
                <w:b/>
                <w:bCs/>
                <w:sz w:val="24"/>
                <w:szCs w:val="24"/>
                <w:lang w:val="ro-RO" w:eastAsia="en-US"/>
              </w:rPr>
              <w:t xml:space="preserve">Administratori </w:t>
            </w:r>
          </w:p>
        </w:tc>
      </w:tr>
      <w:tr w:rsidR="002154E8" w:rsidRPr="002154E8" w14:paraId="486BD503" w14:textId="77777777" w:rsidTr="00A718F3">
        <w:trPr>
          <w:trHeight w:val="2146"/>
          <w:jc w:val="center"/>
        </w:trPr>
        <w:tc>
          <w:tcPr>
            <w:tcW w:w="5894" w:type="dxa"/>
            <w:gridSpan w:val="2"/>
            <w:vMerge/>
            <w:tcBorders>
              <w:top w:val="single" w:sz="4" w:space="0" w:color="auto"/>
              <w:left w:val="single" w:sz="4" w:space="0" w:color="auto"/>
              <w:bottom w:val="double" w:sz="4" w:space="0" w:color="auto"/>
              <w:right w:val="single" w:sz="4" w:space="0" w:color="000000"/>
            </w:tcBorders>
            <w:vAlign w:val="center"/>
            <w:hideMark/>
          </w:tcPr>
          <w:p w14:paraId="6E06DAB1" w14:textId="77777777" w:rsidR="002154E8" w:rsidRPr="002154E8" w:rsidRDefault="002154E8" w:rsidP="002154E8">
            <w:pPr>
              <w:jc w:val="left"/>
              <w:rPr>
                <w:rFonts w:ascii="Times New Roman" w:eastAsia="Times New Roman" w:hAnsi="Times New Roman"/>
                <w:b/>
                <w:bCs/>
                <w:sz w:val="24"/>
                <w:szCs w:val="24"/>
                <w:lang w:val="ro-RO" w:eastAsia="en-US"/>
              </w:rPr>
            </w:pPr>
          </w:p>
        </w:tc>
        <w:tc>
          <w:tcPr>
            <w:tcW w:w="710" w:type="dxa"/>
            <w:tcBorders>
              <w:top w:val="single" w:sz="4" w:space="0" w:color="auto"/>
              <w:left w:val="nil"/>
              <w:bottom w:val="double" w:sz="4" w:space="0" w:color="auto"/>
              <w:right w:val="single" w:sz="4" w:space="0" w:color="auto"/>
            </w:tcBorders>
            <w:textDirection w:val="btLr"/>
            <w:vAlign w:val="center"/>
          </w:tcPr>
          <w:p w14:paraId="1800B938" w14:textId="77777777" w:rsidR="002154E8" w:rsidRPr="002154E8" w:rsidRDefault="002154E8" w:rsidP="002154E8">
            <w:pPr>
              <w:jc w:val="center"/>
              <w:rPr>
                <w:rFonts w:ascii="Times New Roman" w:eastAsia="Times New Roman" w:hAnsi="Times New Roman"/>
                <w:b/>
                <w:bCs/>
                <w:sz w:val="24"/>
                <w:szCs w:val="24"/>
                <w:lang w:val="ro-RO" w:eastAsia="en-US"/>
              </w:rPr>
            </w:pPr>
            <w:r w:rsidRPr="002154E8">
              <w:rPr>
                <w:rFonts w:ascii="Times New Roman" w:eastAsia="Times New Roman" w:hAnsi="Times New Roman"/>
                <w:b/>
                <w:bCs/>
                <w:sz w:val="24"/>
                <w:szCs w:val="24"/>
                <w:lang w:val="ro-RO" w:eastAsia="en-US"/>
              </w:rPr>
              <w:t xml:space="preserve">Obligatoriu ( Oblig ) sau Opțional ( Opt ) </w:t>
            </w:r>
          </w:p>
        </w:tc>
        <w:tc>
          <w:tcPr>
            <w:tcW w:w="668" w:type="dxa"/>
            <w:tcBorders>
              <w:top w:val="nil"/>
              <w:left w:val="single" w:sz="4" w:space="0" w:color="auto"/>
              <w:bottom w:val="double" w:sz="4" w:space="0" w:color="auto"/>
              <w:right w:val="single" w:sz="4" w:space="0" w:color="auto"/>
            </w:tcBorders>
            <w:shd w:val="clear" w:color="auto" w:fill="auto"/>
            <w:noWrap/>
            <w:textDirection w:val="btLr"/>
            <w:vAlign w:val="center"/>
            <w:hideMark/>
          </w:tcPr>
          <w:p w14:paraId="6ECE4D6B" w14:textId="77777777" w:rsidR="002154E8" w:rsidRPr="002154E8" w:rsidRDefault="002154E8" w:rsidP="002154E8">
            <w:pPr>
              <w:jc w:val="center"/>
              <w:rPr>
                <w:rFonts w:ascii="Times New Roman" w:eastAsia="Times New Roman" w:hAnsi="Times New Roman"/>
                <w:b/>
                <w:bCs/>
                <w:sz w:val="24"/>
                <w:szCs w:val="24"/>
                <w:lang w:val="ro-RO" w:eastAsia="en-US"/>
              </w:rPr>
            </w:pPr>
            <w:r w:rsidRPr="002154E8">
              <w:rPr>
                <w:rFonts w:ascii="Times New Roman" w:eastAsia="Times New Roman" w:hAnsi="Times New Roman"/>
                <w:b/>
                <w:bCs/>
                <w:sz w:val="24"/>
                <w:szCs w:val="24"/>
                <w:lang w:val="ro-RO" w:eastAsia="en-US"/>
              </w:rPr>
              <w:t xml:space="preserve">Pondere   </w:t>
            </w:r>
          </w:p>
          <w:p w14:paraId="7B7CE4EC" w14:textId="77777777" w:rsidR="002154E8" w:rsidRPr="002154E8" w:rsidRDefault="002154E8" w:rsidP="002154E8">
            <w:pPr>
              <w:jc w:val="center"/>
              <w:rPr>
                <w:rFonts w:ascii="Times New Roman" w:eastAsia="Times New Roman" w:hAnsi="Times New Roman"/>
                <w:b/>
                <w:bCs/>
                <w:sz w:val="24"/>
                <w:szCs w:val="24"/>
                <w:lang w:val="ro-RO" w:eastAsia="en-US"/>
              </w:rPr>
            </w:pPr>
          </w:p>
        </w:tc>
        <w:tc>
          <w:tcPr>
            <w:tcW w:w="790" w:type="dxa"/>
            <w:tcBorders>
              <w:top w:val="nil"/>
              <w:left w:val="nil"/>
              <w:bottom w:val="double" w:sz="4" w:space="0" w:color="auto"/>
              <w:right w:val="single" w:sz="4" w:space="0" w:color="auto"/>
            </w:tcBorders>
            <w:shd w:val="clear" w:color="auto" w:fill="auto"/>
            <w:noWrap/>
            <w:textDirection w:val="btLr"/>
            <w:vAlign w:val="center"/>
            <w:hideMark/>
          </w:tcPr>
          <w:p w14:paraId="01673709" w14:textId="77777777" w:rsidR="002154E8" w:rsidRPr="002154E8" w:rsidRDefault="002154E8" w:rsidP="002154E8">
            <w:pPr>
              <w:jc w:val="center"/>
              <w:rPr>
                <w:rFonts w:ascii="Times New Roman" w:eastAsia="Times New Roman" w:hAnsi="Times New Roman"/>
                <w:b/>
                <w:bCs/>
                <w:sz w:val="24"/>
                <w:szCs w:val="24"/>
                <w:lang w:val="ro-RO" w:eastAsia="en-US"/>
              </w:rPr>
            </w:pPr>
            <w:r w:rsidRPr="002154E8">
              <w:rPr>
                <w:rFonts w:ascii="Times New Roman" w:eastAsia="Times New Roman" w:hAnsi="Times New Roman"/>
                <w:b/>
                <w:bCs/>
                <w:sz w:val="24"/>
                <w:szCs w:val="24"/>
                <w:lang w:val="ro-RO" w:eastAsia="en-US"/>
              </w:rPr>
              <w:t xml:space="preserve"> Administrator 1 </w:t>
            </w:r>
          </w:p>
          <w:p w14:paraId="6FB70D23" w14:textId="77777777" w:rsidR="002154E8" w:rsidRPr="002154E8" w:rsidRDefault="002154E8" w:rsidP="002154E8">
            <w:pPr>
              <w:jc w:val="right"/>
              <w:rPr>
                <w:rFonts w:ascii="Times New Roman" w:eastAsia="Times New Roman" w:hAnsi="Times New Roman"/>
                <w:b/>
                <w:bCs/>
                <w:sz w:val="24"/>
                <w:szCs w:val="24"/>
                <w:lang w:val="ro-RO" w:eastAsia="en-US"/>
              </w:rPr>
            </w:pPr>
            <w:r w:rsidRPr="002154E8">
              <w:rPr>
                <w:rFonts w:ascii="Times New Roman" w:eastAsia="Times New Roman" w:hAnsi="Times New Roman"/>
                <w:b/>
                <w:bCs/>
                <w:sz w:val="24"/>
                <w:szCs w:val="24"/>
                <w:lang w:val="ro-RO" w:eastAsia="en-US"/>
              </w:rPr>
              <w:t xml:space="preserve"> </w:t>
            </w:r>
          </w:p>
        </w:tc>
        <w:tc>
          <w:tcPr>
            <w:tcW w:w="959" w:type="dxa"/>
            <w:tcBorders>
              <w:top w:val="nil"/>
              <w:left w:val="nil"/>
              <w:bottom w:val="double" w:sz="4" w:space="0" w:color="auto"/>
              <w:right w:val="single" w:sz="4" w:space="0" w:color="auto"/>
            </w:tcBorders>
            <w:shd w:val="clear" w:color="auto" w:fill="auto"/>
            <w:noWrap/>
            <w:textDirection w:val="btLr"/>
            <w:vAlign w:val="center"/>
            <w:hideMark/>
          </w:tcPr>
          <w:p w14:paraId="5C7FF2BF" w14:textId="77777777" w:rsidR="002154E8" w:rsidRPr="002154E8" w:rsidRDefault="002154E8" w:rsidP="002154E8">
            <w:pPr>
              <w:jc w:val="left"/>
              <w:rPr>
                <w:rFonts w:ascii="Times New Roman" w:eastAsia="Times New Roman" w:hAnsi="Times New Roman"/>
                <w:b/>
                <w:bCs/>
                <w:sz w:val="24"/>
                <w:szCs w:val="24"/>
                <w:lang w:val="ro-RO" w:eastAsia="en-US"/>
              </w:rPr>
            </w:pPr>
            <w:r w:rsidRPr="002154E8">
              <w:rPr>
                <w:rFonts w:ascii="Times New Roman" w:eastAsia="Times New Roman" w:hAnsi="Times New Roman"/>
                <w:b/>
                <w:bCs/>
                <w:sz w:val="24"/>
                <w:szCs w:val="24"/>
                <w:lang w:val="ro-RO" w:eastAsia="en-US"/>
              </w:rPr>
              <w:t xml:space="preserve">     Administrator 2</w:t>
            </w:r>
          </w:p>
        </w:tc>
        <w:tc>
          <w:tcPr>
            <w:tcW w:w="1152" w:type="dxa"/>
            <w:tcBorders>
              <w:top w:val="nil"/>
              <w:left w:val="nil"/>
              <w:bottom w:val="double" w:sz="4" w:space="0" w:color="auto"/>
              <w:right w:val="single" w:sz="4" w:space="0" w:color="auto"/>
            </w:tcBorders>
            <w:shd w:val="clear" w:color="auto" w:fill="auto"/>
            <w:noWrap/>
            <w:textDirection w:val="btLr"/>
            <w:vAlign w:val="center"/>
            <w:hideMark/>
          </w:tcPr>
          <w:p w14:paraId="33907882" w14:textId="77777777" w:rsidR="002154E8" w:rsidRPr="002154E8" w:rsidRDefault="002154E8" w:rsidP="002154E8">
            <w:pPr>
              <w:jc w:val="center"/>
              <w:rPr>
                <w:rFonts w:ascii="Times New Roman" w:eastAsia="Times New Roman" w:hAnsi="Times New Roman"/>
                <w:b/>
                <w:bCs/>
                <w:sz w:val="24"/>
                <w:szCs w:val="24"/>
                <w:lang w:val="ro-RO" w:eastAsia="en-US"/>
              </w:rPr>
            </w:pPr>
            <w:r w:rsidRPr="002154E8">
              <w:rPr>
                <w:rFonts w:ascii="Times New Roman" w:eastAsia="Times New Roman" w:hAnsi="Times New Roman"/>
                <w:b/>
                <w:bCs/>
                <w:sz w:val="24"/>
                <w:szCs w:val="24"/>
                <w:lang w:val="ro-RO" w:eastAsia="en-US"/>
              </w:rPr>
              <w:t xml:space="preserve">Administrator 3  </w:t>
            </w:r>
          </w:p>
        </w:tc>
      </w:tr>
      <w:tr w:rsidR="002154E8" w:rsidRPr="002154E8" w14:paraId="775E0F02" w14:textId="77777777" w:rsidTr="00A718F3">
        <w:trPr>
          <w:trHeight w:val="300"/>
          <w:jc w:val="center"/>
        </w:trPr>
        <w:tc>
          <w:tcPr>
            <w:tcW w:w="707" w:type="dxa"/>
            <w:vMerge w:val="restart"/>
            <w:tcBorders>
              <w:top w:val="doub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BD7C05C" w14:textId="77777777" w:rsidR="002154E8" w:rsidRPr="002154E8" w:rsidRDefault="002154E8" w:rsidP="002154E8">
            <w:pPr>
              <w:jc w:val="center"/>
              <w:rPr>
                <w:rFonts w:ascii="Times New Roman" w:eastAsia="Times New Roman" w:hAnsi="Times New Roman"/>
                <w:b/>
                <w:bCs/>
                <w:sz w:val="24"/>
                <w:szCs w:val="24"/>
                <w:lang w:val="ro-RO" w:eastAsia="en-US"/>
              </w:rPr>
            </w:pPr>
            <w:r w:rsidRPr="002154E8">
              <w:rPr>
                <w:rFonts w:ascii="Times New Roman" w:eastAsia="Times New Roman" w:hAnsi="Times New Roman"/>
                <w:b/>
                <w:bCs/>
                <w:sz w:val="24"/>
                <w:szCs w:val="24"/>
                <w:lang w:val="ro-RO" w:eastAsia="en-US"/>
              </w:rPr>
              <w:t xml:space="preserve">1.Competențe </w:t>
            </w:r>
          </w:p>
        </w:tc>
        <w:tc>
          <w:tcPr>
            <w:tcW w:w="5187" w:type="dxa"/>
            <w:tcBorders>
              <w:top w:val="double" w:sz="4" w:space="0" w:color="auto"/>
              <w:left w:val="nil"/>
              <w:bottom w:val="single" w:sz="4" w:space="0" w:color="auto"/>
              <w:right w:val="single" w:sz="4" w:space="0" w:color="auto"/>
            </w:tcBorders>
            <w:shd w:val="clear" w:color="auto" w:fill="auto"/>
            <w:noWrap/>
            <w:vAlign w:val="center"/>
            <w:hideMark/>
          </w:tcPr>
          <w:p w14:paraId="4EFB7551" w14:textId="77777777" w:rsidR="002154E8" w:rsidRPr="002154E8" w:rsidRDefault="002154E8" w:rsidP="002154E8">
            <w:pPr>
              <w:jc w:val="left"/>
              <w:rPr>
                <w:rFonts w:ascii="Times New Roman" w:eastAsia="Times New Roman" w:hAnsi="Times New Roman"/>
                <w:b/>
                <w:bCs/>
                <w:sz w:val="24"/>
                <w:szCs w:val="24"/>
                <w:lang w:val="ro-RO" w:eastAsia="en-US"/>
              </w:rPr>
            </w:pPr>
            <w:r w:rsidRPr="002154E8">
              <w:rPr>
                <w:rFonts w:ascii="Times New Roman" w:eastAsia="Times New Roman" w:hAnsi="Times New Roman"/>
                <w:b/>
                <w:bCs/>
                <w:sz w:val="24"/>
                <w:szCs w:val="24"/>
                <w:lang w:val="ro-RO" w:eastAsia="en-US"/>
              </w:rPr>
              <w:t>1.1 Competențe specifice sectorului</w:t>
            </w:r>
            <w:r w:rsidRPr="002154E8">
              <w:rPr>
                <w:rFonts w:ascii="Times New Roman" w:eastAsia="Times New Roman" w:hAnsi="Times New Roman"/>
                <w:sz w:val="24"/>
                <w:szCs w:val="24"/>
                <w:lang w:val="ro-RO" w:eastAsia="en-US"/>
              </w:rPr>
              <w:t xml:space="preserve"> </w:t>
            </w:r>
            <w:r w:rsidRPr="002154E8">
              <w:rPr>
                <w:rFonts w:ascii="Times New Roman" w:eastAsia="Times New Roman" w:hAnsi="Times New Roman"/>
                <w:b/>
                <w:bCs/>
                <w:sz w:val="24"/>
                <w:szCs w:val="24"/>
                <w:lang w:val="ro-RO" w:eastAsia="en-US"/>
              </w:rPr>
              <w:t>de activitate al întreprinderii publice</w:t>
            </w:r>
          </w:p>
        </w:tc>
        <w:tc>
          <w:tcPr>
            <w:tcW w:w="710" w:type="dxa"/>
            <w:tcBorders>
              <w:top w:val="double" w:sz="4" w:space="0" w:color="auto"/>
              <w:left w:val="nil"/>
              <w:bottom w:val="single" w:sz="4" w:space="0" w:color="auto"/>
              <w:right w:val="nil"/>
            </w:tcBorders>
            <w:vAlign w:val="center"/>
          </w:tcPr>
          <w:p w14:paraId="1FD093D9" w14:textId="77777777" w:rsidR="002154E8" w:rsidRPr="002154E8" w:rsidRDefault="002154E8" w:rsidP="002154E8">
            <w:pPr>
              <w:jc w:val="left"/>
              <w:rPr>
                <w:rFonts w:ascii="Times New Roman" w:eastAsia="Times New Roman" w:hAnsi="Times New Roman"/>
                <w:sz w:val="24"/>
                <w:szCs w:val="24"/>
                <w:lang w:val="ro-RO" w:eastAsia="en-US"/>
              </w:rPr>
            </w:pPr>
          </w:p>
        </w:tc>
        <w:tc>
          <w:tcPr>
            <w:tcW w:w="668" w:type="dxa"/>
            <w:tcBorders>
              <w:top w:val="double" w:sz="4" w:space="0" w:color="auto"/>
              <w:left w:val="nil"/>
              <w:bottom w:val="single" w:sz="4" w:space="0" w:color="auto"/>
              <w:right w:val="single" w:sz="4" w:space="0" w:color="auto"/>
            </w:tcBorders>
            <w:shd w:val="clear" w:color="auto" w:fill="auto"/>
            <w:noWrap/>
            <w:vAlign w:val="center"/>
            <w:hideMark/>
          </w:tcPr>
          <w:p w14:paraId="1FC4A322" w14:textId="77777777" w:rsidR="002154E8" w:rsidRPr="002154E8" w:rsidRDefault="002154E8" w:rsidP="002154E8">
            <w:pPr>
              <w:jc w:val="left"/>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 </w:t>
            </w:r>
          </w:p>
        </w:tc>
        <w:tc>
          <w:tcPr>
            <w:tcW w:w="790" w:type="dxa"/>
            <w:tcBorders>
              <w:top w:val="double" w:sz="4" w:space="0" w:color="auto"/>
              <w:left w:val="nil"/>
              <w:bottom w:val="single" w:sz="4" w:space="0" w:color="auto"/>
              <w:right w:val="single" w:sz="4" w:space="0" w:color="auto"/>
            </w:tcBorders>
            <w:shd w:val="clear" w:color="auto" w:fill="auto"/>
            <w:noWrap/>
            <w:vAlign w:val="center"/>
            <w:hideMark/>
          </w:tcPr>
          <w:p w14:paraId="55B304C6" w14:textId="77777777" w:rsidR="002154E8" w:rsidRPr="002154E8" w:rsidRDefault="002154E8" w:rsidP="002154E8">
            <w:pPr>
              <w:jc w:val="left"/>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 </w:t>
            </w:r>
          </w:p>
        </w:tc>
        <w:tc>
          <w:tcPr>
            <w:tcW w:w="959" w:type="dxa"/>
            <w:tcBorders>
              <w:top w:val="double" w:sz="4" w:space="0" w:color="auto"/>
              <w:left w:val="nil"/>
              <w:bottom w:val="single" w:sz="4" w:space="0" w:color="auto"/>
              <w:right w:val="single" w:sz="4" w:space="0" w:color="auto"/>
            </w:tcBorders>
            <w:shd w:val="clear" w:color="auto" w:fill="auto"/>
            <w:noWrap/>
            <w:vAlign w:val="center"/>
            <w:hideMark/>
          </w:tcPr>
          <w:p w14:paraId="4FCB0D53" w14:textId="77777777" w:rsidR="002154E8" w:rsidRPr="002154E8" w:rsidRDefault="002154E8" w:rsidP="002154E8">
            <w:pPr>
              <w:jc w:val="left"/>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 </w:t>
            </w:r>
          </w:p>
        </w:tc>
        <w:tc>
          <w:tcPr>
            <w:tcW w:w="1152" w:type="dxa"/>
            <w:tcBorders>
              <w:top w:val="double" w:sz="4" w:space="0" w:color="auto"/>
              <w:left w:val="nil"/>
              <w:bottom w:val="single" w:sz="4" w:space="0" w:color="auto"/>
              <w:right w:val="single" w:sz="4" w:space="0" w:color="auto"/>
            </w:tcBorders>
            <w:shd w:val="clear" w:color="auto" w:fill="auto"/>
            <w:noWrap/>
            <w:vAlign w:val="center"/>
            <w:hideMark/>
          </w:tcPr>
          <w:p w14:paraId="3BCB0A7C" w14:textId="77777777" w:rsidR="002154E8" w:rsidRPr="002154E8" w:rsidRDefault="002154E8" w:rsidP="002154E8">
            <w:pPr>
              <w:jc w:val="left"/>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 </w:t>
            </w:r>
          </w:p>
        </w:tc>
      </w:tr>
      <w:tr w:rsidR="002154E8" w:rsidRPr="002154E8" w14:paraId="1CCC3D1F" w14:textId="77777777" w:rsidTr="00A718F3">
        <w:trPr>
          <w:trHeight w:val="600"/>
          <w:jc w:val="center"/>
        </w:trPr>
        <w:tc>
          <w:tcPr>
            <w:tcW w:w="707" w:type="dxa"/>
            <w:vMerge/>
            <w:tcBorders>
              <w:top w:val="nil"/>
              <w:left w:val="single" w:sz="4" w:space="0" w:color="auto"/>
              <w:bottom w:val="single" w:sz="4" w:space="0" w:color="000000"/>
              <w:right w:val="single" w:sz="4" w:space="0" w:color="auto"/>
            </w:tcBorders>
            <w:vAlign w:val="center"/>
            <w:hideMark/>
          </w:tcPr>
          <w:p w14:paraId="6E72C95E" w14:textId="77777777" w:rsidR="002154E8" w:rsidRPr="002154E8" w:rsidRDefault="002154E8" w:rsidP="002154E8">
            <w:pPr>
              <w:jc w:val="left"/>
              <w:rPr>
                <w:rFonts w:ascii="Times New Roman" w:eastAsia="Times New Roman" w:hAnsi="Times New Roman"/>
                <w:b/>
                <w:bCs/>
                <w:sz w:val="24"/>
                <w:szCs w:val="24"/>
                <w:lang w:val="ro-RO" w:eastAsia="en-US"/>
              </w:rPr>
            </w:pPr>
          </w:p>
        </w:tc>
        <w:tc>
          <w:tcPr>
            <w:tcW w:w="5187" w:type="dxa"/>
            <w:tcBorders>
              <w:top w:val="nil"/>
              <w:left w:val="nil"/>
              <w:bottom w:val="single" w:sz="4" w:space="0" w:color="auto"/>
              <w:right w:val="single" w:sz="4" w:space="0" w:color="auto"/>
            </w:tcBorders>
            <w:shd w:val="clear" w:color="auto" w:fill="auto"/>
            <w:vAlign w:val="center"/>
            <w:hideMark/>
          </w:tcPr>
          <w:p w14:paraId="44A40EEA" w14:textId="77777777" w:rsidR="002154E8" w:rsidRPr="002154E8" w:rsidRDefault="002154E8" w:rsidP="002154E8">
            <w:pPr>
              <w:jc w:val="left"/>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 xml:space="preserve">1.1.1 </w:t>
            </w:r>
            <w:r w:rsidRPr="002154E8">
              <w:rPr>
                <w:rFonts w:ascii="Times New Roman" w:eastAsia="TimesNewRoman" w:hAnsi="Times New Roman"/>
                <w:sz w:val="24"/>
                <w:szCs w:val="24"/>
                <w:lang w:val="ro-RO" w:eastAsia="en-US"/>
              </w:rPr>
              <w:t xml:space="preserve"> </w:t>
            </w:r>
            <w:r w:rsidRPr="002154E8">
              <w:rPr>
                <w:rFonts w:ascii="Times New Roman" w:eastAsia="Times New Roman" w:hAnsi="Times New Roman"/>
                <w:sz w:val="24"/>
                <w:szCs w:val="24"/>
                <w:lang w:val="ro-RO" w:eastAsia="en-US"/>
              </w:rPr>
              <w:t>Cunoașterea proceselor tehnologice/ operaționale din domeniul de activitate al întreprinderii publice</w:t>
            </w:r>
          </w:p>
        </w:tc>
        <w:tc>
          <w:tcPr>
            <w:tcW w:w="710" w:type="dxa"/>
            <w:tcBorders>
              <w:top w:val="single" w:sz="4" w:space="0" w:color="auto"/>
              <w:left w:val="nil"/>
              <w:bottom w:val="single" w:sz="4" w:space="0" w:color="auto"/>
              <w:right w:val="single" w:sz="4" w:space="0" w:color="auto"/>
            </w:tcBorders>
            <w:vAlign w:val="center"/>
          </w:tcPr>
          <w:p w14:paraId="64DCF2E9" w14:textId="77777777" w:rsidR="002154E8" w:rsidRPr="002154E8" w:rsidRDefault="002154E8" w:rsidP="002154E8">
            <w:pPr>
              <w:jc w:val="left"/>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oblig</w:t>
            </w:r>
          </w:p>
        </w:tc>
        <w:tc>
          <w:tcPr>
            <w:tcW w:w="6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5FAE90" w14:textId="77777777" w:rsidR="002154E8" w:rsidRPr="002154E8" w:rsidRDefault="002154E8" w:rsidP="002154E8">
            <w:pPr>
              <w:jc w:val="center"/>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1</w:t>
            </w:r>
          </w:p>
        </w:tc>
        <w:tc>
          <w:tcPr>
            <w:tcW w:w="790" w:type="dxa"/>
            <w:tcBorders>
              <w:top w:val="nil"/>
              <w:left w:val="nil"/>
              <w:bottom w:val="single" w:sz="4" w:space="0" w:color="auto"/>
              <w:right w:val="single" w:sz="4" w:space="0" w:color="auto"/>
            </w:tcBorders>
            <w:shd w:val="clear" w:color="auto" w:fill="auto"/>
            <w:noWrap/>
            <w:vAlign w:val="center"/>
            <w:hideMark/>
          </w:tcPr>
          <w:p w14:paraId="70B87C96" w14:textId="77777777" w:rsidR="002154E8" w:rsidRPr="002154E8" w:rsidRDefault="002154E8" w:rsidP="002154E8">
            <w:pPr>
              <w:jc w:val="left"/>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 </w:t>
            </w:r>
          </w:p>
        </w:tc>
        <w:tc>
          <w:tcPr>
            <w:tcW w:w="959" w:type="dxa"/>
            <w:tcBorders>
              <w:top w:val="nil"/>
              <w:left w:val="nil"/>
              <w:bottom w:val="single" w:sz="4" w:space="0" w:color="auto"/>
              <w:right w:val="single" w:sz="4" w:space="0" w:color="auto"/>
            </w:tcBorders>
            <w:shd w:val="clear" w:color="auto" w:fill="auto"/>
            <w:noWrap/>
            <w:vAlign w:val="center"/>
            <w:hideMark/>
          </w:tcPr>
          <w:p w14:paraId="7090821F" w14:textId="77777777" w:rsidR="002154E8" w:rsidRPr="002154E8" w:rsidRDefault="002154E8" w:rsidP="002154E8">
            <w:pPr>
              <w:jc w:val="left"/>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 </w:t>
            </w:r>
          </w:p>
        </w:tc>
        <w:tc>
          <w:tcPr>
            <w:tcW w:w="1152" w:type="dxa"/>
            <w:tcBorders>
              <w:top w:val="nil"/>
              <w:left w:val="nil"/>
              <w:bottom w:val="single" w:sz="4" w:space="0" w:color="auto"/>
              <w:right w:val="single" w:sz="4" w:space="0" w:color="auto"/>
            </w:tcBorders>
            <w:shd w:val="clear" w:color="auto" w:fill="auto"/>
            <w:noWrap/>
            <w:vAlign w:val="center"/>
            <w:hideMark/>
          </w:tcPr>
          <w:p w14:paraId="72DCD45F" w14:textId="77777777" w:rsidR="002154E8" w:rsidRPr="002154E8" w:rsidRDefault="002154E8" w:rsidP="002154E8">
            <w:pPr>
              <w:jc w:val="left"/>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 </w:t>
            </w:r>
          </w:p>
        </w:tc>
      </w:tr>
      <w:tr w:rsidR="002154E8" w:rsidRPr="002154E8" w14:paraId="4A012D61" w14:textId="77777777" w:rsidTr="00A718F3">
        <w:trPr>
          <w:trHeight w:val="300"/>
          <w:jc w:val="center"/>
        </w:trPr>
        <w:tc>
          <w:tcPr>
            <w:tcW w:w="707" w:type="dxa"/>
            <w:vMerge/>
            <w:tcBorders>
              <w:top w:val="nil"/>
              <w:left w:val="single" w:sz="4" w:space="0" w:color="auto"/>
              <w:bottom w:val="single" w:sz="4" w:space="0" w:color="000000"/>
              <w:right w:val="single" w:sz="4" w:space="0" w:color="auto"/>
            </w:tcBorders>
            <w:vAlign w:val="center"/>
            <w:hideMark/>
          </w:tcPr>
          <w:p w14:paraId="6251846F" w14:textId="77777777" w:rsidR="002154E8" w:rsidRPr="002154E8" w:rsidRDefault="002154E8" w:rsidP="002154E8">
            <w:pPr>
              <w:jc w:val="left"/>
              <w:rPr>
                <w:rFonts w:ascii="Times New Roman" w:eastAsia="Times New Roman" w:hAnsi="Times New Roman"/>
                <w:b/>
                <w:bCs/>
                <w:sz w:val="24"/>
                <w:szCs w:val="24"/>
                <w:lang w:val="ro-RO" w:eastAsia="en-US"/>
              </w:rPr>
            </w:pPr>
          </w:p>
        </w:tc>
        <w:tc>
          <w:tcPr>
            <w:tcW w:w="5187" w:type="dxa"/>
            <w:tcBorders>
              <w:top w:val="nil"/>
              <w:left w:val="nil"/>
              <w:bottom w:val="single" w:sz="4" w:space="0" w:color="auto"/>
              <w:right w:val="single" w:sz="4" w:space="0" w:color="auto"/>
            </w:tcBorders>
            <w:shd w:val="clear" w:color="auto" w:fill="auto"/>
            <w:vAlign w:val="center"/>
            <w:hideMark/>
          </w:tcPr>
          <w:p w14:paraId="6C527CAD" w14:textId="77777777" w:rsidR="002154E8" w:rsidRPr="002154E8" w:rsidRDefault="002154E8" w:rsidP="002154E8">
            <w:pPr>
              <w:jc w:val="left"/>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 xml:space="preserve">1.1.2 </w:t>
            </w:r>
            <w:r w:rsidRPr="002154E8">
              <w:rPr>
                <w:rFonts w:ascii="Times New Roman" w:eastAsia="TimesNewRoman" w:hAnsi="Times New Roman"/>
                <w:sz w:val="24"/>
                <w:szCs w:val="24"/>
                <w:lang w:val="ro-RO" w:eastAsia="en-US"/>
              </w:rPr>
              <w:t xml:space="preserve"> Cunoașterea pieței în care acționează Societatea</w:t>
            </w:r>
          </w:p>
        </w:tc>
        <w:tc>
          <w:tcPr>
            <w:tcW w:w="710" w:type="dxa"/>
            <w:tcBorders>
              <w:top w:val="single" w:sz="4" w:space="0" w:color="auto"/>
              <w:left w:val="nil"/>
              <w:bottom w:val="single" w:sz="4" w:space="0" w:color="auto"/>
              <w:right w:val="single" w:sz="4" w:space="0" w:color="auto"/>
            </w:tcBorders>
            <w:vAlign w:val="center"/>
          </w:tcPr>
          <w:p w14:paraId="3385D755" w14:textId="77777777" w:rsidR="002154E8" w:rsidRPr="002154E8" w:rsidRDefault="002154E8" w:rsidP="002154E8">
            <w:pPr>
              <w:jc w:val="left"/>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oblig</w:t>
            </w:r>
          </w:p>
        </w:tc>
        <w:tc>
          <w:tcPr>
            <w:tcW w:w="6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A2B3AB" w14:textId="77777777" w:rsidR="002154E8" w:rsidRPr="002154E8" w:rsidRDefault="002154E8" w:rsidP="002154E8">
            <w:pPr>
              <w:jc w:val="center"/>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1</w:t>
            </w:r>
          </w:p>
        </w:tc>
        <w:tc>
          <w:tcPr>
            <w:tcW w:w="790" w:type="dxa"/>
            <w:tcBorders>
              <w:top w:val="nil"/>
              <w:left w:val="nil"/>
              <w:bottom w:val="single" w:sz="4" w:space="0" w:color="auto"/>
              <w:right w:val="single" w:sz="4" w:space="0" w:color="auto"/>
            </w:tcBorders>
            <w:shd w:val="clear" w:color="auto" w:fill="auto"/>
            <w:noWrap/>
            <w:vAlign w:val="center"/>
            <w:hideMark/>
          </w:tcPr>
          <w:p w14:paraId="6CD36E27" w14:textId="77777777" w:rsidR="002154E8" w:rsidRPr="002154E8" w:rsidRDefault="002154E8" w:rsidP="002154E8">
            <w:pPr>
              <w:jc w:val="left"/>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 </w:t>
            </w:r>
          </w:p>
        </w:tc>
        <w:tc>
          <w:tcPr>
            <w:tcW w:w="959" w:type="dxa"/>
            <w:tcBorders>
              <w:top w:val="nil"/>
              <w:left w:val="nil"/>
              <w:bottom w:val="single" w:sz="4" w:space="0" w:color="auto"/>
              <w:right w:val="single" w:sz="4" w:space="0" w:color="auto"/>
            </w:tcBorders>
            <w:shd w:val="clear" w:color="auto" w:fill="auto"/>
            <w:noWrap/>
            <w:vAlign w:val="center"/>
            <w:hideMark/>
          </w:tcPr>
          <w:p w14:paraId="0635AF81" w14:textId="77777777" w:rsidR="002154E8" w:rsidRPr="002154E8" w:rsidRDefault="002154E8" w:rsidP="002154E8">
            <w:pPr>
              <w:jc w:val="left"/>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 </w:t>
            </w:r>
          </w:p>
        </w:tc>
        <w:tc>
          <w:tcPr>
            <w:tcW w:w="1152" w:type="dxa"/>
            <w:tcBorders>
              <w:top w:val="nil"/>
              <w:left w:val="nil"/>
              <w:bottom w:val="single" w:sz="4" w:space="0" w:color="auto"/>
              <w:right w:val="single" w:sz="4" w:space="0" w:color="auto"/>
            </w:tcBorders>
            <w:shd w:val="clear" w:color="auto" w:fill="auto"/>
            <w:noWrap/>
            <w:vAlign w:val="center"/>
            <w:hideMark/>
          </w:tcPr>
          <w:p w14:paraId="549A998A" w14:textId="77777777" w:rsidR="002154E8" w:rsidRPr="002154E8" w:rsidRDefault="002154E8" w:rsidP="002154E8">
            <w:pPr>
              <w:jc w:val="left"/>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 </w:t>
            </w:r>
          </w:p>
        </w:tc>
      </w:tr>
      <w:tr w:rsidR="002154E8" w:rsidRPr="002154E8" w14:paraId="11583E60" w14:textId="77777777" w:rsidTr="00A718F3">
        <w:trPr>
          <w:trHeight w:val="300"/>
          <w:jc w:val="center"/>
        </w:trPr>
        <w:tc>
          <w:tcPr>
            <w:tcW w:w="707" w:type="dxa"/>
            <w:vMerge/>
            <w:tcBorders>
              <w:top w:val="nil"/>
              <w:left w:val="single" w:sz="4" w:space="0" w:color="auto"/>
              <w:bottom w:val="single" w:sz="4" w:space="0" w:color="000000"/>
              <w:right w:val="single" w:sz="4" w:space="0" w:color="auto"/>
            </w:tcBorders>
            <w:vAlign w:val="center"/>
            <w:hideMark/>
          </w:tcPr>
          <w:p w14:paraId="2A36D1CF" w14:textId="77777777" w:rsidR="002154E8" w:rsidRPr="002154E8" w:rsidRDefault="002154E8" w:rsidP="002154E8">
            <w:pPr>
              <w:jc w:val="left"/>
              <w:rPr>
                <w:rFonts w:ascii="Times New Roman" w:eastAsia="Times New Roman" w:hAnsi="Times New Roman"/>
                <w:b/>
                <w:bCs/>
                <w:sz w:val="24"/>
                <w:szCs w:val="24"/>
                <w:lang w:val="ro-RO" w:eastAsia="en-US"/>
              </w:rPr>
            </w:pPr>
          </w:p>
        </w:tc>
        <w:tc>
          <w:tcPr>
            <w:tcW w:w="5187" w:type="dxa"/>
            <w:tcBorders>
              <w:top w:val="nil"/>
              <w:left w:val="nil"/>
              <w:bottom w:val="single" w:sz="4" w:space="0" w:color="auto"/>
              <w:right w:val="single" w:sz="4" w:space="0" w:color="auto"/>
            </w:tcBorders>
            <w:shd w:val="clear" w:color="auto" w:fill="auto"/>
            <w:noWrap/>
            <w:vAlign w:val="center"/>
            <w:hideMark/>
          </w:tcPr>
          <w:p w14:paraId="141BB770" w14:textId="77777777" w:rsidR="002154E8" w:rsidRPr="002154E8" w:rsidRDefault="002154E8" w:rsidP="002154E8">
            <w:pPr>
              <w:jc w:val="left"/>
              <w:rPr>
                <w:rFonts w:ascii="Times New Roman" w:eastAsia="Times New Roman" w:hAnsi="Times New Roman"/>
                <w:b/>
                <w:bCs/>
                <w:sz w:val="24"/>
                <w:szCs w:val="24"/>
                <w:lang w:val="ro-RO" w:eastAsia="en-US"/>
              </w:rPr>
            </w:pPr>
            <w:r w:rsidRPr="002154E8">
              <w:rPr>
                <w:rFonts w:ascii="Times New Roman" w:eastAsia="Times New Roman" w:hAnsi="Times New Roman"/>
                <w:b/>
                <w:bCs/>
                <w:sz w:val="24"/>
                <w:szCs w:val="24"/>
                <w:lang w:val="ro-RO" w:eastAsia="en-US"/>
              </w:rPr>
              <w:t xml:space="preserve">1.2 Cunoștințe profesionale de importanță strategică/ tehnică </w:t>
            </w:r>
          </w:p>
          <w:p w14:paraId="0658F0E0" w14:textId="77777777" w:rsidR="002154E8" w:rsidRPr="002154E8" w:rsidRDefault="002154E8" w:rsidP="002154E8">
            <w:pPr>
              <w:jc w:val="left"/>
              <w:rPr>
                <w:rFonts w:ascii="Times New Roman" w:eastAsia="Times New Roman" w:hAnsi="Times New Roman"/>
                <w:b/>
                <w:bCs/>
                <w:sz w:val="24"/>
                <w:szCs w:val="24"/>
                <w:lang w:val="ro-RO" w:eastAsia="en-US"/>
              </w:rPr>
            </w:pPr>
          </w:p>
        </w:tc>
        <w:tc>
          <w:tcPr>
            <w:tcW w:w="710" w:type="dxa"/>
            <w:tcBorders>
              <w:top w:val="single" w:sz="4" w:space="0" w:color="auto"/>
              <w:left w:val="nil"/>
              <w:bottom w:val="single" w:sz="4" w:space="0" w:color="auto"/>
              <w:right w:val="single" w:sz="4" w:space="0" w:color="auto"/>
            </w:tcBorders>
            <w:vAlign w:val="center"/>
          </w:tcPr>
          <w:p w14:paraId="1D1D62CC" w14:textId="77777777" w:rsidR="002154E8" w:rsidRPr="002154E8" w:rsidRDefault="002154E8" w:rsidP="002154E8">
            <w:pPr>
              <w:jc w:val="left"/>
              <w:rPr>
                <w:rFonts w:ascii="Times New Roman" w:eastAsia="Times New Roman" w:hAnsi="Times New Roman"/>
                <w:sz w:val="24"/>
                <w:szCs w:val="24"/>
                <w:lang w:val="ro-RO" w:eastAsia="en-US"/>
              </w:rPr>
            </w:pPr>
          </w:p>
        </w:tc>
        <w:tc>
          <w:tcPr>
            <w:tcW w:w="6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63E00A" w14:textId="77777777" w:rsidR="002154E8" w:rsidRPr="002154E8" w:rsidRDefault="002154E8" w:rsidP="002154E8">
            <w:pPr>
              <w:jc w:val="center"/>
              <w:rPr>
                <w:rFonts w:ascii="Times New Roman" w:eastAsia="Times New Roman" w:hAnsi="Times New Roman"/>
                <w:sz w:val="24"/>
                <w:szCs w:val="24"/>
                <w:lang w:val="ro-RO" w:eastAsia="en-US"/>
              </w:rPr>
            </w:pPr>
          </w:p>
        </w:tc>
        <w:tc>
          <w:tcPr>
            <w:tcW w:w="790" w:type="dxa"/>
            <w:tcBorders>
              <w:top w:val="nil"/>
              <w:left w:val="nil"/>
              <w:bottom w:val="single" w:sz="4" w:space="0" w:color="auto"/>
              <w:right w:val="single" w:sz="4" w:space="0" w:color="auto"/>
            </w:tcBorders>
            <w:shd w:val="clear" w:color="auto" w:fill="auto"/>
            <w:noWrap/>
            <w:vAlign w:val="center"/>
            <w:hideMark/>
          </w:tcPr>
          <w:p w14:paraId="11968E64" w14:textId="77777777" w:rsidR="002154E8" w:rsidRPr="002154E8" w:rsidRDefault="002154E8" w:rsidP="002154E8">
            <w:pPr>
              <w:jc w:val="left"/>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 </w:t>
            </w:r>
          </w:p>
        </w:tc>
        <w:tc>
          <w:tcPr>
            <w:tcW w:w="959" w:type="dxa"/>
            <w:tcBorders>
              <w:top w:val="nil"/>
              <w:left w:val="nil"/>
              <w:bottom w:val="single" w:sz="4" w:space="0" w:color="auto"/>
              <w:right w:val="single" w:sz="4" w:space="0" w:color="auto"/>
            </w:tcBorders>
            <w:shd w:val="clear" w:color="auto" w:fill="auto"/>
            <w:noWrap/>
            <w:vAlign w:val="center"/>
            <w:hideMark/>
          </w:tcPr>
          <w:p w14:paraId="57E152FD" w14:textId="77777777" w:rsidR="002154E8" w:rsidRPr="002154E8" w:rsidRDefault="002154E8" w:rsidP="002154E8">
            <w:pPr>
              <w:jc w:val="left"/>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 </w:t>
            </w:r>
          </w:p>
        </w:tc>
        <w:tc>
          <w:tcPr>
            <w:tcW w:w="1152" w:type="dxa"/>
            <w:tcBorders>
              <w:top w:val="nil"/>
              <w:left w:val="nil"/>
              <w:bottom w:val="single" w:sz="4" w:space="0" w:color="auto"/>
              <w:right w:val="single" w:sz="4" w:space="0" w:color="auto"/>
            </w:tcBorders>
            <w:shd w:val="clear" w:color="auto" w:fill="auto"/>
            <w:noWrap/>
            <w:vAlign w:val="center"/>
            <w:hideMark/>
          </w:tcPr>
          <w:p w14:paraId="7A39AABE" w14:textId="77777777" w:rsidR="002154E8" w:rsidRPr="002154E8" w:rsidRDefault="002154E8" w:rsidP="002154E8">
            <w:pPr>
              <w:jc w:val="left"/>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 </w:t>
            </w:r>
          </w:p>
        </w:tc>
      </w:tr>
      <w:tr w:rsidR="002154E8" w:rsidRPr="002154E8" w14:paraId="7DC21447" w14:textId="77777777" w:rsidTr="00A718F3">
        <w:trPr>
          <w:trHeight w:val="300"/>
          <w:jc w:val="center"/>
        </w:trPr>
        <w:tc>
          <w:tcPr>
            <w:tcW w:w="707" w:type="dxa"/>
            <w:vMerge/>
            <w:tcBorders>
              <w:top w:val="nil"/>
              <w:left w:val="single" w:sz="4" w:space="0" w:color="auto"/>
              <w:bottom w:val="single" w:sz="4" w:space="0" w:color="000000"/>
              <w:right w:val="single" w:sz="4" w:space="0" w:color="auto"/>
            </w:tcBorders>
            <w:vAlign w:val="center"/>
            <w:hideMark/>
          </w:tcPr>
          <w:p w14:paraId="015DAC64" w14:textId="77777777" w:rsidR="002154E8" w:rsidRPr="002154E8" w:rsidRDefault="002154E8" w:rsidP="002154E8">
            <w:pPr>
              <w:jc w:val="left"/>
              <w:rPr>
                <w:rFonts w:ascii="Times New Roman" w:eastAsia="Times New Roman" w:hAnsi="Times New Roman"/>
                <w:b/>
                <w:bCs/>
                <w:sz w:val="24"/>
                <w:szCs w:val="24"/>
                <w:lang w:val="ro-RO" w:eastAsia="en-US"/>
              </w:rPr>
            </w:pPr>
          </w:p>
        </w:tc>
        <w:tc>
          <w:tcPr>
            <w:tcW w:w="5187" w:type="dxa"/>
            <w:tcBorders>
              <w:top w:val="nil"/>
              <w:left w:val="nil"/>
              <w:bottom w:val="single" w:sz="4" w:space="0" w:color="auto"/>
              <w:right w:val="single" w:sz="4" w:space="0" w:color="auto"/>
            </w:tcBorders>
            <w:shd w:val="clear" w:color="auto" w:fill="auto"/>
            <w:noWrap/>
            <w:vAlign w:val="center"/>
            <w:hideMark/>
          </w:tcPr>
          <w:p w14:paraId="01AB1EB2" w14:textId="77777777" w:rsidR="002154E8" w:rsidRPr="002154E8" w:rsidRDefault="002154E8" w:rsidP="002154E8">
            <w:pPr>
              <w:jc w:val="left"/>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 xml:space="preserve">1.2.1 Gândire strategică și previziuni </w:t>
            </w:r>
          </w:p>
        </w:tc>
        <w:tc>
          <w:tcPr>
            <w:tcW w:w="710" w:type="dxa"/>
            <w:tcBorders>
              <w:top w:val="single" w:sz="4" w:space="0" w:color="auto"/>
              <w:left w:val="nil"/>
              <w:bottom w:val="single" w:sz="4" w:space="0" w:color="auto"/>
              <w:right w:val="single" w:sz="4" w:space="0" w:color="auto"/>
            </w:tcBorders>
            <w:vAlign w:val="center"/>
          </w:tcPr>
          <w:p w14:paraId="1CC54625" w14:textId="77777777" w:rsidR="002154E8" w:rsidRPr="002154E8" w:rsidRDefault="002154E8" w:rsidP="002154E8">
            <w:pPr>
              <w:jc w:val="left"/>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 xml:space="preserve">oblig </w:t>
            </w:r>
          </w:p>
        </w:tc>
        <w:tc>
          <w:tcPr>
            <w:tcW w:w="6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20B03F" w14:textId="77777777" w:rsidR="002154E8" w:rsidRPr="002154E8" w:rsidRDefault="002154E8" w:rsidP="002154E8">
            <w:pPr>
              <w:jc w:val="center"/>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1</w:t>
            </w:r>
          </w:p>
        </w:tc>
        <w:tc>
          <w:tcPr>
            <w:tcW w:w="790" w:type="dxa"/>
            <w:tcBorders>
              <w:top w:val="nil"/>
              <w:left w:val="nil"/>
              <w:bottom w:val="single" w:sz="4" w:space="0" w:color="auto"/>
              <w:right w:val="single" w:sz="4" w:space="0" w:color="auto"/>
            </w:tcBorders>
            <w:shd w:val="clear" w:color="auto" w:fill="auto"/>
            <w:noWrap/>
            <w:vAlign w:val="center"/>
            <w:hideMark/>
          </w:tcPr>
          <w:p w14:paraId="1C16584A" w14:textId="77777777" w:rsidR="002154E8" w:rsidRPr="002154E8" w:rsidRDefault="002154E8" w:rsidP="002154E8">
            <w:pPr>
              <w:jc w:val="left"/>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 </w:t>
            </w:r>
          </w:p>
        </w:tc>
        <w:tc>
          <w:tcPr>
            <w:tcW w:w="959" w:type="dxa"/>
            <w:tcBorders>
              <w:top w:val="nil"/>
              <w:left w:val="nil"/>
              <w:bottom w:val="single" w:sz="4" w:space="0" w:color="auto"/>
              <w:right w:val="single" w:sz="4" w:space="0" w:color="auto"/>
            </w:tcBorders>
            <w:shd w:val="clear" w:color="auto" w:fill="auto"/>
            <w:noWrap/>
            <w:vAlign w:val="center"/>
            <w:hideMark/>
          </w:tcPr>
          <w:p w14:paraId="2045C030" w14:textId="77777777" w:rsidR="002154E8" w:rsidRPr="002154E8" w:rsidRDefault="002154E8" w:rsidP="002154E8">
            <w:pPr>
              <w:jc w:val="left"/>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 </w:t>
            </w:r>
          </w:p>
        </w:tc>
        <w:tc>
          <w:tcPr>
            <w:tcW w:w="1152" w:type="dxa"/>
            <w:tcBorders>
              <w:top w:val="nil"/>
              <w:left w:val="nil"/>
              <w:bottom w:val="single" w:sz="4" w:space="0" w:color="auto"/>
              <w:right w:val="single" w:sz="4" w:space="0" w:color="auto"/>
            </w:tcBorders>
            <w:shd w:val="clear" w:color="auto" w:fill="auto"/>
            <w:noWrap/>
            <w:vAlign w:val="center"/>
            <w:hideMark/>
          </w:tcPr>
          <w:p w14:paraId="2EEAB8D8" w14:textId="77777777" w:rsidR="002154E8" w:rsidRPr="002154E8" w:rsidRDefault="002154E8" w:rsidP="002154E8">
            <w:pPr>
              <w:jc w:val="left"/>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 </w:t>
            </w:r>
          </w:p>
        </w:tc>
      </w:tr>
      <w:tr w:rsidR="002154E8" w:rsidRPr="002154E8" w14:paraId="05A3E16C" w14:textId="77777777" w:rsidTr="00A718F3">
        <w:trPr>
          <w:trHeight w:val="300"/>
          <w:jc w:val="center"/>
        </w:trPr>
        <w:tc>
          <w:tcPr>
            <w:tcW w:w="707" w:type="dxa"/>
            <w:vMerge/>
            <w:tcBorders>
              <w:top w:val="nil"/>
              <w:left w:val="single" w:sz="4" w:space="0" w:color="auto"/>
              <w:bottom w:val="single" w:sz="4" w:space="0" w:color="000000"/>
              <w:right w:val="single" w:sz="4" w:space="0" w:color="auto"/>
            </w:tcBorders>
            <w:vAlign w:val="center"/>
            <w:hideMark/>
          </w:tcPr>
          <w:p w14:paraId="1990D185" w14:textId="77777777" w:rsidR="002154E8" w:rsidRPr="002154E8" w:rsidRDefault="002154E8" w:rsidP="002154E8">
            <w:pPr>
              <w:jc w:val="left"/>
              <w:rPr>
                <w:rFonts w:ascii="Times New Roman" w:eastAsia="Times New Roman" w:hAnsi="Times New Roman"/>
                <w:b/>
                <w:bCs/>
                <w:sz w:val="24"/>
                <w:szCs w:val="24"/>
                <w:lang w:val="ro-RO" w:eastAsia="en-US"/>
              </w:rPr>
            </w:pPr>
          </w:p>
        </w:tc>
        <w:tc>
          <w:tcPr>
            <w:tcW w:w="5187" w:type="dxa"/>
            <w:tcBorders>
              <w:top w:val="nil"/>
              <w:left w:val="nil"/>
              <w:bottom w:val="single" w:sz="4" w:space="0" w:color="auto"/>
              <w:right w:val="single" w:sz="4" w:space="0" w:color="auto"/>
            </w:tcBorders>
            <w:shd w:val="clear" w:color="auto" w:fill="auto"/>
            <w:noWrap/>
            <w:vAlign w:val="center"/>
            <w:hideMark/>
          </w:tcPr>
          <w:p w14:paraId="63C29A2E" w14:textId="77777777" w:rsidR="002154E8" w:rsidRPr="002154E8" w:rsidRDefault="002154E8" w:rsidP="002154E8">
            <w:pPr>
              <w:jc w:val="left"/>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1.2.2 Finanțe și contabilitate</w:t>
            </w:r>
          </w:p>
        </w:tc>
        <w:tc>
          <w:tcPr>
            <w:tcW w:w="710" w:type="dxa"/>
            <w:tcBorders>
              <w:top w:val="single" w:sz="4" w:space="0" w:color="auto"/>
              <w:left w:val="nil"/>
              <w:bottom w:val="single" w:sz="4" w:space="0" w:color="auto"/>
              <w:right w:val="single" w:sz="4" w:space="0" w:color="auto"/>
            </w:tcBorders>
            <w:vAlign w:val="center"/>
          </w:tcPr>
          <w:p w14:paraId="3BA1BFC3" w14:textId="77777777" w:rsidR="002154E8" w:rsidRPr="002154E8" w:rsidRDefault="002154E8" w:rsidP="002154E8">
            <w:pPr>
              <w:jc w:val="left"/>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oblig</w:t>
            </w:r>
          </w:p>
        </w:tc>
        <w:tc>
          <w:tcPr>
            <w:tcW w:w="6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4668A4" w14:textId="77777777" w:rsidR="002154E8" w:rsidRPr="002154E8" w:rsidRDefault="002154E8" w:rsidP="002154E8">
            <w:pPr>
              <w:jc w:val="center"/>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1</w:t>
            </w:r>
          </w:p>
        </w:tc>
        <w:tc>
          <w:tcPr>
            <w:tcW w:w="790" w:type="dxa"/>
            <w:tcBorders>
              <w:top w:val="nil"/>
              <w:left w:val="nil"/>
              <w:bottom w:val="single" w:sz="4" w:space="0" w:color="auto"/>
              <w:right w:val="single" w:sz="4" w:space="0" w:color="auto"/>
            </w:tcBorders>
            <w:shd w:val="clear" w:color="auto" w:fill="auto"/>
            <w:noWrap/>
            <w:vAlign w:val="center"/>
            <w:hideMark/>
          </w:tcPr>
          <w:p w14:paraId="73293C62" w14:textId="77777777" w:rsidR="002154E8" w:rsidRPr="002154E8" w:rsidRDefault="002154E8" w:rsidP="002154E8">
            <w:pPr>
              <w:jc w:val="left"/>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 </w:t>
            </w:r>
          </w:p>
        </w:tc>
        <w:tc>
          <w:tcPr>
            <w:tcW w:w="959" w:type="dxa"/>
            <w:tcBorders>
              <w:top w:val="nil"/>
              <w:left w:val="nil"/>
              <w:bottom w:val="single" w:sz="4" w:space="0" w:color="auto"/>
              <w:right w:val="single" w:sz="4" w:space="0" w:color="auto"/>
            </w:tcBorders>
            <w:shd w:val="clear" w:color="auto" w:fill="auto"/>
            <w:noWrap/>
            <w:vAlign w:val="center"/>
            <w:hideMark/>
          </w:tcPr>
          <w:p w14:paraId="0FFE6F85" w14:textId="77777777" w:rsidR="002154E8" w:rsidRPr="002154E8" w:rsidRDefault="002154E8" w:rsidP="002154E8">
            <w:pPr>
              <w:jc w:val="left"/>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 </w:t>
            </w:r>
          </w:p>
        </w:tc>
        <w:tc>
          <w:tcPr>
            <w:tcW w:w="1152" w:type="dxa"/>
            <w:tcBorders>
              <w:top w:val="nil"/>
              <w:left w:val="nil"/>
              <w:bottom w:val="single" w:sz="4" w:space="0" w:color="auto"/>
              <w:right w:val="single" w:sz="4" w:space="0" w:color="auto"/>
            </w:tcBorders>
            <w:shd w:val="clear" w:color="auto" w:fill="auto"/>
            <w:noWrap/>
            <w:vAlign w:val="center"/>
            <w:hideMark/>
          </w:tcPr>
          <w:p w14:paraId="2F08F4CB" w14:textId="77777777" w:rsidR="002154E8" w:rsidRPr="002154E8" w:rsidRDefault="002154E8" w:rsidP="002154E8">
            <w:pPr>
              <w:jc w:val="left"/>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 </w:t>
            </w:r>
          </w:p>
        </w:tc>
      </w:tr>
      <w:tr w:rsidR="002154E8" w:rsidRPr="002154E8" w14:paraId="46CF63CC" w14:textId="77777777" w:rsidTr="00A718F3">
        <w:trPr>
          <w:trHeight w:val="300"/>
          <w:jc w:val="center"/>
        </w:trPr>
        <w:tc>
          <w:tcPr>
            <w:tcW w:w="707" w:type="dxa"/>
            <w:vMerge/>
            <w:tcBorders>
              <w:top w:val="nil"/>
              <w:left w:val="single" w:sz="4" w:space="0" w:color="auto"/>
              <w:bottom w:val="single" w:sz="4" w:space="0" w:color="000000"/>
              <w:right w:val="single" w:sz="4" w:space="0" w:color="auto"/>
            </w:tcBorders>
            <w:vAlign w:val="center"/>
            <w:hideMark/>
          </w:tcPr>
          <w:p w14:paraId="7B0B9F42" w14:textId="77777777" w:rsidR="002154E8" w:rsidRPr="002154E8" w:rsidRDefault="002154E8" w:rsidP="002154E8">
            <w:pPr>
              <w:jc w:val="left"/>
              <w:rPr>
                <w:rFonts w:ascii="Times New Roman" w:eastAsia="Times New Roman" w:hAnsi="Times New Roman"/>
                <w:b/>
                <w:bCs/>
                <w:sz w:val="24"/>
                <w:szCs w:val="24"/>
                <w:lang w:val="ro-RO" w:eastAsia="en-US"/>
              </w:rPr>
            </w:pPr>
          </w:p>
        </w:tc>
        <w:tc>
          <w:tcPr>
            <w:tcW w:w="5187" w:type="dxa"/>
            <w:tcBorders>
              <w:top w:val="nil"/>
              <w:left w:val="nil"/>
              <w:bottom w:val="single" w:sz="4" w:space="0" w:color="auto"/>
              <w:right w:val="single" w:sz="4" w:space="0" w:color="auto"/>
            </w:tcBorders>
            <w:shd w:val="clear" w:color="auto" w:fill="auto"/>
            <w:noWrap/>
            <w:vAlign w:val="center"/>
            <w:hideMark/>
          </w:tcPr>
          <w:p w14:paraId="07E99B92" w14:textId="77777777" w:rsidR="002154E8" w:rsidRPr="002154E8" w:rsidRDefault="002154E8" w:rsidP="002154E8">
            <w:pPr>
              <w:jc w:val="left"/>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 xml:space="preserve">1.2.3 Managementul proiectelor </w:t>
            </w:r>
          </w:p>
        </w:tc>
        <w:tc>
          <w:tcPr>
            <w:tcW w:w="710" w:type="dxa"/>
            <w:tcBorders>
              <w:top w:val="single" w:sz="4" w:space="0" w:color="auto"/>
              <w:left w:val="nil"/>
              <w:bottom w:val="single" w:sz="4" w:space="0" w:color="auto"/>
              <w:right w:val="single" w:sz="4" w:space="0" w:color="auto"/>
            </w:tcBorders>
            <w:vAlign w:val="center"/>
          </w:tcPr>
          <w:p w14:paraId="2801D56E" w14:textId="77777777" w:rsidR="002154E8" w:rsidRPr="002154E8" w:rsidRDefault="002154E8" w:rsidP="002154E8">
            <w:pPr>
              <w:jc w:val="left"/>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oblig</w:t>
            </w:r>
          </w:p>
        </w:tc>
        <w:tc>
          <w:tcPr>
            <w:tcW w:w="6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65A8F0" w14:textId="77777777" w:rsidR="002154E8" w:rsidRPr="002154E8" w:rsidRDefault="002154E8" w:rsidP="002154E8">
            <w:pPr>
              <w:jc w:val="center"/>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1</w:t>
            </w:r>
          </w:p>
        </w:tc>
        <w:tc>
          <w:tcPr>
            <w:tcW w:w="790" w:type="dxa"/>
            <w:tcBorders>
              <w:top w:val="nil"/>
              <w:left w:val="nil"/>
              <w:bottom w:val="single" w:sz="4" w:space="0" w:color="auto"/>
              <w:right w:val="single" w:sz="4" w:space="0" w:color="auto"/>
            </w:tcBorders>
            <w:shd w:val="clear" w:color="auto" w:fill="auto"/>
            <w:noWrap/>
            <w:vAlign w:val="center"/>
            <w:hideMark/>
          </w:tcPr>
          <w:p w14:paraId="7C0EE011" w14:textId="77777777" w:rsidR="002154E8" w:rsidRPr="002154E8" w:rsidRDefault="002154E8" w:rsidP="002154E8">
            <w:pPr>
              <w:jc w:val="left"/>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 </w:t>
            </w:r>
          </w:p>
        </w:tc>
        <w:tc>
          <w:tcPr>
            <w:tcW w:w="959" w:type="dxa"/>
            <w:tcBorders>
              <w:top w:val="nil"/>
              <w:left w:val="nil"/>
              <w:bottom w:val="single" w:sz="4" w:space="0" w:color="auto"/>
              <w:right w:val="single" w:sz="4" w:space="0" w:color="auto"/>
            </w:tcBorders>
            <w:shd w:val="clear" w:color="auto" w:fill="auto"/>
            <w:noWrap/>
            <w:vAlign w:val="center"/>
            <w:hideMark/>
          </w:tcPr>
          <w:p w14:paraId="61B6E70E" w14:textId="77777777" w:rsidR="002154E8" w:rsidRPr="002154E8" w:rsidRDefault="002154E8" w:rsidP="002154E8">
            <w:pPr>
              <w:jc w:val="left"/>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 </w:t>
            </w:r>
          </w:p>
        </w:tc>
        <w:tc>
          <w:tcPr>
            <w:tcW w:w="1152" w:type="dxa"/>
            <w:tcBorders>
              <w:top w:val="nil"/>
              <w:left w:val="nil"/>
              <w:bottom w:val="single" w:sz="4" w:space="0" w:color="auto"/>
              <w:right w:val="single" w:sz="4" w:space="0" w:color="auto"/>
            </w:tcBorders>
            <w:shd w:val="clear" w:color="auto" w:fill="auto"/>
            <w:noWrap/>
            <w:vAlign w:val="center"/>
            <w:hideMark/>
          </w:tcPr>
          <w:p w14:paraId="40CB0018" w14:textId="77777777" w:rsidR="002154E8" w:rsidRPr="002154E8" w:rsidRDefault="002154E8" w:rsidP="002154E8">
            <w:pPr>
              <w:jc w:val="left"/>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 </w:t>
            </w:r>
          </w:p>
        </w:tc>
      </w:tr>
      <w:tr w:rsidR="002154E8" w:rsidRPr="002154E8" w14:paraId="6B05798D" w14:textId="77777777" w:rsidTr="00A718F3">
        <w:trPr>
          <w:trHeight w:val="300"/>
          <w:jc w:val="center"/>
        </w:trPr>
        <w:tc>
          <w:tcPr>
            <w:tcW w:w="707" w:type="dxa"/>
            <w:vMerge/>
            <w:tcBorders>
              <w:top w:val="nil"/>
              <w:left w:val="single" w:sz="4" w:space="0" w:color="auto"/>
              <w:bottom w:val="single" w:sz="4" w:space="0" w:color="000000"/>
              <w:right w:val="single" w:sz="4" w:space="0" w:color="auto"/>
            </w:tcBorders>
            <w:vAlign w:val="center"/>
            <w:hideMark/>
          </w:tcPr>
          <w:p w14:paraId="1D34631A" w14:textId="77777777" w:rsidR="002154E8" w:rsidRPr="002154E8" w:rsidRDefault="002154E8" w:rsidP="002154E8">
            <w:pPr>
              <w:jc w:val="left"/>
              <w:rPr>
                <w:rFonts w:ascii="Times New Roman" w:eastAsia="Times New Roman" w:hAnsi="Times New Roman"/>
                <w:b/>
                <w:bCs/>
                <w:sz w:val="24"/>
                <w:szCs w:val="24"/>
                <w:lang w:val="ro-RO" w:eastAsia="en-US"/>
              </w:rPr>
            </w:pPr>
          </w:p>
        </w:tc>
        <w:tc>
          <w:tcPr>
            <w:tcW w:w="5187" w:type="dxa"/>
            <w:tcBorders>
              <w:top w:val="nil"/>
              <w:left w:val="nil"/>
              <w:bottom w:val="single" w:sz="4" w:space="0" w:color="auto"/>
              <w:right w:val="single" w:sz="4" w:space="0" w:color="auto"/>
            </w:tcBorders>
            <w:shd w:val="clear" w:color="auto" w:fill="auto"/>
            <w:noWrap/>
            <w:vAlign w:val="center"/>
            <w:hideMark/>
          </w:tcPr>
          <w:p w14:paraId="7DCA95B0" w14:textId="77777777" w:rsidR="002154E8" w:rsidRPr="002154E8" w:rsidRDefault="002154E8" w:rsidP="002154E8">
            <w:pPr>
              <w:jc w:val="left"/>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 xml:space="preserve">1.2.4 Tehnologia informației </w:t>
            </w:r>
          </w:p>
        </w:tc>
        <w:tc>
          <w:tcPr>
            <w:tcW w:w="710" w:type="dxa"/>
            <w:tcBorders>
              <w:top w:val="single" w:sz="4" w:space="0" w:color="auto"/>
              <w:left w:val="nil"/>
              <w:bottom w:val="single" w:sz="4" w:space="0" w:color="auto"/>
              <w:right w:val="single" w:sz="4" w:space="0" w:color="auto"/>
            </w:tcBorders>
            <w:vAlign w:val="center"/>
          </w:tcPr>
          <w:p w14:paraId="5FDD7872" w14:textId="77777777" w:rsidR="002154E8" w:rsidRPr="002154E8" w:rsidRDefault="002154E8" w:rsidP="002154E8">
            <w:pPr>
              <w:jc w:val="left"/>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oblig</w:t>
            </w:r>
          </w:p>
        </w:tc>
        <w:tc>
          <w:tcPr>
            <w:tcW w:w="6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62A2D3" w14:textId="77777777" w:rsidR="002154E8" w:rsidRPr="002154E8" w:rsidRDefault="002154E8" w:rsidP="002154E8">
            <w:pPr>
              <w:jc w:val="center"/>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1</w:t>
            </w:r>
          </w:p>
        </w:tc>
        <w:tc>
          <w:tcPr>
            <w:tcW w:w="790" w:type="dxa"/>
            <w:tcBorders>
              <w:top w:val="nil"/>
              <w:left w:val="nil"/>
              <w:bottom w:val="single" w:sz="4" w:space="0" w:color="auto"/>
              <w:right w:val="single" w:sz="4" w:space="0" w:color="auto"/>
            </w:tcBorders>
            <w:shd w:val="clear" w:color="auto" w:fill="auto"/>
            <w:noWrap/>
            <w:vAlign w:val="center"/>
            <w:hideMark/>
          </w:tcPr>
          <w:p w14:paraId="390D6AB2" w14:textId="77777777" w:rsidR="002154E8" w:rsidRPr="002154E8" w:rsidRDefault="002154E8" w:rsidP="002154E8">
            <w:pPr>
              <w:jc w:val="left"/>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 </w:t>
            </w:r>
          </w:p>
        </w:tc>
        <w:tc>
          <w:tcPr>
            <w:tcW w:w="959" w:type="dxa"/>
            <w:tcBorders>
              <w:top w:val="nil"/>
              <w:left w:val="nil"/>
              <w:bottom w:val="single" w:sz="4" w:space="0" w:color="auto"/>
              <w:right w:val="single" w:sz="4" w:space="0" w:color="auto"/>
            </w:tcBorders>
            <w:shd w:val="clear" w:color="auto" w:fill="auto"/>
            <w:noWrap/>
            <w:vAlign w:val="center"/>
            <w:hideMark/>
          </w:tcPr>
          <w:p w14:paraId="52C2F3AC" w14:textId="77777777" w:rsidR="002154E8" w:rsidRPr="002154E8" w:rsidRDefault="002154E8" w:rsidP="002154E8">
            <w:pPr>
              <w:jc w:val="left"/>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 </w:t>
            </w:r>
          </w:p>
        </w:tc>
        <w:tc>
          <w:tcPr>
            <w:tcW w:w="1152" w:type="dxa"/>
            <w:tcBorders>
              <w:top w:val="nil"/>
              <w:left w:val="nil"/>
              <w:bottom w:val="single" w:sz="4" w:space="0" w:color="auto"/>
              <w:right w:val="single" w:sz="4" w:space="0" w:color="auto"/>
            </w:tcBorders>
            <w:shd w:val="clear" w:color="auto" w:fill="auto"/>
            <w:noWrap/>
            <w:vAlign w:val="center"/>
            <w:hideMark/>
          </w:tcPr>
          <w:p w14:paraId="1C0AF27D" w14:textId="77777777" w:rsidR="002154E8" w:rsidRPr="002154E8" w:rsidRDefault="002154E8" w:rsidP="002154E8">
            <w:pPr>
              <w:jc w:val="left"/>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 </w:t>
            </w:r>
          </w:p>
        </w:tc>
      </w:tr>
      <w:tr w:rsidR="002154E8" w:rsidRPr="002154E8" w14:paraId="17B3135A" w14:textId="77777777" w:rsidTr="00A718F3">
        <w:trPr>
          <w:trHeight w:val="300"/>
          <w:jc w:val="center"/>
        </w:trPr>
        <w:tc>
          <w:tcPr>
            <w:tcW w:w="707" w:type="dxa"/>
            <w:vMerge/>
            <w:tcBorders>
              <w:top w:val="nil"/>
              <w:left w:val="single" w:sz="4" w:space="0" w:color="auto"/>
              <w:bottom w:val="single" w:sz="4" w:space="0" w:color="000000"/>
              <w:right w:val="single" w:sz="4" w:space="0" w:color="auto"/>
            </w:tcBorders>
            <w:vAlign w:val="center"/>
            <w:hideMark/>
          </w:tcPr>
          <w:p w14:paraId="4C1515C0" w14:textId="77777777" w:rsidR="002154E8" w:rsidRPr="002154E8" w:rsidRDefault="002154E8" w:rsidP="002154E8">
            <w:pPr>
              <w:jc w:val="left"/>
              <w:rPr>
                <w:rFonts w:ascii="Times New Roman" w:eastAsia="Times New Roman" w:hAnsi="Times New Roman"/>
                <w:b/>
                <w:bCs/>
                <w:sz w:val="24"/>
                <w:szCs w:val="24"/>
                <w:lang w:val="ro-RO" w:eastAsia="en-US"/>
              </w:rPr>
            </w:pPr>
          </w:p>
        </w:tc>
        <w:tc>
          <w:tcPr>
            <w:tcW w:w="5187" w:type="dxa"/>
            <w:tcBorders>
              <w:top w:val="nil"/>
              <w:left w:val="nil"/>
              <w:bottom w:val="single" w:sz="4" w:space="0" w:color="auto"/>
              <w:right w:val="single" w:sz="4" w:space="0" w:color="auto"/>
            </w:tcBorders>
            <w:shd w:val="clear" w:color="auto" w:fill="auto"/>
            <w:noWrap/>
            <w:vAlign w:val="center"/>
            <w:hideMark/>
          </w:tcPr>
          <w:p w14:paraId="5FF04695" w14:textId="77777777" w:rsidR="002154E8" w:rsidRPr="002154E8" w:rsidRDefault="002154E8" w:rsidP="002154E8">
            <w:pPr>
              <w:jc w:val="left"/>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 xml:space="preserve">1.2.5 Legislație </w:t>
            </w:r>
          </w:p>
        </w:tc>
        <w:tc>
          <w:tcPr>
            <w:tcW w:w="710" w:type="dxa"/>
            <w:tcBorders>
              <w:top w:val="single" w:sz="4" w:space="0" w:color="auto"/>
              <w:left w:val="nil"/>
              <w:bottom w:val="single" w:sz="4" w:space="0" w:color="auto"/>
              <w:right w:val="single" w:sz="4" w:space="0" w:color="auto"/>
            </w:tcBorders>
            <w:vAlign w:val="center"/>
          </w:tcPr>
          <w:p w14:paraId="1FD0A82F" w14:textId="77777777" w:rsidR="002154E8" w:rsidRPr="002154E8" w:rsidRDefault="002154E8" w:rsidP="002154E8">
            <w:pPr>
              <w:jc w:val="left"/>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oblig</w:t>
            </w:r>
          </w:p>
        </w:tc>
        <w:tc>
          <w:tcPr>
            <w:tcW w:w="6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D0D5B0" w14:textId="77777777" w:rsidR="002154E8" w:rsidRPr="002154E8" w:rsidRDefault="002154E8" w:rsidP="002154E8">
            <w:pPr>
              <w:jc w:val="center"/>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1</w:t>
            </w:r>
          </w:p>
        </w:tc>
        <w:tc>
          <w:tcPr>
            <w:tcW w:w="790" w:type="dxa"/>
            <w:tcBorders>
              <w:top w:val="nil"/>
              <w:left w:val="nil"/>
              <w:bottom w:val="single" w:sz="4" w:space="0" w:color="auto"/>
              <w:right w:val="single" w:sz="4" w:space="0" w:color="auto"/>
            </w:tcBorders>
            <w:shd w:val="clear" w:color="auto" w:fill="auto"/>
            <w:noWrap/>
            <w:vAlign w:val="center"/>
            <w:hideMark/>
          </w:tcPr>
          <w:p w14:paraId="40A286C5" w14:textId="77777777" w:rsidR="002154E8" w:rsidRPr="002154E8" w:rsidRDefault="002154E8" w:rsidP="002154E8">
            <w:pPr>
              <w:jc w:val="left"/>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 </w:t>
            </w:r>
          </w:p>
        </w:tc>
        <w:tc>
          <w:tcPr>
            <w:tcW w:w="959" w:type="dxa"/>
            <w:tcBorders>
              <w:top w:val="nil"/>
              <w:left w:val="nil"/>
              <w:bottom w:val="single" w:sz="4" w:space="0" w:color="auto"/>
              <w:right w:val="single" w:sz="4" w:space="0" w:color="auto"/>
            </w:tcBorders>
            <w:shd w:val="clear" w:color="auto" w:fill="auto"/>
            <w:noWrap/>
            <w:vAlign w:val="center"/>
            <w:hideMark/>
          </w:tcPr>
          <w:p w14:paraId="3619187F" w14:textId="77777777" w:rsidR="002154E8" w:rsidRPr="002154E8" w:rsidRDefault="002154E8" w:rsidP="002154E8">
            <w:pPr>
              <w:jc w:val="left"/>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 </w:t>
            </w:r>
          </w:p>
        </w:tc>
        <w:tc>
          <w:tcPr>
            <w:tcW w:w="1152" w:type="dxa"/>
            <w:tcBorders>
              <w:top w:val="nil"/>
              <w:left w:val="nil"/>
              <w:bottom w:val="single" w:sz="4" w:space="0" w:color="auto"/>
              <w:right w:val="single" w:sz="4" w:space="0" w:color="auto"/>
            </w:tcBorders>
            <w:shd w:val="clear" w:color="auto" w:fill="auto"/>
            <w:noWrap/>
            <w:vAlign w:val="center"/>
            <w:hideMark/>
          </w:tcPr>
          <w:p w14:paraId="7BCD8D4F" w14:textId="77777777" w:rsidR="002154E8" w:rsidRPr="002154E8" w:rsidRDefault="002154E8" w:rsidP="002154E8">
            <w:pPr>
              <w:jc w:val="left"/>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 </w:t>
            </w:r>
          </w:p>
        </w:tc>
      </w:tr>
      <w:tr w:rsidR="002154E8" w:rsidRPr="002154E8" w14:paraId="2706E44A" w14:textId="77777777" w:rsidTr="00A718F3">
        <w:trPr>
          <w:trHeight w:val="300"/>
          <w:jc w:val="center"/>
        </w:trPr>
        <w:tc>
          <w:tcPr>
            <w:tcW w:w="707" w:type="dxa"/>
            <w:vMerge/>
            <w:tcBorders>
              <w:top w:val="nil"/>
              <w:left w:val="single" w:sz="4" w:space="0" w:color="auto"/>
              <w:bottom w:val="single" w:sz="4" w:space="0" w:color="000000"/>
              <w:right w:val="single" w:sz="4" w:space="0" w:color="auto"/>
            </w:tcBorders>
            <w:vAlign w:val="center"/>
            <w:hideMark/>
          </w:tcPr>
          <w:p w14:paraId="4BFA1CB7" w14:textId="77777777" w:rsidR="002154E8" w:rsidRPr="002154E8" w:rsidRDefault="002154E8" w:rsidP="002154E8">
            <w:pPr>
              <w:jc w:val="left"/>
              <w:rPr>
                <w:rFonts w:ascii="Times New Roman" w:eastAsia="Times New Roman" w:hAnsi="Times New Roman"/>
                <w:b/>
                <w:bCs/>
                <w:sz w:val="24"/>
                <w:szCs w:val="24"/>
                <w:lang w:val="ro-RO" w:eastAsia="en-US"/>
              </w:rPr>
            </w:pPr>
          </w:p>
        </w:tc>
        <w:tc>
          <w:tcPr>
            <w:tcW w:w="5187" w:type="dxa"/>
            <w:tcBorders>
              <w:top w:val="nil"/>
              <w:left w:val="nil"/>
              <w:bottom w:val="single" w:sz="4" w:space="0" w:color="auto"/>
              <w:right w:val="single" w:sz="4" w:space="0" w:color="auto"/>
            </w:tcBorders>
            <w:shd w:val="clear" w:color="auto" w:fill="auto"/>
            <w:noWrap/>
            <w:vAlign w:val="center"/>
            <w:hideMark/>
          </w:tcPr>
          <w:p w14:paraId="552C7B16" w14:textId="77777777" w:rsidR="002154E8" w:rsidRPr="002154E8" w:rsidRDefault="002154E8" w:rsidP="002154E8">
            <w:pPr>
              <w:jc w:val="left"/>
              <w:rPr>
                <w:rFonts w:ascii="Times New Roman" w:eastAsia="Times New Roman" w:hAnsi="Times New Roman"/>
                <w:b/>
                <w:bCs/>
                <w:sz w:val="24"/>
                <w:szCs w:val="24"/>
                <w:lang w:val="ro-RO" w:eastAsia="en-US"/>
              </w:rPr>
            </w:pPr>
            <w:r w:rsidRPr="002154E8">
              <w:rPr>
                <w:rFonts w:ascii="Times New Roman" w:eastAsia="Times New Roman" w:hAnsi="Times New Roman"/>
                <w:b/>
                <w:bCs/>
                <w:sz w:val="24"/>
                <w:szCs w:val="24"/>
                <w:lang w:val="ro-RO" w:eastAsia="en-US"/>
              </w:rPr>
              <w:t>1.3 Competențe de guvernanță corporativă</w:t>
            </w:r>
          </w:p>
          <w:p w14:paraId="267AD655" w14:textId="77777777" w:rsidR="002154E8" w:rsidRPr="002154E8" w:rsidRDefault="002154E8" w:rsidP="002154E8">
            <w:pPr>
              <w:jc w:val="left"/>
              <w:rPr>
                <w:rFonts w:ascii="Times New Roman" w:eastAsia="Times New Roman" w:hAnsi="Times New Roman"/>
                <w:b/>
                <w:bCs/>
                <w:sz w:val="24"/>
                <w:szCs w:val="24"/>
                <w:lang w:val="ro-RO" w:eastAsia="en-US"/>
              </w:rPr>
            </w:pPr>
          </w:p>
        </w:tc>
        <w:tc>
          <w:tcPr>
            <w:tcW w:w="710" w:type="dxa"/>
            <w:tcBorders>
              <w:top w:val="single" w:sz="4" w:space="0" w:color="auto"/>
              <w:left w:val="nil"/>
              <w:bottom w:val="single" w:sz="4" w:space="0" w:color="auto"/>
              <w:right w:val="single" w:sz="4" w:space="0" w:color="auto"/>
            </w:tcBorders>
            <w:vAlign w:val="center"/>
          </w:tcPr>
          <w:p w14:paraId="517D3E77" w14:textId="77777777" w:rsidR="002154E8" w:rsidRPr="002154E8" w:rsidRDefault="002154E8" w:rsidP="002154E8">
            <w:pPr>
              <w:jc w:val="left"/>
              <w:rPr>
                <w:rFonts w:ascii="Times New Roman" w:eastAsia="Times New Roman" w:hAnsi="Times New Roman"/>
                <w:sz w:val="24"/>
                <w:szCs w:val="24"/>
                <w:lang w:val="ro-RO" w:eastAsia="en-US"/>
              </w:rPr>
            </w:pPr>
          </w:p>
        </w:tc>
        <w:tc>
          <w:tcPr>
            <w:tcW w:w="6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D22EED" w14:textId="77777777" w:rsidR="002154E8" w:rsidRPr="002154E8" w:rsidRDefault="002154E8" w:rsidP="002154E8">
            <w:pPr>
              <w:jc w:val="center"/>
              <w:rPr>
                <w:rFonts w:ascii="Times New Roman" w:eastAsia="Times New Roman" w:hAnsi="Times New Roman"/>
                <w:sz w:val="24"/>
                <w:szCs w:val="24"/>
                <w:lang w:val="ro-RO" w:eastAsia="en-US"/>
              </w:rPr>
            </w:pPr>
          </w:p>
        </w:tc>
        <w:tc>
          <w:tcPr>
            <w:tcW w:w="790" w:type="dxa"/>
            <w:tcBorders>
              <w:top w:val="nil"/>
              <w:left w:val="nil"/>
              <w:bottom w:val="single" w:sz="4" w:space="0" w:color="auto"/>
              <w:right w:val="single" w:sz="4" w:space="0" w:color="auto"/>
            </w:tcBorders>
            <w:shd w:val="clear" w:color="auto" w:fill="auto"/>
            <w:noWrap/>
            <w:vAlign w:val="center"/>
            <w:hideMark/>
          </w:tcPr>
          <w:p w14:paraId="365F0FD1" w14:textId="77777777" w:rsidR="002154E8" w:rsidRPr="002154E8" w:rsidRDefault="002154E8" w:rsidP="002154E8">
            <w:pPr>
              <w:jc w:val="left"/>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 </w:t>
            </w:r>
          </w:p>
        </w:tc>
        <w:tc>
          <w:tcPr>
            <w:tcW w:w="959" w:type="dxa"/>
            <w:tcBorders>
              <w:top w:val="nil"/>
              <w:left w:val="nil"/>
              <w:bottom w:val="single" w:sz="4" w:space="0" w:color="auto"/>
              <w:right w:val="single" w:sz="4" w:space="0" w:color="auto"/>
            </w:tcBorders>
            <w:shd w:val="clear" w:color="auto" w:fill="auto"/>
            <w:noWrap/>
            <w:vAlign w:val="center"/>
            <w:hideMark/>
          </w:tcPr>
          <w:p w14:paraId="77EE96F8" w14:textId="77777777" w:rsidR="002154E8" w:rsidRPr="002154E8" w:rsidRDefault="002154E8" w:rsidP="002154E8">
            <w:pPr>
              <w:jc w:val="left"/>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 </w:t>
            </w:r>
          </w:p>
        </w:tc>
        <w:tc>
          <w:tcPr>
            <w:tcW w:w="1152" w:type="dxa"/>
            <w:tcBorders>
              <w:top w:val="nil"/>
              <w:left w:val="nil"/>
              <w:bottom w:val="single" w:sz="4" w:space="0" w:color="auto"/>
              <w:right w:val="single" w:sz="4" w:space="0" w:color="auto"/>
            </w:tcBorders>
            <w:shd w:val="clear" w:color="auto" w:fill="auto"/>
            <w:noWrap/>
            <w:vAlign w:val="center"/>
            <w:hideMark/>
          </w:tcPr>
          <w:p w14:paraId="1722A454" w14:textId="77777777" w:rsidR="002154E8" w:rsidRPr="002154E8" w:rsidRDefault="002154E8" w:rsidP="002154E8">
            <w:pPr>
              <w:jc w:val="left"/>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 </w:t>
            </w:r>
          </w:p>
        </w:tc>
      </w:tr>
      <w:tr w:rsidR="002154E8" w:rsidRPr="002154E8" w14:paraId="2406D248" w14:textId="77777777" w:rsidTr="00A718F3">
        <w:trPr>
          <w:trHeight w:val="300"/>
          <w:jc w:val="center"/>
        </w:trPr>
        <w:tc>
          <w:tcPr>
            <w:tcW w:w="707" w:type="dxa"/>
            <w:vMerge/>
            <w:tcBorders>
              <w:top w:val="nil"/>
              <w:left w:val="single" w:sz="4" w:space="0" w:color="auto"/>
              <w:bottom w:val="single" w:sz="4" w:space="0" w:color="000000"/>
              <w:right w:val="single" w:sz="4" w:space="0" w:color="auto"/>
            </w:tcBorders>
            <w:vAlign w:val="center"/>
            <w:hideMark/>
          </w:tcPr>
          <w:p w14:paraId="4E70A015" w14:textId="77777777" w:rsidR="002154E8" w:rsidRPr="002154E8" w:rsidRDefault="002154E8" w:rsidP="002154E8">
            <w:pPr>
              <w:jc w:val="left"/>
              <w:rPr>
                <w:rFonts w:ascii="Times New Roman" w:eastAsia="Times New Roman" w:hAnsi="Times New Roman"/>
                <w:b/>
                <w:bCs/>
                <w:sz w:val="24"/>
                <w:szCs w:val="24"/>
                <w:lang w:val="ro-RO" w:eastAsia="en-US"/>
              </w:rPr>
            </w:pPr>
          </w:p>
        </w:tc>
        <w:tc>
          <w:tcPr>
            <w:tcW w:w="5187" w:type="dxa"/>
            <w:tcBorders>
              <w:top w:val="nil"/>
              <w:left w:val="nil"/>
              <w:bottom w:val="single" w:sz="4" w:space="0" w:color="auto"/>
              <w:right w:val="single" w:sz="4" w:space="0" w:color="auto"/>
            </w:tcBorders>
            <w:shd w:val="clear" w:color="auto" w:fill="auto"/>
            <w:noWrap/>
            <w:vAlign w:val="center"/>
            <w:hideMark/>
          </w:tcPr>
          <w:p w14:paraId="51BA1E1E" w14:textId="77777777" w:rsidR="002154E8" w:rsidRPr="002154E8" w:rsidRDefault="002154E8" w:rsidP="002154E8">
            <w:pPr>
              <w:jc w:val="left"/>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 xml:space="preserve">1.3.1 Guvernanța întreprinderii publice </w:t>
            </w:r>
          </w:p>
        </w:tc>
        <w:tc>
          <w:tcPr>
            <w:tcW w:w="710" w:type="dxa"/>
            <w:tcBorders>
              <w:top w:val="single" w:sz="4" w:space="0" w:color="auto"/>
              <w:left w:val="nil"/>
              <w:bottom w:val="single" w:sz="4" w:space="0" w:color="auto"/>
              <w:right w:val="single" w:sz="4" w:space="0" w:color="auto"/>
            </w:tcBorders>
            <w:vAlign w:val="center"/>
          </w:tcPr>
          <w:p w14:paraId="6C225297" w14:textId="77777777" w:rsidR="002154E8" w:rsidRPr="002154E8" w:rsidRDefault="002154E8" w:rsidP="002154E8">
            <w:pPr>
              <w:jc w:val="left"/>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oblig</w:t>
            </w:r>
          </w:p>
        </w:tc>
        <w:tc>
          <w:tcPr>
            <w:tcW w:w="6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C7680F" w14:textId="77777777" w:rsidR="002154E8" w:rsidRPr="002154E8" w:rsidRDefault="002154E8" w:rsidP="002154E8">
            <w:pPr>
              <w:jc w:val="center"/>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1</w:t>
            </w:r>
          </w:p>
        </w:tc>
        <w:tc>
          <w:tcPr>
            <w:tcW w:w="790" w:type="dxa"/>
            <w:tcBorders>
              <w:top w:val="nil"/>
              <w:left w:val="nil"/>
              <w:bottom w:val="single" w:sz="4" w:space="0" w:color="auto"/>
              <w:right w:val="single" w:sz="4" w:space="0" w:color="auto"/>
            </w:tcBorders>
            <w:shd w:val="clear" w:color="auto" w:fill="auto"/>
            <w:noWrap/>
            <w:vAlign w:val="center"/>
            <w:hideMark/>
          </w:tcPr>
          <w:p w14:paraId="2BEFF55F" w14:textId="77777777" w:rsidR="002154E8" w:rsidRPr="002154E8" w:rsidRDefault="002154E8" w:rsidP="002154E8">
            <w:pPr>
              <w:jc w:val="left"/>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 </w:t>
            </w:r>
          </w:p>
        </w:tc>
        <w:tc>
          <w:tcPr>
            <w:tcW w:w="959" w:type="dxa"/>
            <w:tcBorders>
              <w:top w:val="nil"/>
              <w:left w:val="nil"/>
              <w:bottom w:val="single" w:sz="4" w:space="0" w:color="auto"/>
              <w:right w:val="single" w:sz="4" w:space="0" w:color="auto"/>
            </w:tcBorders>
            <w:shd w:val="clear" w:color="auto" w:fill="auto"/>
            <w:noWrap/>
            <w:vAlign w:val="center"/>
            <w:hideMark/>
          </w:tcPr>
          <w:p w14:paraId="2FA502F9" w14:textId="77777777" w:rsidR="002154E8" w:rsidRPr="002154E8" w:rsidRDefault="002154E8" w:rsidP="002154E8">
            <w:pPr>
              <w:jc w:val="left"/>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 </w:t>
            </w:r>
          </w:p>
        </w:tc>
        <w:tc>
          <w:tcPr>
            <w:tcW w:w="1152" w:type="dxa"/>
            <w:tcBorders>
              <w:top w:val="nil"/>
              <w:left w:val="nil"/>
              <w:bottom w:val="single" w:sz="4" w:space="0" w:color="auto"/>
              <w:right w:val="single" w:sz="4" w:space="0" w:color="auto"/>
            </w:tcBorders>
            <w:shd w:val="clear" w:color="auto" w:fill="auto"/>
            <w:noWrap/>
            <w:vAlign w:val="center"/>
            <w:hideMark/>
          </w:tcPr>
          <w:p w14:paraId="686FCC8B" w14:textId="77777777" w:rsidR="002154E8" w:rsidRPr="002154E8" w:rsidRDefault="002154E8" w:rsidP="002154E8">
            <w:pPr>
              <w:jc w:val="left"/>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 </w:t>
            </w:r>
          </w:p>
        </w:tc>
      </w:tr>
      <w:tr w:rsidR="002154E8" w:rsidRPr="002154E8" w14:paraId="674F9906" w14:textId="77777777" w:rsidTr="00A718F3">
        <w:trPr>
          <w:trHeight w:val="300"/>
          <w:jc w:val="center"/>
        </w:trPr>
        <w:tc>
          <w:tcPr>
            <w:tcW w:w="707" w:type="dxa"/>
            <w:vMerge/>
            <w:tcBorders>
              <w:top w:val="nil"/>
              <w:left w:val="single" w:sz="4" w:space="0" w:color="auto"/>
              <w:bottom w:val="single" w:sz="4" w:space="0" w:color="000000"/>
              <w:right w:val="single" w:sz="4" w:space="0" w:color="auto"/>
            </w:tcBorders>
            <w:vAlign w:val="center"/>
            <w:hideMark/>
          </w:tcPr>
          <w:p w14:paraId="34BDC935" w14:textId="77777777" w:rsidR="002154E8" w:rsidRPr="002154E8" w:rsidRDefault="002154E8" w:rsidP="002154E8">
            <w:pPr>
              <w:jc w:val="left"/>
              <w:rPr>
                <w:rFonts w:ascii="Times New Roman" w:eastAsia="Times New Roman" w:hAnsi="Times New Roman"/>
                <w:b/>
                <w:bCs/>
                <w:sz w:val="24"/>
                <w:szCs w:val="24"/>
                <w:lang w:val="ro-RO" w:eastAsia="en-US"/>
              </w:rPr>
            </w:pPr>
          </w:p>
        </w:tc>
        <w:tc>
          <w:tcPr>
            <w:tcW w:w="5187" w:type="dxa"/>
            <w:tcBorders>
              <w:top w:val="nil"/>
              <w:left w:val="nil"/>
              <w:bottom w:val="single" w:sz="4" w:space="0" w:color="auto"/>
              <w:right w:val="single" w:sz="4" w:space="0" w:color="auto"/>
            </w:tcBorders>
            <w:shd w:val="clear" w:color="auto" w:fill="auto"/>
            <w:noWrap/>
            <w:vAlign w:val="center"/>
            <w:hideMark/>
          </w:tcPr>
          <w:p w14:paraId="6FDCC0CE" w14:textId="77777777" w:rsidR="002154E8" w:rsidRPr="002154E8" w:rsidRDefault="002154E8" w:rsidP="002154E8">
            <w:pPr>
              <w:jc w:val="left"/>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 xml:space="preserve">1.3.2 Rolul Consiliului </w:t>
            </w:r>
          </w:p>
        </w:tc>
        <w:tc>
          <w:tcPr>
            <w:tcW w:w="710" w:type="dxa"/>
            <w:tcBorders>
              <w:top w:val="single" w:sz="4" w:space="0" w:color="auto"/>
              <w:left w:val="nil"/>
              <w:bottom w:val="single" w:sz="4" w:space="0" w:color="auto"/>
              <w:right w:val="single" w:sz="4" w:space="0" w:color="auto"/>
            </w:tcBorders>
            <w:vAlign w:val="center"/>
          </w:tcPr>
          <w:p w14:paraId="02DD94C7" w14:textId="77777777" w:rsidR="002154E8" w:rsidRPr="002154E8" w:rsidRDefault="002154E8" w:rsidP="002154E8">
            <w:pPr>
              <w:jc w:val="left"/>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oblig</w:t>
            </w:r>
          </w:p>
        </w:tc>
        <w:tc>
          <w:tcPr>
            <w:tcW w:w="6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A1462D" w14:textId="77777777" w:rsidR="002154E8" w:rsidRPr="002154E8" w:rsidRDefault="002154E8" w:rsidP="002154E8">
            <w:pPr>
              <w:jc w:val="center"/>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1</w:t>
            </w:r>
          </w:p>
        </w:tc>
        <w:tc>
          <w:tcPr>
            <w:tcW w:w="790" w:type="dxa"/>
            <w:tcBorders>
              <w:top w:val="nil"/>
              <w:left w:val="nil"/>
              <w:bottom w:val="single" w:sz="4" w:space="0" w:color="auto"/>
              <w:right w:val="single" w:sz="4" w:space="0" w:color="auto"/>
            </w:tcBorders>
            <w:shd w:val="clear" w:color="auto" w:fill="auto"/>
            <w:noWrap/>
            <w:vAlign w:val="center"/>
            <w:hideMark/>
          </w:tcPr>
          <w:p w14:paraId="0B0DE274" w14:textId="77777777" w:rsidR="002154E8" w:rsidRPr="002154E8" w:rsidRDefault="002154E8" w:rsidP="002154E8">
            <w:pPr>
              <w:jc w:val="left"/>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 </w:t>
            </w:r>
          </w:p>
        </w:tc>
        <w:tc>
          <w:tcPr>
            <w:tcW w:w="959" w:type="dxa"/>
            <w:tcBorders>
              <w:top w:val="nil"/>
              <w:left w:val="nil"/>
              <w:bottom w:val="single" w:sz="4" w:space="0" w:color="auto"/>
              <w:right w:val="single" w:sz="4" w:space="0" w:color="auto"/>
            </w:tcBorders>
            <w:shd w:val="clear" w:color="auto" w:fill="auto"/>
            <w:noWrap/>
            <w:vAlign w:val="center"/>
            <w:hideMark/>
          </w:tcPr>
          <w:p w14:paraId="2EB525CB" w14:textId="77777777" w:rsidR="002154E8" w:rsidRPr="002154E8" w:rsidRDefault="002154E8" w:rsidP="002154E8">
            <w:pPr>
              <w:jc w:val="left"/>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 </w:t>
            </w:r>
          </w:p>
        </w:tc>
        <w:tc>
          <w:tcPr>
            <w:tcW w:w="1152" w:type="dxa"/>
            <w:tcBorders>
              <w:top w:val="nil"/>
              <w:left w:val="nil"/>
              <w:bottom w:val="single" w:sz="4" w:space="0" w:color="auto"/>
              <w:right w:val="single" w:sz="4" w:space="0" w:color="auto"/>
            </w:tcBorders>
            <w:shd w:val="clear" w:color="auto" w:fill="auto"/>
            <w:noWrap/>
            <w:vAlign w:val="center"/>
            <w:hideMark/>
          </w:tcPr>
          <w:p w14:paraId="7677A706" w14:textId="77777777" w:rsidR="002154E8" w:rsidRPr="002154E8" w:rsidRDefault="002154E8" w:rsidP="002154E8">
            <w:pPr>
              <w:jc w:val="left"/>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 </w:t>
            </w:r>
          </w:p>
        </w:tc>
      </w:tr>
      <w:tr w:rsidR="002154E8" w:rsidRPr="002154E8" w14:paraId="72E5365C" w14:textId="77777777" w:rsidTr="00A718F3">
        <w:trPr>
          <w:trHeight w:val="300"/>
          <w:jc w:val="center"/>
        </w:trPr>
        <w:tc>
          <w:tcPr>
            <w:tcW w:w="707" w:type="dxa"/>
            <w:vMerge/>
            <w:tcBorders>
              <w:top w:val="nil"/>
              <w:left w:val="single" w:sz="4" w:space="0" w:color="auto"/>
              <w:bottom w:val="single" w:sz="4" w:space="0" w:color="000000"/>
              <w:right w:val="single" w:sz="4" w:space="0" w:color="auto"/>
            </w:tcBorders>
            <w:vAlign w:val="center"/>
            <w:hideMark/>
          </w:tcPr>
          <w:p w14:paraId="73AE6127" w14:textId="77777777" w:rsidR="002154E8" w:rsidRPr="002154E8" w:rsidRDefault="002154E8" w:rsidP="002154E8">
            <w:pPr>
              <w:jc w:val="left"/>
              <w:rPr>
                <w:rFonts w:ascii="Times New Roman" w:eastAsia="Times New Roman" w:hAnsi="Times New Roman"/>
                <w:b/>
                <w:bCs/>
                <w:sz w:val="24"/>
                <w:szCs w:val="24"/>
                <w:lang w:val="ro-RO" w:eastAsia="en-US"/>
              </w:rPr>
            </w:pPr>
          </w:p>
        </w:tc>
        <w:tc>
          <w:tcPr>
            <w:tcW w:w="5187" w:type="dxa"/>
            <w:tcBorders>
              <w:top w:val="nil"/>
              <w:left w:val="nil"/>
              <w:bottom w:val="single" w:sz="4" w:space="0" w:color="auto"/>
              <w:right w:val="single" w:sz="4" w:space="0" w:color="auto"/>
            </w:tcBorders>
            <w:shd w:val="clear" w:color="auto" w:fill="auto"/>
            <w:noWrap/>
            <w:vAlign w:val="center"/>
            <w:hideMark/>
          </w:tcPr>
          <w:p w14:paraId="03D21D8B" w14:textId="77777777" w:rsidR="002154E8" w:rsidRPr="002154E8" w:rsidRDefault="002154E8" w:rsidP="002154E8">
            <w:pPr>
              <w:jc w:val="left"/>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 xml:space="preserve">1.3.3 Monitorizarea performanței </w:t>
            </w:r>
          </w:p>
        </w:tc>
        <w:tc>
          <w:tcPr>
            <w:tcW w:w="710" w:type="dxa"/>
            <w:tcBorders>
              <w:top w:val="single" w:sz="4" w:space="0" w:color="auto"/>
              <w:left w:val="nil"/>
              <w:bottom w:val="single" w:sz="4" w:space="0" w:color="auto"/>
              <w:right w:val="single" w:sz="4" w:space="0" w:color="auto"/>
            </w:tcBorders>
            <w:vAlign w:val="center"/>
          </w:tcPr>
          <w:p w14:paraId="2EC40117" w14:textId="77777777" w:rsidR="002154E8" w:rsidRPr="002154E8" w:rsidRDefault="002154E8" w:rsidP="002154E8">
            <w:pPr>
              <w:jc w:val="left"/>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oblig</w:t>
            </w:r>
          </w:p>
        </w:tc>
        <w:tc>
          <w:tcPr>
            <w:tcW w:w="6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6A8D8C" w14:textId="77777777" w:rsidR="002154E8" w:rsidRPr="002154E8" w:rsidRDefault="002154E8" w:rsidP="002154E8">
            <w:pPr>
              <w:jc w:val="center"/>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1</w:t>
            </w:r>
          </w:p>
        </w:tc>
        <w:tc>
          <w:tcPr>
            <w:tcW w:w="790" w:type="dxa"/>
            <w:tcBorders>
              <w:top w:val="nil"/>
              <w:left w:val="nil"/>
              <w:bottom w:val="single" w:sz="4" w:space="0" w:color="auto"/>
              <w:right w:val="single" w:sz="4" w:space="0" w:color="auto"/>
            </w:tcBorders>
            <w:shd w:val="clear" w:color="auto" w:fill="auto"/>
            <w:noWrap/>
            <w:vAlign w:val="center"/>
            <w:hideMark/>
          </w:tcPr>
          <w:p w14:paraId="02C50490" w14:textId="77777777" w:rsidR="002154E8" w:rsidRPr="002154E8" w:rsidRDefault="002154E8" w:rsidP="002154E8">
            <w:pPr>
              <w:jc w:val="left"/>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 </w:t>
            </w:r>
          </w:p>
        </w:tc>
        <w:tc>
          <w:tcPr>
            <w:tcW w:w="959" w:type="dxa"/>
            <w:tcBorders>
              <w:top w:val="nil"/>
              <w:left w:val="nil"/>
              <w:bottom w:val="single" w:sz="4" w:space="0" w:color="auto"/>
              <w:right w:val="single" w:sz="4" w:space="0" w:color="auto"/>
            </w:tcBorders>
            <w:shd w:val="clear" w:color="auto" w:fill="auto"/>
            <w:noWrap/>
            <w:vAlign w:val="center"/>
            <w:hideMark/>
          </w:tcPr>
          <w:p w14:paraId="5B4CAD7A" w14:textId="77777777" w:rsidR="002154E8" w:rsidRPr="002154E8" w:rsidRDefault="002154E8" w:rsidP="002154E8">
            <w:pPr>
              <w:jc w:val="left"/>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 </w:t>
            </w:r>
          </w:p>
        </w:tc>
        <w:tc>
          <w:tcPr>
            <w:tcW w:w="1152" w:type="dxa"/>
            <w:tcBorders>
              <w:top w:val="nil"/>
              <w:left w:val="nil"/>
              <w:bottom w:val="single" w:sz="4" w:space="0" w:color="auto"/>
              <w:right w:val="single" w:sz="4" w:space="0" w:color="auto"/>
            </w:tcBorders>
            <w:shd w:val="clear" w:color="auto" w:fill="auto"/>
            <w:noWrap/>
            <w:vAlign w:val="center"/>
            <w:hideMark/>
          </w:tcPr>
          <w:p w14:paraId="27A7FEC3" w14:textId="77777777" w:rsidR="002154E8" w:rsidRPr="002154E8" w:rsidRDefault="002154E8" w:rsidP="002154E8">
            <w:pPr>
              <w:jc w:val="left"/>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 </w:t>
            </w:r>
          </w:p>
        </w:tc>
      </w:tr>
      <w:tr w:rsidR="002154E8" w:rsidRPr="002154E8" w14:paraId="03653A74" w14:textId="77777777" w:rsidTr="00A718F3">
        <w:trPr>
          <w:trHeight w:val="300"/>
          <w:jc w:val="center"/>
        </w:trPr>
        <w:tc>
          <w:tcPr>
            <w:tcW w:w="707" w:type="dxa"/>
            <w:vMerge/>
            <w:tcBorders>
              <w:top w:val="nil"/>
              <w:left w:val="single" w:sz="4" w:space="0" w:color="auto"/>
              <w:bottom w:val="single" w:sz="4" w:space="0" w:color="000000"/>
              <w:right w:val="single" w:sz="4" w:space="0" w:color="auto"/>
            </w:tcBorders>
            <w:vAlign w:val="center"/>
            <w:hideMark/>
          </w:tcPr>
          <w:p w14:paraId="5E63581D" w14:textId="77777777" w:rsidR="002154E8" w:rsidRPr="002154E8" w:rsidRDefault="002154E8" w:rsidP="002154E8">
            <w:pPr>
              <w:jc w:val="left"/>
              <w:rPr>
                <w:rFonts w:ascii="Times New Roman" w:eastAsia="Times New Roman" w:hAnsi="Times New Roman"/>
                <w:b/>
                <w:bCs/>
                <w:sz w:val="24"/>
                <w:szCs w:val="24"/>
                <w:lang w:val="ro-RO" w:eastAsia="en-US"/>
              </w:rPr>
            </w:pPr>
          </w:p>
        </w:tc>
        <w:tc>
          <w:tcPr>
            <w:tcW w:w="5187" w:type="dxa"/>
            <w:tcBorders>
              <w:top w:val="nil"/>
              <w:left w:val="nil"/>
              <w:bottom w:val="single" w:sz="4" w:space="0" w:color="auto"/>
              <w:right w:val="single" w:sz="4" w:space="0" w:color="auto"/>
            </w:tcBorders>
            <w:shd w:val="clear" w:color="auto" w:fill="auto"/>
            <w:noWrap/>
            <w:vAlign w:val="center"/>
            <w:hideMark/>
          </w:tcPr>
          <w:p w14:paraId="24383192" w14:textId="77777777" w:rsidR="002154E8" w:rsidRPr="002154E8" w:rsidRDefault="002154E8" w:rsidP="002154E8">
            <w:pPr>
              <w:jc w:val="left"/>
              <w:rPr>
                <w:rFonts w:ascii="Times New Roman" w:eastAsia="Times New Roman" w:hAnsi="Times New Roman"/>
                <w:b/>
                <w:bCs/>
                <w:sz w:val="24"/>
                <w:szCs w:val="24"/>
                <w:lang w:val="ro-RO" w:eastAsia="en-US"/>
              </w:rPr>
            </w:pPr>
            <w:r w:rsidRPr="002154E8">
              <w:rPr>
                <w:rFonts w:ascii="Times New Roman" w:eastAsia="Times New Roman" w:hAnsi="Times New Roman"/>
                <w:b/>
                <w:bCs/>
                <w:sz w:val="24"/>
                <w:szCs w:val="24"/>
                <w:lang w:val="ro-RO" w:eastAsia="en-US"/>
              </w:rPr>
              <w:t xml:space="preserve">1.4 Competențe sociale și personale </w:t>
            </w:r>
          </w:p>
        </w:tc>
        <w:tc>
          <w:tcPr>
            <w:tcW w:w="710" w:type="dxa"/>
            <w:tcBorders>
              <w:top w:val="single" w:sz="4" w:space="0" w:color="auto"/>
              <w:left w:val="nil"/>
              <w:bottom w:val="single" w:sz="4" w:space="0" w:color="auto"/>
              <w:right w:val="single" w:sz="4" w:space="0" w:color="auto"/>
            </w:tcBorders>
            <w:vAlign w:val="center"/>
          </w:tcPr>
          <w:p w14:paraId="1AD26A22" w14:textId="77777777" w:rsidR="002154E8" w:rsidRPr="002154E8" w:rsidRDefault="002154E8" w:rsidP="002154E8">
            <w:pPr>
              <w:jc w:val="left"/>
              <w:rPr>
                <w:rFonts w:ascii="Times New Roman" w:eastAsia="Times New Roman" w:hAnsi="Times New Roman"/>
                <w:sz w:val="24"/>
                <w:szCs w:val="24"/>
                <w:lang w:val="ro-RO" w:eastAsia="en-US"/>
              </w:rPr>
            </w:pPr>
          </w:p>
        </w:tc>
        <w:tc>
          <w:tcPr>
            <w:tcW w:w="6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3E67C1" w14:textId="77777777" w:rsidR="002154E8" w:rsidRPr="002154E8" w:rsidRDefault="002154E8" w:rsidP="002154E8">
            <w:pPr>
              <w:jc w:val="left"/>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 </w:t>
            </w:r>
          </w:p>
        </w:tc>
        <w:tc>
          <w:tcPr>
            <w:tcW w:w="790" w:type="dxa"/>
            <w:tcBorders>
              <w:top w:val="nil"/>
              <w:left w:val="nil"/>
              <w:bottom w:val="single" w:sz="4" w:space="0" w:color="auto"/>
              <w:right w:val="single" w:sz="4" w:space="0" w:color="auto"/>
            </w:tcBorders>
            <w:shd w:val="clear" w:color="auto" w:fill="auto"/>
            <w:noWrap/>
            <w:vAlign w:val="center"/>
            <w:hideMark/>
          </w:tcPr>
          <w:p w14:paraId="161F22F2" w14:textId="77777777" w:rsidR="002154E8" w:rsidRPr="002154E8" w:rsidRDefault="002154E8" w:rsidP="002154E8">
            <w:pPr>
              <w:jc w:val="left"/>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 </w:t>
            </w:r>
          </w:p>
        </w:tc>
        <w:tc>
          <w:tcPr>
            <w:tcW w:w="959" w:type="dxa"/>
            <w:tcBorders>
              <w:top w:val="nil"/>
              <w:left w:val="nil"/>
              <w:bottom w:val="single" w:sz="4" w:space="0" w:color="auto"/>
              <w:right w:val="single" w:sz="4" w:space="0" w:color="auto"/>
            </w:tcBorders>
            <w:shd w:val="clear" w:color="auto" w:fill="auto"/>
            <w:noWrap/>
            <w:vAlign w:val="center"/>
            <w:hideMark/>
          </w:tcPr>
          <w:p w14:paraId="438C4A7F" w14:textId="77777777" w:rsidR="002154E8" w:rsidRPr="002154E8" w:rsidRDefault="002154E8" w:rsidP="002154E8">
            <w:pPr>
              <w:jc w:val="left"/>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 </w:t>
            </w:r>
          </w:p>
        </w:tc>
        <w:tc>
          <w:tcPr>
            <w:tcW w:w="1152" w:type="dxa"/>
            <w:tcBorders>
              <w:top w:val="nil"/>
              <w:left w:val="nil"/>
              <w:bottom w:val="single" w:sz="4" w:space="0" w:color="auto"/>
              <w:right w:val="single" w:sz="4" w:space="0" w:color="auto"/>
            </w:tcBorders>
            <w:shd w:val="clear" w:color="auto" w:fill="auto"/>
            <w:noWrap/>
            <w:vAlign w:val="center"/>
            <w:hideMark/>
          </w:tcPr>
          <w:p w14:paraId="7812C6E5" w14:textId="77777777" w:rsidR="002154E8" w:rsidRPr="002154E8" w:rsidRDefault="002154E8" w:rsidP="002154E8">
            <w:pPr>
              <w:jc w:val="left"/>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 </w:t>
            </w:r>
          </w:p>
        </w:tc>
      </w:tr>
      <w:tr w:rsidR="002154E8" w:rsidRPr="002154E8" w14:paraId="466E4936" w14:textId="77777777" w:rsidTr="00A718F3">
        <w:trPr>
          <w:trHeight w:val="300"/>
          <w:jc w:val="center"/>
        </w:trPr>
        <w:tc>
          <w:tcPr>
            <w:tcW w:w="707" w:type="dxa"/>
            <w:vMerge/>
            <w:tcBorders>
              <w:top w:val="nil"/>
              <w:left w:val="single" w:sz="4" w:space="0" w:color="auto"/>
              <w:bottom w:val="single" w:sz="4" w:space="0" w:color="000000"/>
              <w:right w:val="single" w:sz="4" w:space="0" w:color="auto"/>
            </w:tcBorders>
            <w:vAlign w:val="center"/>
            <w:hideMark/>
          </w:tcPr>
          <w:p w14:paraId="5D801FF9" w14:textId="77777777" w:rsidR="002154E8" w:rsidRPr="002154E8" w:rsidRDefault="002154E8" w:rsidP="002154E8">
            <w:pPr>
              <w:jc w:val="left"/>
              <w:rPr>
                <w:rFonts w:ascii="Times New Roman" w:eastAsia="Times New Roman" w:hAnsi="Times New Roman"/>
                <w:b/>
                <w:bCs/>
                <w:sz w:val="24"/>
                <w:szCs w:val="24"/>
                <w:lang w:val="ro-RO" w:eastAsia="en-US"/>
              </w:rPr>
            </w:pPr>
          </w:p>
        </w:tc>
        <w:tc>
          <w:tcPr>
            <w:tcW w:w="5187" w:type="dxa"/>
            <w:tcBorders>
              <w:top w:val="nil"/>
              <w:left w:val="nil"/>
              <w:bottom w:val="single" w:sz="4" w:space="0" w:color="auto"/>
              <w:right w:val="single" w:sz="4" w:space="0" w:color="auto"/>
            </w:tcBorders>
            <w:shd w:val="clear" w:color="auto" w:fill="auto"/>
            <w:noWrap/>
            <w:vAlign w:val="center"/>
            <w:hideMark/>
          </w:tcPr>
          <w:p w14:paraId="17577744" w14:textId="77777777" w:rsidR="002154E8" w:rsidRPr="002154E8" w:rsidRDefault="002154E8" w:rsidP="002154E8">
            <w:pPr>
              <w:jc w:val="left"/>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 xml:space="preserve">1.4.1 Luarea deciziilor </w:t>
            </w:r>
          </w:p>
        </w:tc>
        <w:tc>
          <w:tcPr>
            <w:tcW w:w="710" w:type="dxa"/>
            <w:tcBorders>
              <w:top w:val="single" w:sz="4" w:space="0" w:color="auto"/>
              <w:left w:val="nil"/>
              <w:bottom w:val="single" w:sz="4" w:space="0" w:color="auto"/>
              <w:right w:val="single" w:sz="4" w:space="0" w:color="auto"/>
            </w:tcBorders>
            <w:vAlign w:val="center"/>
          </w:tcPr>
          <w:p w14:paraId="11871D16" w14:textId="77777777" w:rsidR="002154E8" w:rsidRPr="002154E8" w:rsidRDefault="002154E8" w:rsidP="002154E8">
            <w:pPr>
              <w:jc w:val="left"/>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oblig</w:t>
            </w:r>
          </w:p>
        </w:tc>
        <w:tc>
          <w:tcPr>
            <w:tcW w:w="6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737D02" w14:textId="77777777" w:rsidR="002154E8" w:rsidRPr="002154E8" w:rsidRDefault="002154E8" w:rsidP="002154E8">
            <w:pPr>
              <w:jc w:val="center"/>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1</w:t>
            </w:r>
          </w:p>
        </w:tc>
        <w:tc>
          <w:tcPr>
            <w:tcW w:w="790" w:type="dxa"/>
            <w:tcBorders>
              <w:top w:val="nil"/>
              <w:left w:val="nil"/>
              <w:bottom w:val="single" w:sz="4" w:space="0" w:color="auto"/>
              <w:right w:val="single" w:sz="4" w:space="0" w:color="auto"/>
            </w:tcBorders>
            <w:shd w:val="clear" w:color="auto" w:fill="auto"/>
            <w:noWrap/>
            <w:vAlign w:val="center"/>
            <w:hideMark/>
          </w:tcPr>
          <w:p w14:paraId="748F690D" w14:textId="77777777" w:rsidR="002154E8" w:rsidRPr="002154E8" w:rsidRDefault="002154E8" w:rsidP="002154E8">
            <w:pPr>
              <w:jc w:val="left"/>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 </w:t>
            </w:r>
          </w:p>
        </w:tc>
        <w:tc>
          <w:tcPr>
            <w:tcW w:w="959" w:type="dxa"/>
            <w:tcBorders>
              <w:top w:val="nil"/>
              <w:left w:val="nil"/>
              <w:bottom w:val="single" w:sz="4" w:space="0" w:color="auto"/>
              <w:right w:val="single" w:sz="4" w:space="0" w:color="auto"/>
            </w:tcBorders>
            <w:shd w:val="clear" w:color="auto" w:fill="auto"/>
            <w:noWrap/>
            <w:vAlign w:val="center"/>
            <w:hideMark/>
          </w:tcPr>
          <w:p w14:paraId="3CBE01D2" w14:textId="77777777" w:rsidR="002154E8" w:rsidRPr="002154E8" w:rsidRDefault="002154E8" w:rsidP="002154E8">
            <w:pPr>
              <w:jc w:val="left"/>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 </w:t>
            </w:r>
          </w:p>
        </w:tc>
        <w:tc>
          <w:tcPr>
            <w:tcW w:w="1152" w:type="dxa"/>
            <w:tcBorders>
              <w:top w:val="nil"/>
              <w:left w:val="nil"/>
              <w:bottom w:val="single" w:sz="4" w:space="0" w:color="auto"/>
              <w:right w:val="single" w:sz="4" w:space="0" w:color="auto"/>
            </w:tcBorders>
            <w:shd w:val="clear" w:color="auto" w:fill="auto"/>
            <w:noWrap/>
            <w:vAlign w:val="center"/>
            <w:hideMark/>
          </w:tcPr>
          <w:p w14:paraId="6058B6EB" w14:textId="77777777" w:rsidR="002154E8" w:rsidRPr="002154E8" w:rsidRDefault="002154E8" w:rsidP="002154E8">
            <w:pPr>
              <w:jc w:val="left"/>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 </w:t>
            </w:r>
          </w:p>
        </w:tc>
      </w:tr>
      <w:tr w:rsidR="002154E8" w:rsidRPr="002154E8" w14:paraId="2E52D97A" w14:textId="77777777" w:rsidTr="00A718F3">
        <w:trPr>
          <w:trHeight w:val="300"/>
          <w:jc w:val="center"/>
        </w:trPr>
        <w:tc>
          <w:tcPr>
            <w:tcW w:w="707" w:type="dxa"/>
            <w:vMerge/>
            <w:tcBorders>
              <w:top w:val="nil"/>
              <w:left w:val="single" w:sz="4" w:space="0" w:color="auto"/>
              <w:bottom w:val="single" w:sz="4" w:space="0" w:color="000000"/>
              <w:right w:val="single" w:sz="4" w:space="0" w:color="auto"/>
            </w:tcBorders>
            <w:vAlign w:val="center"/>
            <w:hideMark/>
          </w:tcPr>
          <w:p w14:paraId="0FFB6F6B" w14:textId="77777777" w:rsidR="002154E8" w:rsidRPr="002154E8" w:rsidRDefault="002154E8" w:rsidP="002154E8">
            <w:pPr>
              <w:jc w:val="left"/>
              <w:rPr>
                <w:rFonts w:ascii="Times New Roman" w:eastAsia="Times New Roman" w:hAnsi="Times New Roman"/>
                <w:b/>
                <w:bCs/>
                <w:sz w:val="24"/>
                <w:szCs w:val="24"/>
                <w:lang w:val="ro-RO" w:eastAsia="en-US"/>
              </w:rPr>
            </w:pPr>
          </w:p>
        </w:tc>
        <w:tc>
          <w:tcPr>
            <w:tcW w:w="5187" w:type="dxa"/>
            <w:tcBorders>
              <w:top w:val="nil"/>
              <w:left w:val="nil"/>
              <w:bottom w:val="single" w:sz="4" w:space="0" w:color="auto"/>
              <w:right w:val="single" w:sz="4" w:space="0" w:color="auto"/>
            </w:tcBorders>
            <w:shd w:val="clear" w:color="auto" w:fill="auto"/>
            <w:noWrap/>
            <w:vAlign w:val="center"/>
            <w:hideMark/>
          </w:tcPr>
          <w:p w14:paraId="3BEE0455" w14:textId="77777777" w:rsidR="002154E8" w:rsidRPr="002154E8" w:rsidRDefault="002154E8" w:rsidP="002154E8">
            <w:pPr>
              <w:jc w:val="left"/>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 xml:space="preserve">1.4.2 Relații interpersonale </w:t>
            </w:r>
          </w:p>
        </w:tc>
        <w:tc>
          <w:tcPr>
            <w:tcW w:w="710" w:type="dxa"/>
            <w:tcBorders>
              <w:top w:val="single" w:sz="4" w:space="0" w:color="auto"/>
              <w:left w:val="nil"/>
              <w:bottom w:val="single" w:sz="4" w:space="0" w:color="auto"/>
              <w:right w:val="single" w:sz="4" w:space="0" w:color="auto"/>
            </w:tcBorders>
            <w:vAlign w:val="center"/>
          </w:tcPr>
          <w:p w14:paraId="35290E04" w14:textId="77777777" w:rsidR="002154E8" w:rsidRPr="002154E8" w:rsidRDefault="002154E8" w:rsidP="002154E8">
            <w:pPr>
              <w:jc w:val="left"/>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oblig</w:t>
            </w:r>
          </w:p>
        </w:tc>
        <w:tc>
          <w:tcPr>
            <w:tcW w:w="6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0B80D4" w14:textId="77777777" w:rsidR="002154E8" w:rsidRPr="002154E8" w:rsidRDefault="002154E8" w:rsidP="002154E8">
            <w:pPr>
              <w:jc w:val="center"/>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1</w:t>
            </w:r>
          </w:p>
        </w:tc>
        <w:tc>
          <w:tcPr>
            <w:tcW w:w="790" w:type="dxa"/>
            <w:tcBorders>
              <w:top w:val="nil"/>
              <w:left w:val="nil"/>
              <w:bottom w:val="single" w:sz="4" w:space="0" w:color="auto"/>
              <w:right w:val="single" w:sz="4" w:space="0" w:color="auto"/>
            </w:tcBorders>
            <w:shd w:val="clear" w:color="auto" w:fill="auto"/>
            <w:noWrap/>
            <w:vAlign w:val="center"/>
            <w:hideMark/>
          </w:tcPr>
          <w:p w14:paraId="6B5A0288" w14:textId="77777777" w:rsidR="002154E8" w:rsidRPr="002154E8" w:rsidRDefault="002154E8" w:rsidP="002154E8">
            <w:pPr>
              <w:jc w:val="left"/>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 </w:t>
            </w:r>
          </w:p>
        </w:tc>
        <w:tc>
          <w:tcPr>
            <w:tcW w:w="959" w:type="dxa"/>
            <w:tcBorders>
              <w:top w:val="nil"/>
              <w:left w:val="nil"/>
              <w:bottom w:val="single" w:sz="4" w:space="0" w:color="auto"/>
              <w:right w:val="single" w:sz="4" w:space="0" w:color="auto"/>
            </w:tcBorders>
            <w:shd w:val="clear" w:color="auto" w:fill="auto"/>
            <w:noWrap/>
            <w:vAlign w:val="center"/>
            <w:hideMark/>
          </w:tcPr>
          <w:p w14:paraId="771FFA1D" w14:textId="77777777" w:rsidR="002154E8" w:rsidRPr="002154E8" w:rsidRDefault="002154E8" w:rsidP="002154E8">
            <w:pPr>
              <w:jc w:val="left"/>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 </w:t>
            </w:r>
          </w:p>
        </w:tc>
        <w:tc>
          <w:tcPr>
            <w:tcW w:w="1152" w:type="dxa"/>
            <w:tcBorders>
              <w:top w:val="nil"/>
              <w:left w:val="nil"/>
              <w:bottom w:val="single" w:sz="4" w:space="0" w:color="auto"/>
              <w:right w:val="single" w:sz="4" w:space="0" w:color="auto"/>
            </w:tcBorders>
            <w:shd w:val="clear" w:color="auto" w:fill="auto"/>
            <w:noWrap/>
            <w:vAlign w:val="center"/>
            <w:hideMark/>
          </w:tcPr>
          <w:p w14:paraId="20CB323C" w14:textId="77777777" w:rsidR="002154E8" w:rsidRPr="002154E8" w:rsidRDefault="002154E8" w:rsidP="002154E8">
            <w:pPr>
              <w:jc w:val="left"/>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 </w:t>
            </w:r>
          </w:p>
        </w:tc>
      </w:tr>
      <w:tr w:rsidR="002154E8" w:rsidRPr="002154E8" w14:paraId="68E9127A" w14:textId="77777777" w:rsidTr="00A718F3">
        <w:trPr>
          <w:trHeight w:val="300"/>
          <w:jc w:val="center"/>
        </w:trPr>
        <w:tc>
          <w:tcPr>
            <w:tcW w:w="707" w:type="dxa"/>
            <w:vMerge/>
            <w:tcBorders>
              <w:top w:val="nil"/>
              <w:left w:val="single" w:sz="4" w:space="0" w:color="auto"/>
              <w:bottom w:val="single" w:sz="4" w:space="0" w:color="000000"/>
              <w:right w:val="single" w:sz="4" w:space="0" w:color="auto"/>
            </w:tcBorders>
            <w:vAlign w:val="center"/>
            <w:hideMark/>
          </w:tcPr>
          <w:p w14:paraId="3B6DE135" w14:textId="77777777" w:rsidR="002154E8" w:rsidRPr="002154E8" w:rsidRDefault="002154E8" w:rsidP="002154E8">
            <w:pPr>
              <w:jc w:val="left"/>
              <w:rPr>
                <w:rFonts w:ascii="Times New Roman" w:eastAsia="Times New Roman" w:hAnsi="Times New Roman"/>
                <w:b/>
                <w:bCs/>
                <w:sz w:val="24"/>
                <w:szCs w:val="24"/>
                <w:lang w:val="ro-RO" w:eastAsia="en-US"/>
              </w:rPr>
            </w:pPr>
          </w:p>
        </w:tc>
        <w:tc>
          <w:tcPr>
            <w:tcW w:w="5187" w:type="dxa"/>
            <w:tcBorders>
              <w:top w:val="nil"/>
              <w:left w:val="nil"/>
              <w:bottom w:val="single" w:sz="4" w:space="0" w:color="auto"/>
              <w:right w:val="single" w:sz="4" w:space="0" w:color="auto"/>
            </w:tcBorders>
            <w:shd w:val="clear" w:color="auto" w:fill="auto"/>
            <w:noWrap/>
            <w:vAlign w:val="center"/>
            <w:hideMark/>
          </w:tcPr>
          <w:p w14:paraId="01657777" w14:textId="77777777" w:rsidR="002154E8" w:rsidRPr="002154E8" w:rsidRDefault="002154E8" w:rsidP="002154E8">
            <w:pPr>
              <w:jc w:val="left"/>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 xml:space="preserve">1.4.3 Negociere </w:t>
            </w:r>
          </w:p>
        </w:tc>
        <w:tc>
          <w:tcPr>
            <w:tcW w:w="710" w:type="dxa"/>
            <w:tcBorders>
              <w:top w:val="single" w:sz="4" w:space="0" w:color="auto"/>
              <w:left w:val="nil"/>
              <w:bottom w:val="single" w:sz="4" w:space="0" w:color="auto"/>
              <w:right w:val="single" w:sz="4" w:space="0" w:color="auto"/>
            </w:tcBorders>
            <w:vAlign w:val="center"/>
          </w:tcPr>
          <w:p w14:paraId="2CA4AF1A" w14:textId="77777777" w:rsidR="002154E8" w:rsidRPr="002154E8" w:rsidRDefault="002154E8" w:rsidP="002154E8">
            <w:pPr>
              <w:jc w:val="left"/>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oblig</w:t>
            </w:r>
          </w:p>
        </w:tc>
        <w:tc>
          <w:tcPr>
            <w:tcW w:w="6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DE4BFE" w14:textId="77777777" w:rsidR="002154E8" w:rsidRPr="002154E8" w:rsidRDefault="002154E8" w:rsidP="002154E8">
            <w:pPr>
              <w:jc w:val="center"/>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1</w:t>
            </w:r>
          </w:p>
        </w:tc>
        <w:tc>
          <w:tcPr>
            <w:tcW w:w="790" w:type="dxa"/>
            <w:tcBorders>
              <w:top w:val="nil"/>
              <w:left w:val="nil"/>
              <w:bottom w:val="single" w:sz="4" w:space="0" w:color="auto"/>
              <w:right w:val="single" w:sz="4" w:space="0" w:color="auto"/>
            </w:tcBorders>
            <w:shd w:val="clear" w:color="auto" w:fill="auto"/>
            <w:noWrap/>
            <w:vAlign w:val="center"/>
            <w:hideMark/>
          </w:tcPr>
          <w:p w14:paraId="1F16228F" w14:textId="77777777" w:rsidR="002154E8" w:rsidRPr="002154E8" w:rsidRDefault="002154E8" w:rsidP="002154E8">
            <w:pPr>
              <w:jc w:val="left"/>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 </w:t>
            </w:r>
          </w:p>
        </w:tc>
        <w:tc>
          <w:tcPr>
            <w:tcW w:w="959" w:type="dxa"/>
            <w:tcBorders>
              <w:top w:val="nil"/>
              <w:left w:val="nil"/>
              <w:bottom w:val="single" w:sz="4" w:space="0" w:color="auto"/>
              <w:right w:val="single" w:sz="4" w:space="0" w:color="auto"/>
            </w:tcBorders>
            <w:shd w:val="clear" w:color="auto" w:fill="auto"/>
            <w:noWrap/>
            <w:vAlign w:val="center"/>
            <w:hideMark/>
          </w:tcPr>
          <w:p w14:paraId="2F388A7D" w14:textId="77777777" w:rsidR="002154E8" w:rsidRPr="002154E8" w:rsidRDefault="002154E8" w:rsidP="002154E8">
            <w:pPr>
              <w:jc w:val="left"/>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 </w:t>
            </w:r>
          </w:p>
        </w:tc>
        <w:tc>
          <w:tcPr>
            <w:tcW w:w="1152" w:type="dxa"/>
            <w:tcBorders>
              <w:top w:val="nil"/>
              <w:left w:val="nil"/>
              <w:bottom w:val="single" w:sz="4" w:space="0" w:color="auto"/>
              <w:right w:val="single" w:sz="4" w:space="0" w:color="auto"/>
            </w:tcBorders>
            <w:shd w:val="clear" w:color="auto" w:fill="auto"/>
            <w:noWrap/>
            <w:vAlign w:val="center"/>
            <w:hideMark/>
          </w:tcPr>
          <w:p w14:paraId="27259C47" w14:textId="77777777" w:rsidR="002154E8" w:rsidRPr="002154E8" w:rsidRDefault="002154E8" w:rsidP="002154E8">
            <w:pPr>
              <w:jc w:val="left"/>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 </w:t>
            </w:r>
          </w:p>
        </w:tc>
      </w:tr>
      <w:tr w:rsidR="002154E8" w:rsidRPr="002154E8" w14:paraId="5CEC6B6C" w14:textId="77777777" w:rsidTr="00A718F3">
        <w:trPr>
          <w:trHeight w:val="300"/>
          <w:jc w:val="center"/>
        </w:trPr>
        <w:tc>
          <w:tcPr>
            <w:tcW w:w="707" w:type="dxa"/>
            <w:vMerge/>
            <w:tcBorders>
              <w:top w:val="nil"/>
              <w:left w:val="single" w:sz="4" w:space="0" w:color="auto"/>
              <w:bottom w:val="single" w:sz="4" w:space="0" w:color="000000"/>
              <w:right w:val="single" w:sz="4" w:space="0" w:color="auto"/>
            </w:tcBorders>
            <w:vAlign w:val="center"/>
            <w:hideMark/>
          </w:tcPr>
          <w:p w14:paraId="5076C57C" w14:textId="77777777" w:rsidR="002154E8" w:rsidRPr="002154E8" w:rsidRDefault="002154E8" w:rsidP="002154E8">
            <w:pPr>
              <w:jc w:val="left"/>
              <w:rPr>
                <w:rFonts w:ascii="Times New Roman" w:eastAsia="Times New Roman" w:hAnsi="Times New Roman"/>
                <w:b/>
                <w:bCs/>
                <w:sz w:val="24"/>
                <w:szCs w:val="24"/>
                <w:lang w:val="ro-RO" w:eastAsia="en-US"/>
              </w:rPr>
            </w:pPr>
          </w:p>
        </w:tc>
        <w:tc>
          <w:tcPr>
            <w:tcW w:w="5187" w:type="dxa"/>
            <w:tcBorders>
              <w:top w:val="nil"/>
              <w:left w:val="nil"/>
              <w:bottom w:val="single" w:sz="4" w:space="0" w:color="auto"/>
              <w:right w:val="single" w:sz="4" w:space="0" w:color="auto"/>
            </w:tcBorders>
            <w:shd w:val="clear" w:color="auto" w:fill="auto"/>
            <w:noWrap/>
            <w:vAlign w:val="center"/>
            <w:hideMark/>
          </w:tcPr>
          <w:p w14:paraId="778306DA" w14:textId="77777777" w:rsidR="002154E8" w:rsidRPr="002154E8" w:rsidRDefault="002154E8" w:rsidP="002154E8">
            <w:pPr>
              <w:jc w:val="left"/>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 xml:space="preserve">1.4.4 Capacitate de analiză și sinteză </w:t>
            </w:r>
          </w:p>
        </w:tc>
        <w:tc>
          <w:tcPr>
            <w:tcW w:w="710" w:type="dxa"/>
            <w:tcBorders>
              <w:top w:val="single" w:sz="4" w:space="0" w:color="auto"/>
              <w:left w:val="nil"/>
              <w:bottom w:val="single" w:sz="4" w:space="0" w:color="auto"/>
              <w:right w:val="single" w:sz="4" w:space="0" w:color="auto"/>
            </w:tcBorders>
            <w:vAlign w:val="center"/>
          </w:tcPr>
          <w:p w14:paraId="78AACD1B" w14:textId="77777777" w:rsidR="002154E8" w:rsidRPr="002154E8" w:rsidRDefault="002154E8" w:rsidP="002154E8">
            <w:pPr>
              <w:jc w:val="left"/>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oblig</w:t>
            </w:r>
          </w:p>
        </w:tc>
        <w:tc>
          <w:tcPr>
            <w:tcW w:w="6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8B8503" w14:textId="77777777" w:rsidR="002154E8" w:rsidRPr="002154E8" w:rsidRDefault="002154E8" w:rsidP="002154E8">
            <w:pPr>
              <w:jc w:val="center"/>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1</w:t>
            </w:r>
          </w:p>
        </w:tc>
        <w:tc>
          <w:tcPr>
            <w:tcW w:w="790" w:type="dxa"/>
            <w:tcBorders>
              <w:top w:val="nil"/>
              <w:left w:val="nil"/>
              <w:bottom w:val="single" w:sz="4" w:space="0" w:color="auto"/>
              <w:right w:val="single" w:sz="4" w:space="0" w:color="auto"/>
            </w:tcBorders>
            <w:shd w:val="clear" w:color="auto" w:fill="auto"/>
            <w:noWrap/>
            <w:vAlign w:val="center"/>
            <w:hideMark/>
          </w:tcPr>
          <w:p w14:paraId="427A95D6" w14:textId="77777777" w:rsidR="002154E8" w:rsidRPr="002154E8" w:rsidRDefault="002154E8" w:rsidP="002154E8">
            <w:pPr>
              <w:jc w:val="left"/>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 </w:t>
            </w:r>
          </w:p>
        </w:tc>
        <w:tc>
          <w:tcPr>
            <w:tcW w:w="959" w:type="dxa"/>
            <w:tcBorders>
              <w:top w:val="nil"/>
              <w:left w:val="nil"/>
              <w:bottom w:val="single" w:sz="4" w:space="0" w:color="auto"/>
              <w:right w:val="single" w:sz="4" w:space="0" w:color="auto"/>
            </w:tcBorders>
            <w:shd w:val="clear" w:color="auto" w:fill="auto"/>
            <w:noWrap/>
            <w:vAlign w:val="center"/>
            <w:hideMark/>
          </w:tcPr>
          <w:p w14:paraId="73D31319" w14:textId="77777777" w:rsidR="002154E8" w:rsidRPr="002154E8" w:rsidRDefault="002154E8" w:rsidP="002154E8">
            <w:pPr>
              <w:jc w:val="left"/>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 </w:t>
            </w:r>
          </w:p>
        </w:tc>
        <w:tc>
          <w:tcPr>
            <w:tcW w:w="1152" w:type="dxa"/>
            <w:tcBorders>
              <w:top w:val="nil"/>
              <w:left w:val="nil"/>
              <w:bottom w:val="single" w:sz="4" w:space="0" w:color="auto"/>
              <w:right w:val="single" w:sz="4" w:space="0" w:color="auto"/>
            </w:tcBorders>
            <w:shd w:val="clear" w:color="auto" w:fill="auto"/>
            <w:noWrap/>
            <w:vAlign w:val="center"/>
            <w:hideMark/>
          </w:tcPr>
          <w:p w14:paraId="0390968E" w14:textId="77777777" w:rsidR="002154E8" w:rsidRPr="002154E8" w:rsidRDefault="002154E8" w:rsidP="002154E8">
            <w:pPr>
              <w:jc w:val="left"/>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 </w:t>
            </w:r>
          </w:p>
        </w:tc>
      </w:tr>
      <w:tr w:rsidR="002154E8" w:rsidRPr="002154E8" w14:paraId="61D34B30" w14:textId="77777777" w:rsidTr="00A718F3">
        <w:trPr>
          <w:trHeight w:val="300"/>
          <w:jc w:val="center"/>
        </w:trPr>
        <w:tc>
          <w:tcPr>
            <w:tcW w:w="707" w:type="dxa"/>
            <w:vMerge/>
            <w:tcBorders>
              <w:top w:val="nil"/>
              <w:left w:val="single" w:sz="4" w:space="0" w:color="auto"/>
              <w:bottom w:val="single" w:sz="4" w:space="0" w:color="000000"/>
              <w:right w:val="single" w:sz="4" w:space="0" w:color="auto"/>
            </w:tcBorders>
            <w:vAlign w:val="center"/>
            <w:hideMark/>
          </w:tcPr>
          <w:p w14:paraId="74E20405" w14:textId="77777777" w:rsidR="002154E8" w:rsidRPr="002154E8" w:rsidRDefault="002154E8" w:rsidP="002154E8">
            <w:pPr>
              <w:jc w:val="left"/>
              <w:rPr>
                <w:rFonts w:ascii="Times New Roman" w:eastAsia="Times New Roman" w:hAnsi="Times New Roman"/>
                <w:b/>
                <w:bCs/>
                <w:sz w:val="24"/>
                <w:szCs w:val="24"/>
                <w:lang w:val="ro-RO" w:eastAsia="en-US"/>
              </w:rPr>
            </w:pPr>
          </w:p>
        </w:tc>
        <w:tc>
          <w:tcPr>
            <w:tcW w:w="5187" w:type="dxa"/>
            <w:tcBorders>
              <w:top w:val="nil"/>
              <w:left w:val="nil"/>
              <w:bottom w:val="single" w:sz="4" w:space="0" w:color="auto"/>
              <w:right w:val="single" w:sz="4" w:space="0" w:color="auto"/>
            </w:tcBorders>
            <w:shd w:val="clear" w:color="auto" w:fill="auto"/>
            <w:noWrap/>
            <w:vAlign w:val="center"/>
            <w:hideMark/>
          </w:tcPr>
          <w:p w14:paraId="1DC12257" w14:textId="77777777" w:rsidR="002154E8" w:rsidRPr="002154E8" w:rsidRDefault="002154E8" w:rsidP="002154E8">
            <w:pPr>
              <w:jc w:val="left"/>
              <w:rPr>
                <w:rFonts w:ascii="Times New Roman" w:eastAsia="Times New Roman" w:hAnsi="Times New Roman"/>
                <w:b/>
                <w:bCs/>
                <w:sz w:val="24"/>
                <w:szCs w:val="24"/>
                <w:lang w:val="ro-RO" w:eastAsia="en-US"/>
              </w:rPr>
            </w:pPr>
            <w:r w:rsidRPr="002154E8">
              <w:rPr>
                <w:rFonts w:ascii="Times New Roman" w:eastAsia="Times New Roman" w:hAnsi="Times New Roman"/>
                <w:b/>
                <w:bCs/>
                <w:sz w:val="24"/>
                <w:szCs w:val="24"/>
                <w:lang w:val="ro-RO" w:eastAsia="en-US"/>
              </w:rPr>
              <w:t xml:space="preserve">1.5 Experiență locală și internațională </w:t>
            </w:r>
          </w:p>
        </w:tc>
        <w:tc>
          <w:tcPr>
            <w:tcW w:w="710" w:type="dxa"/>
            <w:tcBorders>
              <w:top w:val="single" w:sz="4" w:space="0" w:color="auto"/>
              <w:left w:val="nil"/>
              <w:bottom w:val="single" w:sz="4" w:space="0" w:color="auto"/>
              <w:right w:val="single" w:sz="4" w:space="0" w:color="auto"/>
            </w:tcBorders>
            <w:vAlign w:val="center"/>
          </w:tcPr>
          <w:p w14:paraId="154F1416" w14:textId="77777777" w:rsidR="002154E8" w:rsidRPr="002154E8" w:rsidRDefault="002154E8" w:rsidP="002154E8">
            <w:pPr>
              <w:jc w:val="left"/>
              <w:rPr>
                <w:rFonts w:ascii="Times New Roman" w:eastAsia="Times New Roman" w:hAnsi="Times New Roman"/>
                <w:sz w:val="24"/>
                <w:szCs w:val="24"/>
                <w:lang w:val="ro-RO" w:eastAsia="en-US"/>
              </w:rPr>
            </w:pPr>
          </w:p>
        </w:tc>
        <w:tc>
          <w:tcPr>
            <w:tcW w:w="6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C2577A" w14:textId="77777777" w:rsidR="002154E8" w:rsidRPr="002154E8" w:rsidRDefault="002154E8" w:rsidP="002154E8">
            <w:pPr>
              <w:jc w:val="center"/>
              <w:rPr>
                <w:rFonts w:ascii="Times New Roman" w:eastAsia="Times New Roman" w:hAnsi="Times New Roman"/>
                <w:sz w:val="24"/>
                <w:szCs w:val="24"/>
                <w:lang w:val="ro-RO" w:eastAsia="en-US"/>
              </w:rPr>
            </w:pPr>
          </w:p>
        </w:tc>
        <w:tc>
          <w:tcPr>
            <w:tcW w:w="790" w:type="dxa"/>
            <w:tcBorders>
              <w:top w:val="nil"/>
              <w:left w:val="nil"/>
              <w:bottom w:val="single" w:sz="4" w:space="0" w:color="auto"/>
              <w:right w:val="single" w:sz="4" w:space="0" w:color="auto"/>
            </w:tcBorders>
            <w:shd w:val="clear" w:color="auto" w:fill="auto"/>
            <w:noWrap/>
            <w:vAlign w:val="center"/>
            <w:hideMark/>
          </w:tcPr>
          <w:p w14:paraId="5BA2A1BC" w14:textId="77777777" w:rsidR="002154E8" w:rsidRPr="002154E8" w:rsidRDefault="002154E8" w:rsidP="002154E8">
            <w:pPr>
              <w:jc w:val="left"/>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 </w:t>
            </w:r>
          </w:p>
        </w:tc>
        <w:tc>
          <w:tcPr>
            <w:tcW w:w="959" w:type="dxa"/>
            <w:tcBorders>
              <w:top w:val="nil"/>
              <w:left w:val="nil"/>
              <w:bottom w:val="single" w:sz="4" w:space="0" w:color="auto"/>
              <w:right w:val="single" w:sz="4" w:space="0" w:color="auto"/>
            </w:tcBorders>
            <w:shd w:val="clear" w:color="auto" w:fill="auto"/>
            <w:noWrap/>
            <w:vAlign w:val="center"/>
            <w:hideMark/>
          </w:tcPr>
          <w:p w14:paraId="09238EE7" w14:textId="77777777" w:rsidR="002154E8" w:rsidRPr="002154E8" w:rsidRDefault="002154E8" w:rsidP="002154E8">
            <w:pPr>
              <w:jc w:val="left"/>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 </w:t>
            </w:r>
          </w:p>
        </w:tc>
        <w:tc>
          <w:tcPr>
            <w:tcW w:w="1152" w:type="dxa"/>
            <w:tcBorders>
              <w:top w:val="nil"/>
              <w:left w:val="nil"/>
              <w:bottom w:val="single" w:sz="4" w:space="0" w:color="auto"/>
              <w:right w:val="single" w:sz="4" w:space="0" w:color="auto"/>
            </w:tcBorders>
            <w:shd w:val="clear" w:color="auto" w:fill="auto"/>
            <w:noWrap/>
            <w:vAlign w:val="center"/>
            <w:hideMark/>
          </w:tcPr>
          <w:p w14:paraId="342DF315" w14:textId="77777777" w:rsidR="002154E8" w:rsidRPr="002154E8" w:rsidRDefault="002154E8" w:rsidP="002154E8">
            <w:pPr>
              <w:jc w:val="left"/>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 </w:t>
            </w:r>
          </w:p>
        </w:tc>
      </w:tr>
      <w:tr w:rsidR="002154E8" w:rsidRPr="002154E8" w14:paraId="30D62970" w14:textId="77777777" w:rsidTr="00A718F3">
        <w:trPr>
          <w:trHeight w:val="1005"/>
          <w:jc w:val="center"/>
        </w:trPr>
        <w:tc>
          <w:tcPr>
            <w:tcW w:w="707" w:type="dxa"/>
            <w:vMerge/>
            <w:tcBorders>
              <w:top w:val="nil"/>
              <w:left w:val="single" w:sz="4" w:space="0" w:color="auto"/>
              <w:bottom w:val="single" w:sz="4" w:space="0" w:color="000000"/>
              <w:right w:val="single" w:sz="4" w:space="0" w:color="auto"/>
            </w:tcBorders>
            <w:vAlign w:val="center"/>
            <w:hideMark/>
          </w:tcPr>
          <w:p w14:paraId="01F8531F" w14:textId="77777777" w:rsidR="002154E8" w:rsidRPr="002154E8" w:rsidRDefault="002154E8" w:rsidP="002154E8">
            <w:pPr>
              <w:jc w:val="left"/>
              <w:rPr>
                <w:rFonts w:ascii="Times New Roman" w:eastAsia="Times New Roman" w:hAnsi="Times New Roman"/>
                <w:b/>
                <w:bCs/>
                <w:sz w:val="24"/>
                <w:szCs w:val="24"/>
                <w:lang w:val="ro-RO" w:eastAsia="en-US"/>
              </w:rPr>
            </w:pPr>
          </w:p>
        </w:tc>
        <w:tc>
          <w:tcPr>
            <w:tcW w:w="5187" w:type="dxa"/>
            <w:tcBorders>
              <w:top w:val="nil"/>
              <w:left w:val="nil"/>
              <w:bottom w:val="single" w:sz="4" w:space="0" w:color="auto"/>
              <w:right w:val="single" w:sz="4" w:space="0" w:color="auto"/>
            </w:tcBorders>
            <w:shd w:val="clear" w:color="auto" w:fill="auto"/>
            <w:vAlign w:val="center"/>
            <w:hideMark/>
          </w:tcPr>
          <w:p w14:paraId="2E998835" w14:textId="77777777" w:rsidR="002154E8" w:rsidRPr="002154E8" w:rsidRDefault="002154E8" w:rsidP="002154E8">
            <w:pPr>
              <w:jc w:val="left"/>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Participarea în organizații internaționale/europene/naționale/locale constituite în domeniul de activitate al Societății și alte domenii relevante</w:t>
            </w:r>
          </w:p>
        </w:tc>
        <w:tc>
          <w:tcPr>
            <w:tcW w:w="710" w:type="dxa"/>
            <w:tcBorders>
              <w:top w:val="single" w:sz="4" w:space="0" w:color="auto"/>
              <w:left w:val="nil"/>
              <w:bottom w:val="single" w:sz="4" w:space="0" w:color="auto"/>
              <w:right w:val="single" w:sz="4" w:space="0" w:color="auto"/>
            </w:tcBorders>
            <w:vAlign w:val="center"/>
          </w:tcPr>
          <w:p w14:paraId="530B18B8" w14:textId="77777777" w:rsidR="002154E8" w:rsidRPr="002154E8" w:rsidRDefault="002154E8" w:rsidP="002154E8">
            <w:pPr>
              <w:jc w:val="left"/>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opt</w:t>
            </w:r>
          </w:p>
        </w:tc>
        <w:tc>
          <w:tcPr>
            <w:tcW w:w="6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C035EA" w14:textId="77777777" w:rsidR="002154E8" w:rsidRPr="002154E8" w:rsidRDefault="002154E8" w:rsidP="002154E8">
            <w:pPr>
              <w:jc w:val="center"/>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0,5</w:t>
            </w:r>
          </w:p>
        </w:tc>
        <w:tc>
          <w:tcPr>
            <w:tcW w:w="790" w:type="dxa"/>
            <w:tcBorders>
              <w:top w:val="nil"/>
              <w:left w:val="nil"/>
              <w:bottom w:val="single" w:sz="4" w:space="0" w:color="auto"/>
              <w:right w:val="single" w:sz="4" w:space="0" w:color="auto"/>
            </w:tcBorders>
            <w:shd w:val="clear" w:color="auto" w:fill="auto"/>
            <w:noWrap/>
            <w:vAlign w:val="center"/>
            <w:hideMark/>
          </w:tcPr>
          <w:p w14:paraId="47E14180" w14:textId="77777777" w:rsidR="002154E8" w:rsidRPr="002154E8" w:rsidRDefault="002154E8" w:rsidP="002154E8">
            <w:pPr>
              <w:jc w:val="left"/>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 </w:t>
            </w:r>
          </w:p>
        </w:tc>
        <w:tc>
          <w:tcPr>
            <w:tcW w:w="959" w:type="dxa"/>
            <w:tcBorders>
              <w:top w:val="nil"/>
              <w:left w:val="nil"/>
              <w:bottom w:val="single" w:sz="4" w:space="0" w:color="auto"/>
              <w:right w:val="single" w:sz="4" w:space="0" w:color="auto"/>
            </w:tcBorders>
            <w:shd w:val="clear" w:color="auto" w:fill="auto"/>
            <w:noWrap/>
            <w:vAlign w:val="center"/>
            <w:hideMark/>
          </w:tcPr>
          <w:p w14:paraId="279AB021" w14:textId="77777777" w:rsidR="002154E8" w:rsidRPr="002154E8" w:rsidRDefault="002154E8" w:rsidP="002154E8">
            <w:pPr>
              <w:jc w:val="left"/>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 </w:t>
            </w:r>
          </w:p>
        </w:tc>
        <w:tc>
          <w:tcPr>
            <w:tcW w:w="1152" w:type="dxa"/>
            <w:tcBorders>
              <w:top w:val="nil"/>
              <w:left w:val="nil"/>
              <w:bottom w:val="single" w:sz="4" w:space="0" w:color="auto"/>
              <w:right w:val="single" w:sz="4" w:space="0" w:color="auto"/>
            </w:tcBorders>
            <w:shd w:val="clear" w:color="auto" w:fill="auto"/>
            <w:noWrap/>
            <w:vAlign w:val="center"/>
            <w:hideMark/>
          </w:tcPr>
          <w:p w14:paraId="7463B9A7" w14:textId="77777777" w:rsidR="002154E8" w:rsidRPr="002154E8" w:rsidRDefault="002154E8" w:rsidP="002154E8">
            <w:pPr>
              <w:jc w:val="left"/>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 </w:t>
            </w:r>
          </w:p>
        </w:tc>
      </w:tr>
      <w:tr w:rsidR="002154E8" w:rsidRPr="002154E8" w14:paraId="1A9C6E55" w14:textId="77777777" w:rsidTr="00A718F3">
        <w:trPr>
          <w:trHeight w:val="300"/>
          <w:jc w:val="center"/>
        </w:trPr>
        <w:tc>
          <w:tcPr>
            <w:tcW w:w="707" w:type="dxa"/>
            <w:vMerge/>
            <w:tcBorders>
              <w:top w:val="nil"/>
              <w:left w:val="single" w:sz="4" w:space="0" w:color="auto"/>
              <w:bottom w:val="single" w:sz="4" w:space="0" w:color="000000"/>
              <w:right w:val="single" w:sz="4" w:space="0" w:color="auto"/>
            </w:tcBorders>
            <w:vAlign w:val="center"/>
            <w:hideMark/>
          </w:tcPr>
          <w:p w14:paraId="23008B93" w14:textId="77777777" w:rsidR="002154E8" w:rsidRPr="002154E8" w:rsidRDefault="002154E8" w:rsidP="002154E8">
            <w:pPr>
              <w:jc w:val="left"/>
              <w:rPr>
                <w:rFonts w:ascii="Times New Roman" w:eastAsia="Times New Roman" w:hAnsi="Times New Roman"/>
                <w:b/>
                <w:bCs/>
                <w:sz w:val="24"/>
                <w:szCs w:val="24"/>
                <w:lang w:val="ro-RO" w:eastAsia="en-US"/>
              </w:rPr>
            </w:pPr>
          </w:p>
        </w:tc>
        <w:tc>
          <w:tcPr>
            <w:tcW w:w="5187" w:type="dxa"/>
            <w:tcBorders>
              <w:top w:val="nil"/>
              <w:left w:val="nil"/>
              <w:bottom w:val="single" w:sz="4" w:space="0" w:color="auto"/>
              <w:right w:val="single" w:sz="4" w:space="0" w:color="auto"/>
            </w:tcBorders>
            <w:shd w:val="clear" w:color="auto" w:fill="auto"/>
            <w:noWrap/>
            <w:vAlign w:val="center"/>
            <w:hideMark/>
          </w:tcPr>
          <w:p w14:paraId="66F750BB" w14:textId="77777777" w:rsidR="002154E8" w:rsidRPr="002154E8" w:rsidRDefault="002154E8" w:rsidP="002154E8">
            <w:pPr>
              <w:jc w:val="left"/>
              <w:rPr>
                <w:rFonts w:ascii="Times New Roman" w:eastAsia="Times New Roman" w:hAnsi="Times New Roman"/>
                <w:b/>
                <w:bCs/>
                <w:sz w:val="24"/>
                <w:szCs w:val="24"/>
                <w:lang w:val="ro-RO" w:eastAsia="en-US"/>
              </w:rPr>
            </w:pPr>
            <w:r w:rsidRPr="002154E8">
              <w:rPr>
                <w:rFonts w:ascii="Times New Roman" w:eastAsia="Times New Roman" w:hAnsi="Times New Roman"/>
                <w:b/>
                <w:bCs/>
                <w:sz w:val="24"/>
                <w:szCs w:val="24"/>
                <w:lang w:val="ro-RO" w:eastAsia="en-US"/>
              </w:rPr>
              <w:t xml:space="preserve">1.6 Competențe și restricții specifice personalului angajat în cadrul Autorității Publice Tutelare sau alte autorități sau instituții publice </w:t>
            </w:r>
          </w:p>
        </w:tc>
        <w:tc>
          <w:tcPr>
            <w:tcW w:w="710" w:type="dxa"/>
            <w:tcBorders>
              <w:top w:val="single" w:sz="4" w:space="0" w:color="auto"/>
              <w:left w:val="nil"/>
              <w:bottom w:val="single" w:sz="4" w:space="0" w:color="auto"/>
              <w:right w:val="single" w:sz="4" w:space="0" w:color="auto"/>
            </w:tcBorders>
            <w:vAlign w:val="center"/>
          </w:tcPr>
          <w:p w14:paraId="38E0F6F7" w14:textId="77777777" w:rsidR="002154E8" w:rsidRPr="002154E8" w:rsidRDefault="002154E8" w:rsidP="002154E8">
            <w:pPr>
              <w:jc w:val="left"/>
              <w:rPr>
                <w:rFonts w:ascii="Times New Roman" w:eastAsia="Times New Roman" w:hAnsi="Times New Roman"/>
                <w:sz w:val="24"/>
                <w:szCs w:val="24"/>
                <w:lang w:val="ro-RO" w:eastAsia="en-US"/>
              </w:rPr>
            </w:pPr>
          </w:p>
        </w:tc>
        <w:tc>
          <w:tcPr>
            <w:tcW w:w="6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6F4430" w14:textId="77777777" w:rsidR="002154E8" w:rsidRPr="002154E8" w:rsidRDefault="002154E8" w:rsidP="002154E8">
            <w:pPr>
              <w:jc w:val="left"/>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 </w:t>
            </w:r>
          </w:p>
        </w:tc>
        <w:tc>
          <w:tcPr>
            <w:tcW w:w="790" w:type="dxa"/>
            <w:tcBorders>
              <w:top w:val="nil"/>
              <w:left w:val="nil"/>
              <w:bottom w:val="single" w:sz="4" w:space="0" w:color="auto"/>
              <w:right w:val="single" w:sz="4" w:space="0" w:color="auto"/>
            </w:tcBorders>
            <w:shd w:val="clear" w:color="auto" w:fill="auto"/>
            <w:noWrap/>
            <w:vAlign w:val="center"/>
            <w:hideMark/>
          </w:tcPr>
          <w:p w14:paraId="2C97B2D7" w14:textId="77777777" w:rsidR="002154E8" w:rsidRPr="002154E8" w:rsidRDefault="002154E8" w:rsidP="002154E8">
            <w:pPr>
              <w:jc w:val="left"/>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 </w:t>
            </w:r>
          </w:p>
        </w:tc>
        <w:tc>
          <w:tcPr>
            <w:tcW w:w="959" w:type="dxa"/>
            <w:tcBorders>
              <w:top w:val="nil"/>
              <w:left w:val="nil"/>
              <w:bottom w:val="single" w:sz="4" w:space="0" w:color="auto"/>
              <w:right w:val="single" w:sz="4" w:space="0" w:color="auto"/>
            </w:tcBorders>
            <w:shd w:val="clear" w:color="auto" w:fill="auto"/>
            <w:noWrap/>
            <w:vAlign w:val="center"/>
            <w:hideMark/>
          </w:tcPr>
          <w:p w14:paraId="52B4ADEF" w14:textId="77777777" w:rsidR="002154E8" w:rsidRPr="002154E8" w:rsidRDefault="002154E8" w:rsidP="002154E8">
            <w:pPr>
              <w:jc w:val="left"/>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 </w:t>
            </w:r>
          </w:p>
        </w:tc>
        <w:tc>
          <w:tcPr>
            <w:tcW w:w="1152" w:type="dxa"/>
            <w:tcBorders>
              <w:top w:val="nil"/>
              <w:left w:val="nil"/>
              <w:bottom w:val="single" w:sz="4" w:space="0" w:color="auto"/>
              <w:right w:val="single" w:sz="4" w:space="0" w:color="auto"/>
            </w:tcBorders>
            <w:shd w:val="clear" w:color="auto" w:fill="auto"/>
            <w:noWrap/>
            <w:vAlign w:val="center"/>
            <w:hideMark/>
          </w:tcPr>
          <w:p w14:paraId="78817CC4" w14:textId="77777777" w:rsidR="002154E8" w:rsidRPr="002154E8" w:rsidRDefault="002154E8" w:rsidP="002154E8">
            <w:pPr>
              <w:jc w:val="left"/>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 </w:t>
            </w:r>
          </w:p>
        </w:tc>
      </w:tr>
      <w:tr w:rsidR="002154E8" w:rsidRPr="002154E8" w14:paraId="7D1BF8E6" w14:textId="77777777" w:rsidTr="00A718F3">
        <w:trPr>
          <w:trHeight w:val="449"/>
          <w:jc w:val="center"/>
        </w:trPr>
        <w:tc>
          <w:tcPr>
            <w:tcW w:w="707" w:type="dxa"/>
            <w:tcBorders>
              <w:top w:val="nil"/>
              <w:left w:val="single" w:sz="4" w:space="0" w:color="auto"/>
              <w:bottom w:val="single" w:sz="4" w:space="0" w:color="auto"/>
              <w:right w:val="single" w:sz="4" w:space="0" w:color="auto"/>
            </w:tcBorders>
            <w:vAlign w:val="center"/>
            <w:hideMark/>
          </w:tcPr>
          <w:p w14:paraId="7E41618E" w14:textId="77777777" w:rsidR="002154E8" w:rsidRPr="002154E8" w:rsidRDefault="002154E8" w:rsidP="002154E8">
            <w:pPr>
              <w:jc w:val="left"/>
              <w:rPr>
                <w:rFonts w:ascii="Times New Roman" w:eastAsia="Times New Roman" w:hAnsi="Times New Roman"/>
                <w:b/>
                <w:bCs/>
                <w:sz w:val="24"/>
                <w:szCs w:val="24"/>
                <w:lang w:val="ro-RO" w:eastAsia="en-US"/>
              </w:rPr>
            </w:pPr>
          </w:p>
        </w:tc>
        <w:tc>
          <w:tcPr>
            <w:tcW w:w="5187" w:type="dxa"/>
            <w:tcBorders>
              <w:top w:val="nil"/>
              <w:left w:val="nil"/>
              <w:bottom w:val="single" w:sz="4" w:space="0" w:color="auto"/>
              <w:right w:val="single" w:sz="4" w:space="0" w:color="auto"/>
            </w:tcBorders>
            <w:shd w:val="clear" w:color="auto" w:fill="auto"/>
            <w:noWrap/>
            <w:vAlign w:val="center"/>
            <w:hideMark/>
          </w:tcPr>
          <w:p w14:paraId="2D488B02" w14:textId="77777777" w:rsidR="002154E8" w:rsidRPr="002154E8" w:rsidRDefault="002154E8" w:rsidP="002154E8">
            <w:pPr>
              <w:jc w:val="left"/>
              <w:rPr>
                <w:rFonts w:ascii="Times New Roman" w:eastAsia="Times New Roman" w:hAnsi="Times New Roman"/>
                <w:bCs/>
                <w:sz w:val="24"/>
                <w:szCs w:val="24"/>
                <w:lang w:val="ro-RO" w:eastAsia="en-US"/>
              </w:rPr>
            </w:pPr>
            <w:r w:rsidRPr="002154E8">
              <w:rPr>
                <w:rFonts w:ascii="Times New Roman" w:eastAsia="Times New Roman" w:hAnsi="Times New Roman"/>
                <w:bCs/>
                <w:sz w:val="24"/>
                <w:szCs w:val="24"/>
                <w:lang w:val="ro-RO" w:eastAsia="en-US"/>
              </w:rPr>
              <w:t xml:space="preserve">Competențe de conducere </w:t>
            </w:r>
          </w:p>
          <w:p w14:paraId="5309A078" w14:textId="77777777" w:rsidR="002154E8" w:rsidRPr="002154E8" w:rsidRDefault="002154E8" w:rsidP="002154E8">
            <w:pPr>
              <w:jc w:val="left"/>
              <w:rPr>
                <w:rFonts w:ascii="Times New Roman" w:eastAsia="Times New Roman" w:hAnsi="Times New Roman"/>
                <w:bCs/>
                <w:sz w:val="24"/>
                <w:szCs w:val="24"/>
                <w:lang w:val="ro-RO" w:eastAsia="en-US"/>
              </w:rPr>
            </w:pPr>
          </w:p>
        </w:tc>
        <w:tc>
          <w:tcPr>
            <w:tcW w:w="710" w:type="dxa"/>
            <w:tcBorders>
              <w:top w:val="single" w:sz="4" w:space="0" w:color="auto"/>
              <w:left w:val="nil"/>
              <w:bottom w:val="single" w:sz="4" w:space="0" w:color="auto"/>
              <w:right w:val="single" w:sz="4" w:space="0" w:color="auto"/>
            </w:tcBorders>
            <w:vAlign w:val="center"/>
          </w:tcPr>
          <w:p w14:paraId="335E0625" w14:textId="77777777" w:rsidR="002154E8" w:rsidRPr="002154E8" w:rsidRDefault="002154E8" w:rsidP="002154E8">
            <w:pPr>
              <w:jc w:val="left"/>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oblig</w:t>
            </w:r>
          </w:p>
        </w:tc>
        <w:tc>
          <w:tcPr>
            <w:tcW w:w="6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1E7828" w14:textId="77777777" w:rsidR="002154E8" w:rsidRPr="002154E8" w:rsidRDefault="002154E8" w:rsidP="002154E8">
            <w:pPr>
              <w:jc w:val="center"/>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1</w:t>
            </w:r>
          </w:p>
        </w:tc>
        <w:tc>
          <w:tcPr>
            <w:tcW w:w="790" w:type="dxa"/>
            <w:tcBorders>
              <w:top w:val="nil"/>
              <w:left w:val="nil"/>
              <w:bottom w:val="single" w:sz="4" w:space="0" w:color="auto"/>
              <w:right w:val="single" w:sz="4" w:space="0" w:color="auto"/>
            </w:tcBorders>
            <w:shd w:val="clear" w:color="auto" w:fill="auto"/>
            <w:noWrap/>
            <w:vAlign w:val="center"/>
            <w:hideMark/>
          </w:tcPr>
          <w:p w14:paraId="60F471A4" w14:textId="77777777" w:rsidR="002154E8" w:rsidRPr="002154E8" w:rsidRDefault="002154E8" w:rsidP="002154E8">
            <w:pPr>
              <w:jc w:val="left"/>
              <w:rPr>
                <w:rFonts w:ascii="Times New Roman" w:eastAsia="Times New Roman" w:hAnsi="Times New Roman"/>
                <w:sz w:val="24"/>
                <w:szCs w:val="24"/>
                <w:lang w:val="ro-RO" w:eastAsia="en-US"/>
              </w:rPr>
            </w:pPr>
          </w:p>
        </w:tc>
        <w:tc>
          <w:tcPr>
            <w:tcW w:w="959" w:type="dxa"/>
            <w:tcBorders>
              <w:top w:val="nil"/>
              <w:left w:val="nil"/>
              <w:bottom w:val="single" w:sz="4" w:space="0" w:color="auto"/>
              <w:right w:val="single" w:sz="4" w:space="0" w:color="auto"/>
            </w:tcBorders>
            <w:shd w:val="clear" w:color="auto" w:fill="auto"/>
            <w:noWrap/>
            <w:vAlign w:val="center"/>
            <w:hideMark/>
          </w:tcPr>
          <w:p w14:paraId="1CB89BFD" w14:textId="77777777" w:rsidR="002154E8" w:rsidRPr="002154E8" w:rsidRDefault="002154E8" w:rsidP="002154E8">
            <w:pPr>
              <w:jc w:val="left"/>
              <w:rPr>
                <w:rFonts w:ascii="Times New Roman" w:eastAsia="Times New Roman" w:hAnsi="Times New Roman"/>
                <w:sz w:val="24"/>
                <w:szCs w:val="24"/>
                <w:lang w:val="ro-RO" w:eastAsia="en-US"/>
              </w:rPr>
            </w:pPr>
          </w:p>
        </w:tc>
        <w:tc>
          <w:tcPr>
            <w:tcW w:w="1152" w:type="dxa"/>
            <w:tcBorders>
              <w:top w:val="nil"/>
              <w:left w:val="nil"/>
              <w:bottom w:val="single" w:sz="4" w:space="0" w:color="auto"/>
              <w:right w:val="single" w:sz="4" w:space="0" w:color="auto"/>
            </w:tcBorders>
            <w:shd w:val="clear" w:color="auto" w:fill="auto"/>
            <w:noWrap/>
            <w:vAlign w:val="center"/>
            <w:hideMark/>
          </w:tcPr>
          <w:p w14:paraId="7144F29A" w14:textId="77777777" w:rsidR="002154E8" w:rsidRPr="002154E8" w:rsidRDefault="002154E8" w:rsidP="002154E8">
            <w:pPr>
              <w:jc w:val="left"/>
              <w:rPr>
                <w:rFonts w:ascii="Times New Roman" w:eastAsia="Times New Roman" w:hAnsi="Times New Roman"/>
                <w:sz w:val="24"/>
                <w:szCs w:val="24"/>
                <w:lang w:val="ro-RO" w:eastAsia="en-US"/>
              </w:rPr>
            </w:pPr>
          </w:p>
        </w:tc>
      </w:tr>
      <w:tr w:rsidR="002154E8" w:rsidRPr="002154E8" w14:paraId="505591C1" w14:textId="77777777" w:rsidTr="00A718F3">
        <w:trPr>
          <w:trHeight w:val="300"/>
          <w:jc w:val="center"/>
        </w:trPr>
        <w:tc>
          <w:tcPr>
            <w:tcW w:w="707"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3528929B" w14:textId="77777777" w:rsidR="002154E8" w:rsidRPr="002154E8" w:rsidRDefault="002154E8" w:rsidP="002154E8">
            <w:pPr>
              <w:jc w:val="center"/>
              <w:rPr>
                <w:rFonts w:ascii="Times New Roman" w:eastAsia="Times New Roman" w:hAnsi="Times New Roman"/>
                <w:b/>
                <w:bCs/>
                <w:sz w:val="24"/>
                <w:szCs w:val="24"/>
                <w:lang w:val="ro-RO" w:eastAsia="en-US"/>
              </w:rPr>
            </w:pPr>
            <w:r w:rsidRPr="002154E8">
              <w:rPr>
                <w:rFonts w:ascii="Times New Roman" w:eastAsia="Times New Roman" w:hAnsi="Times New Roman"/>
                <w:b/>
                <w:bCs/>
                <w:sz w:val="24"/>
                <w:szCs w:val="24"/>
                <w:lang w:val="ro-RO" w:eastAsia="en-US"/>
              </w:rPr>
              <w:t xml:space="preserve">2.Trăsături </w:t>
            </w:r>
          </w:p>
        </w:tc>
        <w:tc>
          <w:tcPr>
            <w:tcW w:w="518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8D124E" w14:textId="77777777" w:rsidR="002154E8" w:rsidRPr="002154E8" w:rsidRDefault="002154E8" w:rsidP="002154E8">
            <w:pPr>
              <w:jc w:val="left"/>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 </w:t>
            </w:r>
          </w:p>
        </w:tc>
        <w:tc>
          <w:tcPr>
            <w:tcW w:w="710" w:type="dxa"/>
            <w:tcBorders>
              <w:top w:val="single" w:sz="4" w:space="0" w:color="auto"/>
              <w:left w:val="single" w:sz="4" w:space="0" w:color="auto"/>
              <w:bottom w:val="single" w:sz="4" w:space="0" w:color="auto"/>
              <w:right w:val="single" w:sz="4" w:space="0" w:color="auto"/>
            </w:tcBorders>
            <w:vAlign w:val="center"/>
          </w:tcPr>
          <w:p w14:paraId="6F043DE8" w14:textId="77777777" w:rsidR="002154E8" w:rsidRPr="002154E8" w:rsidRDefault="002154E8" w:rsidP="002154E8">
            <w:pPr>
              <w:jc w:val="left"/>
              <w:rPr>
                <w:rFonts w:ascii="Times New Roman" w:eastAsia="Times New Roman" w:hAnsi="Times New Roman"/>
                <w:sz w:val="24"/>
                <w:szCs w:val="24"/>
                <w:lang w:val="ro-RO" w:eastAsia="en-US"/>
              </w:rPr>
            </w:pPr>
          </w:p>
        </w:tc>
        <w:tc>
          <w:tcPr>
            <w:tcW w:w="6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C7EBFD" w14:textId="77777777" w:rsidR="002154E8" w:rsidRPr="002154E8" w:rsidRDefault="002154E8" w:rsidP="002154E8">
            <w:pPr>
              <w:jc w:val="center"/>
              <w:rPr>
                <w:rFonts w:ascii="Times New Roman" w:eastAsia="Times New Roman" w:hAnsi="Times New Roman"/>
                <w:sz w:val="24"/>
                <w:szCs w:val="24"/>
                <w:lang w:val="ro-RO" w:eastAsia="en-US"/>
              </w:rPr>
            </w:pPr>
          </w:p>
        </w:tc>
        <w:tc>
          <w:tcPr>
            <w:tcW w:w="7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B50261" w14:textId="77777777" w:rsidR="002154E8" w:rsidRPr="002154E8" w:rsidRDefault="002154E8" w:rsidP="002154E8">
            <w:pPr>
              <w:jc w:val="left"/>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 </w:t>
            </w:r>
          </w:p>
        </w:tc>
        <w:tc>
          <w:tcPr>
            <w:tcW w:w="9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29294B" w14:textId="77777777" w:rsidR="002154E8" w:rsidRPr="002154E8" w:rsidRDefault="002154E8" w:rsidP="002154E8">
            <w:pPr>
              <w:jc w:val="left"/>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 </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21E4DC" w14:textId="77777777" w:rsidR="002154E8" w:rsidRPr="002154E8" w:rsidRDefault="002154E8" w:rsidP="002154E8">
            <w:pPr>
              <w:jc w:val="left"/>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 </w:t>
            </w:r>
          </w:p>
        </w:tc>
      </w:tr>
      <w:tr w:rsidR="002154E8" w:rsidRPr="002154E8" w14:paraId="1D7865DB" w14:textId="77777777" w:rsidTr="00A718F3">
        <w:trPr>
          <w:trHeight w:val="300"/>
          <w:jc w:val="center"/>
        </w:trPr>
        <w:tc>
          <w:tcPr>
            <w:tcW w:w="707" w:type="dxa"/>
            <w:vMerge/>
            <w:tcBorders>
              <w:top w:val="single" w:sz="4" w:space="0" w:color="auto"/>
              <w:left w:val="single" w:sz="4" w:space="0" w:color="auto"/>
              <w:bottom w:val="single" w:sz="4" w:space="0" w:color="auto"/>
              <w:right w:val="single" w:sz="4" w:space="0" w:color="auto"/>
            </w:tcBorders>
            <w:vAlign w:val="center"/>
            <w:hideMark/>
          </w:tcPr>
          <w:p w14:paraId="7DC57E0A" w14:textId="77777777" w:rsidR="002154E8" w:rsidRPr="002154E8" w:rsidRDefault="002154E8" w:rsidP="002154E8">
            <w:pPr>
              <w:jc w:val="left"/>
              <w:rPr>
                <w:rFonts w:ascii="Times New Roman" w:eastAsia="Times New Roman" w:hAnsi="Times New Roman"/>
                <w:b/>
                <w:bCs/>
                <w:sz w:val="24"/>
                <w:szCs w:val="24"/>
                <w:lang w:val="ro-RO" w:eastAsia="en-US"/>
              </w:rPr>
            </w:pPr>
          </w:p>
        </w:tc>
        <w:tc>
          <w:tcPr>
            <w:tcW w:w="5187" w:type="dxa"/>
            <w:tcBorders>
              <w:top w:val="single" w:sz="4" w:space="0" w:color="auto"/>
              <w:left w:val="nil"/>
              <w:bottom w:val="single" w:sz="4" w:space="0" w:color="auto"/>
              <w:right w:val="single" w:sz="4" w:space="0" w:color="auto"/>
            </w:tcBorders>
            <w:shd w:val="clear" w:color="auto" w:fill="auto"/>
            <w:noWrap/>
            <w:vAlign w:val="center"/>
            <w:hideMark/>
          </w:tcPr>
          <w:p w14:paraId="1C81392D" w14:textId="77777777" w:rsidR="002154E8" w:rsidRPr="002154E8" w:rsidRDefault="002154E8" w:rsidP="002154E8">
            <w:pPr>
              <w:jc w:val="left"/>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 xml:space="preserve">2.1 Reputație personală și profesională </w:t>
            </w:r>
          </w:p>
        </w:tc>
        <w:tc>
          <w:tcPr>
            <w:tcW w:w="710" w:type="dxa"/>
            <w:tcBorders>
              <w:top w:val="single" w:sz="4" w:space="0" w:color="auto"/>
              <w:left w:val="nil"/>
              <w:bottom w:val="single" w:sz="4" w:space="0" w:color="auto"/>
              <w:right w:val="single" w:sz="4" w:space="0" w:color="auto"/>
            </w:tcBorders>
            <w:vAlign w:val="center"/>
          </w:tcPr>
          <w:p w14:paraId="247B2A6C" w14:textId="77777777" w:rsidR="002154E8" w:rsidRPr="002154E8" w:rsidRDefault="002154E8" w:rsidP="002154E8">
            <w:pPr>
              <w:jc w:val="left"/>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oblig</w:t>
            </w:r>
          </w:p>
        </w:tc>
        <w:tc>
          <w:tcPr>
            <w:tcW w:w="6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17381E" w14:textId="77777777" w:rsidR="002154E8" w:rsidRPr="002154E8" w:rsidRDefault="002154E8" w:rsidP="002154E8">
            <w:pPr>
              <w:jc w:val="center"/>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1</w:t>
            </w:r>
          </w:p>
        </w:tc>
        <w:tc>
          <w:tcPr>
            <w:tcW w:w="790" w:type="dxa"/>
            <w:tcBorders>
              <w:top w:val="single" w:sz="4" w:space="0" w:color="auto"/>
              <w:left w:val="nil"/>
              <w:bottom w:val="single" w:sz="4" w:space="0" w:color="auto"/>
              <w:right w:val="single" w:sz="4" w:space="0" w:color="auto"/>
            </w:tcBorders>
            <w:shd w:val="clear" w:color="auto" w:fill="auto"/>
            <w:noWrap/>
            <w:vAlign w:val="center"/>
            <w:hideMark/>
          </w:tcPr>
          <w:p w14:paraId="29D0AA4C" w14:textId="77777777" w:rsidR="002154E8" w:rsidRPr="002154E8" w:rsidRDefault="002154E8" w:rsidP="002154E8">
            <w:pPr>
              <w:jc w:val="left"/>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 </w:t>
            </w:r>
          </w:p>
        </w:tc>
        <w:tc>
          <w:tcPr>
            <w:tcW w:w="959" w:type="dxa"/>
            <w:tcBorders>
              <w:top w:val="single" w:sz="4" w:space="0" w:color="auto"/>
              <w:left w:val="nil"/>
              <w:bottom w:val="single" w:sz="4" w:space="0" w:color="auto"/>
              <w:right w:val="single" w:sz="4" w:space="0" w:color="auto"/>
            </w:tcBorders>
            <w:shd w:val="clear" w:color="auto" w:fill="auto"/>
            <w:noWrap/>
            <w:vAlign w:val="center"/>
            <w:hideMark/>
          </w:tcPr>
          <w:p w14:paraId="4521DF74" w14:textId="77777777" w:rsidR="002154E8" w:rsidRPr="002154E8" w:rsidRDefault="002154E8" w:rsidP="002154E8">
            <w:pPr>
              <w:jc w:val="left"/>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 </w:t>
            </w:r>
          </w:p>
        </w:tc>
        <w:tc>
          <w:tcPr>
            <w:tcW w:w="1152" w:type="dxa"/>
            <w:tcBorders>
              <w:top w:val="single" w:sz="4" w:space="0" w:color="auto"/>
              <w:left w:val="nil"/>
              <w:bottom w:val="single" w:sz="4" w:space="0" w:color="auto"/>
              <w:right w:val="single" w:sz="4" w:space="0" w:color="auto"/>
            </w:tcBorders>
            <w:shd w:val="clear" w:color="auto" w:fill="auto"/>
            <w:noWrap/>
            <w:vAlign w:val="center"/>
            <w:hideMark/>
          </w:tcPr>
          <w:p w14:paraId="3F8647AC" w14:textId="77777777" w:rsidR="002154E8" w:rsidRPr="002154E8" w:rsidRDefault="002154E8" w:rsidP="002154E8">
            <w:pPr>
              <w:jc w:val="left"/>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 </w:t>
            </w:r>
          </w:p>
        </w:tc>
      </w:tr>
      <w:tr w:rsidR="002154E8" w:rsidRPr="002154E8" w14:paraId="7BB1C461" w14:textId="77777777" w:rsidTr="00A718F3">
        <w:trPr>
          <w:trHeight w:val="300"/>
          <w:jc w:val="center"/>
        </w:trPr>
        <w:tc>
          <w:tcPr>
            <w:tcW w:w="707" w:type="dxa"/>
            <w:vMerge/>
            <w:tcBorders>
              <w:top w:val="single" w:sz="4" w:space="0" w:color="auto"/>
              <w:left w:val="single" w:sz="4" w:space="0" w:color="auto"/>
              <w:bottom w:val="single" w:sz="4" w:space="0" w:color="auto"/>
              <w:right w:val="single" w:sz="4" w:space="0" w:color="auto"/>
            </w:tcBorders>
            <w:vAlign w:val="center"/>
            <w:hideMark/>
          </w:tcPr>
          <w:p w14:paraId="2EE84A44" w14:textId="77777777" w:rsidR="002154E8" w:rsidRPr="002154E8" w:rsidRDefault="002154E8" w:rsidP="002154E8">
            <w:pPr>
              <w:jc w:val="left"/>
              <w:rPr>
                <w:rFonts w:ascii="Times New Roman" w:eastAsia="Times New Roman" w:hAnsi="Times New Roman"/>
                <w:b/>
                <w:bCs/>
                <w:sz w:val="24"/>
                <w:szCs w:val="24"/>
                <w:lang w:val="ro-RO" w:eastAsia="en-US"/>
              </w:rPr>
            </w:pPr>
          </w:p>
        </w:tc>
        <w:tc>
          <w:tcPr>
            <w:tcW w:w="5187" w:type="dxa"/>
            <w:tcBorders>
              <w:top w:val="single" w:sz="4" w:space="0" w:color="auto"/>
              <w:left w:val="nil"/>
              <w:bottom w:val="single" w:sz="4" w:space="0" w:color="auto"/>
              <w:right w:val="single" w:sz="4" w:space="0" w:color="auto"/>
            </w:tcBorders>
            <w:shd w:val="clear" w:color="auto" w:fill="auto"/>
            <w:noWrap/>
            <w:vAlign w:val="center"/>
            <w:hideMark/>
          </w:tcPr>
          <w:p w14:paraId="2075E607" w14:textId="77777777" w:rsidR="002154E8" w:rsidRPr="002154E8" w:rsidRDefault="002154E8" w:rsidP="002154E8">
            <w:pPr>
              <w:jc w:val="left"/>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2.2 Integritate</w:t>
            </w:r>
          </w:p>
        </w:tc>
        <w:tc>
          <w:tcPr>
            <w:tcW w:w="710" w:type="dxa"/>
            <w:tcBorders>
              <w:top w:val="single" w:sz="4" w:space="0" w:color="auto"/>
              <w:left w:val="nil"/>
              <w:bottom w:val="single" w:sz="4" w:space="0" w:color="auto"/>
              <w:right w:val="single" w:sz="4" w:space="0" w:color="auto"/>
            </w:tcBorders>
            <w:vAlign w:val="center"/>
          </w:tcPr>
          <w:p w14:paraId="66064D6B" w14:textId="77777777" w:rsidR="002154E8" w:rsidRPr="002154E8" w:rsidRDefault="002154E8" w:rsidP="002154E8">
            <w:pPr>
              <w:jc w:val="left"/>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oblig</w:t>
            </w:r>
          </w:p>
        </w:tc>
        <w:tc>
          <w:tcPr>
            <w:tcW w:w="6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D4E887" w14:textId="77777777" w:rsidR="002154E8" w:rsidRPr="002154E8" w:rsidRDefault="002154E8" w:rsidP="002154E8">
            <w:pPr>
              <w:jc w:val="center"/>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1</w:t>
            </w:r>
          </w:p>
        </w:tc>
        <w:tc>
          <w:tcPr>
            <w:tcW w:w="790" w:type="dxa"/>
            <w:tcBorders>
              <w:top w:val="single" w:sz="4" w:space="0" w:color="auto"/>
              <w:left w:val="nil"/>
              <w:bottom w:val="single" w:sz="4" w:space="0" w:color="auto"/>
              <w:right w:val="single" w:sz="4" w:space="0" w:color="auto"/>
            </w:tcBorders>
            <w:shd w:val="clear" w:color="auto" w:fill="auto"/>
            <w:noWrap/>
            <w:vAlign w:val="center"/>
            <w:hideMark/>
          </w:tcPr>
          <w:p w14:paraId="74E930AC" w14:textId="77777777" w:rsidR="002154E8" w:rsidRPr="002154E8" w:rsidRDefault="002154E8" w:rsidP="002154E8">
            <w:pPr>
              <w:jc w:val="left"/>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 </w:t>
            </w:r>
          </w:p>
        </w:tc>
        <w:tc>
          <w:tcPr>
            <w:tcW w:w="959" w:type="dxa"/>
            <w:tcBorders>
              <w:top w:val="single" w:sz="4" w:space="0" w:color="auto"/>
              <w:left w:val="nil"/>
              <w:bottom w:val="single" w:sz="4" w:space="0" w:color="auto"/>
              <w:right w:val="single" w:sz="4" w:space="0" w:color="auto"/>
            </w:tcBorders>
            <w:shd w:val="clear" w:color="auto" w:fill="auto"/>
            <w:noWrap/>
            <w:vAlign w:val="center"/>
            <w:hideMark/>
          </w:tcPr>
          <w:p w14:paraId="30FD2814" w14:textId="77777777" w:rsidR="002154E8" w:rsidRPr="002154E8" w:rsidRDefault="002154E8" w:rsidP="002154E8">
            <w:pPr>
              <w:jc w:val="left"/>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 </w:t>
            </w:r>
          </w:p>
        </w:tc>
        <w:tc>
          <w:tcPr>
            <w:tcW w:w="1152" w:type="dxa"/>
            <w:tcBorders>
              <w:top w:val="single" w:sz="4" w:space="0" w:color="auto"/>
              <w:left w:val="nil"/>
              <w:bottom w:val="single" w:sz="4" w:space="0" w:color="auto"/>
              <w:right w:val="single" w:sz="4" w:space="0" w:color="auto"/>
            </w:tcBorders>
            <w:shd w:val="clear" w:color="auto" w:fill="auto"/>
            <w:noWrap/>
            <w:vAlign w:val="center"/>
            <w:hideMark/>
          </w:tcPr>
          <w:p w14:paraId="7AF748D3" w14:textId="77777777" w:rsidR="002154E8" w:rsidRPr="002154E8" w:rsidRDefault="002154E8" w:rsidP="002154E8">
            <w:pPr>
              <w:jc w:val="left"/>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 </w:t>
            </w:r>
          </w:p>
        </w:tc>
      </w:tr>
      <w:tr w:rsidR="002154E8" w:rsidRPr="002154E8" w14:paraId="156559BD" w14:textId="77777777" w:rsidTr="00A718F3">
        <w:trPr>
          <w:trHeight w:val="300"/>
          <w:jc w:val="center"/>
        </w:trPr>
        <w:tc>
          <w:tcPr>
            <w:tcW w:w="707" w:type="dxa"/>
            <w:vMerge/>
            <w:tcBorders>
              <w:top w:val="single" w:sz="4" w:space="0" w:color="auto"/>
              <w:left w:val="single" w:sz="4" w:space="0" w:color="auto"/>
              <w:bottom w:val="single" w:sz="4" w:space="0" w:color="auto"/>
              <w:right w:val="single" w:sz="4" w:space="0" w:color="auto"/>
            </w:tcBorders>
            <w:vAlign w:val="center"/>
            <w:hideMark/>
          </w:tcPr>
          <w:p w14:paraId="6DC7B5A5" w14:textId="77777777" w:rsidR="002154E8" w:rsidRPr="002154E8" w:rsidRDefault="002154E8" w:rsidP="002154E8">
            <w:pPr>
              <w:jc w:val="left"/>
              <w:rPr>
                <w:rFonts w:ascii="Times New Roman" w:eastAsia="Times New Roman" w:hAnsi="Times New Roman"/>
                <w:b/>
                <w:bCs/>
                <w:sz w:val="24"/>
                <w:szCs w:val="24"/>
                <w:lang w:val="ro-RO" w:eastAsia="en-US"/>
              </w:rPr>
            </w:pPr>
          </w:p>
        </w:tc>
        <w:tc>
          <w:tcPr>
            <w:tcW w:w="5187" w:type="dxa"/>
            <w:tcBorders>
              <w:top w:val="single" w:sz="4" w:space="0" w:color="auto"/>
              <w:left w:val="nil"/>
              <w:bottom w:val="single" w:sz="4" w:space="0" w:color="auto"/>
              <w:right w:val="single" w:sz="4" w:space="0" w:color="auto"/>
            </w:tcBorders>
            <w:shd w:val="clear" w:color="auto" w:fill="auto"/>
            <w:noWrap/>
            <w:vAlign w:val="center"/>
            <w:hideMark/>
          </w:tcPr>
          <w:p w14:paraId="21907740" w14:textId="77777777" w:rsidR="002154E8" w:rsidRPr="002154E8" w:rsidRDefault="002154E8" w:rsidP="002154E8">
            <w:pPr>
              <w:jc w:val="left"/>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2.3 Independență</w:t>
            </w:r>
          </w:p>
        </w:tc>
        <w:tc>
          <w:tcPr>
            <w:tcW w:w="710" w:type="dxa"/>
            <w:tcBorders>
              <w:top w:val="single" w:sz="4" w:space="0" w:color="auto"/>
              <w:left w:val="nil"/>
              <w:bottom w:val="single" w:sz="4" w:space="0" w:color="auto"/>
              <w:right w:val="single" w:sz="4" w:space="0" w:color="auto"/>
            </w:tcBorders>
            <w:vAlign w:val="center"/>
          </w:tcPr>
          <w:p w14:paraId="3E3B92EA" w14:textId="77777777" w:rsidR="002154E8" w:rsidRPr="002154E8" w:rsidRDefault="002154E8" w:rsidP="002154E8">
            <w:pPr>
              <w:jc w:val="left"/>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oblig</w:t>
            </w:r>
          </w:p>
        </w:tc>
        <w:tc>
          <w:tcPr>
            <w:tcW w:w="6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7FEB7C" w14:textId="77777777" w:rsidR="002154E8" w:rsidRPr="002154E8" w:rsidRDefault="002154E8" w:rsidP="002154E8">
            <w:pPr>
              <w:jc w:val="center"/>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1</w:t>
            </w:r>
          </w:p>
        </w:tc>
        <w:tc>
          <w:tcPr>
            <w:tcW w:w="790" w:type="dxa"/>
            <w:tcBorders>
              <w:top w:val="single" w:sz="4" w:space="0" w:color="auto"/>
              <w:left w:val="nil"/>
              <w:bottom w:val="single" w:sz="4" w:space="0" w:color="auto"/>
              <w:right w:val="single" w:sz="4" w:space="0" w:color="auto"/>
            </w:tcBorders>
            <w:shd w:val="clear" w:color="auto" w:fill="auto"/>
            <w:noWrap/>
            <w:vAlign w:val="center"/>
            <w:hideMark/>
          </w:tcPr>
          <w:p w14:paraId="5C79AAAB" w14:textId="77777777" w:rsidR="002154E8" w:rsidRPr="002154E8" w:rsidRDefault="002154E8" w:rsidP="002154E8">
            <w:pPr>
              <w:jc w:val="left"/>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 </w:t>
            </w:r>
          </w:p>
        </w:tc>
        <w:tc>
          <w:tcPr>
            <w:tcW w:w="959" w:type="dxa"/>
            <w:tcBorders>
              <w:top w:val="single" w:sz="4" w:space="0" w:color="auto"/>
              <w:left w:val="nil"/>
              <w:bottom w:val="single" w:sz="4" w:space="0" w:color="auto"/>
              <w:right w:val="single" w:sz="4" w:space="0" w:color="auto"/>
            </w:tcBorders>
            <w:shd w:val="clear" w:color="auto" w:fill="auto"/>
            <w:noWrap/>
            <w:vAlign w:val="center"/>
            <w:hideMark/>
          </w:tcPr>
          <w:p w14:paraId="42954BEC" w14:textId="77777777" w:rsidR="002154E8" w:rsidRPr="002154E8" w:rsidRDefault="002154E8" w:rsidP="002154E8">
            <w:pPr>
              <w:jc w:val="left"/>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 </w:t>
            </w:r>
          </w:p>
        </w:tc>
        <w:tc>
          <w:tcPr>
            <w:tcW w:w="1152" w:type="dxa"/>
            <w:tcBorders>
              <w:top w:val="single" w:sz="4" w:space="0" w:color="auto"/>
              <w:left w:val="nil"/>
              <w:bottom w:val="single" w:sz="4" w:space="0" w:color="auto"/>
              <w:right w:val="single" w:sz="4" w:space="0" w:color="auto"/>
            </w:tcBorders>
            <w:shd w:val="clear" w:color="auto" w:fill="auto"/>
            <w:noWrap/>
            <w:vAlign w:val="center"/>
            <w:hideMark/>
          </w:tcPr>
          <w:p w14:paraId="748E627D" w14:textId="77777777" w:rsidR="002154E8" w:rsidRPr="002154E8" w:rsidRDefault="002154E8" w:rsidP="002154E8">
            <w:pPr>
              <w:jc w:val="left"/>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 </w:t>
            </w:r>
          </w:p>
        </w:tc>
      </w:tr>
      <w:tr w:rsidR="002154E8" w:rsidRPr="002154E8" w14:paraId="0C7852B5" w14:textId="77777777" w:rsidTr="00A718F3">
        <w:trPr>
          <w:trHeight w:val="300"/>
          <w:jc w:val="center"/>
        </w:trPr>
        <w:tc>
          <w:tcPr>
            <w:tcW w:w="707" w:type="dxa"/>
            <w:vMerge/>
            <w:tcBorders>
              <w:top w:val="single" w:sz="4" w:space="0" w:color="auto"/>
              <w:left w:val="single" w:sz="4" w:space="0" w:color="auto"/>
              <w:bottom w:val="single" w:sz="4" w:space="0" w:color="auto"/>
              <w:right w:val="single" w:sz="4" w:space="0" w:color="auto"/>
            </w:tcBorders>
            <w:vAlign w:val="center"/>
            <w:hideMark/>
          </w:tcPr>
          <w:p w14:paraId="6C3052BE" w14:textId="77777777" w:rsidR="002154E8" w:rsidRPr="002154E8" w:rsidRDefault="002154E8" w:rsidP="002154E8">
            <w:pPr>
              <w:jc w:val="left"/>
              <w:rPr>
                <w:rFonts w:ascii="Times New Roman" w:eastAsia="Times New Roman" w:hAnsi="Times New Roman"/>
                <w:b/>
                <w:bCs/>
                <w:sz w:val="24"/>
                <w:szCs w:val="24"/>
                <w:lang w:val="ro-RO" w:eastAsia="en-US"/>
              </w:rPr>
            </w:pPr>
          </w:p>
        </w:tc>
        <w:tc>
          <w:tcPr>
            <w:tcW w:w="5187" w:type="dxa"/>
            <w:tcBorders>
              <w:top w:val="single" w:sz="4" w:space="0" w:color="auto"/>
              <w:left w:val="nil"/>
              <w:bottom w:val="single" w:sz="4" w:space="0" w:color="auto"/>
              <w:right w:val="single" w:sz="4" w:space="0" w:color="auto"/>
            </w:tcBorders>
            <w:shd w:val="clear" w:color="auto" w:fill="auto"/>
            <w:noWrap/>
            <w:vAlign w:val="center"/>
            <w:hideMark/>
          </w:tcPr>
          <w:p w14:paraId="14E32DE0" w14:textId="77777777" w:rsidR="002154E8" w:rsidRPr="002154E8" w:rsidRDefault="002154E8" w:rsidP="002154E8">
            <w:pPr>
              <w:jc w:val="left"/>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 xml:space="preserve">2.4 Expunere politică </w:t>
            </w:r>
          </w:p>
        </w:tc>
        <w:tc>
          <w:tcPr>
            <w:tcW w:w="710" w:type="dxa"/>
            <w:tcBorders>
              <w:top w:val="single" w:sz="4" w:space="0" w:color="auto"/>
              <w:left w:val="nil"/>
              <w:bottom w:val="single" w:sz="4" w:space="0" w:color="auto"/>
              <w:right w:val="single" w:sz="4" w:space="0" w:color="auto"/>
            </w:tcBorders>
            <w:vAlign w:val="center"/>
          </w:tcPr>
          <w:p w14:paraId="6A639EBF" w14:textId="77777777" w:rsidR="002154E8" w:rsidRPr="002154E8" w:rsidRDefault="002154E8" w:rsidP="002154E8">
            <w:pPr>
              <w:jc w:val="left"/>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oblig</w:t>
            </w:r>
          </w:p>
        </w:tc>
        <w:tc>
          <w:tcPr>
            <w:tcW w:w="6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CE0452" w14:textId="77777777" w:rsidR="002154E8" w:rsidRPr="002154E8" w:rsidRDefault="002154E8" w:rsidP="002154E8">
            <w:pPr>
              <w:jc w:val="center"/>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1</w:t>
            </w:r>
          </w:p>
        </w:tc>
        <w:tc>
          <w:tcPr>
            <w:tcW w:w="790" w:type="dxa"/>
            <w:tcBorders>
              <w:top w:val="single" w:sz="4" w:space="0" w:color="auto"/>
              <w:left w:val="nil"/>
              <w:bottom w:val="single" w:sz="4" w:space="0" w:color="auto"/>
              <w:right w:val="single" w:sz="4" w:space="0" w:color="auto"/>
            </w:tcBorders>
            <w:shd w:val="clear" w:color="auto" w:fill="auto"/>
            <w:noWrap/>
            <w:vAlign w:val="center"/>
            <w:hideMark/>
          </w:tcPr>
          <w:p w14:paraId="1C8865BA" w14:textId="77777777" w:rsidR="002154E8" w:rsidRPr="002154E8" w:rsidRDefault="002154E8" w:rsidP="002154E8">
            <w:pPr>
              <w:jc w:val="left"/>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 </w:t>
            </w:r>
          </w:p>
        </w:tc>
        <w:tc>
          <w:tcPr>
            <w:tcW w:w="959" w:type="dxa"/>
            <w:tcBorders>
              <w:top w:val="single" w:sz="4" w:space="0" w:color="auto"/>
              <w:left w:val="nil"/>
              <w:bottom w:val="single" w:sz="4" w:space="0" w:color="auto"/>
              <w:right w:val="single" w:sz="4" w:space="0" w:color="auto"/>
            </w:tcBorders>
            <w:shd w:val="clear" w:color="auto" w:fill="auto"/>
            <w:noWrap/>
            <w:vAlign w:val="center"/>
            <w:hideMark/>
          </w:tcPr>
          <w:p w14:paraId="37B3634B" w14:textId="77777777" w:rsidR="002154E8" w:rsidRPr="002154E8" w:rsidRDefault="002154E8" w:rsidP="002154E8">
            <w:pPr>
              <w:jc w:val="left"/>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 </w:t>
            </w:r>
          </w:p>
        </w:tc>
        <w:tc>
          <w:tcPr>
            <w:tcW w:w="1152" w:type="dxa"/>
            <w:tcBorders>
              <w:top w:val="single" w:sz="4" w:space="0" w:color="auto"/>
              <w:left w:val="nil"/>
              <w:bottom w:val="single" w:sz="4" w:space="0" w:color="auto"/>
              <w:right w:val="single" w:sz="4" w:space="0" w:color="auto"/>
            </w:tcBorders>
            <w:shd w:val="clear" w:color="auto" w:fill="auto"/>
            <w:noWrap/>
            <w:vAlign w:val="center"/>
            <w:hideMark/>
          </w:tcPr>
          <w:p w14:paraId="77F4FC19" w14:textId="77777777" w:rsidR="002154E8" w:rsidRPr="002154E8" w:rsidRDefault="002154E8" w:rsidP="002154E8">
            <w:pPr>
              <w:jc w:val="left"/>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 </w:t>
            </w:r>
          </w:p>
        </w:tc>
      </w:tr>
      <w:tr w:rsidR="002154E8" w:rsidRPr="002154E8" w14:paraId="5B7172FA" w14:textId="77777777" w:rsidTr="00A718F3">
        <w:trPr>
          <w:trHeight w:val="300"/>
          <w:jc w:val="center"/>
        </w:trPr>
        <w:tc>
          <w:tcPr>
            <w:tcW w:w="707" w:type="dxa"/>
            <w:vMerge/>
            <w:tcBorders>
              <w:top w:val="single" w:sz="4" w:space="0" w:color="auto"/>
              <w:left w:val="single" w:sz="4" w:space="0" w:color="auto"/>
              <w:bottom w:val="single" w:sz="4" w:space="0" w:color="auto"/>
              <w:right w:val="single" w:sz="4" w:space="0" w:color="auto"/>
            </w:tcBorders>
            <w:vAlign w:val="center"/>
            <w:hideMark/>
          </w:tcPr>
          <w:p w14:paraId="7F099489" w14:textId="77777777" w:rsidR="002154E8" w:rsidRPr="002154E8" w:rsidRDefault="002154E8" w:rsidP="002154E8">
            <w:pPr>
              <w:jc w:val="left"/>
              <w:rPr>
                <w:rFonts w:ascii="Times New Roman" w:eastAsia="Times New Roman" w:hAnsi="Times New Roman"/>
                <w:b/>
                <w:bCs/>
                <w:sz w:val="24"/>
                <w:szCs w:val="24"/>
                <w:lang w:val="ro-RO" w:eastAsia="en-US"/>
              </w:rPr>
            </w:pPr>
          </w:p>
        </w:tc>
        <w:tc>
          <w:tcPr>
            <w:tcW w:w="5187" w:type="dxa"/>
            <w:tcBorders>
              <w:top w:val="single" w:sz="4" w:space="0" w:color="auto"/>
              <w:left w:val="nil"/>
              <w:bottom w:val="single" w:sz="4" w:space="0" w:color="auto"/>
              <w:right w:val="single" w:sz="4" w:space="0" w:color="auto"/>
            </w:tcBorders>
            <w:shd w:val="clear" w:color="auto" w:fill="auto"/>
            <w:noWrap/>
            <w:vAlign w:val="center"/>
            <w:hideMark/>
          </w:tcPr>
          <w:p w14:paraId="2D94411C" w14:textId="77777777" w:rsidR="002154E8" w:rsidRPr="002154E8" w:rsidRDefault="002154E8" w:rsidP="002154E8">
            <w:pPr>
              <w:jc w:val="left"/>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2.5 Abilități de comunicare interpersonală</w:t>
            </w:r>
          </w:p>
        </w:tc>
        <w:tc>
          <w:tcPr>
            <w:tcW w:w="710" w:type="dxa"/>
            <w:tcBorders>
              <w:top w:val="single" w:sz="4" w:space="0" w:color="auto"/>
              <w:left w:val="nil"/>
              <w:bottom w:val="single" w:sz="4" w:space="0" w:color="auto"/>
              <w:right w:val="single" w:sz="4" w:space="0" w:color="auto"/>
            </w:tcBorders>
            <w:vAlign w:val="center"/>
          </w:tcPr>
          <w:p w14:paraId="2B929408" w14:textId="77777777" w:rsidR="002154E8" w:rsidRPr="002154E8" w:rsidRDefault="002154E8" w:rsidP="002154E8">
            <w:pPr>
              <w:jc w:val="left"/>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oblig</w:t>
            </w:r>
          </w:p>
        </w:tc>
        <w:tc>
          <w:tcPr>
            <w:tcW w:w="6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45CDF9" w14:textId="77777777" w:rsidR="002154E8" w:rsidRPr="002154E8" w:rsidRDefault="002154E8" w:rsidP="002154E8">
            <w:pPr>
              <w:jc w:val="center"/>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1</w:t>
            </w:r>
          </w:p>
        </w:tc>
        <w:tc>
          <w:tcPr>
            <w:tcW w:w="790" w:type="dxa"/>
            <w:tcBorders>
              <w:top w:val="single" w:sz="4" w:space="0" w:color="auto"/>
              <w:left w:val="nil"/>
              <w:bottom w:val="single" w:sz="4" w:space="0" w:color="auto"/>
              <w:right w:val="single" w:sz="4" w:space="0" w:color="auto"/>
            </w:tcBorders>
            <w:shd w:val="clear" w:color="auto" w:fill="auto"/>
            <w:noWrap/>
            <w:vAlign w:val="center"/>
            <w:hideMark/>
          </w:tcPr>
          <w:p w14:paraId="5DFBA5D8" w14:textId="77777777" w:rsidR="002154E8" w:rsidRPr="002154E8" w:rsidRDefault="002154E8" w:rsidP="002154E8">
            <w:pPr>
              <w:jc w:val="left"/>
              <w:rPr>
                <w:rFonts w:ascii="Times New Roman" w:eastAsia="Times New Roman" w:hAnsi="Times New Roman"/>
                <w:sz w:val="24"/>
                <w:szCs w:val="24"/>
                <w:lang w:val="ro-RO" w:eastAsia="en-US"/>
              </w:rPr>
            </w:pPr>
          </w:p>
        </w:tc>
        <w:tc>
          <w:tcPr>
            <w:tcW w:w="959" w:type="dxa"/>
            <w:tcBorders>
              <w:top w:val="single" w:sz="4" w:space="0" w:color="auto"/>
              <w:left w:val="nil"/>
              <w:bottom w:val="single" w:sz="4" w:space="0" w:color="auto"/>
              <w:right w:val="single" w:sz="4" w:space="0" w:color="auto"/>
            </w:tcBorders>
            <w:shd w:val="clear" w:color="auto" w:fill="auto"/>
            <w:noWrap/>
            <w:vAlign w:val="center"/>
            <w:hideMark/>
          </w:tcPr>
          <w:p w14:paraId="1A1627E3" w14:textId="77777777" w:rsidR="002154E8" w:rsidRPr="002154E8" w:rsidRDefault="002154E8" w:rsidP="002154E8">
            <w:pPr>
              <w:jc w:val="left"/>
              <w:rPr>
                <w:rFonts w:ascii="Times New Roman" w:eastAsia="Times New Roman" w:hAnsi="Times New Roman"/>
                <w:sz w:val="24"/>
                <w:szCs w:val="24"/>
                <w:lang w:val="ro-RO" w:eastAsia="en-US"/>
              </w:rPr>
            </w:pPr>
          </w:p>
        </w:tc>
        <w:tc>
          <w:tcPr>
            <w:tcW w:w="1152" w:type="dxa"/>
            <w:tcBorders>
              <w:top w:val="single" w:sz="4" w:space="0" w:color="auto"/>
              <w:left w:val="nil"/>
              <w:bottom w:val="single" w:sz="4" w:space="0" w:color="auto"/>
              <w:right w:val="single" w:sz="4" w:space="0" w:color="auto"/>
            </w:tcBorders>
            <w:shd w:val="clear" w:color="auto" w:fill="auto"/>
            <w:noWrap/>
            <w:vAlign w:val="center"/>
            <w:hideMark/>
          </w:tcPr>
          <w:p w14:paraId="5F04EFD4" w14:textId="77777777" w:rsidR="002154E8" w:rsidRPr="002154E8" w:rsidRDefault="002154E8" w:rsidP="002154E8">
            <w:pPr>
              <w:jc w:val="left"/>
              <w:rPr>
                <w:rFonts w:ascii="Times New Roman" w:eastAsia="Times New Roman" w:hAnsi="Times New Roman"/>
                <w:sz w:val="24"/>
                <w:szCs w:val="24"/>
                <w:lang w:val="ro-RO" w:eastAsia="en-US"/>
              </w:rPr>
            </w:pPr>
          </w:p>
        </w:tc>
      </w:tr>
      <w:tr w:rsidR="002154E8" w:rsidRPr="002154E8" w14:paraId="31C1DA46" w14:textId="77777777" w:rsidTr="00A718F3">
        <w:trPr>
          <w:trHeight w:val="300"/>
          <w:jc w:val="center"/>
        </w:trPr>
        <w:tc>
          <w:tcPr>
            <w:tcW w:w="707" w:type="dxa"/>
            <w:vMerge/>
            <w:tcBorders>
              <w:top w:val="single" w:sz="4" w:space="0" w:color="auto"/>
              <w:left w:val="single" w:sz="4" w:space="0" w:color="auto"/>
              <w:bottom w:val="single" w:sz="4" w:space="0" w:color="auto"/>
              <w:right w:val="single" w:sz="4" w:space="0" w:color="auto"/>
            </w:tcBorders>
            <w:vAlign w:val="center"/>
            <w:hideMark/>
          </w:tcPr>
          <w:p w14:paraId="2A54CE4B" w14:textId="77777777" w:rsidR="002154E8" w:rsidRPr="002154E8" w:rsidRDefault="002154E8" w:rsidP="002154E8">
            <w:pPr>
              <w:jc w:val="left"/>
              <w:rPr>
                <w:rFonts w:ascii="Times New Roman" w:eastAsia="Times New Roman" w:hAnsi="Times New Roman"/>
                <w:b/>
                <w:bCs/>
                <w:sz w:val="24"/>
                <w:szCs w:val="24"/>
                <w:lang w:val="ro-RO" w:eastAsia="en-US"/>
              </w:rPr>
            </w:pPr>
          </w:p>
        </w:tc>
        <w:tc>
          <w:tcPr>
            <w:tcW w:w="5187" w:type="dxa"/>
            <w:tcBorders>
              <w:top w:val="single" w:sz="4" w:space="0" w:color="auto"/>
              <w:left w:val="nil"/>
              <w:bottom w:val="single" w:sz="4" w:space="0" w:color="auto"/>
              <w:right w:val="single" w:sz="4" w:space="0" w:color="auto"/>
            </w:tcBorders>
            <w:shd w:val="clear" w:color="auto" w:fill="auto"/>
            <w:noWrap/>
            <w:vAlign w:val="center"/>
            <w:hideMark/>
          </w:tcPr>
          <w:p w14:paraId="127AD530" w14:textId="77777777" w:rsidR="002154E8" w:rsidRPr="002154E8" w:rsidRDefault="002154E8" w:rsidP="002154E8">
            <w:pPr>
              <w:jc w:val="left"/>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 xml:space="preserve">2.6 Alinierea cu </w:t>
            </w:r>
            <w:r w:rsidR="000711A8">
              <w:rPr>
                <w:rFonts w:ascii="Times New Roman" w:eastAsia="Times New Roman" w:hAnsi="Times New Roman"/>
                <w:sz w:val="24"/>
                <w:szCs w:val="24"/>
                <w:lang w:val="ro-RO" w:eastAsia="en-US"/>
              </w:rPr>
              <w:t>S</w:t>
            </w:r>
            <w:r w:rsidRPr="002154E8">
              <w:rPr>
                <w:rFonts w:ascii="Times New Roman" w:eastAsia="Times New Roman" w:hAnsi="Times New Roman"/>
                <w:sz w:val="24"/>
                <w:szCs w:val="24"/>
                <w:lang w:val="ro-RO" w:eastAsia="en-US"/>
              </w:rPr>
              <w:t xml:space="preserve">crisoarea de </w:t>
            </w:r>
            <w:r w:rsidR="000711A8">
              <w:rPr>
                <w:rFonts w:ascii="Times New Roman" w:eastAsia="Times New Roman" w:hAnsi="Times New Roman"/>
                <w:sz w:val="24"/>
                <w:szCs w:val="24"/>
                <w:lang w:val="ro-RO" w:eastAsia="en-US"/>
              </w:rPr>
              <w:t>A</w:t>
            </w:r>
            <w:r w:rsidRPr="002154E8">
              <w:rPr>
                <w:rFonts w:ascii="Times New Roman" w:eastAsia="Times New Roman" w:hAnsi="Times New Roman"/>
                <w:sz w:val="24"/>
                <w:szCs w:val="24"/>
                <w:lang w:val="ro-RO" w:eastAsia="en-US"/>
              </w:rPr>
              <w:t>șteptări</w:t>
            </w:r>
          </w:p>
        </w:tc>
        <w:tc>
          <w:tcPr>
            <w:tcW w:w="710" w:type="dxa"/>
            <w:tcBorders>
              <w:top w:val="single" w:sz="4" w:space="0" w:color="auto"/>
              <w:left w:val="nil"/>
              <w:bottom w:val="single" w:sz="4" w:space="0" w:color="auto"/>
              <w:right w:val="single" w:sz="4" w:space="0" w:color="auto"/>
            </w:tcBorders>
            <w:vAlign w:val="center"/>
          </w:tcPr>
          <w:p w14:paraId="0D513FEC" w14:textId="77777777" w:rsidR="002154E8" w:rsidRPr="002154E8" w:rsidRDefault="002154E8" w:rsidP="002154E8">
            <w:pPr>
              <w:jc w:val="left"/>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oblig</w:t>
            </w:r>
          </w:p>
        </w:tc>
        <w:tc>
          <w:tcPr>
            <w:tcW w:w="6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0DFE08" w14:textId="77777777" w:rsidR="002154E8" w:rsidRPr="002154E8" w:rsidRDefault="002154E8" w:rsidP="002154E8">
            <w:pPr>
              <w:jc w:val="center"/>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1</w:t>
            </w:r>
          </w:p>
        </w:tc>
        <w:tc>
          <w:tcPr>
            <w:tcW w:w="790" w:type="dxa"/>
            <w:tcBorders>
              <w:top w:val="single" w:sz="4" w:space="0" w:color="auto"/>
              <w:left w:val="nil"/>
              <w:bottom w:val="single" w:sz="4" w:space="0" w:color="auto"/>
              <w:right w:val="single" w:sz="4" w:space="0" w:color="auto"/>
            </w:tcBorders>
            <w:shd w:val="clear" w:color="auto" w:fill="auto"/>
            <w:noWrap/>
            <w:vAlign w:val="center"/>
            <w:hideMark/>
          </w:tcPr>
          <w:p w14:paraId="10D71C5A" w14:textId="77777777" w:rsidR="002154E8" w:rsidRPr="002154E8" w:rsidRDefault="002154E8" w:rsidP="002154E8">
            <w:pPr>
              <w:jc w:val="left"/>
              <w:rPr>
                <w:rFonts w:ascii="Times New Roman" w:eastAsia="Times New Roman" w:hAnsi="Times New Roman"/>
                <w:sz w:val="24"/>
                <w:szCs w:val="24"/>
                <w:lang w:val="ro-RO" w:eastAsia="en-US"/>
              </w:rPr>
            </w:pPr>
          </w:p>
        </w:tc>
        <w:tc>
          <w:tcPr>
            <w:tcW w:w="959" w:type="dxa"/>
            <w:tcBorders>
              <w:top w:val="single" w:sz="4" w:space="0" w:color="auto"/>
              <w:left w:val="nil"/>
              <w:bottom w:val="single" w:sz="4" w:space="0" w:color="auto"/>
              <w:right w:val="single" w:sz="4" w:space="0" w:color="auto"/>
            </w:tcBorders>
            <w:shd w:val="clear" w:color="auto" w:fill="auto"/>
            <w:noWrap/>
            <w:vAlign w:val="center"/>
            <w:hideMark/>
          </w:tcPr>
          <w:p w14:paraId="276758F4" w14:textId="77777777" w:rsidR="002154E8" w:rsidRPr="002154E8" w:rsidRDefault="002154E8" w:rsidP="002154E8">
            <w:pPr>
              <w:jc w:val="left"/>
              <w:rPr>
                <w:rFonts w:ascii="Times New Roman" w:eastAsia="Times New Roman" w:hAnsi="Times New Roman"/>
                <w:sz w:val="24"/>
                <w:szCs w:val="24"/>
                <w:lang w:val="ro-RO" w:eastAsia="en-US"/>
              </w:rPr>
            </w:pPr>
          </w:p>
        </w:tc>
        <w:tc>
          <w:tcPr>
            <w:tcW w:w="1152" w:type="dxa"/>
            <w:tcBorders>
              <w:top w:val="single" w:sz="4" w:space="0" w:color="auto"/>
              <w:left w:val="nil"/>
              <w:bottom w:val="single" w:sz="4" w:space="0" w:color="auto"/>
              <w:right w:val="single" w:sz="4" w:space="0" w:color="auto"/>
            </w:tcBorders>
            <w:shd w:val="clear" w:color="auto" w:fill="auto"/>
            <w:noWrap/>
            <w:vAlign w:val="center"/>
            <w:hideMark/>
          </w:tcPr>
          <w:p w14:paraId="42CC46B8" w14:textId="77777777" w:rsidR="002154E8" w:rsidRPr="002154E8" w:rsidRDefault="002154E8" w:rsidP="002154E8">
            <w:pPr>
              <w:jc w:val="left"/>
              <w:rPr>
                <w:rFonts w:ascii="Times New Roman" w:eastAsia="Times New Roman" w:hAnsi="Times New Roman"/>
                <w:sz w:val="24"/>
                <w:szCs w:val="24"/>
                <w:lang w:val="ro-RO" w:eastAsia="en-US"/>
              </w:rPr>
            </w:pPr>
          </w:p>
        </w:tc>
      </w:tr>
      <w:tr w:rsidR="002154E8" w:rsidRPr="002154E8" w14:paraId="4C75DAEE" w14:textId="77777777" w:rsidTr="00A718F3">
        <w:trPr>
          <w:trHeight w:val="300"/>
          <w:jc w:val="center"/>
        </w:trPr>
        <w:tc>
          <w:tcPr>
            <w:tcW w:w="707" w:type="dxa"/>
            <w:vMerge/>
            <w:tcBorders>
              <w:top w:val="single" w:sz="4" w:space="0" w:color="auto"/>
              <w:left w:val="single" w:sz="4" w:space="0" w:color="auto"/>
              <w:bottom w:val="single" w:sz="4" w:space="0" w:color="auto"/>
              <w:right w:val="single" w:sz="4" w:space="0" w:color="auto"/>
            </w:tcBorders>
            <w:vAlign w:val="center"/>
            <w:hideMark/>
          </w:tcPr>
          <w:p w14:paraId="74DF6DEB" w14:textId="77777777" w:rsidR="002154E8" w:rsidRPr="002154E8" w:rsidRDefault="002154E8" w:rsidP="002154E8">
            <w:pPr>
              <w:jc w:val="left"/>
              <w:rPr>
                <w:rFonts w:ascii="Times New Roman" w:eastAsia="Times New Roman" w:hAnsi="Times New Roman"/>
                <w:b/>
                <w:bCs/>
                <w:sz w:val="24"/>
                <w:szCs w:val="24"/>
                <w:lang w:val="ro-RO" w:eastAsia="en-US"/>
              </w:rPr>
            </w:pPr>
          </w:p>
        </w:tc>
        <w:tc>
          <w:tcPr>
            <w:tcW w:w="5187" w:type="dxa"/>
            <w:tcBorders>
              <w:top w:val="single" w:sz="4" w:space="0" w:color="auto"/>
              <w:left w:val="nil"/>
              <w:bottom w:val="single" w:sz="4" w:space="0" w:color="auto"/>
              <w:right w:val="single" w:sz="4" w:space="0" w:color="auto"/>
            </w:tcBorders>
            <w:shd w:val="clear" w:color="auto" w:fill="auto"/>
            <w:noWrap/>
            <w:vAlign w:val="center"/>
            <w:hideMark/>
          </w:tcPr>
          <w:p w14:paraId="3A88BCF1" w14:textId="77777777" w:rsidR="002154E8" w:rsidRPr="002154E8" w:rsidRDefault="002154E8" w:rsidP="002154E8">
            <w:pPr>
              <w:jc w:val="left"/>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 xml:space="preserve">2.7 Diversitate de gen </w:t>
            </w:r>
          </w:p>
        </w:tc>
        <w:tc>
          <w:tcPr>
            <w:tcW w:w="710" w:type="dxa"/>
            <w:tcBorders>
              <w:top w:val="single" w:sz="4" w:space="0" w:color="auto"/>
              <w:left w:val="nil"/>
              <w:bottom w:val="single" w:sz="4" w:space="0" w:color="auto"/>
              <w:right w:val="single" w:sz="4" w:space="0" w:color="auto"/>
            </w:tcBorders>
            <w:vAlign w:val="center"/>
          </w:tcPr>
          <w:p w14:paraId="2AC54B09" w14:textId="77777777" w:rsidR="002154E8" w:rsidRPr="002154E8" w:rsidRDefault="002154E8" w:rsidP="002154E8">
            <w:pPr>
              <w:jc w:val="left"/>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oblig</w:t>
            </w:r>
          </w:p>
        </w:tc>
        <w:tc>
          <w:tcPr>
            <w:tcW w:w="6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DC57CE" w14:textId="77777777" w:rsidR="002154E8" w:rsidRPr="002154E8" w:rsidRDefault="002154E8" w:rsidP="002154E8">
            <w:pPr>
              <w:jc w:val="center"/>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1</w:t>
            </w:r>
          </w:p>
        </w:tc>
        <w:tc>
          <w:tcPr>
            <w:tcW w:w="790" w:type="dxa"/>
            <w:tcBorders>
              <w:top w:val="single" w:sz="4" w:space="0" w:color="auto"/>
              <w:left w:val="nil"/>
              <w:bottom w:val="single" w:sz="4" w:space="0" w:color="auto"/>
              <w:right w:val="single" w:sz="4" w:space="0" w:color="auto"/>
            </w:tcBorders>
            <w:shd w:val="clear" w:color="auto" w:fill="auto"/>
            <w:noWrap/>
            <w:vAlign w:val="center"/>
            <w:hideMark/>
          </w:tcPr>
          <w:p w14:paraId="39217B3D" w14:textId="77777777" w:rsidR="002154E8" w:rsidRPr="002154E8" w:rsidRDefault="002154E8" w:rsidP="002154E8">
            <w:pPr>
              <w:jc w:val="left"/>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 </w:t>
            </w:r>
          </w:p>
        </w:tc>
        <w:tc>
          <w:tcPr>
            <w:tcW w:w="959" w:type="dxa"/>
            <w:tcBorders>
              <w:top w:val="single" w:sz="4" w:space="0" w:color="auto"/>
              <w:left w:val="nil"/>
              <w:bottom w:val="single" w:sz="4" w:space="0" w:color="auto"/>
              <w:right w:val="single" w:sz="4" w:space="0" w:color="auto"/>
            </w:tcBorders>
            <w:shd w:val="clear" w:color="auto" w:fill="auto"/>
            <w:noWrap/>
            <w:vAlign w:val="center"/>
            <w:hideMark/>
          </w:tcPr>
          <w:p w14:paraId="5481A14F" w14:textId="77777777" w:rsidR="002154E8" w:rsidRPr="002154E8" w:rsidRDefault="002154E8" w:rsidP="002154E8">
            <w:pPr>
              <w:jc w:val="left"/>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 </w:t>
            </w:r>
          </w:p>
        </w:tc>
        <w:tc>
          <w:tcPr>
            <w:tcW w:w="1152" w:type="dxa"/>
            <w:tcBorders>
              <w:top w:val="single" w:sz="4" w:space="0" w:color="auto"/>
              <w:left w:val="nil"/>
              <w:bottom w:val="single" w:sz="4" w:space="0" w:color="auto"/>
              <w:right w:val="single" w:sz="4" w:space="0" w:color="auto"/>
            </w:tcBorders>
            <w:shd w:val="clear" w:color="auto" w:fill="auto"/>
            <w:noWrap/>
            <w:vAlign w:val="center"/>
            <w:hideMark/>
          </w:tcPr>
          <w:p w14:paraId="0C163EDA" w14:textId="77777777" w:rsidR="002154E8" w:rsidRPr="002154E8" w:rsidRDefault="002154E8" w:rsidP="002154E8">
            <w:pPr>
              <w:jc w:val="left"/>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 </w:t>
            </w:r>
          </w:p>
        </w:tc>
      </w:tr>
      <w:tr w:rsidR="002154E8" w:rsidRPr="002154E8" w14:paraId="71C002E0" w14:textId="77777777" w:rsidTr="00A718F3">
        <w:trPr>
          <w:trHeight w:val="300"/>
          <w:jc w:val="center"/>
        </w:trPr>
        <w:tc>
          <w:tcPr>
            <w:tcW w:w="707"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605CBCF8" w14:textId="77777777" w:rsidR="002154E8" w:rsidRPr="002154E8" w:rsidRDefault="002154E8" w:rsidP="002154E8">
            <w:pPr>
              <w:jc w:val="center"/>
              <w:rPr>
                <w:rFonts w:ascii="Times New Roman" w:eastAsia="Times New Roman" w:hAnsi="Times New Roman"/>
                <w:b/>
                <w:bCs/>
                <w:sz w:val="24"/>
                <w:szCs w:val="24"/>
                <w:lang w:val="ro-RO" w:eastAsia="en-US"/>
              </w:rPr>
            </w:pPr>
            <w:r w:rsidRPr="002154E8">
              <w:rPr>
                <w:rFonts w:ascii="Times New Roman" w:eastAsia="Times New Roman" w:hAnsi="Times New Roman"/>
                <w:b/>
                <w:bCs/>
                <w:sz w:val="24"/>
                <w:szCs w:val="24"/>
                <w:lang w:val="ro-RO" w:eastAsia="en-US"/>
              </w:rPr>
              <w:t xml:space="preserve">  3.Cerințe prescriptive și proscriptive</w:t>
            </w:r>
          </w:p>
        </w:tc>
        <w:tc>
          <w:tcPr>
            <w:tcW w:w="518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CA4E22" w14:textId="77777777" w:rsidR="002154E8" w:rsidRPr="002154E8" w:rsidRDefault="002154E8" w:rsidP="002154E8">
            <w:pPr>
              <w:jc w:val="left"/>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3.1 Număr de mandate</w:t>
            </w:r>
          </w:p>
        </w:tc>
        <w:tc>
          <w:tcPr>
            <w:tcW w:w="710" w:type="dxa"/>
            <w:tcBorders>
              <w:top w:val="single" w:sz="4" w:space="0" w:color="auto"/>
              <w:left w:val="single" w:sz="4" w:space="0" w:color="auto"/>
              <w:bottom w:val="single" w:sz="4" w:space="0" w:color="auto"/>
              <w:right w:val="single" w:sz="4" w:space="0" w:color="auto"/>
            </w:tcBorders>
            <w:vAlign w:val="center"/>
          </w:tcPr>
          <w:p w14:paraId="4C245899" w14:textId="77777777" w:rsidR="002154E8" w:rsidRPr="002154E8" w:rsidRDefault="002154E8" w:rsidP="002154E8">
            <w:pPr>
              <w:jc w:val="left"/>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oblig</w:t>
            </w:r>
          </w:p>
        </w:tc>
        <w:tc>
          <w:tcPr>
            <w:tcW w:w="6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67D527" w14:textId="77777777" w:rsidR="002154E8" w:rsidRPr="002154E8" w:rsidRDefault="002154E8" w:rsidP="002154E8">
            <w:pPr>
              <w:jc w:val="center"/>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1</w:t>
            </w:r>
          </w:p>
        </w:tc>
        <w:tc>
          <w:tcPr>
            <w:tcW w:w="790" w:type="dxa"/>
            <w:tcBorders>
              <w:top w:val="single" w:sz="4" w:space="0" w:color="auto"/>
              <w:left w:val="nil"/>
              <w:bottom w:val="single" w:sz="4" w:space="0" w:color="auto"/>
              <w:right w:val="single" w:sz="4" w:space="0" w:color="auto"/>
            </w:tcBorders>
            <w:shd w:val="clear" w:color="auto" w:fill="auto"/>
            <w:noWrap/>
            <w:vAlign w:val="center"/>
            <w:hideMark/>
          </w:tcPr>
          <w:p w14:paraId="0F68FE68" w14:textId="77777777" w:rsidR="002154E8" w:rsidRPr="002154E8" w:rsidRDefault="002154E8" w:rsidP="002154E8">
            <w:pPr>
              <w:jc w:val="left"/>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 </w:t>
            </w:r>
          </w:p>
        </w:tc>
        <w:tc>
          <w:tcPr>
            <w:tcW w:w="959" w:type="dxa"/>
            <w:tcBorders>
              <w:top w:val="single" w:sz="4" w:space="0" w:color="auto"/>
              <w:left w:val="nil"/>
              <w:bottom w:val="single" w:sz="4" w:space="0" w:color="auto"/>
              <w:right w:val="single" w:sz="4" w:space="0" w:color="auto"/>
            </w:tcBorders>
            <w:shd w:val="clear" w:color="auto" w:fill="auto"/>
            <w:noWrap/>
            <w:vAlign w:val="center"/>
            <w:hideMark/>
          </w:tcPr>
          <w:p w14:paraId="49F488F6" w14:textId="77777777" w:rsidR="002154E8" w:rsidRPr="002154E8" w:rsidRDefault="002154E8" w:rsidP="002154E8">
            <w:pPr>
              <w:jc w:val="left"/>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 </w:t>
            </w:r>
          </w:p>
        </w:tc>
        <w:tc>
          <w:tcPr>
            <w:tcW w:w="1152" w:type="dxa"/>
            <w:tcBorders>
              <w:top w:val="single" w:sz="4" w:space="0" w:color="auto"/>
              <w:left w:val="nil"/>
              <w:bottom w:val="single" w:sz="4" w:space="0" w:color="auto"/>
              <w:right w:val="single" w:sz="4" w:space="0" w:color="auto"/>
            </w:tcBorders>
            <w:shd w:val="clear" w:color="auto" w:fill="auto"/>
            <w:noWrap/>
            <w:vAlign w:val="center"/>
            <w:hideMark/>
          </w:tcPr>
          <w:p w14:paraId="45373383" w14:textId="77777777" w:rsidR="002154E8" w:rsidRPr="002154E8" w:rsidRDefault="002154E8" w:rsidP="002154E8">
            <w:pPr>
              <w:jc w:val="left"/>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 </w:t>
            </w:r>
          </w:p>
        </w:tc>
      </w:tr>
      <w:tr w:rsidR="002154E8" w:rsidRPr="002154E8" w14:paraId="054B98AC" w14:textId="77777777" w:rsidTr="00A718F3">
        <w:trPr>
          <w:trHeight w:val="300"/>
          <w:jc w:val="center"/>
        </w:trPr>
        <w:tc>
          <w:tcPr>
            <w:tcW w:w="707" w:type="dxa"/>
            <w:vMerge/>
            <w:tcBorders>
              <w:top w:val="single" w:sz="4" w:space="0" w:color="auto"/>
              <w:left w:val="single" w:sz="4" w:space="0" w:color="auto"/>
              <w:bottom w:val="single" w:sz="4" w:space="0" w:color="auto"/>
              <w:right w:val="single" w:sz="4" w:space="0" w:color="auto"/>
            </w:tcBorders>
            <w:vAlign w:val="center"/>
            <w:hideMark/>
          </w:tcPr>
          <w:p w14:paraId="6E3B46DB" w14:textId="77777777" w:rsidR="002154E8" w:rsidRPr="002154E8" w:rsidRDefault="002154E8" w:rsidP="002154E8">
            <w:pPr>
              <w:jc w:val="left"/>
              <w:rPr>
                <w:rFonts w:ascii="Times New Roman" w:eastAsia="Times New Roman" w:hAnsi="Times New Roman"/>
                <w:b/>
                <w:bCs/>
                <w:sz w:val="24"/>
                <w:szCs w:val="24"/>
                <w:lang w:val="ro-RO" w:eastAsia="en-US"/>
              </w:rPr>
            </w:pPr>
          </w:p>
        </w:tc>
        <w:tc>
          <w:tcPr>
            <w:tcW w:w="5187" w:type="dxa"/>
            <w:tcBorders>
              <w:top w:val="single" w:sz="4" w:space="0" w:color="auto"/>
              <w:left w:val="single" w:sz="4" w:space="0" w:color="auto"/>
              <w:bottom w:val="single" w:sz="4" w:space="0" w:color="auto"/>
              <w:right w:val="nil"/>
            </w:tcBorders>
            <w:shd w:val="clear" w:color="auto" w:fill="auto"/>
            <w:noWrap/>
            <w:vAlign w:val="center"/>
            <w:hideMark/>
          </w:tcPr>
          <w:p w14:paraId="731A2695" w14:textId="77777777" w:rsidR="002154E8" w:rsidRPr="002154E8" w:rsidRDefault="002154E8" w:rsidP="002154E8">
            <w:pPr>
              <w:jc w:val="left"/>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 xml:space="preserve">3.2 Cazier judiciar și fiscal  </w:t>
            </w:r>
          </w:p>
        </w:tc>
        <w:tc>
          <w:tcPr>
            <w:tcW w:w="710" w:type="dxa"/>
            <w:tcBorders>
              <w:top w:val="single" w:sz="4" w:space="0" w:color="auto"/>
              <w:left w:val="single" w:sz="4" w:space="0" w:color="auto"/>
              <w:bottom w:val="single" w:sz="4" w:space="0" w:color="auto"/>
              <w:right w:val="single" w:sz="4" w:space="0" w:color="auto"/>
            </w:tcBorders>
            <w:vAlign w:val="center"/>
          </w:tcPr>
          <w:p w14:paraId="4D47190A" w14:textId="77777777" w:rsidR="002154E8" w:rsidRPr="002154E8" w:rsidRDefault="002154E8" w:rsidP="002154E8">
            <w:pPr>
              <w:jc w:val="left"/>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oblig</w:t>
            </w:r>
          </w:p>
        </w:tc>
        <w:tc>
          <w:tcPr>
            <w:tcW w:w="6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9878AA" w14:textId="77777777" w:rsidR="002154E8" w:rsidRPr="002154E8" w:rsidRDefault="002154E8" w:rsidP="002154E8">
            <w:pPr>
              <w:jc w:val="center"/>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1</w:t>
            </w:r>
          </w:p>
        </w:tc>
        <w:tc>
          <w:tcPr>
            <w:tcW w:w="790" w:type="dxa"/>
            <w:tcBorders>
              <w:top w:val="single" w:sz="4" w:space="0" w:color="auto"/>
              <w:left w:val="nil"/>
              <w:bottom w:val="single" w:sz="4" w:space="0" w:color="auto"/>
              <w:right w:val="single" w:sz="4" w:space="0" w:color="auto"/>
            </w:tcBorders>
            <w:shd w:val="clear" w:color="auto" w:fill="auto"/>
            <w:noWrap/>
            <w:vAlign w:val="center"/>
            <w:hideMark/>
          </w:tcPr>
          <w:p w14:paraId="6359D80A" w14:textId="77777777" w:rsidR="002154E8" w:rsidRPr="002154E8" w:rsidRDefault="002154E8" w:rsidP="002154E8">
            <w:pPr>
              <w:jc w:val="left"/>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 </w:t>
            </w:r>
          </w:p>
        </w:tc>
        <w:tc>
          <w:tcPr>
            <w:tcW w:w="959" w:type="dxa"/>
            <w:tcBorders>
              <w:top w:val="single" w:sz="4" w:space="0" w:color="auto"/>
              <w:left w:val="nil"/>
              <w:bottom w:val="single" w:sz="4" w:space="0" w:color="auto"/>
              <w:right w:val="single" w:sz="4" w:space="0" w:color="auto"/>
            </w:tcBorders>
            <w:shd w:val="clear" w:color="auto" w:fill="auto"/>
            <w:noWrap/>
            <w:vAlign w:val="center"/>
            <w:hideMark/>
          </w:tcPr>
          <w:p w14:paraId="08C1E003" w14:textId="77777777" w:rsidR="002154E8" w:rsidRPr="002154E8" w:rsidRDefault="002154E8" w:rsidP="002154E8">
            <w:pPr>
              <w:jc w:val="left"/>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 </w:t>
            </w:r>
          </w:p>
        </w:tc>
        <w:tc>
          <w:tcPr>
            <w:tcW w:w="1152" w:type="dxa"/>
            <w:tcBorders>
              <w:top w:val="single" w:sz="4" w:space="0" w:color="auto"/>
              <w:left w:val="nil"/>
              <w:bottom w:val="single" w:sz="4" w:space="0" w:color="auto"/>
              <w:right w:val="single" w:sz="4" w:space="0" w:color="auto"/>
            </w:tcBorders>
            <w:shd w:val="clear" w:color="auto" w:fill="auto"/>
            <w:noWrap/>
            <w:vAlign w:val="center"/>
            <w:hideMark/>
          </w:tcPr>
          <w:p w14:paraId="10BB878B" w14:textId="77777777" w:rsidR="002154E8" w:rsidRPr="002154E8" w:rsidRDefault="002154E8" w:rsidP="002154E8">
            <w:pPr>
              <w:jc w:val="left"/>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 </w:t>
            </w:r>
          </w:p>
        </w:tc>
      </w:tr>
      <w:tr w:rsidR="002154E8" w:rsidRPr="002154E8" w14:paraId="01B983A9" w14:textId="77777777" w:rsidTr="00A718F3">
        <w:trPr>
          <w:trHeight w:val="300"/>
          <w:jc w:val="center"/>
        </w:trPr>
        <w:tc>
          <w:tcPr>
            <w:tcW w:w="707" w:type="dxa"/>
            <w:vMerge/>
            <w:tcBorders>
              <w:top w:val="single" w:sz="4" w:space="0" w:color="auto"/>
              <w:left w:val="single" w:sz="4" w:space="0" w:color="auto"/>
              <w:bottom w:val="single" w:sz="4" w:space="0" w:color="auto"/>
              <w:right w:val="single" w:sz="4" w:space="0" w:color="auto"/>
            </w:tcBorders>
            <w:vAlign w:val="center"/>
            <w:hideMark/>
          </w:tcPr>
          <w:p w14:paraId="402CA24D" w14:textId="77777777" w:rsidR="002154E8" w:rsidRPr="002154E8" w:rsidRDefault="002154E8" w:rsidP="002154E8">
            <w:pPr>
              <w:jc w:val="left"/>
              <w:rPr>
                <w:rFonts w:ascii="Times New Roman" w:eastAsia="Times New Roman" w:hAnsi="Times New Roman"/>
                <w:b/>
                <w:bCs/>
                <w:sz w:val="24"/>
                <w:szCs w:val="24"/>
                <w:lang w:val="ro-RO" w:eastAsia="en-US"/>
              </w:rPr>
            </w:pPr>
          </w:p>
        </w:tc>
        <w:tc>
          <w:tcPr>
            <w:tcW w:w="5187" w:type="dxa"/>
            <w:tcBorders>
              <w:top w:val="single" w:sz="4" w:space="0" w:color="auto"/>
              <w:left w:val="single" w:sz="4" w:space="0" w:color="auto"/>
              <w:bottom w:val="single" w:sz="4" w:space="0" w:color="auto"/>
              <w:right w:val="nil"/>
            </w:tcBorders>
            <w:shd w:val="clear" w:color="auto" w:fill="auto"/>
            <w:noWrap/>
            <w:vAlign w:val="center"/>
            <w:hideMark/>
          </w:tcPr>
          <w:p w14:paraId="0B5B3712" w14:textId="77777777" w:rsidR="002154E8" w:rsidRPr="002154E8" w:rsidRDefault="002154E8" w:rsidP="002154E8">
            <w:pPr>
              <w:jc w:val="left"/>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 xml:space="preserve">3.3 </w:t>
            </w:r>
            <w:r w:rsidRPr="002154E8">
              <w:rPr>
                <w:rFonts w:ascii="Times New Roman" w:eastAsia="TimesNewRoman" w:hAnsi="Times New Roman"/>
                <w:sz w:val="24"/>
                <w:szCs w:val="24"/>
                <w:lang w:val="ro-RO" w:eastAsia="en-US"/>
              </w:rPr>
              <w:t xml:space="preserve">Rezultate economico-financiare ale întreprinderilor în care și-a exercitat mandatul de administrator sau de </w:t>
            </w:r>
            <w:r w:rsidR="000711A8">
              <w:rPr>
                <w:rFonts w:ascii="Times New Roman" w:eastAsia="TimesNewRoman" w:hAnsi="Times New Roman"/>
                <w:sz w:val="24"/>
                <w:szCs w:val="24"/>
                <w:lang w:val="ro-RO" w:eastAsia="en-US"/>
              </w:rPr>
              <w:t>D</w:t>
            </w:r>
            <w:r w:rsidRPr="002154E8">
              <w:rPr>
                <w:rFonts w:ascii="Times New Roman" w:eastAsia="TimesNewRoman" w:hAnsi="Times New Roman"/>
                <w:sz w:val="24"/>
                <w:szCs w:val="24"/>
                <w:lang w:val="ro-RO" w:eastAsia="en-US"/>
              </w:rPr>
              <w:t>irector</w:t>
            </w:r>
          </w:p>
        </w:tc>
        <w:tc>
          <w:tcPr>
            <w:tcW w:w="710" w:type="dxa"/>
            <w:tcBorders>
              <w:top w:val="single" w:sz="4" w:space="0" w:color="auto"/>
              <w:left w:val="single" w:sz="4" w:space="0" w:color="auto"/>
              <w:bottom w:val="single" w:sz="4" w:space="0" w:color="auto"/>
              <w:right w:val="single" w:sz="4" w:space="0" w:color="auto"/>
            </w:tcBorders>
            <w:vAlign w:val="center"/>
          </w:tcPr>
          <w:p w14:paraId="455C71E0" w14:textId="77777777" w:rsidR="002154E8" w:rsidRPr="002154E8" w:rsidRDefault="002154E8" w:rsidP="002154E8">
            <w:pPr>
              <w:jc w:val="left"/>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oblig</w:t>
            </w:r>
          </w:p>
        </w:tc>
        <w:tc>
          <w:tcPr>
            <w:tcW w:w="6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896B08" w14:textId="77777777" w:rsidR="002154E8" w:rsidRPr="002154E8" w:rsidRDefault="002154E8" w:rsidP="002154E8">
            <w:pPr>
              <w:jc w:val="center"/>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1</w:t>
            </w:r>
          </w:p>
        </w:tc>
        <w:tc>
          <w:tcPr>
            <w:tcW w:w="790" w:type="dxa"/>
            <w:tcBorders>
              <w:top w:val="single" w:sz="4" w:space="0" w:color="auto"/>
              <w:left w:val="nil"/>
              <w:bottom w:val="single" w:sz="4" w:space="0" w:color="auto"/>
              <w:right w:val="single" w:sz="4" w:space="0" w:color="auto"/>
            </w:tcBorders>
            <w:shd w:val="clear" w:color="auto" w:fill="auto"/>
            <w:noWrap/>
            <w:vAlign w:val="center"/>
            <w:hideMark/>
          </w:tcPr>
          <w:p w14:paraId="60DBBE69" w14:textId="77777777" w:rsidR="002154E8" w:rsidRPr="002154E8" w:rsidRDefault="002154E8" w:rsidP="002154E8">
            <w:pPr>
              <w:jc w:val="left"/>
              <w:rPr>
                <w:rFonts w:ascii="Times New Roman" w:eastAsia="Times New Roman" w:hAnsi="Times New Roman"/>
                <w:sz w:val="24"/>
                <w:szCs w:val="24"/>
                <w:lang w:val="ro-RO" w:eastAsia="en-US"/>
              </w:rPr>
            </w:pPr>
          </w:p>
        </w:tc>
        <w:tc>
          <w:tcPr>
            <w:tcW w:w="959" w:type="dxa"/>
            <w:tcBorders>
              <w:top w:val="single" w:sz="4" w:space="0" w:color="auto"/>
              <w:left w:val="nil"/>
              <w:bottom w:val="single" w:sz="4" w:space="0" w:color="auto"/>
              <w:right w:val="single" w:sz="4" w:space="0" w:color="auto"/>
            </w:tcBorders>
            <w:shd w:val="clear" w:color="auto" w:fill="auto"/>
            <w:noWrap/>
            <w:vAlign w:val="center"/>
            <w:hideMark/>
          </w:tcPr>
          <w:p w14:paraId="6924BE4C" w14:textId="77777777" w:rsidR="002154E8" w:rsidRPr="002154E8" w:rsidRDefault="002154E8" w:rsidP="002154E8">
            <w:pPr>
              <w:jc w:val="left"/>
              <w:rPr>
                <w:rFonts w:ascii="Times New Roman" w:eastAsia="Times New Roman" w:hAnsi="Times New Roman"/>
                <w:sz w:val="24"/>
                <w:szCs w:val="24"/>
                <w:lang w:val="ro-RO" w:eastAsia="en-US"/>
              </w:rPr>
            </w:pPr>
          </w:p>
        </w:tc>
        <w:tc>
          <w:tcPr>
            <w:tcW w:w="1152" w:type="dxa"/>
            <w:tcBorders>
              <w:top w:val="single" w:sz="4" w:space="0" w:color="auto"/>
              <w:left w:val="nil"/>
              <w:bottom w:val="single" w:sz="4" w:space="0" w:color="auto"/>
              <w:right w:val="single" w:sz="4" w:space="0" w:color="auto"/>
            </w:tcBorders>
            <w:shd w:val="clear" w:color="auto" w:fill="auto"/>
            <w:noWrap/>
            <w:vAlign w:val="center"/>
            <w:hideMark/>
          </w:tcPr>
          <w:p w14:paraId="41A568FD" w14:textId="77777777" w:rsidR="002154E8" w:rsidRPr="002154E8" w:rsidRDefault="002154E8" w:rsidP="002154E8">
            <w:pPr>
              <w:jc w:val="left"/>
              <w:rPr>
                <w:rFonts w:ascii="Times New Roman" w:eastAsia="Times New Roman" w:hAnsi="Times New Roman"/>
                <w:sz w:val="24"/>
                <w:szCs w:val="24"/>
                <w:lang w:val="ro-RO" w:eastAsia="en-US"/>
              </w:rPr>
            </w:pPr>
          </w:p>
        </w:tc>
      </w:tr>
      <w:tr w:rsidR="002154E8" w:rsidRPr="002154E8" w14:paraId="3B19BD80" w14:textId="77777777" w:rsidTr="00A718F3">
        <w:trPr>
          <w:trHeight w:val="306"/>
          <w:jc w:val="center"/>
        </w:trPr>
        <w:tc>
          <w:tcPr>
            <w:tcW w:w="707" w:type="dxa"/>
            <w:vMerge/>
            <w:tcBorders>
              <w:top w:val="single" w:sz="4" w:space="0" w:color="auto"/>
              <w:left w:val="single" w:sz="4" w:space="0" w:color="auto"/>
              <w:bottom w:val="single" w:sz="4" w:space="0" w:color="auto"/>
              <w:right w:val="single" w:sz="4" w:space="0" w:color="auto"/>
            </w:tcBorders>
            <w:vAlign w:val="center"/>
            <w:hideMark/>
          </w:tcPr>
          <w:p w14:paraId="44FCA464" w14:textId="77777777" w:rsidR="002154E8" w:rsidRPr="002154E8" w:rsidRDefault="002154E8" w:rsidP="002154E8">
            <w:pPr>
              <w:jc w:val="left"/>
              <w:rPr>
                <w:rFonts w:ascii="Times New Roman" w:eastAsia="Times New Roman" w:hAnsi="Times New Roman"/>
                <w:b/>
                <w:bCs/>
                <w:sz w:val="24"/>
                <w:szCs w:val="24"/>
                <w:lang w:val="ro-RO" w:eastAsia="en-US"/>
              </w:rPr>
            </w:pPr>
          </w:p>
        </w:tc>
        <w:tc>
          <w:tcPr>
            <w:tcW w:w="5187" w:type="dxa"/>
            <w:tcBorders>
              <w:top w:val="single" w:sz="4" w:space="0" w:color="auto"/>
              <w:left w:val="single" w:sz="4" w:space="0" w:color="auto"/>
              <w:bottom w:val="single" w:sz="4" w:space="0" w:color="auto"/>
              <w:right w:val="nil"/>
            </w:tcBorders>
            <w:shd w:val="clear" w:color="auto" w:fill="auto"/>
            <w:vAlign w:val="center"/>
            <w:hideMark/>
          </w:tcPr>
          <w:p w14:paraId="2B3B5A70" w14:textId="77777777" w:rsidR="002154E8" w:rsidRPr="002154E8" w:rsidRDefault="002154E8" w:rsidP="002154E8">
            <w:pPr>
              <w:autoSpaceDE w:val="0"/>
              <w:autoSpaceDN w:val="0"/>
              <w:adjustRightInd w:val="0"/>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3.4 Experiență în conducerea unei Societăți sau regii autonome</w:t>
            </w:r>
          </w:p>
          <w:p w14:paraId="1F093775" w14:textId="77777777" w:rsidR="002154E8" w:rsidRPr="002154E8" w:rsidRDefault="002154E8" w:rsidP="002154E8">
            <w:pPr>
              <w:jc w:val="left"/>
              <w:rPr>
                <w:rFonts w:ascii="Times New Roman" w:eastAsia="Times New Roman" w:hAnsi="Times New Roman"/>
                <w:sz w:val="24"/>
                <w:szCs w:val="24"/>
                <w:lang w:val="ro-RO" w:eastAsia="en-US"/>
              </w:rPr>
            </w:pPr>
          </w:p>
        </w:tc>
        <w:tc>
          <w:tcPr>
            <w:tcW w:w="710" w:type="dxa"/>
            <w:tcBorders>
              <w:top w:val="single" w:sz="4" w:space="0" w:color="auto"/>
              <w:left w:val="single" w:sz="4" w:space="0" w:color="auto"/>
              <w:bottom w:val="single" w:sz="4" w:space="0" w:color="auto"/>
              <w:right w:val="single" w:sz="4" w:space="0" w:color="auto"/>
            </w:tcBorders>
            <w:vAlign w:val="center"/>
          </w:tcPr>
          <w:p w14:paraId="3FA142E5" w14:textId="77777777" w:rsidR="002154E8" w:rsidRPr="002154E8" w:rsidRDefault="002154E8" w:rsidP="002154E8">
            <w:pPr>
              <w:jc w:val="left"/>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oblig</w:t>
            </w:r>
          </w:p>
        </w:tc>
        <w:tc>
          <w:tcPr>
            <w:tcW w:w="6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90184B" w14:textId="77777777" w:rsidR="002154E8" w:rsidRPr="002154E8" w:rsidRDefault="002154E8" w:rsidP="002154E8">
            <w:pPr>
              <w:jc w:val="center"/>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1</w:t>
            </w:r>
          </w:p>
        </w:tc>
        <w:tc>
          <w:tcPr>
            <w:tcW w:w="790" w:type="dxa"/>
            <w:tcBorders>
              <w:top w:val="single" w:sz="4" w:space="0" w:color="auto"/>
              <w:left w:val="nil"/>
              <w:bottom w:val="single" w:sz="4" w:space="0" w:color="auto"/>
              <w:right w:val="single" w:sz="4" w:space="0" w:color="auto"/>
            </w:tcBorders>
            <w:shd w:val="clear" w:color="auto" w:fill="auto"/>
            <w:noWrap/>
            <w:vAlign w:val="center"/>
            <w:hideMark/>
          </w:tcPr>
          <w:p w14:paraId="3B00CB90" w14:textId="77777777" w:rsidR="002154E8" w:rsidRPr="002154E8" w:rsidRDefault="002154E8" w:rsidP="002154E8">
            <w:pPr>
              <w:jc w:val="left"/>
              <w:rPr>
                <w:rFonts w:ascii="Times New Roman" w:eastAsia="Times New Roman" w:hAnsi="Times New Roman"/>
                <w:sz w:val="24"/>
                <w:szCs w:val="24"/>
                <w:lang w:val="ro-RO" w:eastAsia="en-US"/>
              </w:rPr>
            </w:pPr>
          </w:p>
        </w:tc>
        <w:tc>
          <w:tcPr>
            <w:tcW w:w="959" w:type="dxa"/>
            <w:tcBorders>
              <w:top w:val="single" w:sz="4" w:space="0" w:color="auto"/>
              <w:left w:val="nil"/>
              <w:bottom w:val="single" w:sz="4" w:space="0" w:color="auto"/>
              <w:right w:val="single" w:sz="4" w:space="0" w:color="auto"/>
            </w:tcBorders>
            <w:shd w:val="clear" w:color="auto" w:fill="auto"/>
            <w:noWrap/>
            <w:vAlign w:val="center"/>
            <w:hideMark/>
          </w:tcPr>
          <w:p w14:paraId="288E36BE" w14:textId="77777777" w:rsidR="002154E8" w:rsidRPr="002154E8" w:rsidRDefault="002154E8" w:rsidP="002154E8">
            <w:pPr>
              <w:jc w:val="left"/>
              <w:rPr>
                <w:rFonts w:ascii="Times New Roman" w:eastAsia="Times New Roman" w:hAnsi="Times New Roman"/>
                <w:sz w:val="24"/>
                <w:szCs w:val="24"/>
                <w:lang w:val="ro-RO" w:eastAsia="en-US"/>
              </w:rPr>
            </w:pPr>
          </w:p>
        </w:tc>
        <w:tc>
          <w:tcPr>
            <w:tcW w:w="1152" w:type="dxa"/>
            <w:tcBorders>
              <w:top w:val="single" w:sz="4" w:space="0" w:color="auto"/>
              <w:left w:val="nil"/>
              <w:bottom w:val="single" w:sz="4" w:space="0" w:color="auto"/>
              <w:right w:val="single" w:sz="4" w:space="0" w:color="auto"/>
            </w:tcBorders>
            <w:shd w:val="clear" w:color="auto" w:fill="auto"/>
            <w:noWrap/>
            <w:vAlign w:val="center"/>
            <w:hideMark/>
          </w:tcPr>
          <w:p w14:paraId="72D6F249" w14:textId="77777777" w:rsidR="002154E8" w:rsidRPr="002154E8" w:rsidRDefault="002154E8" w:rsidP="002154E8">
            <w:pPr>
              <w:jc w:val="left"/>
              <w:rPr>
                <w:rFonts w:ascii="Times New Roman" w:eastAsia="Times New Roman" w:hAnsi="Times New Roman"/>
                <w:sz w:val="24"/>
                <w:szCs w:val="24"/>
                <w:lang w:val="ro-RO" w:eastAsia="en-US"/>
              </w:rPr>
            </w:pPr>
          </w:p>
        </w:tc>
      </w:tr>
      <w:tr w:rsidR="002154E8" w:rsidRPr="002154E8" w14:paraId="08B4028C" w14:textId="77777777" w:rsidTr="00A718F3">
        <w:trPr>
          <w:trHeight w:val="441"/>
          <w:jc w:val="center"/>
        </w:trPr>
        <w:tc>
          <w:tcPr>
            <w:tcW w:w="707" w:type="dxa"/>
            <w:vMerge/>
            <w:tcBorders>
              <w:top w:val="single" w:sz="4" w:space="0" w:color="auto"/>
              <w:left w:val="single" w:sz="4" w:space="0" w:color="auto"/>
              <w:bottom w:val="single" w:sz="4" w:space="0" w:color="auto"/>
              <w:right w:val="single" w:sz="4" w:space="0" w:color="auto"/>
            </w:tcBorders>
            <w:vAlign w:val="center"/>
            <w:hideMark/>
          </w:tcPr>
          <w:p w14:paraId="6587AF64" w14:textId="77777777" w:rsidR="002154E8" w:rsidRPr="002154E8" w:rsidRDefault="002154E8" w:rsidP="002154E8">
            <w:pPr>
              <w:jc w:val="left"/>
              <w:rPr>
                <w:rFonts w:ascii="Times New Roman" w:eastAsia="Times New Roman" w:hAnsi="Times New Roman"/>
                <w:b/>
                <w:bCs/>
                <w:sz w:val="24"/>
                <w:szCs w:val="24"/>
                <w:lang w:val="ro-RO" w:eastAsia="en-US"/>
              </w:rPr>
            </w:pPr>
          </w:p>
        </w:tc>
        <w:tc>
          <w:tcPr>
            <w:tcW w:w="5187" w:type="dxa"/>
            <w:tcBorders>
              <w:top w:val="single" w:sz="4" w:space="0" w:color="auto"/>
              <w:left w:val="single" w:sz="4" w:space="0" w:color="auto"/>
              <w:bottom w:val="single" w:sz="4" w:space="0" w:color="auto"/>
              <w:right w:val="nil"/>
            </w:tcBorders>
            <w:shd w:val="clear" w:color="auto" w:fill="auto"/>
            <w:vAlign w:val="center"/>
            <w:hideMark/>
          </w:tcPr>
          <w:p w14:paraId="21606BA4" w14:textId="77777777" w:rsidR="002154E8" w:rsidRPr="002154E8" w:rsidRDefault="002154E8" w:rsidP="002154E8">
            <w:pPr>
              <w:jc w:val="left"/>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3.5 Studii superioare și experiență în domeniu</w:t>
            </w:r>
          </w:p>
        </w:tc>
        <w:tc>
          <w:tcPr>
            <w:tcW w:w="710" w:type="dxa"/>
            <w:tcBorders>
              <w:top w:val="single" w:sz="4" w:space="0" w:color="auto"/>
              <w:left w:val="single" w:sz="4" w:space="0" w:color="auto"/>
              <w:bottom w:val="single" w:sz="4" w:space="0" w:color="auto"/>
              <w:right w:val="single" w:sz="4" w:space="0" w:color="auto"/>
            </w:tcBorders>
            <w:vAlign w:val="center"/>
          </w:tcPr>
          <w:p w14:paraId="0B0E4407" w14:textId="77777777" w:rsidR="002154E8" w:rsidRPr="002154E8" w:rsidRDefault="002154E8" w:rsidP="002154E8">
            <w:pPr>
              <w:jc w:val="left"/>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oblig</w:t>
            </w:r>
          </w:p>
        </w:tc>
        <w:tc>
          <w:tcPr>
            <w:tcW w:w="6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548507" w14:textId="77777777" w:rsidR="002154E8" w:rsidRPr="002154E8" w:rsidRDefault="002154E8" w:rsidP="002154E8">
            <w:pPr>
              <w:jc w:val="center"/>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1</w:t>
            </w:r>
          </w:p>
        </w:tc>
        <w:tc>
          <w:tcPr>
            <w:tcW w:w="790" w:type="dxa"/>
            <w:tcBorders>
              <w:top w:val="single" w:sz="4" w:space="0" w:color="auto"/>
              <w:left w:val="nil"/>
              <w:bottom w:val="single" w:sz="4" w:space="0" w:color="auto"/>
              <w:right w:val="single" w:sz="4" w:space="0" w:color="auto"/>
            </w:tcBorders>
            <w:shd w:val="clear" w:color="auto" w:fill="auto"/>
            <w:noWrap/>
            <w:vAlign w:val="center"/>
            <w:hideMark/>
          </w:tcPr>
          <w:p w14:paraId="6E803821" w14:textId="77777777" w:rsidR="002154E8" w:rsidRPr="002154E8" w:rsidRDefault="002154E8" w:rsidP="002154E8">
            <w:pPr>
              <w:jc w:val="left"/>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 </w:t>
            </w:r>
          </w:p>
        </w:tc>
        <w:tc>
          <w:tcPr>
            <w:tcW w:w="959" w:type="dxa"/>
            <w:tcBorders>
              <w:top w:val="single" w:sz="4" w:space="0" w:color="auto"/>
              <w:left w:val="nil"/>
              <w:bottom w:val="single" w:sz="4" w:space="0" w:color="auto"/>
              <w:right w:val="single" w:sz="4" w:space="0" w:color="auto"/>
            </w:tcBorders>
            <w:shd w:val="clear" w:color="auto" w:fill="auto"/>
            <w:noWrap/>
            <w:vAlign w:val="center"/>
            <w:hideMark/>
          </w:tcPr>
          <w:p w14:paraId="47F63AFB" w14:textId="77777777" w:rsidR="002154E8" w:rsidRPr="002154E8" w:rsidRDefault="002154E8" w:rsidP="002154E8">
            <w:pPr>
              <w:jc w:val="left"/>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 </w:t>
            </w:r>
          </w:p>
        </w:tc>
        <w:tc>
          <w:tcPr>
            <w:tcW w:w="1152" w:type="dxa"/>
            <w:tcBorders>
              <w:top w:val="single" w:sz="4" w:space="0" w:color="auto"/>
              <w:left w:val="nil"/>
              <w:bottom w:val="single" w:sz="4" w:space="0" w:color="auto"/>
              <w:right w:val="single" w:sz="4" w:space="0" w:color="auto"/>
            </w:tcBorders>
            <w:shd w:val="clear" w:color="auto" w:fill="auto"/>
            <w:noWrap/>
            <w:vAlign w:val="center"/>
            <w:hideMark/>
          </w:tcPr>
          <w:p w14:paraId="4C4185BA" w14:textId="77777777" w:rsidR="002154E8" w:rsidRPr="002154E8" w:rsidRDefault="002154E8" w:rsidP="002154E8">
            <w:pPr>
              <w:jc w:val="left"/>
              <w:rPr>
                <w:rFonts w:ascii="Times New Roman" w:eastAsia="Times New Roman" w:hAnsi="Times New Roman"/>
                <w:sz w:val="24"/>
                <w:szCs w:val="24"/>
                <w:lang w:val="ro-RO" w:eastAsia="en-US"/>
              </w:rPr>
            </w:pPr>
            <w:r w:rsidRPr="002154E8">
              <w:rPr>
                <w:rFonts w:ascii="Times New Roman" w:eastAsia="Times New Roman" w:hAnsi="Times New Roman"/>
                <w:sz w:val="24"/>
                <w:szCs w:val="24"/>
                <w:lang w:val="ro-RO" w:eastAsia="en-US"/>
              </w:rPr>
              <w:t> </w:t>
            </w:r>
          </w:p>
        </w:tc>
      </w:tr>
      <w:tr w:rsidR="002154E8" w:rsidRPr="002154E8" w14:paraId="2774A7B0" w14:textId="77777777" w:rsidTr="00A718F3">
        <w:trPr>
          <w:trHeight w:val="300"/>
          <w:jc w:val="center"/>
        </w:trPr>
        <w:tc>
          <w:tcPr>
            <w:tcW w:w="707" w:type="dxa"/>
            <w:vMerge/>
            <w:tcBorders>
              <w:top w:val="single" w:sz="4" w:space="0" w:color="auto"/>
              <w:left w:val="single" w:sz="4" w:space="0" w:color="auto"/>
              <w:bottom w:val="single" w:sz="4" w:space="0" w:color="auto"/>
              <w:right w:val="single" w:sz="4" w:space="0" w:color="auto"/>
            </w:tcBorders>
            <w:vAlign w:val="center"/>
            <w:hideMark/>
          </w:tcPr>
          <w:p w14:paraId="7CD25D64" w14:textId="77777777" w:rsidR="002154E8" w:rsidRPr="002154E8" w:rsidRDefault="002154E8" w:rsidP="002154E8">
            <w:pPr>
              <w:jc w:val="left"/>
              <w:rPr>
                <w:rFonts w:ascii="Times New Roman" w:eastAsia="Times New Roman" w:hAnsi="Times New Roman"/>
                <w:b/>
                <w:bCs/>
                <w:sz w:val="24"/>
                <w:szCs w:val="24"/>
                <w:lang w:val="ro-RO" w:eastAsia="en-US"/>
              </w:rPr>
            </w:pPr>
          </w:p>
        </w:tc>
        <w:tc>
          <w:tcPr>
            <w:tcW w:w="518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55CFCC" w14:textId="77777777" w:rsidR="002154E8" w:rsidRPr="002154E8" w:rsidRDefault="002154E8" w:rsidP="002154E8">
            <w:pPr>
              <w:jc w:val="center"/>
              <w:rPr>
                <w:rFonts w:ascii="Times New Roman" w:eastAsia="Times New Roman" w:hAnsi="Times New Roman"/>
                <w:b/>
                <w:bCs/>
                <w:sz w:val="24"/>
                <w:szCs w:val="24"/>
                <w:u w:val="single"/>
                <w:lang w:val="ro-RO" w:eastAsia="en-US"/>
              </w:rPr>
            </w:pPr>
            <w:r w:rsidRPr="002154E8">
              <w:rPr>
                <w:rFonts w:ascii="Times New Roman" w:eastAsia="Times New Roman" w:hAnsi="Times New Roman"/>
                <w:b/>
                <w:bCs/>
                <w:sz w:val="24"/>
                <w:szCs w:val="24"/>
                <w:u w:val="single"/>
                <w:lang w:val="ro-RO" w:eastAsia="en-US"/>
              </w:rPr>
              <w:t>TOTAL</w:t>
            </w:r>
          </w:p>
        </w:tc>
        <w:tc>
          <w:tcPr>
            <w:tcW w:w="710" w:type="dxa"/>
            <w:tcBorders>
              <w:top w:val="single" w:sz="4" w:space="0" w:color="auto"/>
              <w:left w:val="single" w:sz="4" w:space="0" w:color="auto"/>
              <w:bottom w:val="single" w:sz="4" w:space="0" w:color="auto"/>
              <w:right w:val="single" w:sz="4" w:space="0" w:color="auto"/>
            </w:tcBorders>
            <w:vAlign w:val="center"/>
          </w:tcPr>
          <w:p w14:paraId="5011925C" w14:textId="77777777" w:rsidR="002154E8" w:rsidRPr="002154E8" w:rsidRDefault="002154E8" w:rsidP="002154E8">
            <w:pPr>
              <w:jc w:val="left"/>
              <w:rPr>
                <w:rFonts w:ascii="Times New Roman" w:eastAsia="Times New Roman" w:hAnsi="Times New Roman"/>
                <w:sz w:val="24"/>
                <w:szCs w:val="24"/>
                <w:u w:val="single"/>
                <w:lang w:val="ro-RO" w:eastAsia="en-US"/>
              </w:rPr>
            </w:pPr>
          </w:p>
        </w:tc>
        <w:tc>
          <w:tcPr>
            <w:tcW w:w="6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28B7AD" w14:textId="77777777" w:rsidR="002154E8" w:rsidRPr="002154E8" w:rsidRDefault="002154E8" w:rsidP="002154E8">
            <w:pPr>
              <w:jc w:val="left"/>
              <w:rPr>
                <w:rFonts w:ascii="Times New Roman" w:eastAsia="Times New Roman" w:hAnsi="Times New Roman"/>
                <w:sz w:val="24"/>
                <w:szCs w:val="24"/>
                <w:u w:val="single"/>
                <w:lang w:val="ro-RO" w:eastAsia="en-US"/>
              </w:rPr>
            </w:pPr>
            <w:r w:rsidRPr="002154E8">
              <w:rPr>
                <w:rFonts w:ascii="Times New Roman" w:eastAsia="Times New Roman" w:hAnsi="Times New Roman"/>
                <w:sz w:val="24"/>
                <w:szCs w:val="24"/>
                <w:u w:val="single"/>
                <w:lang w:val="ro-RO" w:eastAsia="en-US"/>
              </w:rPr>
              <w:t> </w:t>
            </w:r>
          </w:p>
        </w:tc>
        <w:tc>
          <w:tcPr>
            <w:tcW w:w="790" w:type="dxa"/>
            <w:tcBorders>
              <w:top w:val="single" w:sz="4" w:space="0" w:color="auto"/>
              <w:left w:val="nil"/>
              <w:bottom w:val="single" w:sz="4" w:space="0" w:color="auto"/>
              <w:right w:val="single" w:sz="4" w:space="0" w:color="auto"/>
            </w:tcBorders>
            <w:shd w:val="clear" w:color="auto" w:fill="auto"/>
            <w:noWrap/>
            <w:vAlign w:val="center"/>
            <w:hideMark/>
          </w:tcPr>
          <w:p w14:paraId="2E1B4309" w14:textId="77777777" w:rsidR="002154E8" w:rsidRPr="002154E8" w:rsidRDefault="002154E8" w:rsidP="002154E8">
            <w:pPr>
              <w:jc w:val="left"/>
              <w:rPr>
                <w:rFonts w:ascii="Times New Roman" w:eastAsia="Times New Roman" w:hAnsi="Times New Roman"/>
                <w:sz w:val="24"/>
                <w:szCs w:val="24"/>
                <w:u w:val="single"/>
                <w:lang w:val="ro-RO" w:eastAsia="en-US"/>
              </w:rPr>
            </w:pPr>
            <w:r w:rsidRPr="002154E8">
              <w:rPr>
                <w:rFonts w:ascii="Times New Roman" w:eastAsia="Times New Roman" w:hAnsi="Times New Roman"/>
                <w:sz w:val="24"/>
                <w:szCs w:val="24"/>
                <w:u w:val="single"/>
                <w:lang w:val="ro-RO" w:eastAsia="en-US"/>
              </w:rPr>
              <w:t> </w:t>
            </w:r>
          </w:p>
        </w:tc>
        <w:tc>
          <w:tcPr>
            <w:tcW w:w="959" w:type="dxa"/>
            <w:tcBorders>
              <w:top w:val="single" w:sz="4" w:space="0" w:color="auto"/>
              <w:left w:val="nil"/>
              <w:bottom w:val="single" w:sz="4" w:space="0" w:color="auto"/>
              <w:right w:val="single" w:sz="4" w:space="0" w:color="auto"/>
            </w:tcBorders>
            <w:shd w:val="clear" w:color="auto" w:fill="auto"/>
            <w:noWrap/>
            <w:vAlign w:val="center"/>
            <w:hideMark/>
          </w:tcPr>
          <w:p w14:paraId="66E78C48" w14:textId="77777777" w:rsidR="002154E8" w:rsidRPr="002154E8" w:rsidRDefault="002154E8" w:rsidP="002154E8">
            <w:pPr>
              <w:jc w:val="left"/>
              <w:rPr>
                <w:rFonts w:ascii="Times New Roman" w:eastAsia="Times New Roman" w:hAnsi="Times New Roman"/>
                <w:sz w:val="24"/>
                <w:szCs w:val="24"/>
                <w:u w:val="single"/>
                <w:lang w:val="ro-RO" w:eastAsia="en-US"/>
              </w:rPr>
            </w:pPr>
            <w:r w:rsidRPr="002154E8">
              <w:rPr>
                <w:rFonts w:ascii="Times New Roman" w:eastAsia="Times New Roman" w:hAnsi="Times New Roman"/>
                <w:sz w:val="24"/>
                <w:szCs w:val="24"/>
                <w:u w:val="single"/>
                <w:lang w:val="ro-RO" w:eastAsia="en-US"/>
              </w:rPr>
              <w:t> </w:t>
            </w:r>
          </w:p>
        </w:tc>
        <w:tc>
          <w:tcPr>
            <w:tcW w:w="1152" w:type="dxa"/>
            <w:tcBorders>
              <w:top w:val="single" w:sz="4" w:space="0" w:color="auto"/>
              <w:left w:val="nil"/>
              <w:bottom w:val="single" w:sz="4" w:space="0" w:color="auto"/>
              <w:right w:val="single" w:sz="4" w:space="0" w:color="auto"/>
            </w:tcBorders>
            <w:shd w:val="clear" w:color="auto" w:fill="auto"/>
            <w:noWrap/>
            <w:vAlign w:val="center"/>
            <w:hideMark/>
          </w:tcPr>
          <w:p w14:paraId="5BFD8218" w14:textId="77777777" w:rsidR="002154E8" w:rsidRPr="002154E8" w:rsidRDefault="002154E8" w:rsidP="002154E8">
            <w:pPr>
              <w:jc w:val="left"/>
              <w:rPr>
                <w:rFonts w:ascii="Times New Roman" w:eastAsia="Times New Roman" w:hAnsi="Times New Roman"/>
                <w:sz w:val="24"/>
                <w:szCs w:val="24"/>
                <w:u w:val="single"/>
                <w:lang w:val="ro-RO" w:eastAsia="en-US"/>
              </w:rPr>
            </w:pPr>
            <w:r w:rsidRPr="002154E8">
              <w:rPr>
                <w:rFonts w:ascii="Times New Roman" w:eastAsia="Times New Roman" w:hAnsi="Times New Roman"/>
                <w:sz w:val="24"/>
                <w:szCs w:val="24"/>
                <w:u w:val="single"/>
                <w:lang w:val="ro-RO" w:eastAsia="en-US"/>
              </w:rPr>
              <w:t> </w:t>
            </w:r>
          </w:p>
        </w:tc>
      </w:tr>
    </w:tbl>
    <w:p w14:paraId="4151E407" w14:textId="77777777" w:rsidR="002154E8" w:rsidRPr="002154E8" w:rsidRDefault="002154E8" w:rsidP="002154E8">
      <w:pPr>
        <w:jc w:val="left"/>
        <w:rPr>
          <w:rFonts w:ascii="Times New Roman" w:eastAsia="Times New Roman" w:hAnsi="Times New Roman"/>
          <w:sz w:val="24"/>
          <w:szCs w:val="24"/>
          <w:lang w:val="ro-RO" w:eastAsia="en-US"/>
        </w:rPr>
      </w:pPr>
    </w:p>
    <w:p w14:paraId="7DA5B941" w14:textId="77777777" w:rsidR="002154E8" w:rsidRPr="002154E8" w:rsidRDefault="002154E8" w:rsidP="002154E8">
      <w:pPr>
        <w:ind w:left="720"/>
        <w:jc w:val="left"/>
        <w:rPr>
          <w:rFonts w:ascii="Times New Roman" w:eastAsia="TimesNewRoman" w:hAnsi="Times New Roman"/>
          <w:sz w:val="24"/>
          <w:szCs w:val="24"/>
          <w:lang w:val="ro-RO" w:eastAsia="en-US"/>
        </w:rPr>
      </w:pPr>
      <w:r w:rsidRPr="002154E8">
        <w:rPr>
          <w:rFonts w:ascii="Times New Roman" w:eastAsia="TimesNewRoman" w:hAnsi="Times New Roman"/>
          <w:sz w:val="24"/>
          <w:szCs w:val="24"/>
          <w:lang w:val="ro-RO" w:eastAsia="en-US"/>
        </w:rPr>
        <w:t xml:space="preserve">Rating 1 = Novice; </w:t>
      </w:r>
    </w:p>
    <w:p w14:paraId="59C0F536" w14:textId="77777777" w:rsidR="002154E8" w:rsidRPr="002154E8" w:rsidRDefault="002154E8" w:rsidP="002154E8">
      <w:pPr>
        <w:ind w:left="720"/>
        <w:jc w:val="left"/>
        <w:rPr>
          <w:rFonts w:ascii="Times New Roman" w:eastAsia="TimesNewRoman" w:hAnsi="Times New Roman"/>
          <w:sz w:val="24"/>
          <w:szCs w:val="24"/>
          <w:lang w:val="ro-RO" w:eastAsia="en-US"/>
        </w:rPr>
      </w:pPr>
      <w:r w:rsidRPr="002154E8">
        <w:rPr>
          <w:rFonts w:ascii="Times New Roman" w:eastAsia="TimesNewRoman" w:hAnsi="Times New Roman"/>
          <w:sz w:val="24"/>
          <w:szCs w:val="24"/>
          <w:lang w:val="ro-RO" w:eastAsia="en-US"/>
        </w:rPr>
        <w:t xml:space="preserve">Rating 2 = Intermediar; </w:t>
      </w:r>
    </w:p>
    <w:p w14:paraId="5A8C0988" w14:textId="77777777" w:rsidR="002154E8" w:rsidRPr="002154E8" w:rsidRDefault="002154E8" w:rsidP="002154E8">
      <w:pPr>
        <w:ind w:left="720"/>
        <w:jc w:val="left"/>
        <w:rPr>
          <w:rFonts w:ascii="Times New Roman" w:eastAsia="TimesNewRoman" w:hAnsi="Times New Roman"/>
          <w:sz w:val="24"/>
          <w:szCs w:val="24"/>
          <w:lang w:val="ro-RO" w:eastAsia="en-US"/>
        </w:rPr>
      </w:pPr>
      <w:r w:rsidRPr="002154E8">
        <w:rPr>
          <w:rFonts w:ascii="Times New Roman" w:eastAsia="TimesNewRoman" w:hAnsi="Times New Roman"/>
          <w:sz w:val="24"/>
          <w:szCs w:val="24"/>
          <w:lang w:val="ro-RO" w:eastAsia="en-US"/>
        </w:rPr>
        <w:t xml:space="preserve">Rating 3 = Competent; </w:t>
      </w:r>
    </w:p>
    <w:p w14:paraId="49569C58" w14:textId="77777777" w:rsidR="002154E8" w:rsidRPr="002154E8" w:rsidRDefault="002154E8" w:rsidP="002154E8">
      <w:pPr>
        <w:ind w:left="720"/>
        <w:jc w:val="left"/>
        <w:rPr>
          <w:rFonts w:ascii="Times New Roman" w:eastAsia="TimesNewRoman" w:hAnsi="Times New Roman"/>
          <w:sz w:val="24"/>
          <w:szCs w:val="24"/>
          <w:lang w:val="ro-RO" w:eastAsia="en-US"/>
        </w:rPr>
      </w:pPr>
      <w:r w:rsidRPr="002154E8">
        <w:rPr>
          <w:rFonts w:ascii="Times New Roman" w:eastAsia="TimesNewRoman" w:hAnsi="Times New Roman"/>
          <w:sz w:val="24"/>
          <w:szCs w:val="24"/>
          <w:lang w:val="ro-RO" w:eastAsia="en-US"/>
        </w:rPr>
        <w:t>Rating 4 = Avansat;</w:t>
      </w:r>
    </w:p>
    <w:p w14:paraId="1AB8B210" w14:textId="77777777" w:rsidR="002154E8" w:rsidRPr="002154E8" w:rsidRDefault="002154E8" w:rsidP="002154E8">
      <w:pPr>
        <w:ind w:left="720"/>
        <w:jc w:val="left"/>
        <w:rPr>
          <w:rFonts w:ascii="Times New Roman" w:eastAsia="Times New Roman" w:hAnsi="Times New Roman"/>
          <w:sz w:val="24"/>
          <w:szCs w:val="24"/>
          <w:lang w:val="ro-RO" w:eastAsia="en-US"/>
        </w:rPr>
      </w:pPr>
      <w:r w:rsidRPr="002154E8">
        <w:rPr>
          <w:rFonts w:ascii="Times New Roman" w:eastAsia="TimesNewRoman" w:hAnsi="Times New Roman"/>
          <w:sz w:val="24"/>
          <w:szCs w:val="24"/>
          <w:lang w:val="ro-RO" w:eastAsia="en-US"/>
        </w:rPr>
        <w:t>Rating 5 =  Expert</w:t>
      </w:r>
    </w:p>
    <w:p w14:paraId="3A93DE57" w14:textId="77777777" w:rsidR="002154E8" w:rsidRPr="002154E8" w:rsidRDefault="002154E8" w:rsidP="002154E8">
      <w:pPr>
        <w:autoSpaceDE w:val="0"/>
        <w:autoSpaceDN w:val="0"/>
        <w:adjustRightInd w:val="0"/>
        <w:rPr>
          <w:rFonts w:ascii="Times New Roman" w:eastAsia="Times New Roman" w:hAnsi="Times New Roman"/>
          <w:b/>
          <w:sz w:val="24"/>
          <w:szCs w:val="24"/>
          <w:lang w:val="ro-RO" w:eastAsia="en-US"/>
        </w:rPr>
      </w:pPr>
    </w:p>
    <w:p w14:paraId="55C570DE" w14:textId="77777777" w:rsidR="002154E8" w:rsidRPr="002154E8" w:rsidRDefault="002154E8" w:rsidP="002154E8">
      <w:pPr>
        <w:autoSpaceDE w:val="0"/>
        <w:autoSpaceDN w:val="0"/>
        <w:adjustRightInd w:val="0"/>
        <w:ind w:firstLine="708"/>
        <w:rPr>
          <w:rFonts w:ascii="Times New Roman" w:eastAsia="Times New Roman" w:hAnsi="Times New Roman"/>
          <w:b/>
          <w:sz w:val="24"/>
          <w:szCs w:val="24"/>
          <w:lang w:val="ro-RO" w:eastAsia="en-US"/>
        </w:rPr>
      </w:pPr>
      <w:bookmarkStart w:id="35" w:name="_Hlk180057728"/>
      <w:r w:rsidRPr="002154E8">
        <w:rPr>
          <w:rFonts w:ascii="Times New Roman" w:eastAsia="Times New Roman" w:hAnsi="Times New Roman"/>
          <w:b/>
          <w:sz w:val="24"/>
          <w:szCs w:val="24"/>
          <w:lang w:val="ro-RO" w:eastAsia="en-US"/>
        </w:rPr>
        <w:t>Candidații care nu îndeplinesc punctajul minim corespunzător îndeplinirii pragului minim colectiv nu vor putea fi confirmați în Lista scurtă sau în Lista de propuneri pentru numirile finale</w:t>
      </w:r>
      <w:bookmarkEnd w:id="35"/>
      <w:r w:rsidRPr="002154E8">
        <w:rPr>
          <w:rFonts w:ascii="Times New Roman" w:eastAsia="Times New Roman" w:hAnsi="Times New Roman"/>
          <w:b/>
          <w:sz w:val="24"/>
          <w:szCs w:val="24"/>
          <w:lang w:val="ro-RO" w:eastAsia="en-US"/>
        </w:rPr>
        <w:t xml:space="preserve">. </w:t>
      </w:r>
    </w:p>
    <w:p w14:paraId="1287D682" w14:textId="77777777" w:rsidR="002154E8" w:rsidRPr="002154E8" w:rsidRDefault="002154E8" w:rsidP="002154E8">
      <w:pPr>
        <w:autoSpaceDE w:val="0"/>
        <w:autoSpaceDN w:val="0"/>
        <w:adjustRightInd w:val="0"/>
        <w:jc w:val="left"/>
        <w:rPr>
          <w:rFonts w:ascii="Times New Roman" w:eastAsia="Times New Roman" w:hAnsi="Times New Roman"/>
          <w:b/>
          <w:sz w:val="24"/>
          <w:szCs w:val="24"/>
          <w:highlight w:val="yellow"/>
          <w:lang w:val="ro-RO" w:eastAsia="en-US"/>
        </w:rPr>
      </w:pPr>
    </w:p>
    <w:p w14:paraId="003CF540" w14:textId="77777777" w:rsidR="002154E8" w:rsidRPr="002154E8" w:rsidRDefault="002154E8" w:rsidP="002154E8">
      <w:pPr>
        <w:autoSpaceDE w:val="0"/>
        <w:autoSpaceDN w:val="0"/>
        <w:adjustRightInd w:val="0"/>
        <w:jc w:val="left"/>
        <w:rPr>
          <w:rFonts w:ascii="Times New Roman" w:eastAsia="Times New Roman" w:hAnsi="Times New Roman"/>
          <w:b/>
          <w:sz w:val="24"/>
          <w:szCs w:val="24"/>
          <w:highlight w:val="yellow"/>
          <w:lang w:val="ro-RO" w:eastAsia="en-US"/>
        </w:rPr>
      </w:pPr>
    </w:p>
    <w:p w14:paraId="3D993852" w14:textId="77777777" w:rsidR="002154E8" w:rsidRPr="002154E8" w:rsidRDefault="002154E8" w:rsidP="002154E8">
      <w:pPr>
        <w:autoSpaceDE w:val="0"/>
        <w:autoSpaceDN w:val="0"/>
        <w:adjustRightInd w:val="0"/>
        <w:jc w:val="left"/>
        <w:rPr>
          <w:rFonts w:ascii="Times New Roman" w:eastAsia="Times New Roman" w:hAnsi="Times New Roman"/>
          <w:b/>
          <w:sz w:val="24"/>
          <w:szCs w:val="24"/>
          <w:highlight w:val="yellow"/>
          <w:lang w:val="ro-RO" w:eastAsia="en-US"/>
        </w:rPr>
      </w:pPr>
    </w:p>
    <w:p w14:paraId="3A1271BD" w14:textId="77777777" w:rsidR="002154E8" w:rsidRPr="002154E8" w:rsidRDefault="002154E8" w:rsidP="002154E8">
      <w:pPr>
        <w:autoSpaceDE w:val="0"/>
        <w:autoSpaceDN w:val="0"/>
        <w:adjustRightInd w:val="0"/>
        <w:jc w:val="left"/>
        <w:rPr>
          <w:rFonts w:ascii="Times New Roman" w:eastAsia="Times New Roman" w:hAnsi="Times New Roman"/>
          <w:b/>
          <w:sz w:val="24"/>
          <w:szCs w:val="24"/>
          <w:highlight w:val="yellow"/>
          <w:lang w:val="ro-RO" w:eastAsia="en-US"/>
        </w:rPr>
      </w:pPr>
    </w:p>
    <w:p w14:paraId="70A2409D" w14:textId="77777777" w:rsidR="002154E8" w:rsidRPr="002154E8" w:rsidRDefault="002154E8" w:rsidP="002154E8">
      <w:pPr>
        <w:autoSpaceDE w:val="0"/>
        <w:autoSpaceDN w:val="0"/>
        <w:adjustRightInd w:val="0"/>
        <w:jc w:val="left"/>
        <w:rPr>
          <w:rFonts w:ascii="Times New Roman" w:eastAsia="Times New Roman" w:hAnsi="Times New Roman"/>
          <w:b/>
          <w:sz w:val="24"/>
          <w:szCs w:val="24"/>
          <w:highlight w:val="yellow"/>
          <w:lang w:val="ro-RO" w:eastAsia="en-US"/>
        </w:rPr>
      </w:pPr>
    </w:p>
    <w:p w14:paraId="1B95C8E3" w14:textId="77777777" w:rsidR="002154E8" w:rsidRPr="002154E8" w:rsidRDefault="002154E8" w:rsidP="002154E8">
      <w:pPr>
        <w:autoSpaceDE w:val="0"/>
        <w:autoSpaceDN w:val="0"/>
        <w:adjustRightInd w:val="0"/>
        <w:jc w:val="left"/>
        <w:rPr>
          <w:rFonts w:ascii="Times New Roman" w:eastAsia="Times New Roman" w:hAnsi="Times New Roman"/>
          <w:b/>
          <w:sz w:val="24"/>
          <w:szCs w:val="24"/>
          <w:highlight w:val="yellow"/>
          <w:lang w:val="ro-RO" w:eastAsia="en-US"/>
        </w:rPr>
      </w:pPr>
    </w:p>
    <w:p w14:paraId="5C487E0F" w14:textId="77777777" w:rsidR="002154E8" w:rsidRPr="002154E8" w:rsidRDefault="002154E8" w:rsidP="002154E8">
      <w:pPr>
        <w:autoSpaceDE w:val="0"/>
        <w:autoSpaceDN w:val="0"/>
        <w:adjustRightInd w:val="0"/>
        <w:jc w:val="left"/>
        <w:rPr>
          <w:rFonts w:ascii="Times New Roman" w:eastAsia="Times New Roman" w:hAnsi="Times New Roman"/>
          <w:b/>
          <w:sz w:val="24"/>
          <w:szCs w:val="24"/>
          <w:highlight w:val="yellow"/>
          <w:lang w:val="ro-RO" w:eastAsia="en-US"/>
        </w:rPr>
      </w:pPr>
    </w:p>
    <w:p w14:paraId="6418FE3B" w14:textId="77777777" w:rsidR="002154E8" w:rsidRDefault="002154E8" w:rsidP="002154E8">
      <w:pPr>
        <w:autoSpaceDE w:val="0"/>
        <w:autoSpaceDN w:val="0"/>
        <w:adjustRightInd w:val="0"/>
        <w:jc w:val="left"/>
        <w:rPr>
          <w:rFonts w:ascii="Times New Roman" w:eastAsia="Times New Roman" w:hAnsi="Times New Roman"/>
          <w:b/>
          <w:sz w:val="24"/>
          <w:szCs w:val="24"/>
          <w:highlight w:val="yellow"/>
          <w:lang w:val="ro-RO" w:eastAsia="en-US"/>
        </w:rPr>
      </w:pPr>
    </w:p>
    <w:p w14:paraId="2DDE1625" w14:textId="77777777" w:rsidR="003A38C3" w:rsidRDefault="003A38C3" w:rsidP="002154E8">
      <w:pPr>
        <w:autoSpaceDE w:val="0"/>
        <w:autoSpaceDN w:val="0"/>
        <w:adjustRightInd w:val="0"/>
        <w:jc w:val="left"/>
        <w:rPr>
          <w:rFonts w:ascii="Times New Roman" w:eastAsia="Times New Roman" w:hAnsi="Times New Roman"/>
          <w:b/>
          <w:sz w:val="24"/>
          <w:szCs w:val="24"/>
          <w:highlight w:val="yellow"/>
          <w:lang w:val="ro-RO" w:eastAsia="en-US"/>
        </w:rPr>
      </w:pPr>
    </w:p>
    <w:p w14:paraId="3C0454D2" w14:textId="77777777" w:rsidR="003A38C3" w:rsidRDefault="003A38C3" w:rsidP="002154E8">
      <w:pPr>
        <w:autoSpaceDE w:val="0"/>
        <w:autoSpaceDN w:val="0"/>
        <w:adjustRightInd w:val="0"/>
        <w:jc w:val="left"/>
        <w:rPr>
          <w:rFonts w:ascii="Times New Roman" w:eastAsia="Times New Roman" w:hAnsi="Times New Roman"/>
          <w:b/>
          <w:sz w:val="24"/>
          <w:szCs w:val="24"/>
          <w:highlight w:val="yellow"/>
          <w:lang w:val="ro-RO" w:eastAsia="en-US"/>
        </w:rPr>
      </w:pPr>
    </w:p>
    <w:p w14:paraId="0D36CBCB" w14:textId="77777777" w:rsidR="003A38C3" w:rsidRDefault="003A38C3" w:rsidP="002154E8">
      <w:pPr>
        <w:autoSpaceDE w:val="0"/>
        <w:autoSpaceDN w:val="0"/>
        <w:adjustRightInd w:val="0"/>
        <w:jc w:val="left"/>
        <w:rPr>
          <w:rFonts w:ascii="Times New Roman" w:eastAsia="Times New Roman" w:hAnsi="Times New Roman"/>
          <w:b/>
          <w:sz w:val="24"/>
          <w:szCs w:val="24"/>
          <w:highlight w:val="yellow"/>
          <w:lang w:val="ro-RO" w:eastAsia="en-US"/>
        </w:rPr>
      </w:pPr>
    </w:p>
    <w:p w14:paraId="0A34D383" w14:textId="77777777" w:rsidR="00080C8D" w:rsidRDefault="00080C8D" w:rsidP="002154E8">
      <w:pPr>
        <w:autoSpaceDE w:val="0"/>
        <w:autoSpaceDN w:val="0"/>
        <w:adjustRightInd w:val="0"/>
        <w:jc w:val="left"/>
        <w:rPr>
          <w:rFonts w:ascii="Times New Roman" w:eastAsia="Times New Roman" w:hAnsi="Times New Roman"/>
          <w:b/>
          <w:sz w:val="24"/>
          <w:szCs w:val="24"/>
          <w:highlight w:val="yellow"/>
          <w:lang w:val="ro-RO" w:eastAsia="en-US"/>
        </w:rPr>
      </w:pPr>
    </w:p>
    <w:p w14:paraId="27A2F4E0" w14:textId="77777777" w:rsidR="00080C8D" w:rsidRDefault="00080C8D" w:rsidP="002154E8">
      <w:pPr>
        <w:autoSpaceDE w:val="0"/>
        <w:autoSpaceDN w:val="0"/>
        <w:adjustRightInd w:val="0"/>
        <w:jc w:val="left"/>
        <w:rPr>
          <w:rFonts w:ascii="Times New Roman" w:eastAsia="Times New Roman" w:hAnsi="Times New Roman"/>
          <w:b/>
          <w:sz w:val="24"/>
          <w:szCs w:val="24"/>
          <w:highlight w:val="yellow"/>
          <w:lang w:val="ro-RO" w:eastAsia="en-US"/>
        </w:rPr>
      </w:pPr>
    </w:p>
    <w:p w14:paraId="3198F644" w14:textId="77777777" w:rsidR="00DD4EBA" w:rsidRDefault="00DD4EBA" w:rsidP="002154E8">
      <w:pPr>
        <w:autoSpaceDE w:val="0"/>
        <w:autoSpaceDN w:val="0"/>
        <w:adjustRightInd w:val="0"/>
        <w:jc w:val="left"/>
        <w:rPr>
          <w:rFonts w:ascii="Times New Roman" w:eastAsia="Times New Roman" w:hAnsi="Times New Roman"/>
          <w:b/>
          <w:sz w:val="24"/>
          <w:szCs w:val="24"/>
          <w:highlight w:val="yellow"/>
          <w:lang w:val="ro-RO" w:eastAsia="en-US"/>
        </w:rPr>
      </w:pPr>
    </w:p>
    <w:p w14:paraId="542C4DB8" w14:textId="77777777" w:rsidR="00080C8D" w:rsidRDefault="00080C8D" w:rsidP="002154E8">
      <w:pPr>
        <w:autoSpaceDE w:val="0"/>
        <w:autoSpaceDN w:val="0"/>
        <w:adjustRightInd w:val="0"/>
        <w:jc w:val="left"/>
        <w:rPr>
          <w:rFonts w:ascii="Times New Roman" w:eastAsia="Times New Roman" w:hAnsi="Times New Roman"/>
          <w:b/>
          <w:sz w:val="24"/>
          <w:szCs w:val="24"/>
          <w:highlight w:val="yellow"/>
          <w:lang w:val="ro-RO" w:eastAsia="en-US"/>
        </w:rPr>
      </w:pPr>
    </w:p>
    <w:p w14:paraId="42AE5C77" w14:textId="77777777" w:rsidR="003A38C3" w:rsidRDefault="003A38C3" w:rsidP="002154E8">
      <w:pPr>
        <w:autoSpaceDE w:val="0"/>
        <w:autoSpaceDN w:val="0"/>
        <w:adjustRightInd w:val="0"/>
        <w:jc w:val="left"/>
        <w:rPr>
          <w:rFonts w:ascii="Times New Roman" w:eastAsia="Times New Roman" w:hAnsi="Times New Roman"/>
          <w:b/>
          <w:sz w:val="24"/>
          <w:szCs w:val="24"/>
          <w:highlight w:val="yellow"/>
          <w:lang w:val="ro-RO" w:eastAsia="en-US"/>
        </w:rPr>
      </w:pPr>
    </w:p>
    <w:p w14:paraId="361E2C27" w14:textId="77777777" w:rsidR="009216B9" w:rsidRPr="009216B9" w:rsidRDefault="009216B9" w:rsidP="009216B9">
      <w:pPr>
        <w:autoSpaceDE w:val="0"/>
        <w:autoSpaceDN w:val="0"/>
        <w:adjustRightInd w:val="0"/>
        <w:jc w:val="left"/>
        <w:rPr>
          <w:rFonts w:ascii="Times New Roman" w:eastAsia="Times New Roman" w:hAnsi="Times New Roman"/>
          <w:b/>
          <w:sz w:val="24"/>
          <w:szCs w:val="24"/>
          <w:highlight w:val="yellow"/>
          <w:lang w:val="ro-RO" w:eastAsia="en-US"/>
        </w:rPr>
      </w:pPr>
    </w:p>
    <w:p w14:paraId="3E90B5BA" w14:textId="77777777" w:rsidR="009216B9" w:rsidRPr="009216B9" w:rsidRDefault="009216B9" w:rsidP="009216B9">
      <w:pPr>
        <w:tabs>
          <w:tab w:val="left" w:pos="2070"/>
        </w:tabs>
        <w:jc w:val="center"/>
        <w:rPr>
          <w:rFonts w:ascii="Times New Roman" w:eastAsia="Times New Roman" w:hAnsi="Times New Roman"/>
          <w:b/>
          <w:sz w:val="24"/>
          <w:szCs w:val="24"/>
          <w:lang w:val="ro-RO" w:eastAsia="en-US"/>
        </w:rPr>
      </w:pPr>
      <w:r w:rsidRPr="009216B9">
        <w:rPr>
          <w:rFonts w:ascii="Times New Roman" w:eastAsia="Times New Roman" w:hAnsi="Times New Roman"/>
          <w:b/>
          <w:sz w:val="24"/>
          <w:szCs w:val="24"/>
          <w:lang w:val="ro-RO" w:eastAsia="en-US"/>
        </w:rPr>
        <w:lastRenderedPageBreak/>
        <w:t>A N U N Ţ</w:t>
      </w:r>
    </w:p>
    <w:p w14:paraId="50986714" w14:textId="77777777" w:rsidR="009216B9" w:rsidRPr="009216B9" w:rsidRDefault="009216B9" w:rsidP="009216B9">
      <w:pPr>
        <w:tabs>
          <w:tab w:val="left" w:pos="2070"/>
        </w:tabs>
        <w:jc w:val="center"/>
        <w:rPr>
          <w:rFonts w:ascii="Times New Roman" w:eastAsia="Times New Roman" w:hAnsi="Times New Roman"/>
          <w:b/>
          <w:sz w:val="24"/>
          <w:szCs w:val="24"/>
          <w:lang w:val="ro-RO" w:eastAsia="en-US"/>
        </w:rPr>
      </w:pPr>
    </w:p>
    <w:p w14:paraId="01B74130" w14:textId="77777777" w:rsidR="009216B9" w:rsidRPr="009216B9" w:rsidRDefault="009216B9" w:rsidP="009216B9">
      <w:pPr>
        <w:tabs>
          <w:tab w:val="left" w:pos="2070"/>
        </w:tabs>
        <w:jc w:val="center"/>
        <w:rPr>
          <w:rFonts w:ascii="Times New Roman" w:eastAsia="Times New Roman" w:hAnsi="Times New Roman"/>
          <w:b/>
          <w:sz w:val="24"/>
          <w:szCs w:val="24"/>
          <w:lang w:val="ro-RO" w:eastAsia="en-US"/>
        </w:rPr>
      </w:pPr>
    </w:p>
    <w:p w14:paraId="6E4C7686" w14:textId="77777777" w:rsidR="009216B9" w:rsidRPr="00080C8D" w:rsidRDefault="004C49BE" w:rsidP="00CE2FA9">
      <w:pPr>
        <w:ind w:firstLine="720"/>
        <w:rPr>
          <w:rFonts w:ascii="Times New Roman" w:eastAsia="Times New Roman" w:hAnsi="Times New Roman"/>
          <w:b/>
          <w:bCs/>
          <w:sz w:val="24"/>
          <w:szCs w:val="24"/>
          <w:lang w:val="ro-RO" w:eastAsia="en-US"/>
        </w:rPr>
      </w:pPr>
      <w:r>
        <w:rPr>
          <w:rFonts w:ascii="Times New Roman" w:hAnsi="Times New Roman"/>
          <w:sz w:val="24"/>
          <w:szCs w:val="24"/>
          <w:lang w:val="ro-RO"/>
        </w:rPr>
        <w:t>MUNICIPIUL TURNU MĂGURELE</w:t>
      </w:r>
      <w:r w:rsidR="009216B9" w:rsidRPr="009216B9">
        <w:rPr>
          <w:rFonts w:ascii="Times New Roman" w:hAnsi="Times New Roman"/>
          <w:sz w:val="24"/>
          <w:szCs w:val="24"/>
          <w:lang w:val="ro-RO"/>
        </w:rPr>
        <w:t>,</w:t>
      </w:r>
      <w:r w:rsidR="009216B9" w:rsidRPr="009216B9">
        <w:rPr>
          <w:rFonts w:ascii="Times New Roman" w:eastAsia="Times New Roman" w:hAnsi="Times New Roman"/>
          <w:sz w:val="24"/>
          <w:szCs w:val="24"/>
          <w:lang w:val="ro-RO" w:eastAsia="en-US"/>
        </w:rPr>
        <w:t xml:space="preserve"> în calitate de </w:t>
      </w:r>
      <w:r w:rsidR="009216B9" w:rsidRPr="009216B9">
        <w:rPr>
          <w:rFonts w:ascii="Times New Roman" w:eastAsia="Times New Roman" w:hAnsi="Times New Roman"/>
          <w:b/>
          <w:sz w:val="24"/>
          <w:szCs w:val="24"/>
          <w:lang w:val="ro-RO" w:eastAsia="en-US"/>
        </w:rPr>
        <w:t>Autoritate Publică Tutelară</w:t>
      </w:r>
      <w:r w:rsidR="009216B9" w:rsidRPr="009216B9">
        <w:rPr>
          <w:rFonts w:ascii="Times New Roman" w:eastAsia="Times New Roman" w:hAnsi="Times New Roman"/>
          <w:sz w:val="24"/>
          <w:szCs w:val="24"/>
          <w:lang w:val="ro-RO" w:eastAsia="en-US"/>
        </w:rPr>
        <w:t xml:space="preserve">, asistată de expert independent </w:t>
      </w:r>
      <w:r w:rsidR="009216B9" w:rsidRPr="009216B9">
        <w:rPr>
          <w:rFonts w:ascii="Times New Roman" w:eastAsia="Times New Roman" w:hAnsi="Times New Roman"/>
          <w:i/>
          <w:iCs/>
          <w:sz w:val="24"/>
          <w:szCs w:val="24"/>
          <w:lang w:val="ro-RO" w:eastAsia="en-US"/>
        </w:rPr>
        <w:t>FOX MANAGEMENT CONSULTANTS S.R.L.</w:t>
      </w:r>
      <w:r w:rsidR="009216B9" w:rsidRPr="009216B9">
        <w:rPr>
          <w:rFonts w:ascii="Times New Roman" w:eastAsia="Times New Roman" w:hAnsi="Times New Roman"/>
          <w:sz w:val="24"/>
          <w:szCs w:val="24"/>
          <w:lang w:val="ro-RO" w:eastAsia="en-US"/>
        </w:rPr>
        <w:t xml:space="preserve">, anunţă începerea procesului de recrutare şi selecţie pentru </w:t>
      </w:r>
      <w:r w:rsidR="00CE2FA9">
        <w:rPr>
          <w:rFonts w:ascii="Times New Roman" w:eastAsia="Times New Roman" w:hAnsi="Times New Roman"/>
          <w:b/>
          <w:bCs/>
          <w:sz w:val="24"/>
          <w:szCs w:val="24"/>
          <w:lang w:val="ro-RO" w:eastAsia="en-US"/>
        </w:rPr>
        <w:t>3</w:t>
      </w:r>
      <w:r w:rsidR="009216B9" w:rsidRPr="009216B9">
        <w:rPr>
          <w:rFonts w:ascii="Times New Roman" w:eastAsia="Times New Roman" w:hAnsi="Times New Roman"/>
          <w:b/>
          <w:bCs/>
          <w:sz w:val="24"/>
          <w:szCs w:val="24"/>
          <w:lang w:val="ro-RO" w:eastAsia="en-US"/>
        </w:rPr>
        <w:t xml:space="preserve"> (</w:t>
      </w:r>
      <w:r w:rsidR="00CE2FA9">
        <w:rPr>
          <w:rFonts w:ascii="Times New Roman" w:eastAsia="Times New Roman" w:hAnsi="Times New Roman"/>
          <w:b/>
          <w:bCs/>
          <w:sz w:val="24"/>
          <w:szCs w:val="24"/>
          <w:lang w:val="ro-RO" w:eastAsia="en-US"/>
        </w:rPr>
        <w:t>trei</w:t>
      </w:r>
      <w:r w:rsidR="009216B9" w:rsidRPr="009216B9">
        <w:rPr>
          <w:rFonts w:ascii="Times New Roman" w:eastAsia="Times New Roman" w:hAnsi="Times New Roman"/>
          <w:b/>
          <w:bCs/>
          <w:sz w:val="24"/>
          <w:szCs w:val="24"/>
          <w:lang w:val="ro-RO" w:eastAsia="en-US"/>
        </w:rPr>
        <w:t>)</w:t>
      </w:r>
      <w:r w:rsidR="009216B9" w:rsidRPr="009216B9">
        <w:rPr>
          <w:rFonts w:ascii="Times New Roman" w:eastAsia="Times New Roman" w:hAnsi="Times New Roman"/>
          <w:sz w:val="24"/>
          <w:szCs w:val="24"/>
          <w:lang w:val="ro-RO" w:eastAsia="en-US"/>
        </w:rPr>
        <w:t xml:space="preserve"> poziţii de membru în Consiliul de Administrație al Societăţii </w:t>
      </w:r>
      <w:r w:rsidR="005462A6">
        <w:rPr>
          <w:rFonts w:ascii="Times New Roman" w:hAnsi="Times New Roman"/>
          <w:b/>
          <w:bCs/>
          <w:sz w:val="24"/>
          <w:szCs w:val="24"/>
          <w:lang w:val="ro-RO"/>
        </w:rPr>
        <w:t>LOCAL URBAN</w:t>
      </w:r>
      <w:r>
        <w:rPr>
          <w:rFonts w:ascii="Times New Roman" w:hAnsi="Times New Roman"/>
          <w:b/>
          <w:bCs/>
          <w:sz w:val="24"/>
          <w:szCs w:val="24"/>
          <w:lang w:val="ro-RO"/>
        </w:rPr>
        <w:t xml:space="preserve"> S.R.L.</w:t>
      </w:r>
    </w:p>
    <w:p w14:paraId="066BD358" w14:textId="77777777" w:rsidR="00CE2FA9" w:rsidRPr="009216B9" w:rsidRDefault="00CE2FA9" w:rsidP="00CE2FA9">
      <w:pPr>
        <w:ind w:firstLine="720"/>
        <w:rPr>
          <w:rFonts w:ascii="Times New Roman" w:eastAsia="Times New Roman" w:hAnsi="Times New Roman"/>
          <w:b/>
          <w:sz w:val="24"/>
          <w:szCs w:val="24"/>
          <w:lang w:val="ro-RO" w:eastAsia="en-US"/>
        </w:rPr>
      </w:pPr>
    </w:p>
    <w:p w14:paraId="7197874B" w14:textId="77777777" w:rsidR="009216B9" w:rsidRPr="009216B9" w:rsidRDefault="009216B9" w:rsidP="009216B9">
      <w:pPr>
        <w:rPr>
          <w:rFonts w:ascii="Times New Roman" w:eastAsia="Times New Roman" w:hAnsi="Times New Roman"/>
          <w:b/>
          <w:sz w:val="24"/>
          <w:szCs w:val="24"/>
          <w:lang w:val="ro-RO" w:eastAsia="en-US"/>
        </w:rPr>
      </w:pPr>
      <w:r w:rsidRPr="009216B9">
        <w:rPr>
          <w:rFonts w:ascii="Times New Roman" w:eastAsia="Times New Roman" w:hAnsi="Times New Roman"/>
          <w:sz w:val="24"/>
          <w:szCs w:val="24"/>
          <w:lang w:val="ro-RO" w:eastAsia="en-US"/>
        </w:rPr>
        <w:tab/>
      </w:r>
      <w:bookmarkStart w:id="36" w:name="_Hlk180415485"/>
      <w:r w:rsidRPr="009216B9">
        <w:rPr>
          <w:rFonts w:ascii="Times New Roman" w:eastAsia="Times New Roman" w:hAnsi="Times New Roman"/>
          <w:b/>
          <w:sz w:val="24"/>
          <w:szCs w:val="24"/>
          <w:lang w:val="ro-RO" w:eastAsia="en-US"/>
        </w:rPr>
        <w:t>Etapele de desfăşurare a procesului de recrutare şi selecţie sunt:</w:t>
      </w:r>
    </w:p>
    <w:p w14:paraId="5D2E4E84" w14:textId="77777777" w:rsidR="009216B9" w:rsidRPr="009216B9" w:rsidRDefault="009216B9" w:rsidP="009A47EE">
      <w:pPr>
        <w:numPr>
          <w:ilvl w:val="0"/>
          <w:numId w:val="22"/>
        </w:numPr>
        <w:jc w:val="left"/>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Evaluarea prealabilă dosarelor de candidatură care alcătuiesc Lista lungă.</w:t>
      </w:r>
    </w:p>
    <w:p w14:paraId="54870AF9" w14:textId="77777777" w:rsidR="009216B9" w:rsidRPr="009216B9" w:rsidRDefault="009216B9" w:rsidP="009A47EE">
      <w:pPr>
        <w:numPr>
          <w:ilvl w:val="0"/>
          <w:numId w:val="22"/>
        </w:numPr>
        <w:jc w:val="left"/>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Evaluarea finală a Candidaţilor selectaţi în Lista scurtă. Interviul.</w:t>
      </w:r>
    </w:p>
    <w:p w14:paraId="5BBCD74F" w14:textId="77777777" w:rsidR="009216B9" w:rsidRPr="009216B9" w:rsidRDefault="009216B9" w:rsidP="009216B9">
      <w:pPr>
        <w:ind w:left="720"/>
        <w:jc w:val="left"/>
        <w:rPr>
          <w:rFonts w:ascii="Times New Roman" w:eastAsia="Times New Roman" w:hAnsi="Times New Roman"/>
          <w:sz w:val="24"/>
          <w:szCs w:val="24"/>
          <w:lang w:val="ro-RO" w:eastAsia="en-US"/>
        </w:rPr>
      </w:pPr>
    </w:p>
    <w:p w14:paraId="769CDE44" w14:textId="77777777" w:rsidR="009216B9" w:rsidRPr="009216B9" w:rsidRDefault="009216B9" w:rsidP="009216B9">
      <w:pPr>
        <w:rPr>
          <w:rFonts w:ascii="Times New Roman" w:eastAsia="Times New Roman" w:hAnsi="Times New Roman"/>
          <w:b/>
          <w:sz w:val="24"/>
          <w:szCs w:val="24"/>
          <w:lang w:val="ro-RO" w:eastAsia="en-US"/>
        </w:rPr>
      </w:pPr>
      <w:r w:rsidRPr="009216B9">
        <w:rPr>
          <w:rFonts w:ascii="Times New Roman" w:eastAsia="Times New Roman" w:hAnsi="Times New Roman"/>
          <w:sz w:val="24"/>
          <w:szCs w:val="24"/>
          <w:lang w:val="ro-RO" w:eastAsia="en-US"/>
        </w:rPr>
        <w:tab/>
      </w:r>
      <w:r w:rsidRPr="009216B9">
        <w:rPr>
          <w:rFonts w:ascii="Times New Roman" w:eastAsia="Times New Roman" w:hAnsi="Times New Roman"/>
          <w:b/>
          <w:sz w:val="24"/>
          <w:szCs w:val="24"/>
          <w:lang w:val="ro-RO" w:eastAsia="en-US"/>
        </w:rPr>
        <w:t>Condiţiile generale ale procesului de selecţie prealabilă</w:t>
      </w:r>
      <w:r w:rsidRPr="009216B9">
        <w:rPr>
          <w:rFonts w:ascii="Times New Roman" w:eastAsia="Times New Roman" w:hAnsi="Times New Roman"/>
          <w:sz w:val="24"/>
          <w:szCs w:val="24"/>
          <w:lang w:val="ro-RO" w:eastAsia="en-US"/>
        </w:rPr>
        <w:t xml:space="preserve"> </w:t>
      </w:r>
      <w:r w:rsidRPr="009216B9">
        <w:rPr>
          <w:rFonts w:ascii="Times New Roman" w:eastAsia="Times New Roman" w:hAnsi="Times New Roman"/>
          <w:b/>
          <w:sz w:val="24"/>
          <w:szCs w:val="24"/>
          <w:lang w:val="ro-RO" w:eastAsia="en-US"/>
        </w:rPr>
        <w:t>sunt:</w:t>
      </w:r>
    </w:p>
    <w:p w14:paraId="7B07DE78" w14:textId="77777777" w:rsidR="009216B9" w:rsidRPr="009216B9" w:rsidRDefault="009216B9" w:rsidP="009A47EE">
      <w:pPr>
        <w:numPr>
          <w:ilvl w:val="0"/>
          <w:numId w:val="23"/>
        </w:numPr>
        <w:rPr>
          <w:rFonts w:ascii="Times New Roman" w:eastAsia="Times New Roman" w:hAnsi="Times New Roman"/>
          <w:b/>
          <w:sz w:val="24"/>
          <w:szCs w:val="24"/>
          <w:lang w:val="ro-RO" w:eastAsia="en-US"/>
        </w:rPr>
      </w:pPr>
      <w:r w:rsidRPr="009216B9">
        <w:rPr>
          <w:rFonts w:ascii="Times New Roman" w:eastAsia="Times New Roman" w:hAnsi="Times New Roman"/>
          <w:iCs/>
          <w:sz w:val="24"/>
          <w:szCs w:val="24"/>
          <w:shd w:val="clear" w:color="auto" w:fill="FFFFFF"/>
          <w:lang w:val="ro-RO" w:eastAsia="en-US"/>
        </w:rPr>
        <w:t>Membrii Consiliului de Administrație trebuie să aibă studii superioare și experienţă în domeniul ştiinţelor inginereşti, economice, sociale, juridice sau în domeniul de activitate al respectivei întreprinderii publice de cel puţin 7 ani;</w:t>
      </w:r>
    </w:p>
    <w:p w14:paraId="77EEA6E3" w14:textId="77777777" w:rsidR="009216B9" w:rsidRPr="009216B9" w:rsidRDefault="009216B9" w:rsidP="009A47EE">
      <w:pPr>
        <w:numPr>
          <w:ilvl w:val="0"/>
          <w:numId w:val="23"/>
        </w:numPr>
        <w:rPr>
          <w:rFonts w:ascii="Times New Roman" w:eastAsia="Times New Roman" w:hAnsi="Times New Roman"/>
          <w:b/>
          <w:sz w:val="24"/>
          <w:szCs w:val="24"/>
          <w:lang w:val="ro-RO" w:eastAsia="en-US"/>
        </w:rPr>
      </w:pPr>
      <w:r w:rsidRPr="009216B9">
        <w:rPr>
          <w:rFonts w:ascii="Times New Roman" w:eastAsia="Times New Roman" w:hAnsi="Times New Roman"/>
          <w:iCs/>
          <w:sz w:val="24"/>
          <w:szCs w:val="24"/>
          <w:shd w:val="clear" w:color="auto" w:fill="FFFFFF"/>
          <w:lang w:val="en-US" w:eastAsia="en-US"/>
        </w:rPr>
        <w:t>Membrii Consiliului de Administratie sunt persoane fizice sau juridice, cu experienţă în conducerea Societăţilor sau regiilor autonome;</w:t>
      </w:r>
    </w:p>
    <w:p w14:paraId="19855811" w14:textId="77777777" w:rsidR="009216B9" w:rsidRPr="009216B9" w:rsidRDefault="009216B9" w:rsidP="009A47EE">
      <w:pPr>
        <w:numPr>
          <w:ilvl w:val="0"/>
          <w:numId w:val="23"/>
        </w:numPr>
        <w:rPr>
          <w:rFonts w:ascii="Times New Roman" w:eastAsia="Times New Roman" w:hAnsi="Times New Roman"/>
          <w:b/>
          <w:sz w:val="24"/>
          <w:szCs w:val="24"/>
          <w:lang w:val="ro-RO" w:eastAsia="en-US"/>
        </w:rPr>
      </w:pPr>
      <w:r w:rsidRPr="009216B9">
        <w:rPr>
          <w:rFonts w:ascii="Times New Roman" w:eastAsia="Times New Roman" w:hAnsi="Times New Roman"/>
          <w:iCs/>
          <w:sz w:val="24"/>
          <w:szCs w:val="24"/>
          <w:shd w:val="clear" w:color="auto" w:fill="FFFFFF"/>
          <w:lang w:val="ro-RO" w:eastAsia="en-US"/>
        </w:rPr>
        <w:t xml:space="preserve">Stabilirea numărului de membri ai Consiliului de </w:t>
      </w:r>
      <w:r w:rsidR="000711A8">
        <w:rPr>
          <w:rFonts w:ascii="Times New Roman" w:eastAsia="Times New Roman" w:hAnsi="Times New Roman"/>
          <w:color w:val="000000"/>
          <w:sz w:val="24"/>
          <w:szCs w:val="24"/>
          <w:lang w:val="fr-FR" w:eastAsia="ja-JP" w:bidi="he-IL"/>
        </w:rPr>
        <w:t>A</w:t>
      </w:r>
      <w:r w:rsidR="000711A8" w:rsidRPr="00B03703">
        <w:rPr>
          <w:rFonts w:ascii="Times New Roman" w:eastAsia="Times New Roman" w:hAnsi="Times New Roman"/>
          <w:color w:val="000000"/>
          <w:sz w:val="24"/>
          <w:szCs w:val="24"/>
          <w:lang w:val="fr-FR" w:eastAsia="ja-JP" w:bidi="he-IL"/>
        </w:rPr>
        <w:t>dministrație</w:t>
      </w:r>
      <w:r w:rsidR="000711A8" w:rsidRPr="009216B9">
        <w:rPr>
          <w:rFonts w:ascii="Times New Roman" w:eastAsia="Times New Roman" w:hAnsi="Times New Roman"/>
          <w:iCs/>
          <w:sz w:val="24"/>
          <w:szCs w:val="24"/>
          <w:shd w:val="clear" w:color="auto" w:fill="FFFFFF"/>
          <w:lang w:val="ro-RO" w:eastAsia="en-US"/>
        </w:rPr>
        <w:t xml:space="preserve"> </w:t>
      </w:r>
      <w:r w:rsidRPr="009216B9">
        <w:rPr>
          <w:rFonts w:ascii="Times New Roman" w:eastAsia="Times New Roman" w:hAnsi="Times New Roman"/>
          <w:iCs/>
          <w:sz w:val="24"/>
          <w:szCs w:val="24"/>
          <w:shd w:val="clear" w:color="auto" w:fill="FFFFFF"/>
          <w:lang w:val="ro-RO" w:eastAsia="en-US"/>
        </w:rPr>
        <w:t>se face cu respectarea principiilor prevăzute de Legea </w:t>
      </w:r>
      <w:hyperlink r:id="rId16" w:tgtFrame="_blank" w:history="1">
        <w:r w:rsidRPr="009216B9">
          <w:rPr>
            <w:rFonts w:ascii="Times New Roman" w:eastAsia="Times New Roman" w:hAnsi="Times New Roman"/>
            <w:iCs/>
            <w:sz w:val="24"/>
            <w:szCs w:val="24"/>
            <w:shd w:val="clear" w:color="auto" w:fill="FFFFFF"/>
            <w:lang w:val="ro-RO" w:eastAsia="en-US"/>
          </w:rPr>
          <w:t>nr. 202/2002</w:t>
        </w:r>
      </w:hyperlink>
      <w:r w:rsidRPr="009216B9">
        <w:rPr>
          <w:rFonts w:ascii="Times New Roman" w:eastAsia="Times New Roman" w:hAnsi="Times New Roman"/>
          <w:iCs/>
          <w:sz w:val="24"/>
          <w:szCs w:val="24"/>
          <w:shd w:val="clear" w:color="auto" w:fill="FFFFFF"/>
          <w:lang w:val="ro-RO" w:eastAsia="en-US"/>
        </w:rPr>
        <w:t>, republicată, cu modificările şi completările ulterioare, astfel încât cel puţin o treime din totalul administratorilor să fie femei şi cel puţin o treime din totalul administratorilor să fie bărbaţi; Consiliul de Administrație nu poate fi format în exclusivitate din persoane de acelaşi gen;</w:t>
      </w:r>
    </w:p>
    <w:p w14:paraId="2B90328F" w14:textId="77777777" w:rsidR="009216B9" w:rsidRPr="009216B9" w:rsidRDefault="009216B9" w:rsidP="009A47EE">
      <w:pPr>
        <w:numPr>
          <w:ilvl w:val="0"/>
          <w:numId w:val="23"/>
        </w:numPr>
        <w:rPr>
          <w:rFonts w:ascii="Times New Roman" w:eastAsia="Times New Roman" w:hAnsi="Times New Roman"/>
          <w:b/>
          <w:sz w:val="24"/>
          <w:szCs w:val="24"/>
          <w:lang w:val="ro-RO" w:eastAsia="en-US"/>
        </w:rPr>
      </w:pPr>
      <w:r w:rsidRPr="009216B9">
        <w:rPr>
          <w:rFonts w:ascii="Times New Roman" w:eastAsia="Times New Roman" w:hAnsi="Times New Roman"/>
          <w:sz w:val="24"/>
          <w:szCs w:val="24"/>
          <w:lang w:val="ro-RO" w:eastAsia="x-none"/>
        </w:rPr>
        <w:t>Cel puțin un membru trebuie să dețină calificarea de auditor financiar sau să aibă experiență de cel puțin 3 ani dobândită prin participarea la misiuni de audit statutar în România, în alt stat membru, într-un stat AELS, în Elveția sau în Regatul Unit al Marii Britanii și Irlandei de Nord sau în cadrul Comitetelor de audit formate la nivelul Consiliilor de Administrație/ Supraveghere ale unor Societăți/ entități de interes public, în conformitate cu Ordinul nr. 392/2022 pentru modificarea Ordinului preşedintelui Autorităţii pentru Supravegherea Publică a Activităţii de Audit Statutar nr. 123/2022 privind componenţa Comitetului de audit;</w:t>
      </w:r>
    </w:p>
    <w:p w14:paraId="55F05C22" w14:textId="77777777" w:rsidR="009216B9" w:rsidRPr="009216B9" w:rsidRDefault="009216B9" w:rsidP="009A47EE">
      <w:pPr>
        <w:numPr>
          <w:ilvl w:val="0"/>
          <w:numId w:val="23"/>
        </w:numPr>
        <w:rPr>
          <w:rFonts w:ascii="Times New Roman" w:eastAsia="Times New Roman" w:hAnsi="Times New Roman"/>
          <w:b/>
          <w:sz w:val="24"/>
          <w:szCs w:val="24"/>
          <w:lang w:val="ro-RO" w:eastAsia="en-US"/>
        </w:rPr>
      </w:pPr>
      <w:r w:rsidRPr="009216B9">
        <w:rPr>
          <w:rFonts w:ascii="Times New Roman" w:eastAsia="Times New Roman" w:hAnsi="Times New Roman"/>
          <w:sz w:val="24"/>
          <w:szCs w:val="24"/>
          <w:lang w:val="ro-RO" w:eastAsia="en-US"/>
        </w:rPr>
        <w:t>În cazul Consiliilor de Administraţie al căror număr de membri se încadrează în prevederile art. 28, alin. (1) al O.U.G. nr. 109/2011, nu poate fi mai mult de 1 membru din rândul funcţionarilor publici sau altor categorii de personal din cadrul Autorităţii Publice Tutelare ori din cadrul altor autorităţi sau instituţii publice;</w:t>
      </w:r>
    </w:p>
    <w:p w14:paraId="010B696F" w14:textId="77777777" w:rsidR="009216B9" w:rsidRPr="009216B9" w:rsidRDefault="009216B9" w:rsidP="009A47EE">
      <w:pPr>
        <w:numPr>
          <w:ilvl w:val="0"/>
          <w:numId w:val="23"/>
        </w:numPr>
        <w:rPr>
          <w:rFonts w:ascii="Times New Roman" w:eastAsia="Times New Roman" w:hAnsi="Times New Roman"/>
          <w:b/>
          <w:sz w:val="24"/>
          <w:szCs w:val="24"/>
          <w:lang w:val="ro-RO" w:eastAsia="en-US"/>
        </w:rPr>
      </w:pPr>
      <w:r w:rsidRPr="009216B9">
        <w:rPr>
          <w:rFonts w:ascii="Times New Roman" w:eastAsia="Times New Roman" w:hAnsi="Times New Roman"/>
          <w:sz w:val="24"/>
          <w:szCs w:val="24"/>
          <w:lang w:val="ro-RO" w:eastAsia="en-US"/>
        </w:rPr>
        <w:t xml:space="preserve">În mod obligatoriu, în selecţia candidaţilor se va avea în vedere evitarea situaţiilor de conflict de interese sau incompatibilităţi. </w:t>
      </w:r>
    </w:p>
    <w:p w14:paraId="2DD87C13" w14:textId="77777777" w:rsidR="009216B9" w:rsidRPr="009216B9" w:rsidRDefault="009216B9" w:rsidP="009A47EE">
      <w:pPr>
        <w:numPr>
          <w:ilvl w:val="0"/>
          <w:numId w:val="23"/>
        </w:numPr>
        <w:rPr>
          <w:rFonts w:ascii="Times New Roman" w:eastAsia="Times New Roman" w:hAnsi="Times New Roman"/>
          <w:b/>
          <w:sz w:val="24"/>
          <w:szCs w:val="24"/>
          <w:lang w:val="ro-RO" w:eastAsia="en-US"/>
        </w:rPr>
      </w:pPr>
      <w:r w:rsidRPr="009216B9">
        <w:rPr>
          <w:rFonts w:ascii="Times New Roman" w:eastAsia="Times New Roman" w:hAnsi="Times New Roman"/>
          <w:sz w:val="24"/>
          <w:szCs w:val="24"/>
          <w:lang w:val="ro-RO" w:eastAsia="en-US"/>
        </w:rPr>
        <w:t xml:space="preserve">majoritatea membrilor Consiliului de </w:t>
      </w:r>
      <w:r w:rsidR="00080C8D">
        <w:rPr>
          <w:rFonts w:ascii="Times New Roman" w:eastAsia="Times New Roman" w:hAnsi="Times New Roman"/>
          <w:sz w:val="24"/>
          <w:szCs w:val="24"/>
          <w:lang w:val="ro-RO" w:eastAsia="en-US"/>
        </w:rPr>
        <w:t>A</w:t>
      </w:r>
      <w:r w:rsidRPr="009216B9">
        <w:rPr>
          <w:rFonts w:ascii="Times New Roman" w:eastAsia="Times New Roman" w:hAnsi="Times New Roman"/>
          <w:sz w:val="24"/>
          <w:szCs w:val="24"/>
          <w:lang w:val="ro-RO" w:eastAsia="en-US"/>
        </w:rPr>
        <w:t>dministrație este formată din administratori neexecutivi şi independenţi, în sensul art. 138, alin. (2) din Legea nr. 31/1990, republicată, cu modificările şi completările ulterioare;</w:t>
      </w:r>
    </w:p>
    <w:p w14:paraId="651CB9F2" w14:textId="77777777" w:rsidR="009216B9" w:rsidRPr="009216B9" w:rsidRDefault="009216B9" w:rsidP="009A47EE">
      <w:pPr>
        <w:numPr>
          <w:ilvl w:val="0"/>
          <w:numId w:val="23"/>
        </w:numPr>
        <w:rPr>
          <w:rFonts w:ascii="Times New Roman" w:eastAsia="Times New Roman" w:hAnsi="Times New Roman"/>
          <w:b/>
          <w:sz w:val="24"/>
          <w:szCs w:val="24"/>
          <w:lang w:val="ro-RO" w:eastAsia="en-US"/>
        </w:rPr>
      </w:pPr>
      <w:r w:rsidRPr="009216B9">
        <w:rPr>
          <w:rFonts w:ascii="Times New Roman" w:eastAsia="Times New Roman" w:hAnsi="Times New Roman"/>
          <w:sz w:val="24"/>
          <w:szCs w:val="24"/>
          <w:lang w:val="ro-RO" w:eastAsia="x-none"/>
        </w:rPr>
        <w:t>mandatul administratorilor este stabilit prin actul constitutiv, neputând depăşi 4 ani;</w:t>
      </w:r>
    </w:p>
    <w:p w14:paraId="1A16647A" w14:textId="77777777" w:rsidR="009216B9" w:rsidRPr="009216B9" w:rsidRDefault="009216B9" w:rsidP="009A47EE">
      <w:pPr>
        <w:numPr>
          <w:ilvl w:val="0"/>
          <w:numId w:val="23"/>
        </w:numPr>
        <w:rPr>
          <w:rFonts w:ascii="Times New Roman" w:eastAsia="Times New Roman" w:hAnsi="Times New Roman"/>
          <w:b/>
          <w:sz w:val="24"/>
          <w:szCs w:val="24"/>
          <w:lang w:val="ro-RO" w:eastAsia="en-US"/>
        </w:rPr>
      </w:pPr>
      <w:r w:rsidRPr="009216B9">
        <w:rPr>
          <w:rFonts w:ascii="Times New Roman" w:eastAsia="Times New Roman" w:hAnsi="Times New Roman"/>
          <w:sz w:val="24"/>
          <w:szCs w:val="24"/>
          <w:lang w:val="ro-RO" w:eastAsia="x-none"/>
        </w:rPr>
        <w:t>o persoană fizică poate exercita concomitent cel mult 2 mandate de administrator în Societăţi sau întreprinderi publice al căror sediu se află pe teritoriul României;</w:t>
      </w:r>
    </w:p>
    <w:p w14:paraId="68195929" w14:textId="77777777" w:rsidR="009216B9" w:rsidRPr="009216B9" w:rsidRDefault="009216B9" w:rsidP="009A47EE">
      <w:pPr>
        <w:numPr>
          <w:ilvl w:val="0"/>
          <w:numId w:val="23"/>
        </w:numPr>
        <w:rPr>
          <w:rFonts w:ascii="Times New Roman" w:eastAsia="Times New Roman" w:hAnsi="Times New Roman"/>
          <w:b/>
          <w:sz w:val="24"/>
          <w:szCs w:val="24"/>
          <w:lang w:val="ro-RO" w:eastAsia="en-US"/>
        </w:rPr>
      </w:pPr>
      <w:r w:rsidRPr="009216B9">
        <w:rPr>
          <w:rFonts w:ascii="Times New Roman" w:eastAsia="Times New Roman" w:hAnsi="Times New Roman"/>
          <w:sz w:val="24"/>
          <w:szCs w:val="24"/>
          <w:lang w:val="ro-RO" w:eastAsia="en-US"/>
        </w:rPr>
        <w:t>selecţia se realizează cu respectarea principiilor nediscriminării, tratamentului egal şi transparenţei;</w:t>
      </w:r>
    </w:p>
    <w:p w14:paraId="2F7E669E" w14:textId="77777777" w:rsidR="009216B9" w:rsidRPr="009216B9" w:rsidRDefault="009216B9" w:rsidP="009A47EE">
      <w:pPr>
        <w:numPr>
          <w:ilvl w:val="0"/>
          <w:numId w:val="23"/>
        </w:numPr>
        <w:rPr>
          <w:rFonts w:ascii="Times New Roman" w:eastAsia="Times New Roman" w:hAnsi="Times New Roman"/>
          <w:b/>
          <w:sz w:val="24"/>
          <w:szCs w:val="24"/>
          <w:lang w:val="ro-RO" w:eastAsia="en-US"/>
        </w:rPr>
      </w:pPr>
      <w:r w:rsidRPr="009216B9">
        <w:rPr>
          <w:rFonts w:ascii="Times New Roman" w:eastAsia="Times New Roman" w:hAnsi="Times New Roman"/>
          <w:sz w:val="24"/>
          <w:szCs w:val="24"/>
          <w:lang w:val="ro-RO" w:eastAsia="en-US"/>
        </w:rPr>
        <w:t>candidaţii care vor fi selectaţi pentru a fi înscrişi pe Lista scurtă vor fi ulterior înştiinţaţi să depună o Declaraţie de intenţie realizată conform Scrisorii de Aşteptări.</w:t>
      </w:r>
    </w:p>
    <w:bookmarkEnd w:id="36"/>
    <w:p w14:paraId="1F338462" w14:textId="77777777" w:rsidR="009216B9" w:rsidRDefault="009216B9" w:rsidP="009216B9">
      <w:pPr>
        <w:rPr>
          <w:rFonts w:ascii="Times New Roman" w:eastAsia="Times New Roman" w:hAnsi="Times New Roman"/>
          <w:b/>
          <w:sz w:val="24"/>
          <w:szCs w:val="24"/>
          <w:lang w:val="ro-RO" w:eastAsia="en-US"/>
        </w:rPr>
      </w:pPr>
    </w:p>
    <w:p w14:paraId="166A53EF" w14:textId="77777777" w:rsidR="005E232E" w:rsidRPr="009216B9" w:rsidRDefault="005E232E" w:rsidP="009216B9">
      <w:pPr>
        <w:rPr>
          <w:rFonts w:ascii="Times New Roman" w:eastAsia="Times New Roman" w:hAnsi="Times New Roman"/>
          <w:b/>
          <w:sz w:val="24"/>
          <w:szCs w:val="24"/>
          <w:lang w:val="ro-RO" w:eastAsia="en-US"/>
        </w:rPr>
      </w:pPr>
    </w:p>
    <w:p w14:paraId="0822B15F" w14:textId="77777777" w:rsidR="009216B9" w:rsidRPr="009216B9" w:rsidRDefault="009216B9" w:rsidP="009216B9">
      <w:pPr>
        <w:autoSpaceDE w:val="0"/>
        <w:autoSpaceDN w:val="0"/>
        <w:adjustRightInd w:val="0"/>
        <w:ind w:firstLine="720"/>
        <w:rPr>
          <w:rFonts w:ascii="Times New Roman" w:eastAsia="Times New Roman" w:hAnsi="Times New Roman"/>
          <w:b/>
          <w:sz w:val="24"/>
          <w:szCs w:val="24"/>
          <w:lang w:val="ro-RO" w:eastAsia="en-US"/>
        </w:rPr>
      </w:pPr>
      <w:r w:rsidRPr="009216B9">
        <w:rPr>
          <w:rFonts w:ascii="Times New Roman" w:eastAsia="Times New Roman" w:hAnsi="Times New Roman"/>
          <w:b/>
          <w:sz w:val="24"/>
          <w:szCs w:val="24"/>
          <w:lang w:val="ro-RO" w:eastAsia="en-US"/>
        </w:rPr>
        <w:lastRenderedPageBreak/>
        <w:t>Condiţiile generale de participare sunt:</w:t>
      </w:r>
    </w:p>
    <w:p w14:paraId="35FB502C" w14:textId="77777777" w:rsidR="009216B9" w:rsidRPr="009216B9" w:rsidRDefault="009216B9" w:rsidP="009216B9">
      <w:pPr>
        <w:suppressAutoHyphens/>
        <w:autoSpaceDE w:val="0"/>
        <w:rPr>
          <w:rFonts w:ascii="Times New Roman" w:eastAsia="Times New Roman" w:hAnsi="Times New Roman"/>
          <w:b/>
          <w:sz w:val="24"/>
          <w:szCs w:val="24"/>
          <w:lang w:val="ro-RO" w:eastAsia="en-US"/>
        </w:rPr>
      </w:pPr>
    </w:p>
    <w:p w14:paraId="053F667A" w14:textId="77777777" w:rsidR="009216B9" w:rsidRPr="009216B9" w:rsidRDefault="009216B9" w:rsidP="009A47EE">
      <w:pPr>
        <w:numPr>
          <w:ilvl w:val="0"/>
          <w:numId w:val="24"/>
        </w:numPr>
        <w:suppressAutoHyphens/>
        <w:autoSpaceDE w:val="0"/>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studii superioare şi experienţă în domeniul ştiinţelor inginereşti, economice, sociale, juridice sau în domeniul de activitate al respectivei întreprinderi publice de cel puţin 7 ani;</w:t>
      </w:r>
    </w:p>
    <w:p w14:paraId="6C4B1C87" w14:textId="77777777" w:rsidR="009216B9" w:rsidRPr="009216B9" w:rsidRDefault="009216B9" w:rsidP="009A47EE">
      <w:pPr>
        <w:numPr>
          <w:ilvl w:val="0"/>
          <w:numId w:val="24"/>
        </w:numPr>
        <w:suppressAutoHyphens/>
        <w:autoSpaceDE w:val="0"/>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 xml:space="preserve">experiență de conducere/ administrare a unor Societăți sau regii autonome; </w:t>
      </w:r>
    </w:p>
    <w:p w14:paraId="18924874" w14:textId="77777777" w:rsidR="009216B9" w:rsidRPr="009216B9" w:rsidRDefault="009216B9" w:rsidP="009A47EE">
      <w:pPr>
        <w:numPr>
          <w:ilvl w:val="0"/>
          <w:numId w:val="24"/>
        </w:numPr>
        <w:suppressAutoHyphens/>
        <w:autoSpaceDE w:val="0"/>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cunoaşterea limbii române (scris şi vorbit) şi cetăţenia română sau cetăţenia altor state membre ale Uniunii Europene cu condiţia să aibă domiciliul în România;</w:t>
      </w:r>
    </w:p>
    <w:p w14:paraId="3EF242B6" w14:textId="77777777" w:rsidR="009216B9" w:rsidRPr="009216B9" w:rsidRDefault="009216B9" w:rsidP="009A47EE">
      <w:pPr>
        <w:numPr>
          <w:ilvl w:val="0"/>
          <w:numId w:val="24"/>
        </w:numPr>
        <w:suppressAutoHyphens/>
        <w:autoSpaceDE w:val="0"/>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capacitate deplină de exerciţiu;</w:t>
      </w:r>
    </w:p>
    <w:p w14:paraId="6EF61F46" w14:textId="77777777" w:rsidR="009216B9" w:rsidRPr="009216B9" w:rsidRDefault="009216B9" w:rsidP="009A47EE">
      <w:pPr>
        <w:numPr>
          <w:ilvl w:val="0"/>
          <w:numId w:val="24"/>
        </w:numPr>
        <w:suppressAutoHyphens/>
        <w:autoSpaceDE w:val="0"/>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stare de sănătate corespunzătoare funcţiei pentru care candidează, atestată pe bază de documente medicale;</w:t>
      </w:r>
    </w:p>
    <w:p w14:paraId="731AB47E" w14:textId="77777777" w:rsidR="009216B9" w:rsidRPr="009216B9" w:rsidRDefault="009216B9" w:rsidP="009A47EE">
      <w:pPr>
        <w:numPr>
          <w:ilvl w:val="0"/>
          <w:numId w:val="24"/>
        </w:numPr>
        <w:suppressAutoHyphens/>
        <w:autoSpaceDE w:val="0"/>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să nu fie destituit/ă dintr-o funcţie publică, să nu îi fi fost revocat contractul de mandat sau să nu îi fi încetat contractul individual de muncă pentru motive disciplinare în ultimii 5 ani;</w:t>
      </w:r>
    </w:p>
    <w:p w14:paraId="628B2D8C" w14:textId="77777777" w:rsidR="009216B9" w:rsidRPr="009216B9" w:rsidRDefault="009216B9" w:rsidP="009A47EE">
      <w:pPr>
        <w:numPr>
          <w:ilvl w:val="0"/>
          <w:numId w:val="24"/>
        </w:numPr>
        <w:suppressAutoHyphens/>
        <w:autoSpaceDE w:val="0"/>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nu au înscrieri în cazierul judiciar;</w:t>
      </w:r>
    </w:p>
    <w:p w14:paraId="105F43BB" w14:textId="77777777" w:rsidR="009216B9" w:rsidRPr="009216B9" w:rsidRDefault="009216B9" w:rsidP="009A47EE">
      <w:pPr>
        <w:numPr>
          <w:ilvl w:val="0"/>
          <w:numId w:val="24"/>
        </w:numPr>
        <w:suppressAutoHyphens/>
        <w:autoSpaceDE w:val="0"/>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nu au înscrieri în cazierul fiscal;</w:t>
      </w:r>
    </w:p>
    <w:p w14:paraId="31B617AE" w14:textId="77777777" w:rsidR="009216B9" w:rsidRPr="009216B9" w:rsidRDefault="009216B9" w:rsidP="009A47EE">
      <w:pPr>
        <w:numPr>
          <w:ilvl w:val="0"/>
          <w:numId w:val="24"/>
        </w:numPr>
        <w:suppressAutoHyphens/>
        <w:autoSpaceDE w:val="0"/>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nu se află în conflict de interese care să îl/o facă incompatibil/ă cu exercitarea funcției de membru în Consiliul de Administrație al Societății;</w:t>
      </w:r>
    </w:p>
    <w:p w14:paraId="31B73146" w14:textId="77777777" w:rsidR="009216B9" w:rsidRPr="009216B9" w:rsidRDefault="009216B9" w:rsidP="009A47EE">
      <w:pPr>
        <w:numPr>
          <w:ilvl w:val="0"/>
          <w:numId w:val="24"/>
        </w:numPr>
        <w:suppressAutoHyphens/>
        <w:autoSpaceDE w:val="0"/>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îndeplinește criteriile conform prevederilor art. 4 din O.U.G. nr. 109/2011 privind guvernanța corporativă a întreprinderilor publice, actualizată.</w:t>
      </w:r>
    </w:p>
    <w:p w14:paraId="5BEA13B5" w14:textId="77777777" w:rsidR="009216B9" w:rsidRPr="009216B9" w:rsidRDefault="009216B9" w:rsidP="009216B9">
      <w:pPr>
        <w:rPr>
          <w:rFonts w:ascii="Times New Roman" w:eastAsia="Times New Roman" w:hAnsi="Times New Roman"/>
          <w:bCs/>
          <w:strike/>
          <w:sz w:val="24"/>
          <w:szCs w:val="24"/>
          <w:lang w:val="ro-RO" w:eastAsia="en-US"/>
        </w:rPr>
      </w:pPr>
    </w:p>
    <w:p w14:paraId="3E02F952" w14:textId="77777777" w:rsidR="009216B9" w:rsidRPr="009216B9" w:rsidRDefault="009216B9" w:rsidP="009216B9">
      <w:pPr>
        <w:autoSpaceDE w:val="0"/>
        <w:autoSpaceDN w:val="0"/>
        <w:adjustRightInd w:val="0"/>
        <w:ind w:firstLine="720"/>
        <w:rPr>
          <w:rFonts w:ascii="Times New Roman" w:eastAsia="Times New Roman" w:hAnsi="Times New Roman"/>
          <w:b/>
          <w:bCs/>
          <w:sz w:val="24"/>
          <w:szCs w:val="24"/>
          <w:lang w:val="ro-RO" w:eastAsia="en-US"/>
        </w:rPr>
      </w:pPr>
      <w:r w:rsidRPr="009216B9">
        <w:rPr>
          <w:rFonts w:ascii="Times New Roman" w:eastAsia="Times New Roman" w:hAnsi="Times New Roman"/>
          <w:b/>
          <w:bCs/>
          <w:sz w:val="24"/>
          <w:szCs w:val="24"/>
          <w:lang w:val="ro-RO" w:eastAsia="en-US"/>
        </w:rPr>
        <w:t xml:space="preserve">Criteriile minime de selectie sunt: </w:t>
      </w:r>
    </w:p>
    <w:p w14:paraId="13238E37" w14:textId="77777777" w:rsidR="009216B9" w:rsidRPr="009216B9" w:rsidRDefault="009216B9" w:rsidP="009A47EE">
      <w:pPr>
        <w:numPr>
          <w:ilvl w:val="0"/>
          <w:numId w:val="25"/>
        </w:numPr>
        <w:autoSpaceDE w:val="0"/>
        <w:autoSpaceDN w:val="0"/>
        <w:adjustRightInd w:val="0"/>
        <w:rPr>
          <w:rFonts w:ascii="Times New Roman" w:eastAsia="Times New Roman" w:hAnsi="Times New Roman"/>
          <w:b/>
          <w:bCs/>
          <w:sz w:val="24"/>
          <w:szCs w:val="24"/>
          <w:lang w:val="ro-RO" w:eastAsia="en-US"/>
        </w:rPr>
      </w:pPr>
      <w:r w:rsidRPr="009216B9">
        <w:rPr>
          <w:rFonts w:ascii="Times New Roman" w:eastAsia="Times New Roman" w:hAnsi="Times New Roman"/>
          <w:sz w:val="24"/>
          <w:szCs w:val="24"/>
          <w:lang w:val="ro-RO" w:eastAsia="en-US"/>
        </w:rPr>
        <w:t>cunoștințe despre obiectul de activitate al Societății, cunoașterea proceselor tehnologice și operaționale, cunoașterea pieței în care acționează Societatea;</w:t>
      </w:r>
    </w:p>
    <w:p w14:paraId="56139C23" w14:textId="77777777" w:rsidR="009216B9" w:rsidRPr="009216B9" w:rsidRDefault="009216B9" w:rsidP="009A47EE">
      <w:pPr>
        <w:numPr>
          <w:ilvl w:val="0"/>
          <w:numId w:val="25"/>
        </w:numPr>
        <w:autoSpaceDE w:val="0"/>
        <w:autoSpaceDN w:val="0"/>
        <w:adjustRightInd w:val="0"/>
        <w:rPr>
          <w:rFonts w:ascii="Times New Roman" w:eastAsia="Times New Roman" w:hAnsi="Times New Roman"/>
          <w:b/>
          <w:bCs/>
          <w:sz w:val="24"/>
          <w:szCs w:val="24"/>
          <w:lang w:val="ro-RO" w:eastAsia="en-US"/>
        </w:rPr>
      </w:pPr>
      <w:r w:rsidRPr="009216B9">
        <w:rPr>
          <w:rFonts w:ascii="Times New Roman" w:eastAsia="Times New Roman" w:hAnsi="Times New Roman"/>
          <w:sz w:val="24"/>
          <w:szCs w:val="24"/>
          <w:lang w:val="ro-RO" w:eastAsia="en-US"/>
        </w:rPr>
        <w:t>gândire strategică și previziuni;</w:t>
      </w:r>
    </w:p>
    <w:p w14:paraId="4959C17B" w14:textId="77777777" w:rsidR="009216B9" w:rsidRPr="009216B9" w:rsidRDefault="009216B9" w:rsidP="009A47EE">
      <w:pPr>
        <w:numPr>
          <w:ilvl w:val="0"/>
          <w:numId w:val="25"/>
        </w:numPr>
        <w:autoSpaceDE w:val="0"/>
        <w:autoSpaceDN w:val="0"/>
        <w:adjustRightInd w:val="0"/>
        <w:rPr>
          <w:rFonts w:ascii="Times New Roman" w:eastAsia="Times New Roman" w:hAnsi="Times New Roman"/>
          <w:b/>
          <w:bCs/>
          <w:sz w:val="24"/>
          <w:szCs w:val="24"/>
          <w:lang w:val="ro-RO" w:eastAsia="en-US"/>
        </w:rPr>
      </w:pPr>
      <w:r w:rsidRPr="009216B9">
        <w:rPr>
          <w:rFonts w:ascii="Times New Roman" w:eastAsia="Times New Roman" w:hAnsi="Times New Roman"/>
          <w:sz w:val="24"/>
          <w:szCs w:val="24"/>
          <w:lang w:val="ro-RO" w:eastAsia="en-US"/>
        </w:rPr>
        <w:t>finanțe și contabilitate;</w:t>
      </w:r>
    </w:p>
    <w:p w14:paraId="13607290" w14:textId="77777777" w:rsidR="009216B9" w:rsidRPr="009216B9" w:rsidRDefault="009216B9" w:rsidP="009A47EE">
      <w:pPr>
        <w:numPr>
          <w:ilvl w:val="0"/>
          <w:numId w:val="25"/>
        </w:numPr>
        <w:autoSpaceDE w:val="0"/>
        <w:autoSpaceDN w:val="0"/>
        <w:adjustRightInd w:val="0"/>
        <w:rPr>
          <w:rFonts w:ascii="Times New Roman" w:eastAsia="Times New Roman" w:hAnsi="Times New Roman"/>
          <w:b/>
          <w:bCs/>
          <w:sz w:val="24"/>
          <w:szCs w:val="24"/>
          <w:lang w:val="ro-RO" w:eastAsia="en-US"/>
        </w:rPr>
      </w:pPr>
      <w:r w:rsidRPr="009216B9">
        <w:rPr>
          <w:rFonts w:ascii="Times New Roman" w:eastAsia="Times New Roman" w:hAnsi="Times New Roman"/>
          <w:sz w:val="24"/>
          <w:szCs w:val="24"/>
          <w:lang w:val="ro-RO" w:eastAsia="en-US"/>
        </w:rPr>
        <w:t>managementul proiectelor;</w:t>
      </w:r>
    </w:p>
    <w:p w14:paraId="7617C0D9" w14:textId="77777777" w:rsidR="009216B9" w:rsidRPr="009216B9" w:rsidRDefault="009216B9" w:rsidP="009A47EE">
      <w:pPr>
        <w:numPr>
          <w:ilvl w:val="0"/>
          <w:numId w:val="25"/>
        </w:numPr>
        <w:autoSpaceDE w:val="0"/>
        <w:autoSpaceDN w:val="0"/>
        <w:adjustRightInd w:val="0"/>
        <w:rPr>
          <w:rFonts w:ascii="Times New Roman" w:eastAsia="Times New Roman" w:hAnsi="Times New Roman"/>
          <w:b/>
          <w:bCs/>
          <w:sz w:val="24"/>
          <w:szCs w:val="24"/>
          <w:lang w:val="ro-RO" w:eastAsia="en-US"/>
        </w:rPr>
      </w:pPr>
      <w:r w:rsidRPr="009216B9">
        <w:rPr>
          <w:rFonts w:ascii="Times New Roman" w:eastAsia="Times New Roman" w:hAnsi="Times New Roman"/>
          <w:sz w:val="24"/>
          <w:szCs w:val="24"/>
          <w:lang w:val="ro-RO" w:eastAsia="en-US"/>
        </w:rPr>
        <w:t>tehnologia informației;</w:t>
      </w:r>
    </w:p>
    <w:p w14:paraId="084E2A10" w14:textId="77777777" w:rsidR="009216B9" w:rsidRPr="009216B9" w:rsidRDefault="009216B9" w:rsidP="009A47EE">
      <w:pPr>
        <w:numPr>
          <w:ilvl w:val="0"/>
          <w:numId w:val="25"/>
        </w:numPr>
        <w:autoSpaceDE w:val="0"/>
        <w:autoSpaceDN w:val="0"/>
        <w:adjustRightInd w:val="0"/>
        <w:rPr>
          <w:rFonts w:ascii="Times New Roman" w:eastAsia="Times New Roman" w:hAnsi="Times New Roman"/>
          <w:b/>
          <w:bCs/>
          <w:sz w:val="24"/>
          <w:szCs w:val="24"/>
          <w:lang w:val="ro-RO" w:eastAsia="en-US"/>
        </w:rPr>
      </w:pPr>
      <w:r w:rsidRPr="009216B9">
        <w:rPr>
          <w:rFonts w:ascii="Times New Roman" w:eastAsia="Times New Roman" w:hAnsi="Times New Roman"/>
          <w:sz w:val="24"/>
          <w:szCs w:val="24"/>
          <w:lang w:val="ro-RO" w:eastAsia="en-US"/>
        </w:rPr>
        <w:t>legislație;</w:t>
      </w:r>
    </w:p>
    <w:p w14:paraId="39B06A93" w14:textId="77777777" w:rsidR="009216B9" w:rsidRPr="009216B9" w:rsidRDefault="009216B9" w:rsidP="009A47EE">
      <w:pPr>
        <w:numPr>
          <w:ilvl w:val="0"/>
          <w:numId w:val="25"/>
        </w:numPr>
        <w:autoSpaceDE w:val="0"/>
        <w:autoSpaceDN w:val="0"/>
        <w:adjustRightInd w:val="0"/>
        <w:rPr>
          <w:rFonts w:ascii="Times New Roman" w:eastAsia="Times New Roman" w:hAnsi="Times New Roman"/>
          <w:b/>
          <w:bCs/>
          <w:sz w:val="24"/>
          <w:szCs w:val="24"/>
          <w:lang w:val="ro-RO" w:eastAsia="en-US"/>
        </w:rPr>
      </w:pPr>
      <w:r w:rsidRPr="009216B9">
        <w:rPr>
          <w:rFonts w:ascii="Times New Roman" w:eastAsia="Times New Roman" w:hAnsi="Times New Roman"/>
          <w:sz w:val="24"/>
          <w:szCs w:val="24"/>
          <w:lang w:val="ro-RO" w:eastAsia="en-US"/>
        </w:rPr>
        <w:t>cunoștințe de guvernanță corporativă a întreprinderii publice;</w:t>
      </w:r>
    </w:p>
    <w:p w14:paraId="3FF55D2C" w14:textId="77777777" w:rsidR="009216B9" w:rsidRPr="009216B9" w:rsidRDefault="009216B9" w:rsidP="009A47EE">
      <w:pPr>
        <w:numPr>
          <w:ilvl w:val="0"/>
          <w:numId w:val="25"/>
        </w:numPr>
        <w:autoSpaceDE w:val="0"/>
        <w:autoSpaceDN w:val="0"/>
        <w:adjustRightInd w:val="0"/>
        <w:rPr>
          <w:rFonts w:ascii="Times New Roman" w:eastAsia="Times New Roman" w:hAnsi="Times New Roman"/>
          <w:b/>
          <w:bCs/>
          <w:sz w:val="24"/>
          <w:szCs w:val="24"/>
          <w:lang w:val="ro-RO" w:eastAsia="en-US"/>
        </w:rPr>
      </w:pPr>
      <w:r w:rsidRPr="009216B9">
        <w:rPr>
          <w:rFonts w:ascii="Times New Roman" w:eastAsia="Times New Roman" w:hAnsi="Times New Roman"/>
          <w:sz w:val="24"/>
          <w:szCs w:val="24"/>
          <w:lang w:val="ro-RO" w:eastAsia="en-US"/>
        </w:rPr>
        <w:t>competențe sociale și personale: luarea deciziilor, relații interpersonale, negociere, capacitate de analiză și sinteză;</w:t>
      </w:r>
    </w:p>
    <w:p w14:paraId="43043DAC" w14:textId="77777777" w:rsidR="009216B9" w:rsidRPr="009216B9" w:rsidRDefault="009216B9" w:rsidP="009A47EE">
      <w:pPr>
        <w:numPr>
          <w:ilvl w:val="0"/>
          <w:numId w:val="25"/>
        </w:numPr>
        <w:autoSpaceDE w:val="0"/>
        <w:autoSpaceDN w:val="0"/>
        <w:adjustRightInd w:val="0"/>
        <w:rPr>
          <w:rFonts w:ascii="Times New Roman" w:eastAsia="Times New Roman" w:hAnsi="Times New Roman"/>
          <w:b/>
          <w:bCs/>
          <w:sz w:val="24"/>
          <w:szCs w:val="24"/>
          <w:lang w:val="ro-RO" w:eastAsia="en-US"/>
        </w:rPr>
      </w:pPr>
      <w:r w:rsidRPr="009216B9">
        <w:rPr>
          <w:rFonts w:ascii="Times New Roman" w:eastAsia="Times New Roman" w:hAnsi="Times New Roman"/>
          <w:sz w:val="24"/>
          <w:szCs w:val="24"/>
          <w:lang w:val="ro-RO" w:eastAsia="en-US"/>
        </w:rPr>
        <w:t>participarea în organizații profesionale naționale și internaționale relevante pentru obiectul de activitate;</w:t>
      </w:r>
    </w:p>
    <w:p w14:paraId="14BEBD6A" w14:textId="77777777" w:rsidR="009216B9" w:rsidRPr="009216B9" w:rsidRDefault="009216B9" w:rsidP="009A47EE">
      <w:pPr>
        <w:numPr>
          <w:ilvl w:val="0"/>
          <w:numId w:val="25"/>
        </w:numPr>
        <w:autoSpaceDE w:val="0"/>
        <w:autoSpaceDN w:val="0"/>
        <w:adjustRightInd w:val="0"/>
        <w:rPr>
          <w:rFonts w:ascii="Times New Roman" w:eastAsia="Times New Roman" w:hAnsi="Times New Roman"/>
          <w:b/>
          <w:bCs/>
          <w:sz w:val="24"/>
          <w:szCs w:val="24"/>
          <w:lang w:val="ro-RO" w:eastAsia="en-US"/>
        </w:rPr>
      </w:pPr>
      <w:r w:rsidRPr="009216B9">
        <w:rPr>
          <w:rFonts w:ascii="Times New Roman" w:eastAsia="Times New Roman" w:hAnsi="Times New Roman"/>
          <w:sz w:val="24"/>
          <w:szCs w:val="24"/>
          <w:lang w:val="ro-RO" w:eastAsia="en-US"/>
        </w:rPr>
        <w:t>trăsături: reputație, integritate, independență, abilități de comunicare interpersonală.</w:t>
      </w:r>
    </w:p>
    <w:p w14:paraId="74753B62" w14:textId="77777777" w:rsidR="009216B9" w:rsidRPr="009216B9" w:rsidRDefault="009216B9" w:rsidP="009216B9">
      <w:pPr>
        <w:autoSpaceDE w:val="0"/>
        <w:autoSpaceDN w:val="0"/>
        <w:adjustRightInd w:val="0"/>
        <w:rPr>
          <w:rFonts w:ascii="Times New Roman" w:eastAsia="Times New Roman" w:hAnsi="Times New Roman"/>
          <w:sz w:val="24"/>
          <w:szCs w:val="24"/>
          <w:lang w:val="ro-RO" w:eastAsia="en-US"/>
        </w:rPr>
      </w:pPr>
    </w:p>
    <w:p w14:paraId="5074216D" w14:textId="77777777" w:rsidR="009216B9" w:rsidRPr="009216B9" w:rsidRDefault="009216B9" w:rsidP="009216B9">
      <w:pPr>
        <w:rPr>
          <w:rFonts w:ascii="Times New Roman" w:eastAsia="Times New Roman" w:hAnsi="Times New Roman"/>
          <w:b/>
          <w:sz w:val="24"/>
          <w:szCs w:val="24"/>
          <w:u w:val="single"/>
          <w:lang w:val="ro-RO" w:eastAsia="en-US"/>
        </w:rPr>
      </w:pPr>
      <w:r w:rsidRPr="009216B9">
        <w:rPr>
          <w:rFonts w:ascii="Times New Roman" w:eastAsia="Times New Roman" w:hAnsi="Times New Roman"/>
          <w:sz w:val="24"/>
          <w:szCs w:val="24"/>
          <w:lang w:val="ro-RO" w:eastAsia="en-US"/>
        </w:rPr>
        <w:tab/>
      </w:r>
      <w:r w:rsidRPr="009216B9">
        <w:rPr>
          <w:rFonts w:ascii="Times New Roman" w:eastAsia="Times New Roman" w:hAnsi="Times New Roman"/>
          <w:b/>
          <w:sz w:val="24"/>
          <w:szCs w:val="24"/>
          <w:lang w:val="ro-RO" w:eastAsia="en-US"/>
        </w:rPr>
        <w:t>Criteriile de evaluare/ selecţie finală a candidaţilor – INTERVIU:</w:t>
      </w:r>
    </w:p>
    <w:p w14:paraId="12333222" w14:textId="77777777" w:rsidR="009216B9" w:rsidRPr="009216B9" w:rsidRDefault="009216B9" w:rsidP="009A47EE">
      <w:pPr>
        <w:numPr>
          <w:ilvl w:val="0"/>
          <w:numId w:val="27"/>
        </w:numPr>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Dosarul de candidatură.</w:t>
      </w:r>
    </w:p>
    <w:p w14:paraId="51170C88" w14:textId="77777777" w:rsidR="009216B9" w:rsidRPr="009216B9" w:rsidRDefault="009216B9" w:rsidP="009A47EE">
      <w:pPr>
        <w:numPr>
          <w:ilvl w:val="0"/>
          <w:numId w:val="27"/>
        </w:numPr>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Matricea Profilului de Candidat.</w:t>
      </w:r>
    </w:p>
    <w:p w14:paraId="7C489080" w14:textId="77777777" w:rsidR="009216B9" w:rsidRPr="009216B9" w:rsidRDefault="009216B9" w:rsidP="009A47EE">
      <w:pPr>
        <w:numPr>
          <w:ilvl w:val="0"/>
          <w:numId w:val="27"/>
        </w:numPr>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Declaraţia de intenţie a Candidatului.</w:t>
      </w:r>
    </w:p>
    <w:p w14:paraId="06DC6934" w14:textId="77777777" w:rsidR="009216B9" w:rsidRPr="009216B9" w:rsidRDefault="009216B9" w:rsidP="009216B9">
      <w:pPr>
        <w:rPr>
          <w:rFonts w:ascii="Times New Roman" w:eastAsia="Times New Roman" w:hAnsi="Times New Roman"/>
          <w:sz w:val="24"/>
          <w:szCs w:val="24"/>
          <w:lang w:val="ro-RO" w:eastAsia="en-US"/>
        </w:rPr>
      </w:pPr>
    </w:p>
    <w:p w14:paraId="50BC962E" w14:textId="77777777" w:rsidR="009216B9" w:rsidRPr="009216B9" w:rsidRDefault="009216B9" w:rsidP="009216B9">
      <w:pPr>
        <w:rPr>
          <w:rFonts w:ascii="Times New Roman" w:eastAsia="Times New Roman" w:hAnsi="Times New Roman"/>
          <w:b/>
          <w:sz w:val="24"/>
          <w:szCs w:val="24"/>
          <w:lang w:val="ro-RO" w:eastAsia="en-US"/>
        </w:rPr>
      </w:pPr>
      <w:r w:rsidRPr="009216B9">
        <w:rPr>
          <w:rFonts w:ascii="Times New Roman" w:eastAsia="Times New Roman" w:hAnsi="Times New Roman"/>
          <w:sz w:val="24"/>
          <w:szCs w:val="24"/>
          <w:lang w:val="ro-RO" w:eastAsia="en-US"/>
        </w:rPr>
        <w:tab/>
      </w:r>
      <w:r w:rsidRPr="009216B9">
        <w:rPr>
          <w:rFonts w:ascii="Times New Roman" w:eastAsia="Times New Roman" w:hAnsi="Times New Roman"/>
          <w:b/>
          <w:sz w:val="24"/>
          <w:szCs w:val="24"/>
          <w:lang w:val="ro-RO" w:eastAsia="en-US"/>
        </w:rPr>
        <w:t>Dosarul de înscriere trebuie să cuprindă în mod obligatoriu următoarele documente:</w:t>
      </w:r>
    </w:p>
    <w:p w14:paraId="6DDA3594" w14:textId="77777777" w:rsidR="009216B9" w:rsidRPr="009216B9" w:rsidRDefault="009216B9" w:rsidP="009216B9">
      <w:pPr>
        <w:rPr>
          <w:rFonts w:ascii="Times New Roman" w:eastAsia="Times New Roman" w:hAnsi="Times New Roman"/>
          <w:b/>
          <w:sz w:val="24"/>
          <w:szCs w:val="24"/>
          <w:lang w:val="en-US" w:eastAsia="en-US"/>
        </w:rPr>
      </w:pPr>
    </w:p>
    <w:p w14:paraId="67466AEB" w14:textId="77777777" w:rsidR="009216B9" w:rsidRPr="009216B9" w:rsidRDefault="009216B9" w:rsidP="009A47EE">
      <w:pPr>
        <w:numPr>
          <w:ilvl w:val="0"/>
          <w:numId w:val="26"/>
        </w:numPr>
        <w:suppressAutoHyphens/>
        <w:rPr>
          <w:rFonts w:ascii="Times New Roman" w:eastAsia="Andale Sans UI" w:hAnsi="Times New Roman"/>
          <w:bCs/>
          <w:kern w:val="1"/>
          <w:sz w:val="24"/>
          <w:szCs w:val="24"/>
          <w:lang/>
        </w:rPr>
      </w:pPr>
      <w:r w:rsidRPr="009216B9">
        <w:rPr>
          <w:rFonts w:ascii="Times New Roman" w:eastAsia="Andale Sans UI" w:hAnsi="Times New Roman"/>
          <w:bCs/>
          <w:kern w:val="1"/>
          <w:sz w:val="24"/>
          <w:szCs w:val="24"/>
          <w:lang/>
        </w:rPr>
        <w:t>Curriculum Vitae</w:t>
      </w:r>
      <w:r w:rsidRPr="009216B9">
        <w:rPr>
          <w:rFonts w:ascii="Times New Roman" w:eastAsia="Andale Sans UI" w:hAnsi="Times New Roman"/>
          <w:bCs/>
          <w:kern w:val="1"/>
          <w:sz w:val="24"/>
          <w:szCs w:val="24"/>
          <w:lang w:val="en-US"/>
        </w:rPr>
        <w:t>;</w:t>
      </w:r>
    </w:p>
    <w:p w14:paraId="1380B8D4" w14:textId="77777777" w:rsidR="009216B9" w:rsidRPr="009216B9" w:rsidRDefault="009216B9" w:rsidP="009A47EE">
      <w:pPr>
        <w:numPr>
          <w:ilvl w:val="0"/>
          <w:numId w:val="26"/>
        </w:numPr>
        <w:suppressAutoHyphens/>
        <w:rPr>
          <w:rFonts w:ascii="Times New Roman" w:eastAsia="Andale Sans UI" w:hAnsi="Times New Roman"/>
          <w:bCs/>
          <w:kern w:val="1"/>
          <w:sz w:val="24"/>
          <w:szCs w:val="24"/>
          <w:lang/>
        </w:rPr>
      </w:pPr>
      <w:r w:rsidRPr="009216B9">
        <w:rPr>
          <w:rFonts w:ascii="Times New Roman" w:eastAsia="Andale Sans UI" w:hAnsi="Times New Roman"/>
          <w:bCs/>
          <w:kern w:val="1"/>
          <w:sz w:val="24"/>
          <w:szCs w:val="24"/>
          <w:lang/>
        </w:rPr>
        <w:t>Copie act identitate</w:t>
      </w:r>
      <w:r w:rsidRPr="009216B9">
        <w:rPr>
          <w:rFonts w:ascii="Times New Roman" w:eastAsia="Andale Sans UI" w:hAnsi="Times New Roman"/>
          <w:bCs/>
          <w:kern w:val="1"/>
          <w:sz w:val="24"/>
          <w:szCs w:val="24"/>
          <w:lang w:val="en-US"/>
        </w:rPr>
        <w:t>;</w:t>
      </w:r>
    </w:p>
    <w:p w14:paraId="4C3F4F5E" w14:textId="77777777" w:rsidR="009216B9" w:rsidRPr="009216B9" w:rsidRDefault="009216B9" w:rsidP="009A47EE">
      <w:pPr>
        <w:numPr>
          <w:ilvl w:val="0"/>
          <w:numId w:val="26"/>
        </w:numPr>
        <w:suppressAutoHyphens/>
        <w:rPr>
          <w:rFonts w:ascii="Times New Roman" w:eastAsia="Andale Sans UI" w:hAnsi="Times New Roman"/>
          <w:bCs/>
          <w:kern w:val="1"/>
          <w:sz w:val="24"/>
          <w:szCs w:val="24"/>
          <w:lang/>
        </w:rPr>
      </w:pPr>
      <w:r w:rsidRPr="009216B9">
        <w:rPr>
          <w:rFonts w:ascii="Times New Roman" w:eastAsia="Andale Sans UI" w:hAnsi="Times New Roman"/>
          <w:bCs/>
          <w:kern w:val="1"/>
          <w:sz w:val="24"/>
          <w:szCs w:val="24"/>
          <w:lang/>
        </w:rPr>
        <w:t>Copie documente care atestă educația și pregătirea profesională</w:t>
      </w:r>
      <w:r w:rsidRPr="009216B9">
        <w:rPr>
          <w:rFonts w:ascii="Times New Roman" w:eastAsia="Andale Sans UI" w:hAnsi="Times New Roman"/>
          <w:bCs/>
          <w:kern w:val="1"/>
          <w:sz w:val="24"/>
          <w:szCs w:val="24"/>
          <w:lang w:val="ro-RO"/>
        </w:rPr>
        <w:t xml:space="preserve"> </w:t>
      </w:r>
      <w:r w:rsidRPr="009216B9">
        <w:rPr>
          <w:rFonts w:ascii="Times New Roman" w:eastAsia="Times New Roman" w:hAnsi="Times New Roman"/>
          <w:sz w:val="24"/>
          <w:szCs w:val="24"/>
          <w:lang w:val="ro-RO" w:eastAsia="en-US"/>
        </w:rPr>
        <w:t xml:space="preserve">(carnet de muncă, extras Revisal, contract de mandat, adeverințe angajator); </w:t>
      </w:r>
    </w:p>
    <w:p w14:paraId="33D4A563" w14:textId="77777777" w:rsidR="009216B9" w:rsidRPr="009216B9" w:rsidRDefault="009216B9" w:rsidP="009A47EE">
      <w:pPr>
        <w:numPr>
          <w:ilvl w:val="0"/>
          <w:numId w:val="26"/>
        </w:numPr>
        <w:suppressAutoHyphens/>
        <w:rPr>
          <w:rFonts w:ascii="Times New Roman" w:eastAsia="Andale Sans UI" w:hAnsi="Times New Roman"/>
          <w:bCs/>
          <w:kern w:val="1"/>
          <w:sz w:val="24"/>
          <w:szCs w:val="24"/>
          <w:lang/>
        </w:rPr>
      </w:pPr>
      <w:r w:rsidRPr="009216B9">
        <w:rPr>
          <w:rFonts w:ascii="Times New Roman" w:eastAsia="Andale Sans UI" w:hAnsi="Times New Roman"/>
          <w:bCs/>
          <w:kern w:val="1"/>
          <w:sz w:val="24"/>
          <w:szCs w:val="24"/>
          <w:lang/>
        </w:rPr>
        <w:t xml:space="preserve">Cazier judiciar </w:t>
      </w:r>
      <w:r w:rsidRPr="009216B9">
        <w:rPr>
          <w:rFonts w:ascii="Times New Roman" w:eastAsia="Andale Sans UI" w:hAnsi="Times New Roman"/>
          <w:bCs/>
          <w:kern w:val="1"/>
          <w:sz w:val="24"/>
          <w:szCs w:val="24"/>
          <w:lang w:val="ro-RO"/>
        </w:rPr>
        <w:t xml:space="preserve">/ </w:t>
      </w:r>
      <w:r w:rsidRPr="009216B9">
        <w:rPr>
          <w:rFonts w:ascii="Times New Roman" w:eastAsia="Andale Sans UI" w:hAnsi="Times New Roman"/>
          <w:bCs/>
          <w:kern w:val="1"/>
          <w:sz w:val="24"/>
          <w:szCs w:val="24"/>
          <w:lang/>
        </w:rPr>
        <w:t xml:space="preserve">completare Formular </w:t>
      </w:r>
      <w:r w:rsidRPr="009216B9">
        <w:rPr>
          <w:rFonts w:ascii="Times New Roman" w:eastAsia="Andale Sans UI" w:hAnsi="Times New Roman"/>
          <w:bCs/>
          <w:kern w:val="1"/>
          <w:sz w:val="24"/>
          <w:szCs w:val="24"/>
          <w:lang w:val="ro-RO"/>
        </w:rPr>
        <w:t>D</w:t>
      </w:r>
      <w:r w:rsidRPr="009216B9">
        <w:rPr>
          <w:rFonts w:ascii="Times New Roman" w:eastAsia="Andale Sans UI" w:hAnsi="Times New Roman"/>
          <w:bCs/>
          <w:kern w:val="1"/>
          <w:sz w:val="24"/>
          <w:szCs w:val="24"/>
          <w:lang/>
        </w:rPr>
        <w:t xml:space="preserve">eclarație pe proprie răspundere – </w:t>
      </w:r>
      <w:r w:rsidRPr="009216B9">
        <w:rPr>
          <w:rFonts w:ascii="Times New Roman" w:eastAsia="Andale Sans UI" w:hAnsi="Times New Roman"/>
          <w:bCs/>
          <w:kern w:val="1"/>
          <w:sz w:val="24"/>
          <w:szCs w:val="24"/>
          <w:lang w:val="ro-RO"/>
        </w:rPr>
        <w:t xml:space="preserve">conform </w:t>
      </w:r>
      <w:r w:rsidRPr="009216B9">
        <w:rPr>
          <w:rFonts w:ascii="Times New Roman" w:eastAsia="Andale Sans UI" w:hAnsi="Times New Roman"/>
          <w:bCs/>
          <w:i/>
          <w:iCs/>
          <w:kern w:val="1"/>
          <w:sz w:val="24"/>
          <w:szCs w:val="24"/>
          <w:lang/>
        </w:rPr>
        <w:t>Formular</w:t>
      </w:r>
      <w:r w:rsidRPr="009216B9">
        <w:rPr>
          <w:rFonts w:ascii="Times New Roman" w:eastAsia="Andale Sans UI" w:hAnsi="Times New Roman"/>
          <w:bCs/>
          <w:i/>
          <w:iCs/>
          <w:kern w:val="1"/>
          <w:sz w:val="24"/>
          <w:szCs w:val="24"/>
          <w:lang w:val="ro-RO"/>
        </w:rPr>
        <w:t xml:space="preserve"> 1</w:t>
      </w:r>
    </w:p>
    <w:p w14:paraId="7FD99171" w14:textId="77777777" w:rsidR="009216B9" w:rsidRPr="009216B9" w:rsidRDefault="009216B9" w:rsidP="009A47EE">
      <w:pPr>
        <w:numPr>
          <w:ilvl w:val="0"/>
          <w:numId w:val="26"/>
        </w:numPr>
        <w:suppressAutoHyphens/>
        <w:rPr>
          <w:rFonts w:ascii="Times New Roman" w:eastAsia="Andale Sans UI" w:hAnsi="Times New Roman"/>
          <w:bCs/>
          <w:kern w:val="1"/>
          <w:sz w:val="24"/>
          <w:szCs w:val="24"/>
          <w:lang/>
        </w:rPr>
      </w:pPr>
      <w:r w:rsidRPr="009216B9">
        <w:rPr>
          <w:rFonts w:ascii="Times New Roman" w:eastAsia="Andale Sans UI" w:hAnsi="Times New Roman"/>
          <w:bCs/>
          <w:kern w:val="1"/>
          <w:sz w:val="24"/>
          <w:szCs w:val="24"/>
          <w:lang/>
        </w:rPr>
        <w:t xml:space="preserve">Cazier fiscal </w:t>
      </w:r>
      <w:r w:rsidRPr="009216B9">
        <w:rPr>
          <w:rFonts w:ascii="Times New Roman" w:eastAsia="Andale Sans UI" w:hAnsi="Times New Roman"/>
          <w:bCs/>
          <w:kern w:val="1"/>
          <w:sz w:val="24"/>
          <w:szCs w:val="24"/>
          <w:lang w:val="ro-RO"/>
        </w:rPr>
        <w:t xml:space="preserve">/ </w:t>
      </w:r>
      <w:r w:rsidRPr="009216B9">
        <w:rPr>
          <w:rFonts w:ascii="Times New Roman" w:eastAsia="Andale Sans UI" w:hAnsi="Times New Roman"/>
          <w:bCs/>
          <w:kern w:val="1"/>
          <w:sz w:val="24"/>
          <w:szCs w:val="24"/>
          <w:lang/>
        </w:rPr>
        <w:t>completare Formula</w:t>
      </w:r>
      <w:r w:rsidRPr="009216B9">
        <w:rPr>
          <w:rFonts w:ascii="Times New Roman" w:eastAsia="Andale Sans UI" w:hAnsi="Times New Roman"/>
          <w:bCs/>
          <w:kern w:val="1"/>
          <w:sz w:val="24"/>
          <w:szCs w:val="24"/>
          <w:lang w:val="ro-RO"/>
        </w:rPr>
        <w:t>r</w:t>
      </w:r>
      <w:r w:rsidRPr="009216B9">
        <w:rPr>
          <w:rFonts w:ascii="Times New Roman" w:eastAsia="Andale Sans UI" w:hAnsi="Times New Roman"/>
          <w:bCs/>
          <w:kern w:val="1"/>
          <w:sz w:val="24"/>
          <w:szCs w:val="24"/>
          <w:lang/>
        </w:rPr>
        <w:t xml:space="preserve"> </w:t>
      </w:r>
      <w:r w:rsidRPr="009216B9">
        <w:rPr>
          <w:rFonts w:ascii="Times New Roman" w:eastAsia="Andale Sans UI" w:hAnsi="Times New Roman"/>
          <w:bCs/>
          <w:kern w:val="1"/>
          <w:sz w:val="24"/>
          <w:szCs w:val="24"/>
          <w:lang w:val="ro-RO"/>
        </w:rPr>
        <w:t>D</w:t>
      </w:r>
      <w:r w:rsidRPr="009216B9">
        <w:rPr>
          <w:rFonts w:ascii="Times New Roman" w:eastAsia="Andale Sans UI" w:hAnsi="Times New Roman"/>
          <w:bCs/>
          <w:kern w:val="1"/>
          <w:sz w:val="24"/>
          <w:szCs w:val="24"/>
          <w:lang/>
        </w:rPr>
        <w:t>eclarație pe proprie răspundere</w:t>
      </w:r>
      <w:r w:rsidRPr="009216B9">
        <w:rPr>
          <w:rFonts w:ascii="Times New Roman" w:eastAsia="Andale Sans UI" w:hAnsi="Times New Roman"/>
          <w:bCs/>
          <w:kern w:val="1"/>
          <w:sz w:val="24"/>
          <w:szCs w:val="24"/>
          <w:lang w:val="ro-RO"/>
        </w:rPr>
        <w:t xml:space="preserve"> </w:t>
      </w:r>
      <w:r w:rsidRPr="009216B9">
        <w:rPr>
          <w:rFonts w:ascii="Times New Roman" w:eastAsia="Andale Sans UI" w:hAnsi="Times New Roman"/>
          <w:bCs/>
          <w:kern w:val="1"/>
          <w:sz w:val="24"/>
          <w:szCs w:val="24"/>
          <w:lang/>
        </w:rPr>
        <w:t xml:space="preserve">– </w:t>
      </w:r>
      <w:r w:rsidRPr="009216B9">
        <w:rPr>
          <w:rFonts w:ascii="Times New Roman" w:eastAsia="Andale Sans UI" w:hAnsi="Times New Roman"/>
          <w:bCs/>
          <w:kern w:val="1"/>
          <w:sz w:val="24"/>
          <w:szCs w:val="24"/>
          <w:lang w:val="ro-RO"/>
        </w:rPr>
        <w:t xml:space="preserve">conform </w:t>
      </w:r>
      <w:r w:rsidRPr="009216B9">
        <w:rPr>
          <w:rFonts w:ascii="Times New Roman" w:eastAsia="Andale Sans UI" w:hAnsi="Times New Roman"/>
          <w:bCs/>
          <w:i/>
          <w:iCs/>
          <w:kern w:val="1"/>
          <w:sz w:val="24"/>
          <w:szCs w:val="24"/>
          <w:lang/>
        </w:rPr>
        <w:t xml:space="preserve">Formular </w:t>
      </w:r>
      <w:r w:rsidRPr="009216B9">
        <w:rPr>
          <w:rFonts w:ascii="Times New Roman" w:eastAsia="Andale Sans UI" w:hAnsi="Times New Roman"/>
          <w:bCs/>
          <w:i/>
          <w:iCs/>
          <w:kern w:val="1"/>
          <w:sz w:val="24"/>
          <w:szCs w:val="24"/>
          <w:lang w:val="ro-RO"/>
        </w:rPr>
        <w:t>2</w:t>
      </w:r>
      <w:r w:rsidRPr="009216B9">
        <w:rPr>
          <w:rFonts w:ascii="Times New Roman" w:eastAsia="Andale Sans UI" w:hAnsi="Times New Roman"/>
          <w:bCs/>
          <w:kern w:val="1"/>
          <w:sz w:val="24"/>
          <w:szCs w:val="24"/>
          <w:lang/>
        </w:rPr>
        <w:t>;</w:t>
      </w:r>
    </w:p>
    <w:p w14:paraId="58AD8B05" w14:textId="77777777" w:rsidR="009216B9" w:rsidRPr="009216B9" w:rsidRDefault="009216B9" w:rsidP="009A47EE">
      <w:pPr>
        <w:numPr>
          <w:ilvl w:val="0"/>
          <w:numId w:val="26"/>
        </w:numPr>
        <w:suppressAutoHyphens/>
        <w:rPr>
          <w:rFonts w:ascii="Times New Roman" w:eastAsia="Andale Sans UI" w:hAnsi="Times New Roman"/>
          <w:bCs/>
          <w:kern w:val="1"/>
          <w:sz w:val="24"/>
          <w:szCs w:val="24"/>
          <w:lang/>
        </w:rPr>
      </w:pPr>
      <w:r w:rsidRPr="009216B9">
        <w:rPr>
          <w:rFonts w:ascii="Times New Roman" w:eastAsia="Andale Sans UI" w:hAnsi="Times New Roman"/>
          <w:bCs/>
          <w:kern w:val="1"/>
          <w:sz w:val="24"/>
          <w:szCs w:val="24"/>
          <w:lang/>
        </w:rPr>
        <w:lastRenderedPageBreak/>
        <w:t xml:space="preserve">Adeverință medicală din care rezultă </w:t>
      </w:r>
      <w:r w:rsidRPr="009216B9">
        <w:rPr>
          <w:rFonts w:ascii="Times New Roman" w:eastAsia="Andale Sans UI" w:hAnsi="Times New Roman"/>
          <w:bCs/>
          <w:kern w:val="1"/>
          <w:sz w:val="24"/>
          <w:szCs w:val="24"/>
          <w:lang w:val="ro-RO"/>
        </w:rPr>
        <w:t>starea de sănătate corespunzătoare</w:t>
      </w:r>
      <w:r w:rsidRPr="009216B9">
        <w:rPr>
          <w:rFonts w:ascii="Times New Roman" w:eastAsia="Andale Sans UI" w:hAnsi="Times New Roman"/>
          <w:bCs/>
          <w:kern w:val="1"/>
          <w:sz w:val="24"/>
          <w:szCs w:val="24"/>
          <w:lang/>
        </w:rPr>
        <w:t xml:space="preserve"> </w:t>
      </w:r>
      <w:r w:rsidRPr="009216B9">
        <w:rPr>
          <w:rFonts w:ascii="Times New Roman" w:eastAsia="Andale Sans UI" w:hAnsi="Times New Roman"/>
          <w:bCs/>
          <w:kern w:val="1"/>
          <w:sz w:val="24"/>
          <w:szCs w:val="24"/>
          <w:lang w:val="ro-RO"/>
        </w:rPr>
        <w:t xml:space="preserve">/ </w:t>
      </w:r>
      <w:r w:rsidRPr="009216B9">
        <w:rPr>
          <w:rFonts w:ascii="Times New Roman" w:eastAsia="Andale Sans UI" w:hAnsi="Times New Roman"/>
          <w:bCs/>
          <w:kern w:val="1"/>
          <w:sz w:val="24"/>
          <w:szCs w:val="24"/>
          <w:lang/>
        </w:rPr>
        <w:t xml:space="preserve"> completare Declarație pe proprie răspundere – </w:t>
      </w:r>
      <w:r w:rsidRPr="009216B9">
        <w:rPr>
          <w:rFonts w:ascii="Times New Roman" w:eastAsia="Andale Sans UI" w:hAnsi="Times New Roman"/>
          <w:bCs/>
          <w:kern w:val="1"/>
          <w:sz w:val="24"/>
          <w:szCs w:val="24"/>
          <w:lang w:val="ro-RO"/>
        </w:rPr>
        <w:t xml:space="preserve">conform </w:t>
      </w:r>
      <w:r w:rsidRPr="009216B9">
        <w:rPr>
          <w:rFonts w:ascii="Times New Roman" w:eastAsia="Andale Sans UI" w:hAnsi="Times New Roman"/>
          <w:bCs/>
          <w:i/>
          <w:iCs/>
          <w:kern w:val="1"/>
          <w:sz w:val="24"/>
          <w:szCs w:val="24"/>
          <w:lang/>
        </w:rPr>
        <w:t>Formular 3</w:t>
      </w:r>
      <w:r w:rsidRPr="009216B9">
        <w:rPr>
          <w:rFonts w:ascii="Times New Roman" w:eastAsia="Andale Sans UI" w:hAnsi="Times New Roman"/>
          <w:bCs/>
          <w:kern w:val="1"/>
          <w:sz w:val="24"/>
          <w:szCs w:val="24"/>
          <w:lang/>
        </w:rPr>
        <w:t>;</w:t>
      </w:r>
    </w:p>
    <w:p w14:paraId="14BB191C" w14:textId="77777777" w:rsidR="009216B9" w:rsidRPr="009216B9" w:rsidRDefault="009216B9" w:rsidP="009A47EE">
      <w:pPr>
        <w:numPr>
          <w:ilvl w:val="0"/>
          <w:numId w:val="26"/>
        </w:numPr>
        <w:suppressAutoHyphens/>
        <w:rPr>
          <w:rFonts w:ascii="Times New Roman" w:eastAsia="Andale Sans UI" w:hAnsi="Times New Roman"/>
          <w:bCs/>
          <w:kern w:val="1"/>
          <w:sz w:val="24"/>
          <w:szCs w:val="24"/>
          <w:lang/>
        </w:rPr>
      </w:pPr>
      <w:r w:rsidRPr="009216B9">
        <w:rPr>
          <w:rFonts w:ascii="Times New Roman" w:eastAsia="Andale Sans UI" w:hAnsi="Times New Roman"/>
          <w:bCs/>
          <w:kern w:val="1"/>
          <w:sz w:val="24"/>
          <w:szCs w:val="24"/>
          <w:lang/>
        </w:rPr>
        <w:t xml:space="preserve">Declarație </w:t>
      </w:r>
      <w:r w:rsidRPr="009216B9">
        <w:rPr>
          <w:rFonts w:ascii="Times New Roman" w:eastAsia="Andale Sans UI" w:hAnsi="Times New Roman"/>
          <w:bCs/>
          <w:kern w:val="1"/>
          <w:sz w:val="24"/>
          <w:szCs w:val="24"/>
          <w:lang w:val="ro-RO"/>
        </w:rPr>
        <w:t xml:space="preserve">pe proprie răspundere privind statutul de </w:t>
      </w:r>
      <w:r w:rsidRPr="009216B9">
        <w:rPr>
          <w:rFonts w:ascii="Times New Roman" w:eastAsia="Times New Roman" w:hAnsi="Times New Roman"/>
          <w:sz w:val="24"/>
          <w:szCs w:val="24"/>
          <w:lang w:val="ro-RO" w:eastAsia="en-US"/>
        </w:rPr>
        <w:t>“independent”</w:t>
      </w:r>
      <w:r w:rsidRPr="009216B9">
        <w:rPr>
          <w:rFonts w:ascii="Times New Roman" w:eastAsia="Andale Sans UI" w:hAnsi="Times New Roman"/>
          <w:bCs/>
          <w:kern w:val="1"/>
          <w:sz w:val="24"/>
          <w:szCs w:val="24"/>
          <w:lang/>
        </w:rPr>
        <w:t xml:space="preserve"> – </w:t>
      </w:r>
      <w:r w:rsidRPr="009216B9">
        <w:rPr>
          <w:rFonts w:ascii="Times New Roman" w:eastAsia="Andale Sans UI" w:hAnsi="Times New Roman"/>
          <w:bCs/>
          <w:kern w:val="1"/>
          <w:sz w:val="24"/>
          <w:szCs w:val="24"/>
          <w:lang w:val="ro-RO"/>
        </w:rPr>
        <w:t xml:space="preserve">conform </w:t>
      </w:r>
      <w:r w:rsidRPr="009216B9">
        <w:rPr>
          <w:rFonts w:ascii="Times New Roman" w:eastAsia="Andale Sans UI" w:hAnsi="Times New Roman"/>
          <w:bCs/>
          <w:i/>
          <w:iCs/>
          <w:kern w:val="1"/>
          <w:sz w:val="24"/>
          <w:szCs w:val="24"/>
          <w:lang/>
        </w:rPr>
        <w:t>Formular 4</w:t>
      </w:r>
      <w:r w:rsidRPr="009216B9">
        <w:rPr>
          <w:rFonts w:ascii="Times New Roman" w:eastAsia="Andale Sans UI" w:hAnsi="Times New Roman"/>
          <w:bCs/>
          <w:kern w:val="1"/>
          <w:sz w:val="24"/>
          <w:szCs w:val="24"/>
          <w:lang/>
        </w:rPr>
        <w:t>;</w:t>
      </w:r>
    </w:p>
    <w:p w14:paraId="68BEF5ED" w14:textId="77777777" w:rsidR="009216B9" w:rsidRPr="009216B9" w:rsidRDefault="009216B9" w:rsidP="009A47EE">
      <w:pPr>
        <w:numPr>
          <w:ilvl w:val="0"/>
          <w:numId w:val="26"/>
        </w:numPr>
        <w:suppressAutoHyphens/>
        <w:rPr>
          <w:rFonts w:ascii="Times New Roman" w:eastAsia="Andale Sans UI" w:hAnsi="Times New Roman"/>
          <w:bCs/>
          <w:kern w:val="1"/>
          <w:sz w:val="24"/>
          <w:szCs w:val="24"/>
          <w:lang/>
        </w:rPr>
      </w:pPr>
      <w:r w:rsidRPr="009216B9">
        <w:rPr>
          <w:rFonts w:ascii="Times New Roman" w:eastAsia="Times New Roman" w:hAnsi="Times New Roman"/>
          <w:sz w:val="24"/>
          <w:szCs w:val="24"/>
          <w:lang w:val="ro-RO" w:eastAsia="en-US"/>
        </w:rPr>
        <w:t xml:space="preserve">Declaraţie pe proprie răspundere că datele cuprinse în dosarul de candidatură corespund experienței profesionale, conform </w:t>
      </w:r>
      <w:r w:rsidRPr="009216B9">
        <w:rPr>
          <w:rFonts w:ascii="Times New Roman" w:eastAsia="Times New Roman" w:hAnsi="Times New Roman"/>
          <w:i/>
          <w:iCs/>
          <w:sz w:val="24"/>
          <w:szCs w:val="24"/>
          <w:lang w:val="ro-RO" w:eastAsia="en-US"/>
        </w:rPr>
        <w:t>Formular 5</w:t>
      </w:r>
      <w:r w:rsidRPr="009216B9">
        <w:rPr>
          <w:rFonts w:ascii="Times New Roman" w:eastAsia="Times New Roman" w:hAnsi="Times New Roman"/>
          <w:sz w:val="24"/>
          <w:szCs w:val="24"/>
          <w:lang w:val="ro-RO" w:eastAsia="en-US"/>
        </w:rPr>
        <w:t xml:space="preserve">; </w:t>
      </w:r>
    </w:p>
    <w:p w14:paraId="00ED6C21" w14:textId="77777777" w:rsidR="009216B9" w:rsidRPr="009216B9" w:rsidRDefault="009216B9" w:rsidP="009A47EE">
      <w:pPr>
        <w:numPr>
          <w:ilvl w:val="0"/>
          <w:numId w:val="26"/>
        </w:numPr>
        <w:suppressAutoHyphens/>
        <w:rPr>
          <w:rFonts w:ascii="Times New Roman" w:eastAsia="Andale Sans UI" w:hAnsi="Times New Roman"/>
          <w:bCs/>
          <w:kern w:val="1"/>
          <w:sz w:val="24"/>
          <w:szCs w:val="24"/>
          <w:lang/>
        </w:rPr>
      </w:pPr>
      <w:r w:rsidRPr="009216B9">
        <w:rPr>
          <w:rFonts w:ascii="Times New Roman" w:eastAsia="Times New Roman" w:hAnsi="Times New Roman"/>
          <w:sz w:val="24"/>
          <w:szCs w:val="24"/>
          <w:lang w:val="ro-RO" w:eastAsia="en-US"/>
        </w:rPr>
        <w:t xml:space="preserve">Declaraţie pe proprie răspundere privind calitatea de membru în Consilii de </w:t>
      </w:r>
      <w:r w:rsidR="000711A8">
        <w:rPr>
          <w:rFonts w:ascii="Times New Roman" w:eastAsia="Times New Roman" w:hAnsi="Times New Roman"/>
          <w:color w:val="000000"/>
          <w:sz w:val="24"/>
          <w:szCs w:val="24"/>
          <w:lang w:val="fr-FR" w:eastAsia="ja-JP" w:bidi="he-IL"/>
        </w:rPr>
        <w:t>A</w:t>
      </w:r>
      <w:r w:rsidR="000711A8" w:rsidRPr="00B03703">
        <w:rPr>
          <w:rFonts w:ascii="Times New Roman" w:eastAsia="Times New Roman" w:hAnsi="Times New Roman"/>
          <w:color w:val="000000"/>
          <w:sz w:val="24"/>
          <w:szCs w:val="24"/>
          <w:lang w:val="fr-FR" w:eastAsia="ja-JP" w:bidi="he-IL"/>
        </w:rPr>
        <w:t>dministrație</w:t>
      </w:r>
      <w:r w:rsidR="000711A8" w:rsidRPr="009216B9">
        <w:rPr>
          <w:rFonts w:ascii="Times New Roman" w:eastAsia="Times New Roman" w:hAnsi="Times New Roman"/>
          <w:sz w:val="24"/>
          <w:szCs w:val="24"/>
          <w:lang w:val="ro-RO" w:eastAsia="en-US"/>
        </w:rPr>
        <w:t xml:space="preserve"> </w:t>
      </w:r>
      <w:r w:rsidRPr="009216B9">
        <w:rPr>
          <w:rFonts w:ascii="Times New Roman" w:eastAsia="Times New Roman" w:hAnsi="Times New Roman"/>
          <w:sz w:val="24"/>
          <w:szCs w:val="24"/>
          <w:lang w:val="ro-RO" w:eastAsia="en-US"/>
        </w:rPr>
        <w:t xml:space="preserve">ale întreprinderilor publice, altele decât cel în care urmează a fi numit, conform </w:t>
      </w:r>
      <w:r w:rsidRPr="009216B9">
        <w:rPr>
          <w:rFonts w:ascii="Times New Roman" w:eastAsia="Times New Roman" w:hAnsi="Times New Roman"/>
          <w:i/>
          <w:iCs/>
          <w:sz w:val="24"/>
          <w:szCs w:val="24"/>
          <w:lang w:val="ro-RO" w:eastAsia="en-US"/>
        </w:rPr>
        <w:t>Formular 6</w:t>
      </w:r>
      <w:r w:rsidRPr="009216B9">
        <w:rPr>
          <w:rFonts w:ascii="Times New Roman" w:eastAsia="Times New Roman" w:hAnsi="Times New Roman"/>
          <w:sz w:val="24"/>
          <w:szCs w:val="24"/>
          <w:lang w:val="ro-RO" w:eastAsia="en-US"/>
        </w:rPr>
        <w:t>;</w:t>
      </w:r>
    </w:p>
    <w:p w14:paraId="2F59D819" w14:textId="77777777" w:rsidR="009216B9" w:rsidRPr="009216B9" w:rsidRDefault="009216B9" w:rsidP="009A47EE">
      <w:pPr>
        <w:numPr>
          <w:ilvl w:val="0"/>
          <w:numId w:val="26"/>
        </w:numPr>
        <w:suppressAutoHyphens/>
        <w:rPr>
          <w:rFonts w:ascii="Times New Roman" w:eastAsia="Andale Sans UI" w:hAnsi="Times New Roman"/>
          <w:bCs/>
          <w:kern w:val="1"/>
          <w:sz w:val="24"/>
          <w:szCs w:val="24"/>
          <w:lang/>
        </w:rPr>
      </w:pPr>
      <w:r w:rsidRPr="009216B9">
        <w:rPr>
          <w:rFonts w:ascii="Times New Roman" w:eastAsia="Times New Roman" w:hAnsi="Times New Roman"/>
          <w:sz w:val="24"/>
          <w:szCs w:val="24"/>
          <w:lang w:val="ro-RO" w:eastAsia="en-US"/>
        </w:rPr>
        <w:t xml:space="preserve">Declaraţie de consimţământ prin care Candidatul îşi exprimă acordul de a i se procesa datele personale, în scopul Procedurii de recrutare şi selecţie, conform </w:t>
      </w:r>
      <w:r w:rsidRPr="009216B9">
        <w:rPr>
          <w:rFonts w:ascii="Times New Roman" w:eastAsia="Times New Roman" w:hAnsi="Times New Roman"/>
          <w:i/>
          <w:iCs/>
          <w:sz w:val="24"/>
          <w:szCs w:val="24"/>
          <w:lang w:val="ro-RO" w:eastAsia="en-US"/>
        </w:rPr>
        <w:t>Formular 7</w:t>
      </w:r>
      <w:r w:rsidRPr="009216B9">
        <w:rPr>
          <w:rFonts w:ascii="Times New Roman" w:eastAsia="Times New Roman" w:hAnsi="Times New Roman"/>
          <w:sz w:val="24"/>
          <w:szCs w:val="24"/>
          <w:lang w:val="ro-RO" w:eastAsia="en-US"/>
        </w:rPr>
        <w:t>;</w:t>
      </w:r>
    </w:p>
    <w:p w14:paraId="24C41412" w14:textId="77777777" w:rsidR="009216B9" w:rsidRPr="009216B9" w:rsidRDefault="009216B9" w:rsidP="009A47EE">
      <w:pPr>
        <w:numPr>
          <w:ilvl w:val="0"/>
          <w:numId w:val="26"/>
        </w:numPr>
        <w:suppressAutoHyphens/>
        <w:rPr>
          <w:rFonts w:ascii="Times New Roman" w:eastAsia="Andale Sans UI" w:hAnsi="Times New Roman"/>
          <w:bCs/>
          <w:kern w:val="1"/>
          <w:sz w:val="24"/>
          <w:szCs w:val="24"/>
          <w:lang/>
        </w:rPr>
      </w:pPr>
      <w:r w:rsidRPr="009216B9">
        <w:rPr>
          <w:rFonts w:ascii="Times New Roman" w:eastAsia="Andale Sans UI" w:hAnsi="Times New Roman"/>
          <w:bCs/>
          <w:kern w:val="1"/>
          <w:sz w:val="24"/>
          <w:szCs w:val="24"/>
          <w:lang/>
        </w:rPr>
        <w:t xml:space="preserve">Declarație pe proprie răspundere privind neîncadrarea în situația unui conflict de interese – </w:t>
      </w:r>
      <w:r w:rsidRPr="009216B9">
        <w:rPr>
          <w:rFonts w:ascii="Times New Roman" w:eastAsia="Andale Sans UI" w:hAnsi="Times New Roman"/>
          <w:bCs/>
          <w:kern w:val="1"/>
          <w:sz w:val="24"/>
          <w:szCs w:val="24"/>
          <w:lang w:val="ro-RO"/>
        </w:rPr>
        <w:t xml:space="preserve">conform </w:t>
      </w:r>
      <w:r w:rsidRPr="009216B9">
        <w:rPr>
          <w:rFonts w:ascii="Times New Roman" w:eastAsia="Andale Sans UI" w:hAnsi="Times New Roman"/>
          <w:bCs/>
          <w:i/>
          <w:iCs/>
          <w:kern w:val="1"/>
          <w:sz w:val="24"/>
          <w:szCs w:val="24"/>
          <w:lang/>
        </w:rPr>
        <w:t xml:space="preserve">Formular </w:t>
      </w:r>
      <w:r w:rsidRPr="009216B9">
        <w:rPr>
          <w:rFonts w:ascii="Times New Roman" w:eastAsia="Andale Sans UI" w:hAnsi="Times New Roman"/>
          <w:bCs/>
          <w:i/>
          <w:iCs/>
          <w:kern w:val="1"/>
          <w:sz w:val="24"/>
          <w:szCs w:val="24"/>
          <w:lang w:val="ro-RO"/>
        </w:rPr>
        <w:t>8</w:t>
      </w:r>
      <w:r w:rsidRPr="009216B9">
        <w:rPr>
          <w:rFonts w:ascii="Times New Roman" w:eastAsia="Andale Sans UI" w:hAnsi="Times New Roman"/>
          <w:bCs/>
          <w:kern w:val="1"/>
          <w:sz w:val="24"/>
          <w:szCs w:val="24"/>
          <w:lang/>
        </w:rPr>
        <w:t>;</w:t>
      </w:r>
    </w:p>
    <w:p w14:paraId="1142C57B" w14:textId="77777777" w:rsidR="009216B9" w:rsidRPr="009216B9" w:rsidRDefault="009216B9" w:rsidP="009A47EE">
      <w:pPr>
        <w:numPr>
          <w:ilvl w:val="0"/>
          <w:numId w:val="26"/>
        </w:numPr>
        <w:suppressAutoHyphens/>
        <w:rPr>
          <w:rFonts w:ascii="Times New Roman" w:eastAsia="Andale Sans UI" w:hAnsi="Times New Roman"/>
          <w:bCs/>
          <w:kern w:val="1"/>
          <w:sz w:val="24"/>
          <w:szCs w:val="24"/>
          <w:lang/>
        </w:rPr>
      </w:pPr>
      <w:r w:rsidRPr="009216B9">
        <w:rPr>
          <w:rFonts w:ascii="Times New Roman" w:eastAsia="Andale Sans UI" w:hAnsi="Times New Roman"/>
          <w:kern w:val="1"/>
          <w:sz w:val="24"/>
          <w:szCs w:val="24"/>
          <w:lang w:eastAsia="ar-SA"/>
        </w:rPr>
        <w:t xml:space="preserve">Declaraţie pe proprie răspundere prin care </w:t>
      </w:r>
      <w:r w:rsidRPr="009216B9">
        <w:rPr>
          <w:rFonts w:ascii="Times New Roman" w:eastAsia="Andale Sans UI" w:hAnsi="Times New Roman"/>
          <w:kern w:val="1"/>
          <w:sz w:val="24"/>
          <w:szCs w:val="24"/>
          <w:lang w:val="ro-RO" w:eastAsia="ar-SA"/>
        </w:rPr>
        <w:t>C</w:t>
      </w:r>
      <w:r w:rsidRPr="009216B9">
        <w:rPr>
          <w:rFonts w:ascii="Times New Roman" w:eastAsia="Andale Sans UI" w:hAnsi="Times New Roman"/>
          <w:kern w:val="1"/>
          <w:sz w:val="24"/>
          <w:szCs w:val="24"/>
          <w:lang w:eastAsia="ar-SA"/>
        </w:rPr>
        <w:t xml:space="preserve">andidatul va confirma că nu se află într-una din situaţiile prevăzute la art. 4 din O.U.G. nr. 109/2011 privind guvernanţa corporativă a întreprinderilor publice sau că nu a suferit o condamnare pentru o infracţiune legată de conduita profesională </w:t>
      </w:r>
      <w:r w:rsidRPr="009216B9">
        <w:rPr>
          <w:rFonts w:ascii="Times New Roman" w:eastAsia="Andale Sans UI" w:hAnsi="Times New Roman"/>
          <w:bCs/>
          <w:kern w:val="1"/>
          <w:sz w:val="24"/>
          <w:szCs w:val="24"/>
          <w:lang/>
        </w:rPr>
        <w:t xml:space="preserve">– </w:t>
      </w:r>
      <w:r w:rsidRPr="009216B9">
        <w:rPr>
          <w:rFonts w:ascii="Times New Roman" w:eastAsia="Andale Sans UI" w:hAnsi="Times New Roman"/>
          <w:bCs/>
          <w:kern w:val="1"/>
          <w:sz w:val="24"/>
          <w:szCs w:val="24"/>
          <w:lang w:val="ro-RO"/>
        </w:rPr>
        <w:t xml:space="preserve">conform </w:t>
      </w:r>
      <w:r w:rsidRPr="009216B9">
        <w:rPr>
          <w:rFonts w:ascii="Times New Roman" w:eastAsia="Andale Sans UI" w:hAnsi="Times New Roman"/>
          <w:bCs/>
          <w:i/>
          <w:iCs/>
          <w:kern w:val="1"/>
          <w:sz w:val="24"/>
          <w:szCs w:val="24"/>
          <w:lang/>
        </w:rPr>
        <w:t>Formular</w:t>
      </w:r>
      <w:r w:rsidRPr="009216B9">
        <w:rPr>
          <w:rFonts w:ascii="Times New Roman" w:eastAsia="Andale Sans UI" w:hAnsi="Times New Roman"/>
          <w:bCs/>
          <w:i/>
          <w:iCs/>
          <w:kern w:val="1"/>
          <w:sz w:val="24"/>
          <w:szCs w:val="24"/>
          <w:lang w:val="ro-RO"/>
        </w:rPr>
        <w:t xml:space="preserve"> 9</w:t>
      </w:r>
      <w:r w:rsidRPr="009216B9">
        <w:rPr>
          <w:rFonts w:ascii="Times New Roman" w:eastAsia="Andale Sans UI" w:hAnsi="Times New Roman"/>
          <w:bCs/>
          <w:kern w:val="1"/>
          <w:sz w:val="24"/>
          <w:szCs w:val="24"/>
          <w:lang/>
        </w:rPr>
        <w:t>;</w:t>
      </w:r>
    </w:p>
    <w:p w14:paraId="499EADBA" w14:textId="77777777" w:rsidR="009216B9" w:rsidRPr="009216B9" w:rsidRDefault="009216B9" w:rsidP="009A47EE">
      <w:pPr>
        <w:numPr>
          <w:ilvl w:val="0"/>
          <w:numId w:val="26"/>
        </w:numPr>
        <w:suppressAutoHyphens/>
        <w:rPr>
          <w:rFonts w:ascii="Times New Roman" w:eastAsia="Andale Sans UI" w:hAnsi="Times New Roman"/>
          <w:bCs/>
          <w:kern w:val="1"/>
          <w:sz w:val="24"/>
          <w:szCs w:val="24"/>
          <w:lang/>
        </w:rPr>
      </w:pPr>
      <w:r w:rsidRPr="009216B9">
        <w:rPr>
          <w:rFonts w:ascii="Times New Roman" w:eastAsia="Times New Roman" w:hAnsi="Times New Roman"/>
          <w:sz w:val="24"/>
          <w:szCs w:val="24"/>
          <w:lang w:val="ro-RO" w:eastAsia="en-US"/>
        </w:rPr>
        <w:t xml:space="preserve">Declarație privind atragerea răspunderii în cazul falimentului/ insolvenței Societăților administrate sau conduse, conform </w:t>
      </w:r>
      <w:r w:rsidRPr="009216B9">
        <w:rPr>
          <w:rFonts w:ascii="Times New Roman" w:eastAsia="Times New Roman" w:hAnsi="Times New Roman"/>
          <w:i/>
          <w:iCs/>
          <w:sz w:val="24"/>
          <w:szCs w:val="24"/>
          <w:lang w:val="ro-RO" w:eastAsia="en-US"/>
        </w:rPr>
        <w:t>Formular 10</w:t>
      </w:r>
      <w:r w:rsidRPr="009216B9">
        <w:rPr>
          <w:rFonts w:ascii="Times New Roman" w:eastAsia="Times New Roman" w:hAnsi="Times New Roman"/>
          <w:sz w:val="24"/>
          <w:szCs w:val="24"/>
          <w:lang w:val="ro-RO" w:eastAsia="en-US"/>
        </w:rPr>
        <w:t xml:space="preserve">. </w:t>
      </w:r>
    </w:p>
    <w:p w14:paraId="677B96F1" w14:textId="77777777" w:rsidR="009216B9" w:rsidRPr="009216B9" w:rsidRDefault="009216B9" w:rsidP="009216B9">
      <w:pPr>
        <w:suppressAutoHyphens/>
        <w:autoSpaceDE w:val="0"/>
        <w:rPr>
          <w:rFonts w:ascii="Times New Roman" w:eastAsia="Times New Roman" w:hAnsi="Times New Roman"/>
          <w:sz w:val="24"/>
          <w:szCs w:val="24"/>
          <w:lang w:val="ro-RO" w:eastAsia="en-US"/>
        </w:rPr>
      </w:pPr>
    </w:p>
    <w:p w14:paraId="0B5A7FF5" w14:textId="77777777" w:rsidR="009216B9" w:rsidRPr="009216B9" w:rsidRDefault="009216B9" w:rsidP="009216B9">
      <w:pPr>
        <w:ind w:firstLine="360"/>
        <w:rPr>
          <w:rFonts w:ascii="Times New Roman" w:eastAsia="Times New Roman" w:hAnsi="Times New Roman"/>
          <w:b/>
          <w:sz w:val="24"/>
          <w:szCs w:val="24"/>
          <w:lang w:val="ro-RO" w:eastAsia="en-US"/>
        </w:rPr>
      </w:pPr>
      <w:r w:rsidRPr="009216B9">
        <w:rPr>
          <w:rFonts w:ascii="Times New Roman" w:eastAsia="Times New Roman" w:hAnsi="Times New Roman"/>
          <w:b/>
          <w:sz w:val="24"/>
          <w:szCs w:val="24"/>
          <w:lang w:val="ro-RO" w:eastAsia="en-US"/>
        </w:rPr>
        <w:sym w:font="Symbol" w:char="F02A"/>
      </w:r>
      <w:r w:rsidRPr="009216B9">
        <w:rPr>
          <w:rFonts w:ascii="Times New Roman" w:eastAsia="Times New Roman" w:hAnsi="Times New Roman"/>
          <w:b/>
          <w:sz w:val="24"/>
          <w:szCs w:val="24"/>
          <w:lang w:val="ro-RO" w:eastAsia="en-US"/>
        </w:rPr>
        <w:t xml:space="preserve"> Candidaţii incluşi pe Lista scurtă urmează să-şi completeze dosarul de candidatură cu cazierul judiciar, cazierul fiscal şi adeverinţă medicală, în cazul în care acestea nu au fost depuse la data depunerii dosarului.</w:t>
      </w:r>
    </w:p>
    <w:p w14:paraId="29EB9CC4" w14:textId="77777777" w:rsidR="009216B9" w:rsidRPr="009216B9" w:rsidRDefault="009216B9" w:rsidP="009216B9">
      <w:pPr>
        <w:rPr>
          <w:rFonts w:ascii="Times New Roman" w:eastAsia="Times New Roman" w:hAnsi="Times New Roman"/>
          <w:sz w:val="24"/>
          <w:szCs w:val="24"/>
          <w:lang w:val="ro-RO" w:eastAsia="en-US"/>
        </w:rPr>
      </w:pPr>
    </w:p>
    <w:p w14:paraId="4EE9DEF9" w14:textId="77777777" w:rsidR="009216B9" w:rsidRPr="009A593C" w:rsidRDefault="009216B9" w:rsidP="009A593C">
      <w:pPr>
        <w:ind w:firstLine="708"/>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Originalele actelor depuse la dosar vor fi văzute de comisie la proba de interviu.</w:t>
      </w:r>
      <w:r w:rsidR="009A593C">
        <w:rPr>
          <w:rFonts w:ascii="Times New Roman" w:eastAsia="Times New Roman" w:hAnsi="Times New Roman"/>
          <w:sz w:val="24"/>
          <w:szCs w:val="24"/>
          <w:lang w:val="ro-RO" w:eastAsia="en-US"/>
        </w:rPr>
        <w:t xml:space="preserve"> </w:t>
      </w:r>
      <w:r w:rsidRPr="009216B9">
        <w:rPr>
          <w:rFonts w:ascii="Times New Roman" w:eastAsia="Times New Roman" w:hAnsi="Times New Roman"/>
          <w:sz w:val="24"/>
          <w:szCs w:val="24"/>
          <w:lang w:val="ro-RO" w:eastAsia="en-US"/>
        </w:rPr>
        <w:t xml:space="preserve">Documentele necesare în procesul de recrutare/ selecţie şi formularele de declaraţii se regăsesc pe pagina de internet a </w:t>
      </w:r>
      <w:r w:rsidR="004C49BE">
        <w:rPr>
          <w:rFonts w:ascii="Times New Roman" w:eastAsia="Times New Roman" w:hAnsi="Times New Roman"/>
          <w:sz w:val="24"/>
          <w:szCs w:val="24"/>
          <w:lang w:val="ro-RO" w:eastAsia="en-US"/>
        </w:rPr>
        <w:t>MUNICIPIULUI TURNU MĂGURELE</w:t>
      </w:r>
      <w:r w:rsidRPr="009216B9">
        <w:rPr>
          <w:rFonts w:ascii="Times New Roman" w:hAnsi="Times New Roman"/>
          <w:sz w:val="24"/>
          <w:szCs w:val="24"/>
          <w:lang w:val="ro-RO"/>
        </w:rPr>
        <w:t xml:space="preserve"> </w:t>
      </w:r>
      <w:r w:rsidRPr="009216B9">
        <w:rPr>
          <w:rFonts w:ascii="Times New Roman" w:eastAsia="Times New Roman" w:hAnsi="Times New Roman"/>
          <w:sz w:val="24"/>
          <w:szCs w:val="24"/>
          <w:lang w:val="ro-RO" w:eastAsia="en-US"/>
        </w:rPr>
        <w:t>(</w:t>
      </w:r>
      <w:hyperlink r:id="rId17" w:history="1">
        <w:r w:rsidR="004C49BE" w:rsidRPr="000341A6">
          <w:rPr>
            <w:rStyle w:val="Hyperlink"/>
            <w:rFonts w:ascii="Times New Roman" w:hAnsi="Times New Roman"/>
            <w:bCs/>
            <w:iCs/>
            <w:sz w:val="24"/>
            <w:szCs w:val="24"/>
            <w:lang w:val="ro-RO" w:eastAsia="ja-JP" w:bidi="he-IL"/>
          </w:rPr>
          <w:t>https://www.municipiulturnumagurele.ro/</w:t>
        </w:r>
      </w:hyperlink>
      <w:r w:rsidRPr="009216B9">
        <w:rPr>
          <w:rFonts w:ascii="Times New Roman" w:hAnsi="Times New Roman"/>
          <w:bCs/>
          <w:iCs/>
          <w:sz w:val="24"/>
          <w:szCs w:val="24"/>
          <w:lang w:val="ro-RO" w:eastAsia="ja-JP" w:bidi="he-IL"/>
        </w:rPr>
        <w:t>)</w:t>
      </w:r>
      <w:r w:rsidRPr="009216B9">
        <w:rPr>
          <w:rFonts w:ascii="Times New Roman" w:eastAsia="Times New Roman" w:hAnsi="Times New Roman"/>
          <w:sz w:val="24"/>
          <w:szCs w:val="24"/>
          <w:lang w:val="ro-RO" w:eastAsia="en-US"/>
        </w:rPr>
        <w:t xml:space="preserve"> şi pe pagina de internet a Societăţii</w:t>
      </w:r>
      <w:r w:rsidRPr="009216B9">
        <w:rPr>
          <w:rFonts w:ascii="Times New Roman" w:eastAsia="Times New Roman" w:hAnsi="Times New Roman"/>
          <w:b/>
          <w:sz w:val="24"/>
          <w:szCs w:val="24"/>
          <w:lang w:val="ro-RO" w:eastAsia="en-US"/>
        </w:rPr>
        <w:t xml:space="preserve"> </w:t>
      </w:r>
      <w:r w:rsidR="005462A6">
        <w:rPr>
          <w:rFonts w:ascii="Times New Roman" w:hAnsi="Times New Roman"/>
          <w:b/>
          <w:bCs/>
          <w:sz w:val="24"/>
          <w:szCs w:val="24"/>
          <w:lang w:val="ro-RO"/>
        </w:rPr>
        <w:t xml:space="preserve">LOCAL URBAN </w:t>
      </w:r>
      <w:r w:rsidR="00973F8A">
        <w:rPr>
          <w:rFonts w:ascii="Times New Roman" w:hAnsi="Times New Roman"/>
          <w:b/>
          <w:bCs/>
          <w:sz w:val="24"/>
          <w:szCs w:val="24"/>
          <w:lang w:val="ro-RO"/>
        </w:rPr>
        <w:t>S.R.L.</w:t>
      </w:r>
      <w:r w:rsidR="00080C8D" w:rsidRPr="00080C8D">
        <w:rPr>
          <w:rFonts w:ascii="Times New Roman" w:hAnsi="Times New Roman"/>
          <w:b/>
          <w:bCs/>
          <w:sz w:val="24"/>
          <w:szCs w:val="24"/>
          <w:lang w:val="ro-RO"/>
        </w:rPr>
        <w:t xml:space="preserve"> </w:t>
      </w:r>
    </w:p>
    <w:p w14:paraId="7D1BD324" w14:textId="77777777" w:rsidR="009216B9" w:rsidRPr="009216B9" w:rsidRDefault="009216B9" w:rsidP="009216B9">
      <w:pPr>
        <w:rPr>
          <w:rFonts w:ascii="Times New Roman" w:eastAsia="Times New Roman" w:hAnsi="Times New Roman"/>
          <w:sz w:val="24"/>
          <w:szCs w:val="24"/>
          <w:highlight w:val="yellow"/>
          <w:lang w:val="ro-RO" w:eastAsia="en-US"/>
        </w:rPr>
      </w:pPr>
    </w:p>
    <w:p w14:paraId="2F80005E" w14:textId="77777777" w:rsidR="009216B9" w:rsidRPr="009216B9" w:rsidRDefault="009216B9" w:rsidP="009216B9">
      <w:pPr>
        <w:tabs>
          <w:tab w:val="left" w:pos="567"/>
        </w:tabs>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ab/>
      </w:r>
      <w:r w:rsidRPr="009216B9">
        <w:rPr>
          <w:rFonts w:ascii="Times New Roman" w:eastAsia="Times New Roman" w:hAnsi="Times New Roman"/>
          <w:sz w:val="24"/>
          <w:szCs w:val="24"/>
          <w:lang w:val="ro-RO" w:eastAsia="en-US"/>
        </w:rPr>
        <w:tab/>
        <w:t xml:space="preserve">Dosarul de candidatură se va depune până la data de </w:t>
      </w:r>
      <w:r w:rsidRPr="002834A0">
        <w:rPr>
          <w:rFonts w:ascii="Times New Roman" w:eastAsia="Times New Roman" w:hAnsi="Times New Roman"/>
          <w:sz w:val="24"/>
          <w:szCs w:val="24"/>
          <w:lang w:val="ro-RO" w:eastAsia="en-US"/>
        </w:rPr>
        <w:t>____________,</w:t>
      </w:r>
      <w:r w:rsidRPr="009216B9">
        <w:rPr>
          <w:rFonts w:ascii="Times New Roman" w:eastAsia="Times New Roman" w:hAnsi="Times New Roman"/>
          <w:sz w:val="24"/>
          <w:szCs w:val="24"/>
          <w:lang w:val="ro-RO" w:eastAsia="en-US"/>
        </w:rPr>
        <w:t xml:space="preserve"> ora 12:00 la registratura </w:t>
      </w:r>
      <w:r w:rsidR="004C49BE">
        <w:rPr>
          <w:rFonts w:ascii="Times New Roman" w:eastAsia="Times New Roman" w:hAnsi="Times New Roman"/>
          <w:sz w:val="24"/>
          <w:szCs w:val="24"/>
          <w:lang w:val="ro-RO" w:eastAsia="en-US"/>
        </w:rPr>
        <w:t>MUNICIPIULUI TURNU MĂGURELE</w:t>
      </w:r>
      <w:r w:rsidRPr="009216B9">
        <w:rPr>
          <w:rFonts w:ascii="Times New Roman" w:hAnsi="Times New Roman"/>
          <w:sz w:val="24"/>
          <w:szCs w:val="24"/>
          <w:lang w:val="ro-RO"/>
        </w:rPr>
        <w:t xml:space="preserve"> </w:t>
      </w:r>
      <w:r w:rsidRPr="009216B9">
        <w:rPr>
          <w:rFonts w:ascii="Times New Roman" w:eastAsia="Times New Roman" w:hAnsi="Times New Roman"/>
          <w:sz w:val="24"/>
          <w:szCs w:val="24"/>
          <w:lang w:val="ro-RO" w:eastAsia="en-US"/>
        </w:rPr>
        <w:t xml:space="preserve">din Bulevardul </w:t>
      </w:r>
      <w:r w:rsidR="004C49BE">
        <w:rPr>
          <w:rFonts w:ascii="Times New Roman" w:eastAsia="Times New Roman" w:hAnsi="Times New Roman"/>
          <w:sz w:val="24"/>
          <w:szCs w:val="24"/>
          <w:lang w:val="ro-RO" w:eastAsia="en-US"/>
        </w:rPr>
        <w:t>Republicii, Nr. 2, Municipiul Turnu Măgurele, Județul Teleorman</w:t>
      </w:r>
      <w:r w:rsidRPr="009216B9">
        <w:rPr>
          <w:rFonts w:ascii="Times New Roman" w:eastAsia="Times New Roman" w:hAnsi="Times New Roman"/>
          <w:sz w:val="24"/>
          <w:szCs w:val="24"/>
          <w:lang w:val="ro-RO" w:eastAsia="en-US"/>
        </w:rPr>
        <w:t>, în dosar plic închis şi sigilat, unde va primi un număr de înregistrare şi data certă a depunerii. Dosarul va avea menţionat “</w:t>
      </w:r>
      <w:r w:rsidRPr="009216B9">
        <w:rPr>
          <w:rFonts w:ascii="Times New Roman" w:eastAsia="Times New Roman" w:hAnsi="Times New Roman"/>
          <w:i/>
          <w:iCs/>
          <w:sz w:val="24"/>
          <w:szCs w:val="24"/>
          <w:lang w:val="ro-RO" w:eastAsia="en-US"/>
        </w:rPr>
        <w:t xml:space="preserve">Candidatura pentru funcţia de membru în Consiliul de Administrație al Societăţii </w:t>
      </w:r>
      <w:r w:rsidR="005462A6">
        <w:rPr>
          <w:rFonts w:ascii="Times New Roman" w:eastAsia="Andale Sans UI" w:hAnsi="Times New Roman"/>
          <w:b/>
          <w:i/>
          <w:iCs/>
          <w:color w:val="000000"/>
          <w:kern w:val="1"/>
          <w:sz w:val="24"/>
          <w:szCs w:val="24"/>
          <w:lang w:val="ro-RO" w:eastAsia="ar-SA"/>
        </w:rPr>
        <w:t>LOCAL URBAN</w:t>
      </w:r>
      <w:r w:rsidR="004C49BE">
        <w:rPr>
          <w:rFonts w:ascii="Times New Roman" w:eastAsia="Andale Sans UI" w:hAnsi="Times New Roman"/>
          <w:b/>
          <w:i/>
          <w:iCs/>
          <w:color w:val="000000"/>
          <w:kern w:val="1"/>
          <w:sz w:val="24"/>
          <w:szCs w:val="24"/>
          <w:lang w:val="ro-RO" w:eastAsia="ar-SA"/>
        </w:rPr>
        <w:t xml:space="preserve"> </w:t>
      </w:r>
      <w:r w:rsidR="00973F8A" w:rsidRPr="00973F8A">
        <w:rPr>
          <w:rFonts w:ascii="TimesNewRomanPSMT" w:eastAsia="Times New Roman" w:hAnsi="TimesNewRomanPSMT" w:cs="TimesNewRomanPSMT"/>
          <w:b/>
          <w:bCs/>
          <w:i/>
          <w:iCs/>
          <w:sz w:val="24"/>
          <w:szCs w:val="24"/>
          <w:lang w:val="ro-RO" w:eastAsia="en-US"/>
        </w:rPr>
        <w:t>S.R.L.</w:t>
      </w:r>
      <w:r w:rsidRPr="00973F8A">
        <w:rPr>
          <w:rFonts w:ascii="Times New Roman" w:eastAsia="Times New Roman" w:hAnsi="Times New Roman"/>
          <w:bCs/>
          <w:sz w:val="24"/>
          <w:szCs w:val="24"/>
          <w:lang w:val="ro-RO" w:eastAsia="en-US"/>
        </w:rPr>
        <w:t>”</w:t>
      </w:r>
      <w:r w:rsidRPr="005462A6">
        <w:rPr>
          <w:rFonts w:ascii="Times New Roman" w:eastAsia="Times New Roman" w:hAnsi="Times New Roman"/>
          <w:sz w:val="24"/>
          <w:szCs w:val="24"/>
          <w:lang w:val="ro-RO" w:eastAsia="en-US"/>
        </w:rPr>
        <w:t>,</w:t>
      </w:r>
      <w:r w:rsidRPr="009216B9">
        <w:rPr>
          <w:rFonts w:ascii="Times New Roman" w:eastAsia="Times New Roman" w:hAnsi="Times New Roman"/>
          <w:sz w:val="24"/>
          <w:szCs w:val="24"/>
          <w:lang w:val="ro-RO" w:eastAsia="en-US"/>
        </w:rPr>
        <w:t xml:space="preserve"> precum numele şi prenumele Candidatului. </w:t>
      </w:r>
      <w:r w:rsidRPr="004C49BE">
        <w:rPr>
          <w:rFonts w:ascii="Times New Roman" w:eastAsia="Times New Roman" w:hAnsi="Times New Roman"/>
          <w:b/>
          <w:bCs/>
          <w:sz w:val="24"/>
          <w:szCs w:val="24"/>
          <w:lang w:val="ro-RO" w:eastAsia="en-US"/>
        </w:rPr>
        <w:t>Obligatoriu</w:t>
      </w:r>
      <w:r w:rsidRPr="009216B9">
        <w:rPr>
          <w:rFonts w:ascii="Times New Roman" w:eastAsia="Times New Roman" w:hAnsi="Times New Roman"/>
          <w:sz w:val="24"/>
          <w:szCs w:val="24"/>
          <w:lang w:val="ro-RO" w:eastAsia="en-US"/>
        </w:rPr>
        <w:t xml:space="preserve"> o copie a dosarului va fi transmisă pe adresa expertului independent, respectiv </w:t>
      </w:r>
      <w:hyperlink r:id="rId18" w:history="1">
        <w:r w:rsidRPr="009216B9">
          <w:rPr>
            <w:rFonts w:ascii="Times New Roman" w:hAnsi="Times New Roman"/>
            <w:color w:val="0000FF"/>
            <w:sz w:val="24"/>
            <w:szCs w:val="24"/>
            <w:u w:val="single"/>
            <w:lang w:val="ro-RO" w:eastAsia="en-US"/>
          </w:rPr>
          <w:t>foxmanagement109@gmail.com</w:t>
        </w:r>
      </w:hyperlink>
      <w:r w:rsidRPr="009216B9">
        <w:rPr>
          <w:rFonts w:ascii="Times New Roman" w:eastAsia="Times New Roman" w:hAnsi="Times New Roman"/>
          <w:sz w:val="24"/>
          <w:szCs w:val="24"/>
          <w:lang w:val="ro-RO" w:eastAsia="en-US"/>
        </w:rPr>
        <w:t>.</w:t>
      </w:r>
    </w:p>
    <w:p w14:paraId="5C9AEC64" w14:textId="77777777" w:rsidR="009216B9" w:rsidRPr="004C49BE" w:rsidRDefault="009216B9" w:rsidP="009216B9">
      <w:pPr>
        <w:tabs>
          <w:tab w:val="left" w:pos="567"/>
        </w:tabs>
        <w:autoSpaceDE w:val="0"/>
        <w:autoSpaceDN w:val="0"/>
        <w:adjustRightInd w:val="0"/>
        <w:rPr>
          <w:rFonts w:ascii="Times New Roman" w:eastAsia="Times New Roman" w:hAnsi="Times New Roman"/>
          <w:sz w:val="24"/>
          <w:szCs w:val="24"/>
          <w:u w:val="single"/>
          <w:lang w:val="ro-RO" w:eastAsia="en-US"/>
        </w:rPr>
      </w:pPr>
      <w:r w:rsidRPr="009216B9">
        <w:rPr>
          <w:rFonts w:ascii="Times New Roman" w:eastAsia="Times New Roman" w:hAnsi="Times New Roman"/>
          <w:sz w:val="24"/>
          <w:szCs w:val="24"/>
          <w:lang w:val="ro-RO" w:eastAsia="en-US"/>
        </w:rPr>
        <w:t xml:space="preserve"> </w:t>
      </w:r>
      <w:r w:rsidRPr="009216B9">
        <w:rPr>
          <w:rFonts w:ascii="Times New Roman" w:eastAsia="Times New Roman" w:hAnsi="Times New Roman"/>
          <w:sz w:val="24"/>
          <w:szCs w:val="24"/>
          <w:lang w:val="ro-RO" w:eastAsia="en-US"/>
        </w:rPr>
        <w:tab/>
      </w:r>
      <w:r w:rsidRPr="009216B9">
        <w:rPr>
          <w:rFonts w:ascii="Times New Roman" w:eastAsia="Times New Roman" w:hAnsi="Times New Roman"/>
          <w:sz w:val="24"/>
          <w:szCs w:val="24"/>
          <w:lang w:val="ro-RO" w:eastAsia="en-US"/>
        </w:rPr>
        <w:tab/>
      </w:r>
      <w:r w:rsidRPr="004C49BE">
        <w:rPr>
          <w:rFonts w:ascii="Times New Roman" w:eastAsia="Times New Roman" w:hAnsi="Times New Roman"/>
          <w:sz w:val="24"/>
          <w:szCs w:val="24"/>
          <w:u w:val="single"/>
          <w:lang w:val="ro-RO" w:eastAsia="en-US"/>
        </w:rPr>
        <w:t>Plicurile ajunse după data şi ora menţionată nu vor fi luate în considerare.</w:t>
      </w:r>
    </w:p>
    <w:p w14:paraId="3E6B94CA" w14:textId="77777777" w:rsidR="009216B9" w:rsidRPr="009216B9" w:rsidRDefault="009216B9" w:rsidP="009216B9">
      <w:pPr>
        <w:tabs>
          <w:tab w:val="left" w:pos="567"/>
        </w:tabs>
        <w:autoSpaceDE w:val="0"/>
        <w:autoSpaceDN w:val="0"/>
        <w:adjustRightInd w:val="0"/>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ab/>
      </w:r>
      <w:r w:rsidRPr="009216B9">
        <w:rPr>
          <w:rFonts w:ascii="Times New Roman" w:eastAsia="Times New Roman" w:hAnsi="Times New Roman"/>
          <w:sz w:val="24"/>
          <w:szCs w:val="24"/>
          <w:lang w:val="ro-RO" w:eastAsia="en-US"/>
        </w:rPr>
        <w:tab/>
        <w:t xml:space="preserve">Candidaţii declaraţi admişi la etapa de selecţie a dosarelor şi care se regăsesc pe Lista scurtă, vor fi evaluaţi în cadrul interviului, ora şi locul desfăşurării acestuia urmând a le fi anunţate personal prin intermediul postei electronice. </w:t>
      </w:r>
    </w:p>
    <w:p w14:paraId="4037E8C4" w14:textId="77777777" w:rsidR="009216B9" w:rsidRPr="009216B9" w:rsidRDefault="009216B9" w:rsidP="009216B9">
      <w:pPr>
        <w:tabs>
          <w:tab w:val="left" w:pos="567"/>
        </w:tabs>
        <w:autoSpaceDE w:val="0"/>
        <w:autoSpaceDN w:val="0"/>
        <w:adjustRightInd w:val="0"/>
        <w:rPr>
          <w:rFonts w:ascii="Times New Roman" w:eastAsia="Times New Roman" w:hAnsi="Times New Roman"/>
          <w:position w:val="-1"/>
          <w:sz w:val="24"/>
          <w:szCs w:val="24"/>
          <w:lang w:val="ro-RO" w:eastAsia="en-US"/>
        </w:rPr>
      </w:pPr>
      <w:r w:rsidRPr="009216B9">
        <w:rPr>
          <w:rFonts w:ascii="Times New Roman" w:eastAsia="Times New Roman" w:hAnsi="Times New Roman"/>
          <w:sz w:val="24"/>
          <w:szCs w:val="24"/>
          <w:lang w:val="ro-RO" w:eastAsia="en-US"/>
        </w:rPr>
        <w:tab/>
      </w:r>
      <w:r w:rsidRPr="009216B9">
        <w:rPr>
          <w:rFonts w:ascii="Times New Roman" w:eastAsia="Times New Roman" w:hAnsi="Times New Roman"/>
          <w:sz w:val="24"/>
          <w:szCs w:val="24"/>
          <w:lang w:val="ro-RO" w:eastAsia="en-US"/>
        </w:rPr>
        <w:tab/>
        <w:t xml:space="preserve">Relaţii suplimentare se pot obţine la expertul independent </w:t>
      </w:r>
      <w:r w:rsidRPr="009216B9">
        <w:rPr>
          <w:rFonts w:ascii="Times New Roman" w:eastAsia="Times New Roman" w:hAnsi="Times New Roman"/>
          <w:i/>
          <w:iCs/>
          <w:sz w:val="24"/>
          <w:szCs w:val="24"/>
          <w:lang w:val="ro-RO" w:eastAsia="en-US"/>
        </w:rPr>
        <w:t xml:space="preserve">S.C. FOX MANAGEMENT CONSULTANTS S.R.L. </w:t>
      </w:r>
      <w:r w:rsidRPr="009216B9">
        <w:rPr>
          <w:rFonts w:ascii="Times New Roman" w:eastAsia="Times New Roman" w:hAnsi="Times New Roman"/>
          <w:sz w:val="24"/>
          <w:szCs w:val="24"/>
          <w:lang w:val="ro-RO" w:eastAsia="en-US"/>
        </w:rPr>
        <w:t>la Telefon 0799-358.582.</w:t>
      </w:r>
    </w:p>
    <w:p w14:paraId="3BE989CF" w14:textId="77777777" w:rsidR="009216B9" w:rsidRPr="009216B9" w:rsidRDefault="009216B9" w:rsidP="009216B9">
      <w:pPr>
        <w:tabs>
          <w:tab w:val="left" w:pos="567"/>
        </w:tabs>
        <w:autoSpaceDE w:val="0"/>
        <w:autoSpaceDN w:val="0"/>
        <w:adjustRightInd w:val="0"/>
        <w:ind w:left="360"/>
        <w:rPr>
          <w:rFonts w:ascii="Times New Roman" w:eastAsia="Times New Roman" w:hAnsi="Times New Roman"/>
          <w:position w:val="-1"/>
          <w:sz w:val="24"/>
          <w:szCs w:val="24"/>
          <w:lang w:val="ro-RO" w:eastAsia="en-US"/>
        </w:rPr>
      </w:pPr>
    </w:p>
    <w:p w14:paraId="0958A58A" w14:textId="77777777" w:rsidR="009216B9" w:rsidRPr="009216B9" w:rsidRDefault="009216B9" w:rsidP="009216B9">
      <w:pPr>
        <w:widowControl w:val="0"/>
        <w:autoSpaceDE w:val="0"/>
        <w:autoSpaceDN w:val="0"/>
        <w:adjustRightInd w:val="0"/>
        <w:rPr>
          <w:rFonts w:ascii="Times New Roman" w:eastAsia="Times New Roman" w:hAnsi="Times New Roman"/>
          <w:position w:val="-1"/>
          <w:sz w:val="24"/>
          <w:szCs w:val="24"/>
          <w:lang w:val="ro-RO" w:eastAsia="en-US"/>
        </w:rPr>
      </w:pPr>
    </w:p>
    <w:p w14:paraId="28D362B8" w14:textId="77777777" w:rsidR="009216B9" w:rsidRPr="009216B9" w:rsidRDefault="009216B9" w:rsidP="009216B9">
      <w:pPr>
        <w:widowControl w:val="0"/>
        <w:autoSpaceDE w:val="0"/>
        <w:autoSpaceDN w:val="0"/>
        <w:adjustRightInd w:val="0"/>
        <w:rPr>
          <w:rFonts w:ascii="Times New Roman" w:eastAsia="Times New Roman" w:hAnsi="Times New Roman"/>
          <w:position w:val="-1"/>
          <w:sz w:val="24"/>
          <w:szCs w:val="24"/>
          <w:lang w:val="ro-RO" w:eastAsia="en-US"/>
        </w:rPr>
      </w:pPr>
    </w:p>
    <w:p w14:paraId="507F008A" w14:textId="77777777" w:rsidR="009216B9" w:rsidRPr="009216B9" w:rsidRDefault="009216B9" w:rsidP="009216B9">
      <w:pPr>
        <w:widowControl w:val="0"/>
        <w:autoSpaceDE w:val="0"/>
        <w:autoSpaceDN w:val="0"/>
        <w:adjustRightInd w:val="0"/>
        <w:rPr>
          <w:rFonts w:ascii="Times New Roman" w:eastAsia="Times New Roman" w:hAnsi="Times New Roman"/>
          <w:position w:val="-1"/>
          <w:sz w:val="24"/>
          <w:szCs w:val="24"/>
          <w:lang w:val="ro-RO" w:eastAsia="en-US"/>
        </w:rPr>
      </w:pPr>
    </w:p>
    <w:p w14:paraId="334483DA" w14:textId="77777777" w:rsidR="009216B9" w:rsidRPr="009216B9" w:rsidRDefault="009216B9" w:rsidP="009216B9">
      <w:pPr>
        <w:widowControl w:val="0"/>
        <w:autoSpaceDE w:val="0"/>
        <w:autoSpaceDN w:val="0"/>
        <w:adjustRightInd w:val="0"/>
        <w:rPr>
          <w:rFonts w:ascii="Times New Roman" w:eastAsia="Times New Roman" w:hAnsi="Times New Roman"/>
          <w:position w:val="-1"/>
          <w:sz w:val="24"/>
          <w:szCs w:val="24"/>
          <w:lang w:val="ro-RO" w:eastAsia="en-US"/>
        </w:rPr>
      </w:pPr>
    </w:p>
    <w:p w14:paraId="6683143D" w14:textId="77777777" w:rsidR="009216B9" w:rsidRPr="009216B9" w:rsidRDefault="009216B9" w:rsidP="009216B9">
      <w:pPr>
        <w:widowControl w:val="0"/>
        <w:autoSpaceDE w:val="0"/>
        <w:autoSpaceDN w:val="0"/>
        <w:adjustRightInd w:val="0"/>
        <w:rPr>
          <w:rFonts w:ascii="Times New Roman" w:eastAsia="Times New Roman" w:hAnsi="Times New Roman"/>
          <w:position w:val="-1"/>
          <w:sz w:val="24"/>
          <w:szCs w:val="24"/>
          <w:lang w:val="ro-RO" w:eastAsia="en-US"/>
        </w:rPr>
      </w:pPr>
    </w:p>
    <w:p w14:paraId="4DAC6464" w14:textId="77777777" w:rsidR="009216B9" w:rsidRPr="009216B9" w:rsidRDefault="009216B9" w:rsidP="009216B9">
      <w:pPr>
        <w:widowControl w:val="0"/>
        <w:autoSpaceDE w:val="0"/>
        <w:autoSpaceDN w:val="0"/>
        <w:adjustRightInd w:val="0"/>
        <w:rPr>
          <w:rFonts w:ascii="Times New Roman" w:eastAsia="Times New Roman" w:hAnsi="Times New Roman"/>
          <w:i/>
          <w:iCs/>
          <w:position w:val="-1"/>
          <w:sz w:val="24"/>
          <w:szCs w:val="24"/>
          <w:lang w:val="ro-RO" w:eastAsia="en-US"/>
        </w:rPr>
      </w:pPr>
      <w:r w:rsidRPr="009216B9">
        <w:rPr>
          <w:rFonts w:ascii="Times New Roman" w:eastAsia="Times New Roman" w:hAnsi="Times New Roman"/>
          <w:position w:val="-1"/>
          <w:sz w:val="24"/>
          <w:szCs w:val="24"/>
          <w:lang w:val="ro-RO" w:eastAsia="en-US"/>
        </w:rPr>
        <w:br w:type="page"/>
      </w:r>
      <w:r w:rsidRPr="009216B9">
        <w:rPr>
          <w:rFonts w:ascii="Times New Roman" w:eastAsia="Times New Roman" w:hAnsi="Times New Roman"/>
          <w:i/>
          <w:iCs/>
          <w:position w:val="-1"/>
          <w:sz w:val="24"/>
          <w:szCs w:val="24"/>
          <w:lang w:val="ro-RO" w:eastAsia="en-US"/>
        </w:rPr>
        <w:lastRenderedPageBreak/>
        <w:t>FORMULAR 1</w:t>
      </w:r>
    </w:p>
    <w:p w14:paraId="6994304F" w14:textId="77777777" w:rsidR="009216B9" w:rsidRPr="009216B9" w:rsidRDefault="009216B9" w:rsidP="009216B9">
      <w:pPr>
        <w:widowControl w:val="0"/>
        <w:autoSpaceDE w:val="0"/>
        <w:autoSpaceDN w:val="0"/>
        <w:adjustRightInd w:val="0"/>
        <w:jc w:val="left"/>
        <w:rPr>
          <w:rFonts w:ascii="Times New Roman" w:eastAsia="Times New Roman" w:hAnsi="Times New Roman"/>
          <w:b/>
          <w:bCs/>
          <w:position w:val="-1"/>
          <w:sz w:val="24"/>
          <w:szCs w:val="24"/>
          <w:lang w:val="ro-RO" w:eastAsia="en-US"/>
        </w:rPr>
      </w:pPr>
    </w:p>
    <w:p w14:paraId="750E3AAF" w14:textId="77777777" w:rsidR="009216B9" w:rsidRPr="009216B9" w:rsidRDefault="009216B9" w:rsidP="009216B9">
      <w:pPr>
        <w:widowControl w:val="0"/>
        <w:autoSpaceDE w:val="0"/>
        <w:autoSpaceDN w:val="0"/>
        <w:adjustRightInd w:val="0"/>
        <w:jc w:val="center"/>
        <w:rPr>
          <w:rFonts w:ascii="Times New Roman" w:eastAsia="Times New Roman" w:hAnsi="Times New Roman"/>
          <w:position w:val="-1"/>
          <w:sz w:val="24"/>
          <w:szCs w:val="24"/>
          <w:lang w:val="ro-RO" w:eastAsia="en-US"/>
        </w:rPr>
      </w:pPr>
    </w:p>
    <w:p w14:paraId="3DEE52AC" w14:textId="77777777" w:rsidR="009216B9" w:rsidRPr="009216B9" w:rsidRDefault="009216B9" w:rsidP="009216B9">
      <w:pPr>
        <w:widowControl w:val="0"/>
        <w:autoSpaceDE w:val="0"/>
        <w:autoSpaceDN w:val="0"/>
        <w:adjustRightInd w:val="0"/>
        <w:jc w:val="center"/>
        <w:rPr>
          <w:rFonts w:ascii="Times New Roman" w:eastAsia="Times New Roman" w:hAnsi="Times New Roman"/>
          <w:b/>
          <w:bCs/>
          <w:spacing w:val="-11"/>
          <w:position w:val="-1"/>
          <w:sz w:val="24"/>
          <w:szCs w:val="24"/>
          <w:lang w:val="ro-RO" w:eastAsia="en-US"/>
        </w:rPr>
      </w:pPr>
      <w:r w:rsidRPr="009216B9">
        <w:rPr>
          <w:rFonts w:ascii="Times New Roman" w:eastAsia="Times New Roman" w:hAnsi="Times New Roman"/>
          <w:b/>
          <w:bCs/>
          <w:position w:val="-1"/>
          <w:sz w:val="24"/>
          <w:szCs w:val="24"/>
          <w:lang w:val="ro-RO" w:eastAsia="en-US"/>
        </w:rPr>
        <w:t>DECLARAȚIE</w:t>
      </w:r>
    </w:p>
    <w:p w14:paraId="7AE65723" w14:textId="77777777" w:rsidR="009216B9" w:rsidRPr="009216B9" w:rsidRDefault="009216B9" w:rsidP="009216B9">
      <w:pPr>
        <w:widowControl w:val="0"/>
        <w:autoSpaceDE w:val="0"/>
        <w:autoSpaceDN w:val="0"/>
        <w:adjustRightInd w:val="0"/>
        <w:jc w:val="center"/>
        <w:rPr>
          <w:rFonts w:ascii="Times New Roman" w:eastAsia="Times New Roman" w:hAnsi="Times New Roman"/>
          <w:b/>
          <w:bCs/>
          <w:sz w:val="24"/>
          <w:szCs w:val="24"/>
          <w:lang w:val="ro-RO" w:eastAsia="en-US"/>
        </w:rPr>
      </w:pPr>
      <w:r w:rsidRPr="009216B9">
        <w:rPr>
          <w:rFonts w:ascii="Times New Roman" w:eastAsia="Times New Roman" w:hAnsi="Times New Roman"/>
          <w:b/>
          <w:bCs/>
          <w:position w:val="-1"/>
          <w:sz w:val="24"/>
          <w:szCs w:val="24"/>
          <w:lang w:val="ro-RO" w:eastAsia="en-US"/>
        </w:rPr>
        <w:t xml:space="preserve">PRIVIND CAZIERUL JUDICIAR </w:t>
      </w:r>
    </w:p>
    <w:p w14:paraId="71A9E4EE" w14:textId="77777777" w:rsidR="009216B9" w:rsidRPr="009216B9" w:rsidRDefault="009216B9" w:rsidP="009216B9">
      <w:pPr>
        <w:widowControl w:val="0"/>
        <w:autoSpaceDE w:val="0"/>
        <w:autoSpaceDN w:val="0"/>
        <w:adjustRightInd w:val="0"/>
        <w:jc w:val="left"/>
        <w:rPr>
          <w:rFonts w:ascii="Times New Roman" w:eastAsia="Times New Roman" w:hAnsi="Times New Roman"/>
          <w:sz w:val="24"/>
          <w:szCs w:val="24"/>
          <w:lang w:val="ro-RO" w:eastAsia="en-US"/>
        </w:rPr>
      </w:pPr>
    </w:p>
    <w:p w14:paraId="1DC06B2F" w14:textId="77777777" w:rsidR="009216B9" w:rsidRPr="009216B9" w:rsidRDefault="009216B9" w:rsidP="009216B9">
      <w:pPr>
        <w:widowControl w:val="0"/>
        <w:autoSpaceDE w:val="0"/>
        <w:autoSpaceDN w:val="0"/>
        <w:adjustRightInd w:val="0"/>
        <w:rPr>
          <w:rFonts w:ascii="Times New Roman" w:eastAsia="Times New Roman" w:hAnsi="Times New Roman"/>
          <w:sz w:val="24"/>
          <w:szCs w:val="24"/>
          <w:lang w:val="ro-RO" w:eastAsia="en-US"/>
        </w:rPr>
      </w:pPr>
    </w:p>
    <w:p w14:paraId="79DCB320" w14:textId="77777777" w:rsidR="009216B9" w:rsidRPr="009216B9" w:rsidRDefault="009216B9" w:rsidP="009216B9">
      <w:pPr>
        <w:widowControl w:val="0"/>
        <w:tabs>
          <w:tab w:val="left" w:pos="2880"/>
          <w:tab w:val="left" w:pos="3980"/>
          <w:tab w:val="left" w:pos="6500"/>
          <w:tab w:val="left" w:pos="6800"/>
          <w:tab w:val="left" w:pos="7940"/>
          <w:tab w:val="left" w:pos="8505"/>
          <w:tab w:val="left" w:pos="8789"/>
          <w:tab w:val="left" w:pos="9072"/>
        </w:tabs>
        <w:autoSpaceDE w:val="0"/>
        <w:autoSpaceDN w:val="0"/>
        <w:adjustRightInd w:val="0"/>
        <w:spacing w:before="29"/>
        <w:ind w:left="111" w:right="4" w:firstLine="720"/>
        <w:rPr>
          <w:rFonts w:ascii="Times New Roman" w:eastAsia="Times New Roman" w:hAnsi="Times New Roman"/>
          <w:spacing w:val="1"/>
          <w:sz w:val="24"/>
          <w:szCs w:val="24"/>
          <w:lang w:val="fr-FR" w:eastAsia="en-US"/>
        </w:rPr>
      </w:pPr>
    </w:p>
    <w:p w14:paraId="22D0D6A7" w14:textId="77777777" w:rsidR="009216B9" w:rsidRPr="009216B9" w:rsidRDefault="009216B9" w:rsidP="009216B9">
      <w:pPr>
        <w:widowControl w:val="0"/>
        <w:tabs>
          <w:tab w:val="left" w:pos="2880"/>
          <w:tab w:val="left" w:pos="3980"/>
          <w:tab w:val="left" w:pos="6500"/>
          <w:tab w:val="left" w:pos="6800"/>
          <w:tab w:val="left" w:pos="7940"/>
          <w:tab w:val="left" w:pos="8505"/>
          <w:tab w:val="left" w:pos="8789"/>
          <w:tab w:val="left" w:pos="9072"/>
        </w:tabs>
        <w:autoSpaceDE w:val="0"/>
        <w:autoSpaceDN w:val="0"/>
        <w:adjustRightInd w:val="0"/>
        <w:spacing w:before="29"/>
        <w:ind w:left="111" w:right="4" w:firstLine="720"/>
        <w:rPr>
          <w:rFonts w:ascii="Times New Roman" w:eastAsia="Times New Roman" w:hAnsi="Times New Roman"/>
          <w:spacing w:val="1"/>
          <w:sz w:val="24"/>
          <w:szCs w:val="24"/>
          <w:lang w:val="fr-FR" w:eastAsia="en-US"/>
        </w:rPr>
      </w:pPr>
    </w:p>
    <w:p w14:paraId="40C77A3E" w14:textId="77777777" w:rsidR="009216B9" w:rsidRPr="009216B9" w:rsidRDefault="009216B9" w:rsidP="009216B9">
      <w:pPr>
        <w:widowControl w:val="0"/>
        <w:tabs>
          <w:tab w:val="left" w:pos="0"/>
          <w:tab w:val="left" w:pos="6500"/>
          <w:tab w:val="left" w:pos="6800"/>
          <w:tab w:val="left" w:pos="9360"/>
          <w:tab w:val="left" w:pos="9540"/>
        </w:tabs>
        <w:autoSpaceDE w:val="0"/>
        <w:autoSpaceDN w:val="0"/>
        <w:adjustRightInd w:val="0"/>
        <w:ind w:right="4" w:firstLine="831"/>
        <w:rPr>
          <w:rFonts w:ascii="Times New Roman" w:eastAsia="Times New Roman" w:hAnsi="Times New Roman"/>
          <w:sz w:val="24"/>
          <w:szCs w:val="24"/>
          <w:lang w:val="ro-RO" w:eastAsia="en-US"/>
        </w:rPr>
      </w:pPr>
      <w:r w:rsidRPr="009216B9">
        <w:rPr>
          <w:rFonts w:ascii="Times New Roman" w:eastAsia="Times New Roman" w:hAnsi="Times New Roman"/>
          <w:spacing w:val="1"/>
          <w:sz w:val="24"/>
          <w:szCs w:val="24"/>
          <w:lang w:val="fr-FR" w:eastAsia="en-US"/>
        </w:rPr>
        <w:t>Subsemnatul/</w:t>
      </w:r>
      <w:r w:rsidRPr="009216B9">
        <w:rPr>
          <w:rFonts w:ascii="Times New Roman" w:eastAsia="Times New Roman" w:hAnsi="Times New Roman"/>
          <w:sz w:val="24"/>
          <w:szCs w:val="24"/>
          <w:lang w:val="fr-FR" w:eastAsia="en-US"/>
        </w:rPr>
        <w:t>a </w:t>
      </w:r>
      <w:r w:rsidRPr="009216B9">
        <w:rPr>
          <w:rFonts w:ascii="Times New Roman" w:eastAsia="Times New Roman" w:hAnsi="Times New Roman"/>
          <w:sz w:val="24"/>
          <w:szCs w:val="24"/>
          <w:lang w:val="ro-RO" w:eastAsia="en-US"/>
        </w:rPr>
        <w:t>_________________________________________________________</w:t>
      </w:r>
      <w:r w:rsidRPr="009216B9">
        <w:rPr>
          <w:rFonts w:ascii="Times New Roman" w:eastAsia="Times New Roman" w:hAnsi="Times New Roman"/>
          <w:sz w:val="24"/>
          <w:szCs w:val="24"/>
          <w:lang w:val="fr-FR" w:eastAsia="en-US"/>
        </w:rPr>
        <w:t xml:space="preserve">, având </w:t>
      </w:r>
      <w:r w:rsidRPr="009216B9">
        <w:rPr>
          <w:rFonts w:ascii="Times New Roman" w:eastAsia="Times New Roman" w:hAnsi="Times New Roman"/>
          <w:spacing w:val="1"/>
          <w:sz w:val="24"/>
          <w:szCs w:val="24"/>
          <w:lang w:val="fr-FR" w:eastAsia="en-US"/>
        </w:rPr>
        <w:t>CN</w:t>
      </w:r>
      <w:r w:rsidRPr="009216B9">
        <w:rPr>
          <w:rFonts w:ascii="Times New Roman" w:eastAsia="Times New Roman" w:hAnsi="Times New Roman"/>
          <w:sz w:val="24"/>
          <w:szCs w:val="24"/>
          <w:lang w:val="fr-FR" w:eastAsia="en-US"/>
        </w:rPr>
        <w:t>P____________________________________</w:t>
      </w:r>
      <w:r w:rsidRPr="009216B9">
        <w:rPr>
          <w:rFonts w:ascii="Times New Roman" w:eastAsia="Times New Roman" w:hAnsi="Times New Roman"/>
          <w:spacing w:val="1"/>
          <w:sz w:val="24"/>
          <w:szCs w:val="24"/>
          <w:lang w:val="fr-FR" w:eastAsia="en-US"/>
        </w:rPr>
        <w:t xml:space="preserve">, </w:t>
      </w:r>
      <w:r w:rsidRPr="009216B9">
        <w:rPr>
          <w:rFonts w:ascii="Times New Roman" w:eastAsia="Times New Roman" w:hAnsi="Times New Roman"/>
          <w:sz w:val="24"/>
          <w:szCs w:val="24"/>
          <w:lang w:val="fr-FR" w:eastAsia="en-US"/>
        </w:rPr>
        <w:t>domiciliat/ă</w:t>
      </w:r>
      <w:r w:rsidRPr="009216B9">
        <w:rPr>
          <w:rFonts w:ascii="Times New Roman" w:eastAsia="Times New Roman" w:hAnsi="Times New Roman"/>
          <w:spacing w:val="35"/>
          <w:sz w:val="24"/>
          <w:szCs w:val="24"/>
          <w:lang w:val="fr-FR" w:eastAsia="en-US"/>
        </w:rPr>
        <w:t xml:space="preserve"> </w:t>
      </w:r>
      <w:r w:rsidRPr="009216B9">
        <w:rPr>
          <w:rFonts w:ascii="Times New Roman" w:eastAsia="Times New Roman" w:hAnsi="Times New Roman"/>
          <w:sz w:val="24"/>
          <w:szCs w:val="24"/>
          <w:lang w:val="fr-FR" w:eastAsia="en-US"/>
        </w:rPr>
        <w:t>în ___________________________,</w:t>
      </w:r>
      <w:r w:rsidRPr="009216B9">
        <w:rPr>
          <w:rFonts w:ascii="Times New Roman" w:eastAsia="Times New Roman" w:hAnsi="Times New Roman"/>
          <w:spacing w:val="35"/>
          <w:sz w:val="24"/>
          <w:szCs w:val="24"/>
          <w:lang w:val="fr-FR" w:eastAsia="en-US"/>
        </w:rPr>
        <w:t xml:space="preserve"> </w:t>
      </w:r>
      <w:r w:rsidRPr="009216B9">
        <w:rPr>
          <w:rFonts w:ascii="Times New Roman" w:eastAsia="Times New Roman" w:hAnsi="Times New Roman"/>
          <w:sz w:val="24"/>
          <w:szCs w:val="24"/>
          <w:lang w:val="fr-FR" w:eastAsia="en-US"/>
        </w:rPr>
        <w:t>St</w:t>
      </w:r>
      <w:r w:rsidRPr="009216B9">
        <w:rPr>
          <w:rFonts w:ascii="Times New Roman" w:eastAsia="Times New Roman" w:hAnsi="Times New Roman"/>
          <w:spacing w:val="-13"/>
          <w:sz w:val="24"/>
          <w:szCs w:val="24"/>
          <w:lang w:val="fr-FR" w:eastAsia="en-US"/>
        </w:rPr>
        <w:t>r</w:t>
      </w:r>
      <w:r w:rsidRPr="009216B9">
        <w:rPr>
          <w:rFonts w:ascii="Times New Roman" w:eastAsia="Times New Roman" w:hAnsi="Times New Roman"/>
          <w:sz w:val="24"/>
          <w:szCs w:val="24"/>
          <w:lang w:val="fr-FR" w:eastAsia="en-US"/>
        </w:rPr>
        <w:t xml:space="preserve">ada </w:t>
      </w:r>
      <w:r w:rsidRPr="009216B9">
        <w:rPr>
          <w:rFonts w:ascii="Times New Roman" w:eastAsia="Times New Roman" w:hAnsi="Times New Roman"/>
          <w:sz w:val="24"/>
          <w:szCs w:val="24"/>
          <w:lang w:val="ro-RO" w:eastAsia="en-US"/>
        </w:rPr>
        <w:t>_________________________,</w:t>
      </w:r>
      <w:r w:rsidRPr="009216B9">
        <w:rPr>
          <w:rFonts w:ascii="Times New Roman" w:eastAsia="Times New Roman" w:hAnsi="Times New Roman"/>
          <w:spacing w:val="35"/>
          <w:sz w:val="24"/>
          <w:szCs w:val="24"/>
          <w:lang w:val="ro-RO" w:eastAsia="en-US"/>
        </w:rPr>
        <w:t xml:space="preserve"> </w:t>
      </w:r>
      <w:r w:rsidRPr="009216B9">
        <w:rPr>
          <w:rFonts w:ascii="Times New Roman" w:eastAsia="Times New Roman" w:hAnsi="Times New Roman"/>
          <w:sz w:val="24"/>
          <w:szCs w:val="24"/>
          <w:lang w:val="ro-RO" w:eastAsia="en-US"/>
        </w:rPr>
        <w:t>N</w:t>
      </w:r>
      <w:r w:rsidRPr="009216B9">
        <w:rPr>
          <w:rFonts w:ascii="Times New Roman" w:eastAsia="Times New Roman" w:hAnsi="Times New Roman"/>
          <w:spacing w:val="-13"/>
          <w:sz w:val="24"/>
          <w:szCs w:val="24"/>
          <w:lang w:val="ro-RO" w:eastAsia="en-US"/>
        </w:rPr>
        <w:t>r</w:t>
      </w:r>
      <w:r w:rsidRPr="009216B9">
        <w:rPr>
          <w:rFonts w:ascii="Times New Roman" w:eastAsia="Times New Roman" w:hAnsi="Times New Roman"/>
          <w:sz w:val="24"/>
          <w:szCs w:val="24"/>
          <w:lang w:val="ro-RO" w:eastAsia="en-US"/>
        </w:rPr>
        <w:t>. _________,</w:t>
      </w:r>
      <w:r w:rsidRPr="009216B9">
        <w:rPr>
          <w:rFonts w:ascii="Times New Roman" w:eastAsia="Times New Roman" w:hAnsi="Times New Roman"/>
          <w:spacing w:val="35"/>
          <w:sz w:val="24"/>
          <w:szCs w:val="24"/>
          <w:lang w:val="ro-RO" w:eastAsia="en-US"/>
        </w:rPr>
        <w:t xml:space="preserve"> Bloc</w:t>
      </w:r>
      <w:r w:rsidRPr="009216B9">
        <w:rPr>
          <w:rFonts w:ascii="Times New Roman" w:eastAsia="Times New Roman" w:hAnsi="Times New Roman"/>
          <w:sz w:val="24"/>
          <w:szCs w:val="24"/>
          <w:lang w:val="ro-RO" w:eastAsia="en-US"/>
        </w:rPr>
        <w:t xml:space="preserve"> _________,</w:t>
      </w:r>
      <w:r w:rsidRPr="009216B9">
        <w:rPr>
          <w:rFonts w:ascii="Times New Roman" w:eastAsia="Times New Roman" w:hAnsi="Times New Roman"/>
          <w:spacing w:val="35"/>
          <w:sz w:val="24"/>
          <w:szCs w:val="24"/>
          <w:lang w:val="ro-RO" w:eastAsia="en-US"/>
        </w:rPr>
        <w:t xml:space="preserve"> Scara </w:t>
      </w:r>
      <w:r w:rsidRPr="009216B9">
        <w:rPr>
          <w:rFonts w:ascii="Times New Roman" w:eastAsia="Times New Roman" w:hAnsi="Times New Roman"/>
          <w:sz w:val="24"/>
          <w:szCs w:val="24"/>
          <w:lang w:val="ro-RO" w:eastAsia="en-US"/>
        </w:rPr>
        <w:t>_________,</w:t>
      </w:r>
      <w:r w:rsidRPr="009216B9">
        <w:rPr>
          <w:rFonts w:ascii="Times New Roman" w:eastAsia="Times New Roman" w:hAnsi="Times New Roman"/>
          <w:spacing w:val="35"/>
          <w:sz w:val="24"/>
          <w:szCs w:val="24"/>
          <w:lang w:val="ro-RO" w:eastAsia="en-US"/>
        </w:rPr>
        <w:t xml:space="preserve"> </w:t>
      </w:r>
      <w:r w:rsidRPr="009216B9">
        <w:rPr>
          <w:rFonts w:ascii="Times New Roman" w:eastAsia="Times New Roman" w:hAnsi="Times New Roman"/>
          <w:sz w:val="24"/>
          <w:szCs w:val="24"/>
          <w:lang w:val="ro-RO" w:eastAsia="en-US"/>
        </w:rPr>
        <w:t>Apartament _________,</w:t>
      </w:r>
      <w:r w:rsidRPr="009216B9">
        <w:rPr>
          <w:rFonts w:ascii="Times New Roman" w:eastAsia="Times New Roman" w:hAnsi="Times New Roman"/>
          <w:spacing w:val="35"/>
          <w:sz w:val="24"/>
          <w:szCs w:val="24"/>
          <w:lang w:val="ro-RO" w:eastAsia="en-US"/>
        </w:rPr>
        <w:t xml:space="preserve"> </w:t>
      </w:r>
      <w:r w:rsidRPr="009216B9">
        <w:rPr>
          <w:rFonts w:ascii="Times New Roman" w:eastAsia="Times New Roman" w:hAnsi="Times New Roman"/>
          <w:sz w:val="24"/>
          <w:szCs w:val="24"/>
          <w:lang w:val="ro-RO" w:eastAsia="en-US"/>
        </w:rPr>
        <w:t>posesor al/a C.I., seria _________,</w:t>
      </w:r>
      <w:r w:rsidRPr="009216B9">
        <w:rPr>
          <w:rFonts w:ascii="Times New Roman" w:eastAsia="Times New Roman" w:hAnsi="Times New Roman"/>
          <w:spacing w:val="35"/>
          <w:sz w:val="24"/>
          <w:szCs w:val="24"/>
          <w:lang w:val="ro-RO" w:eastAsia="en-US"/>
        </w:rPr>
        <w:t xml:space="preserve"> </w:t>
      </w:r>
      <w:r w:rsidRPr="009216B9">
        <w:rPr>
          <w:rFonts w:ascii="Times New Roman" w:eastAsia="Times New Roman" w:hAnsi="Times New Roman"/>
          <w:sz w:val="24"/>
          <w:szCs w:val="24"/>
          <w:lang w:val="ro-RO" w:eastAsia="en-US"/>
        </w:rPr>
        <w:t>Nr. _________,</w:t>
      </w:r>
      <w:r w:rsidRPr="009216B9">
        <w:rPr>
          <w:rFonts w:ascii="Times New Roman" w:eastAsia="Times New Roman" w:hAnsi="Times New Roman"/>
          <w:spacing w:val="35"/>
          <w:sz w:val="24"/>
          <w:szCs w:val="24"/>
          <w:lang w:val="ro-RO" w:eastAsia="en-US"/>
        </w:rPr>
        <w:t xml:space="preserve"> </w:t>
      </w:r>
      <w:r w:rsidRPr="009216B9">
        <w:rPr>
          <w:rFonts w:ascii="Times New Roman" w:eastAsia="Times New Roman" w:hAnsi="Times New Roman"/>
          <w:sz w:val="24"/>
          <w:szCs w:val="24"/>
          <w:lang w:val="ro-RO" w:eastAsia="en-US"/>
        </w:rPr>
        <w:t>eliberat/ă de _______________________________ la data de ________,</w:t>
      </w:r>
      <w:r w:rsidRPr="009216B9">
        <w:rPr>
          <w:rFonts w:ascii="Times New Roman" w:eastAsia="Times New Roman" w:hAnsi="Times New Roman"/>
          <w:spacing w:val="35"/>
          <w:sz w:val="24"/>
          <w:szCs w:val="24"/>
          <w:lang w:val="ro-RO" w:eastAsia="en-US"/>
        </w:rPr>
        <w:t xml:space="preserve"> </w:t>
      </w:r>
      <w:r w:rsidRPr="009216B9">
        <w:rPr>
          <w:rFonts w:ascii="Times New Roman" w:eastAsia="Times New Roman" w:hAnsi="Times New Roman"/>
          <w:sz w:val="24"/>
          <w:szCs w:val="24"/>
          <w:lang w:val="ro-RO" w:eastAsia="en-US"/>
        </w:rPr>
        <w:t>Telefon fix: _____________________, Telefon</w:t>
      </w:r>
      <w:r w:rsidRPr="009216B9">
        <w:rPr>
          <w:rFonts w:ascii="Times New Roman" w:eastAsia="Times New Roman" w:hAnsi="Times New Roman"/>
          <w:spacing w:val="13"/>
          <w:sz w:val="24"/>
          <w:szCs w:val="24"/>
          <w:lang w:val="ro-RO" w:eastAsia="en-US"/>
        </w:rPr>
        <w:t xml:space="preserve"> </w:t>
      </w:r>
      <w:r w:rsidRPr="009216B9">
        <w:rPr>
          <w:rFonts w:ascii="Times New Roman" w:eastAsia="Times New Roman" w:hAnsi="Times New Roman"/>
          <w:sz w:val="24"/>
          <w:szCs w:val="24"/>
          <w:lang w:val="ro-RO" w:eastAsia="en-US"/>
        </w:rPr>
        <w:t>mobil: _____________________, E-mail: ____________________, ca</w:t>
      </w:r>
      <w:r w:rsidRPr="009216B9">
        <w:rPr>
          <w:rFonts w:ascii="Times New Roman" w:eastAsia="Times New Roman" w:hAnsi="Times New Roman"/>
          <w:spacing w:val="3"/>
          <w:sz w:val="24"/>
          <w:szCs w:val="24"/>
          <w:lang w:val="ro-RO" w:eastAsia="en-US"/>
        </w:rPr>
        <w:t xml:space="preserve"> şi aplicant/ă pentru poziţia de membru în Consiliul de Administrație</w:t>
      </w:r>
      <w:r w:rsidRPr="009216B9">
        <w:rPr>
          <w:rFonts w:ascii="Times New Roman" w:eastAsia="Times New Roman" w:hAnsi="Times New Roman"/>
          <w:spacing w:val="8"/>
          <w:sz w:val="24"/>
          <w:szCs w:val="24"/>
          <w:lang w:val="ro-RO" w:eastAsia="en-US"/>
        </w:rPr>
        <w:t xml:space="preserve"> al Societății </w:t>
      </w:r>
      <w:r w:rsidR="005462A6">
        <w:rPr>
          <w:rFonts w:ascii="Times New Roman" w:eastAsia="Andale Sans UI" w:hAnsi="Times New Roman"/>
          <w:b/>
          <w:color w:val="000000"/>
          <w:kern w:val="1"/>
          <w:sz w:val="24"/>
          <w:szCs w:val="24"/>
          <w:lang w:val="ro-RO" w:eastAsia="ar-SA"/>
        </w:rPr>
        <w:t>LOCAL URBAN</w:t>
      </w:r>
      <w:r w:rsidR="0072224B">
        <w:rPr>
          <w:rFonts w:ascii="TimesNewRomanPSMT" w:eastAsia="Times New Roman" w:hAnsi="TimesNewRomanPSMT" w:cs="TimesNewRomanPSMT"/>
          <w:b/>
          <w:bCs/>
          <w:sz w:val="24"/>
          <w:szCs w:val="24"/>
          <w:lang w:val="ro-RO" w:eastAsia="en-US"/>
        </w:rPr>
        <w:t xml:space="preserve"> S.R.L.</w:t>
      </w:r>
      <w:r w:rsidRPr="009216B9">
        <w:rPr>
          <w:rFonts w:ascii="Times New Roman" w:eastAsia="Times New Roman" w:hAnsi="Times New Roman"/>
          <w:spacing w:val="8"/>
          <w:sz w:val="24"/>
          <w:szCs w:val="24"/>
          <w:lang w:val="ro-RO" w:eastAsia="en-US"/>
        </w:rPr>
        <w:t xml:space="preserve">, </w:t>
      </w:r>
      <w:r w:rsidRPr="009216B9">
        <w:rPr>
          <w:rFonts w:ascii="Times New Roman" w:eastAsia="Times New Roman" w:hAnsi="Times New Roman"/>
          <w:sz w:val="24"/>
          <w:szCs w:val="24"/>
          <w:lang w:val="ro-RO" w:eastAsia="en-US"/>
        </w:rPr>
        <w:t xml:space="preserve">cunoscând dispoziţiile </w:t>
      </w:r>
      <w:r w:rsidRPr="009216B9">
        <w:rPr>
          <w:rFonts w:ascii="Times New Roman" w:eastAsia="Times New Roman" w:hAnsi="Times New Roman"/>
          <w:b/>
          <w:bCs/>
          <w:sz w:val="24"/>
          <w:szCs w:val="24"/>
          <w:shd w:val="clear" w:color="auto" w:fill="FFFFFF"/>
          <w:lang w:val="ro-RO" w:eastAsia="en-US"/>
        </w:rPr>
        <w:t>articolului 326</w:t>
      </w:r>
      <w:r w:rsidRPr="009216B9">
        <w:rPr>
          <w:rFonts w:ascii="Times New Roman" w:eastAsia="Times New Roman" w:hAnsi="Times New Roman"/>
          <w:sz w:val="24"/>
          <w:szCs w:val="24"/>
          <w:shd w:val="clear" w:color="auto" w:fill="FFFFFF"/>
          <w:lang w:val="ro-RO" w:eastAsia="en-US"/>
        </w:rPr>
        <w:t xml:space="preserve"> din </w:t>
      </w:r>
      <w:r w:rsidRPr="009216B9">
        <w:rPr>
          <w:rFonts w:ascii="Times New Roman" w:eastAsia="Times New Roman" w:hAnsi="Times New Roman"/>
          <w:b/>
          <w:bCs/>
          <w:sz w:val="24"/>
          <w:szCs w:val="24"/>
          <w:shd w:val="clear" w:color="auto" w:fill="FFFFFF"/>
          <w:lang w:val="ro-RO" w:eastAsia="en-US"/>
        </w:rPr>
        <w:t>Codul Penal</w:t>
      </w:r>
      <w:r w:rsidRPr="009216B9">
        <w:rPr>
          <w:rFonts w:ascii="Times New Roman" w:eastAsia="Times New Roman" w:hAnsi="Times New Roman"/>
          <w:sz w:val="24"/>
          <w:szCs w:val="24"/>
          <w:shd w:val="clear" w:color="auto" w:fill="FFFFFF"/>
          <w:lang w:val="ro-RO" w:eastAsia="en-US"/>
        </w:rPr>
        <w:t xml:space="preserve"> </w:t>
      </w:r>
      <w:r w:rsidRPr="009216B9">
        <w:rPr>
          <w:rFonts w:ascii="Times New Roman" w:eastAsia="Times New Roman" w:hAnsi="Times New Roman"/>
          <w:b/>
          <w:bCs/>
          <w:sz w:val="24"/>
          <w:szCs w:val="24"/>
          <w:lang w:val="ro-RO" w:eastAsia="en-US"/>
        </w:rPr>
        <w:t>cu privire la falsul în declaraţii</w:t>
      </w:r>
      <w:r w:rsidRPr="009216B9">
        <w:rPr>
          <w:rFonts w:ascii="Times New Roman" w:eastAsia="Times New Roman" w:hAnsi="Times New Roman"/>
          <w:sz w:val="24"/>
          <w:szCs w:val="24"/>
          <w:lang w:val="ro-RO" w:eastAsia="en-US"/>
        </w:rPr>
        <w:t xml:space="preserve">, </w:t>
      </w:r>
      <w:r w:rsidRPr="009216B9">
        <w:rPr>
          <w:rFonts w:ascii="Times New Roman" w:eastAsia="Times New Roman" w:hAnsi="Times New Roman"/>
          <w:b/>
          <w:bCs/>
          <w:sz w:val="24"/>
          <w:szCs w:val="24"/>
          <w:lang w:val="ro-RO" w:eastAsia="en-US"/>
        </w:rPr>
        <w:t>declar pe proprie răspundere că nu am cazier judiciar</w:t>
      </w:r>
      <w:r w:rsidRPr="009216B9">
        <w:rPr>
          <w:rFonts w:ascii="Times New Roman" w:eastAsia="Times New Roman" w:hAnsi="Times New Roman"/>
          <w:sz w:val="24"/>
          <w:szCs w:val="24"/>
          <w:lang w:val="ro-RO" w:eastAsia="en-US"/>
        </w:rPr>
        <w:t>.</w:t>
      </w:r>
    </w:p>
    <w:p w14:paraId="3FA9717E" w14:textId="77777777" w:rsidR="009216B9" w:rsidRPr="009216B9" w:rsidRDefault="009216B9" w:rsidP="009216B9">
      <w:pPr>
        <w:widowControl w:val="0"/>
        <w:autoSpaceDE w:val="0"/>
        <w:autoSpaceDN w:val="0"/>
        <w:adjustRightInd w:val="0"/>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ab/>
        <w:t xml:space="preserve">Dau prezenta declaraţie fiindu-mi necesară la dosarul de înscriere la procesul de recrutare/ selecţie pentru poziţia de membru </w:t>
      </w:r>
      <w:r w:rsidRPr="009216B9">
        <w:rPr>
          <w:rFonts w:ascii="Times New Roman" w:eastAsia="Times New Roman" w:hAnsi="Times New Roman"/>
          <w:spacing w:val="3"/>
          <w:sz w:val="24"/>
          <w:szCs w:val="24"/>
          <w:lang w:val="fr-FR" w:eastAsia="en-US"/>
        </w:rPr>
        <w:t xml:space="preserve">în </w:t>
      </w:r>
      <w:r w:rsidRPr="009216B9">
        <w:rPr>
          <w:rFonts w:ascii="Times New Roman" w:eastAsia="Times New Roman" w:hAnsi="Times New Roman"/>
          <w:spacing w:val="3"/>
          <w:sz w:val="24"/>
          <w:szCs w:val="24"/>
          <w:lang w:val="ro-RO" w:eastAsia="en-US"/>
        </w:rPr>
        <w:t>Consiliul de Administrație</w:t>
      </w:r>
      <w:r w:rsidRPr="009216B9">
        <w:rPr>
          <w:rFonts w:ascii="Times New Roman" w:eastAsia="Times New Roman" w:hAnsi="Times New Roman"/>
          <w:spacing w:val="8"/>
          <w:sz w:val="24"/>
          <w:szCs w:val="24"/>
          <w:lang w:val="ro-RO" w:eastAsia="en-US"/>
        </w:rPr>
        <w:t xml:space="preserve"> al Societății </w:t>
      </w:r>
      <w:r w:rsidR="005462A6">
        <w:rPr>
          <w:rFonts w:ascii="Times New Roman" w:eastAsia="Andale Sans UI" w:hAnsi="Times New Roman"/>
          <w:b/>
          <w:color w:val="000000"/>
          <w:kern w:val="1"/>
          <w:sz w:val="24"/>
          <w:szCs w:val="24"/>
          <w:lang w:val="ro-RO" w:eastAsia="ar-SA"/>
        </w:rPr>
        <w:t>LOCAL URBAN</w:t>
      </w:r>
      <w:r w:rsidR="005462A6">
        <w:rPr>
          <w:rFonts w:ascii="TimesNewRomanPSMT" w:eastAsia="Times New Roman" w:hAnsi="TimesNewRomanPSMT" w:cs="TimesNewRomanPSMT"/>
          <w:b/>
          <w:bCs/>
          <w:sz w:val="24"/>
          <w:szCs w:val="24"/>
          <w:lang w:val="ro-RO" w:eastAsia="en-US"/>
        </w:rPr>
        <w:t xml:space="preserve"> </w:t>
      </w:r>
      <w:r w:rsidR="0072224B">
        <w:rPr>
          <w:rFonts w:ascii="TimesNewRomanPSMT" w:eastAsia="Times New Roman" w:hAnsi="TimesNewRomanPSMT" w:cs="TimesNewRomanPSMT"/>
          <w:b/>
          <w:bCs/>
          <w:sz w:val="24"/>
          <w:szCs w:val="24"/>
          <w:lang w:val="ro-RO" w:eastAsia="en-US"/>
        </w:rPr>
        <w:t>S.R.L.</w:t>
      </w:r>
    </w:p>
    <w:p w14:paraId="6273C7DD" w14:textId="77777777" w:rsidR="009216B9" w:rsidRPr="009216B9" w:rsidRDefault="009216B9" w:rsidP="009216B9">
      <w:pPr>
        <w:widowControl w:val="0"/>
        <w:autoSpaceDE w:val="0"/>
        <w:autoSpaceDN w:val="0"/>
        <w:adjustRightInd w:val="0"/>
        <w:rPr>
          <w:rFonts w:ascii="Times New Roman" w:eastAsia="Times New Roman" w:hAnsi="Times New Roman"/>
          <w:sz w:val="24"/>
          <w:szCs w:val="24"/>
          <w:lang w:val="fr-FR" w:eastAsia="en-US"/>
        </w:rPr>
      </w:pPr>
    </w:p>
    <w:p w14:paraId="0EC74201" w14:textId="77777777" w:rsidR="009216B9" w:rsidRPr="009216B9" w:rsidRDefault="009216B9" w:rsidP="009216B9">
      <w:pPr>
        <w:widowControl w:val="0"/>
        <w:autoSpaceDE w:val="0"/>
        <w:autoSpaceDN w:val="0"/>
        <w:adjustRightInd w:val="0"/>
        <w:ind w:left="111" w:right="69" w:firstLine="720"/>
        <w:rPr>
          <w:rFonts w:ascii="Times New Roman" w:eastAsia="Times New Roman" w:hAnsi="Times New Roman"/>
          <w:i/>
          <w:iCs/>
          <w:sz w:val="24"/>
          <w:szCs w:val="24"/>
          <w:lang w:val="ro-RO" w:eastAsia="en-US"/>
        </w:rPr>
      </w:pPr>
    </w:p>
    <w:p w14:paraId="0D3BD63D" w14:textId="77777777" w:rsidR="009216B9" w:rsidRPr="009216B9" w:rsidRDefault="009216B9" w:rsidP="009216B9">
      <w:pPr>
        <w:widowControl w:val="0"/>
        <w:autoSpaceDE w:val="0"/>
        <w:autoSpaceDN w:val="0"/>
        <w:adjustRightInd w:val="0"/>
        <w:ind w:left="111" w:right="69" w:firstLine="720"/>
        <w:rPr>
          <w:rFonts w:ascii="Times New Roman" w:eastAsia="Times New Roman" w:hAnsi="Times New Roman"/>
          <w:i/>
          <w:iCs/>
          <w:sz w:val="24"/>
          <w:szCs w:val="24"/>
          <w:lang w:val="ro-RO" w:eastAsia="en-US"/>
        </w:rPr>
      </w:pPr>
      <w:r w:rsidRPr="009216B9">
        <w:rPr>
          <w:rFonts w:ascii="Times New Roman" w:eastAsia="Times New Roman" w:hAnsi="Times New Roman"/>
          <w:i/>
          <w:iCs/>
          <w:sz w:val="24"/>
          <w:szCs w:val="24"/>
          <w:lang w:val="ro-RO" w:eastAsia="en-US"/>
        </w:rPr>
        <w:t xml:space="preserve">Data, </w:t>
      </w:r>
    </w:p>
    <w:p w14:paraId="4B96ACA3" w14:textId="77777777" w:rsidR="009216B9" w:rsidRPr="009216B9" w:rsidRDefault="009216B9" w:rsidP="009216B9">
      <w:pPr>
        <w:widowControl w:val="0"/>
        <w:autoSpaceDE w:val="0"/>
        <w:autoSpaceDN w:val="0"/>
        <w:adjustRightInd w:val="0"/>
        <w:ind w:left="111" w:right="69" w:firstLine="720"/>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_____________</w:t>
      </w:r>
    </w:p>
    <w:p w14:paraId="6E69D82E" w14:textId="77777777" w:rsidR="009216B9" w:rsidRPr="009216B9" w:rsidRDefault="009216B9" w:rsidP="009216B9">
      <w:pPr>
        <w:ind w:left="720"/>
        <w:jc w:val="left"/>
        <w:rPr>
          <w:rFonts w:ascii="Times New Roman" w:eastAsia="Times New Roman" w:hAnsi="Times New Roman"/>
          <w:sz w:val="24"/>
          <w:szCs w:val="24"/>
          <w:lang w:val="ro-RO" w:eastAsia="en-US"/>
        </w:rPr>
      </w:pPr>
    </w:p>
    <w:p w14:paraId="6D975D49" w14:textId="77777777" w:rsidR="009216B9" w:rsidRPr="009216B9" w:rsidRDefault="009216B9" w:rsidP="009216B9">
      <w:pPr>
        <w:ind w:left="720"/>
        <w:jc w:val="left"/>
        <w:rPr>
          <w:rFonts w:ascii="Times New Roman" w:eastAsia="Times New Roman" w:hAnsi="Times New Roman"/>
          <w:sz w:val="24"/>
          <w:szCs w:val="24"/>
          <w:lang w:val="ro-RO" w:eastAsia="en-US"/>
        </w:rPr>
      </w:pPr>
    </w:p>
    <w:p w14:paraId="62E2AE08" w14:textId="77777777" w:rsidR="009216B9" w:rsidRPr="009216B9" w:rsidRDefault="009216B9" w:rsidP="009216B9">
      <w:pPr>
        <w:widowControl w:val="0"/>
        <w:autoSpaceDE w:val="0"/>
        <w:autoSpaceDN w:val="0"/>
        <w:adjustRightInd w:val="0"/>
        <w:ind w:left="111" w:right="69" w:firstLine="720"/>
        <w:rPr>
          <w:rFonts w:ascii="Times New Roman" w:eastAsia="Times New Roman" w:hAnsi="Times New Roman"/>
          <w:i/>
          <w:iCs/>
          <w:sz w:val="24"/>
          <w:szCs w:val="24"/>
          <w:lang w:val="ro-RO" w:eastAsia="en-US"/>
        </w:rPr>
      </w:pPr>
      <w:r w:rsidRPr="009216B9">
        <w:rPr>
          <w:rFonts w:ascii="Times New Roman" w:eastAsia="Times New Roman" w:hAnsi="Times New Roman"/>
          <w:i/>
          <w:iCs/>
          <w:sz w:val="24"/>
          <w:szCs w:val="24"/>
          <w:lang w:val="ro-RO" w:eastAsia="en-US"/>
        </w:rPr>
        <w:t>Semnătura,</w:t>
      </w:r>
    </w:p>
    <w:p w14:paraId="2D3B5421" w14:textId="77777777" w:rsidR="009216B9" w:rsidRPr="009216B9" w:rsidRDefault="009216B9" w:rsidP="009216B9">
      <w:pPr>
        <w:widowControl w:val="0"/>
        <w:autoSpaceDE w:val="0"/>
        <w:autoSpaceDN w:val="0"/>
        <w:adjustRightInd w:val="0"/>
        <w:ind w:left="111" w:right="69" w:firstLine="720"/>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__________________</w:t>
      </w:r>
    </w:p>
    <w:p w14:paraId="58174D0E" w14:textId="77777777" w:rsidR="009216B9" w:rsidRPr="009216B9" w:rsidRDefault="009216B9" w:rsidP="009216B9">
      <w:pPr>
        <w:autoSpaceDE w:val="0"/>
        <w:autoSpaceDN w:val="0"/>
        <w:adjustRightInd w:val="0"/>
        <w:jc w:val="left"/>
        <w:rPr>
          <w:rFonts w:ascii="Times New Roman" w:eastAsia="Times New Roman" w:hAnsi="Times New Roman"/>
          <w:sz w:val="24"/>
          <w:szCs w:val="24"/>
          <w:lang w:val="ro-RO" w:eastAsia="en-US"/>
        </w:rPr>
      </w:pPr>
    </w:p>
    <w:p w14:paraId="10F3EE7A" w14:textId="77777777" w:rsidR="009216B9" w:rsidRPr="009216B9" w:rsidRDefault="009216B9" w:rsidP="009216B9">
      <w:pPr>
        <w:widowControl w:val="0"/>
        <w:autoSpaceDE w:val="0"/>
        <w:autoSpaceDN w:val="0"/>
        <w:adjustRightInd w:val="0"/>
        <w:rPr>
          <w:rFonts w:ascii="Times New Roman" w:eastAsia="Times New Roman" w:hAnsi="Times New Roman"/>
          <w:position w:val="-1"/>
          <w:sz w:val="24"/>
          <w:szCs w:val="24"/>
          <w:highlight w:val="yellow"/>
          <w:lang w:val="ro-RO" w:eastAsia="en-US"/>
        </w:rPr>
      </w:pPr>
    </w:p>
    <w:p w14:paraId="7910705F" w14:textId="77777777" w:rsidR="009216B9" w:rsidRPr="009216B9" w:rsidRDefault="009216B9" w:rsidP="009216B9">
      <w:pPr>
        <w:widowControl w:val="0"/>
        <w:autoSpaceDE w:val="0"/>
        <w:autoSpaceDN w:val="0"/>
        <w:adjustRightInd w:val="0"/>
        <w:rPr>
          <w:rFonts w:ascii="Times New Roman" w:eastAsia="Times New Roman" w:hAnsi="Times New Roman"/>
          <w:position w:val="-1"/>
          <w:sz w:val="24"/>
          <w:szCs w:val="24"/>
          <w:highlight w:val="yellow"/>
          <w:lang w:val="ro-RO" w:eastAsia="en-US"/>
        </w:rPr>
      </w:pPr>
    </w:p>
    <w:p w14:paraId="06B3D33E" w14:textId="77777777" w:rsidR="009216B9" w:rsidRPr="009216B9" w:rsidRDefault="009216B9" w:rsidP="009216B9">
      <w:pPr>
        <w:widowControl w:val="0"/>
        <w:autoSpaceDE w:val="0"/>
        <w:autoSpaceDN w:val="0"/>
        <w:adjustRightInd w:val="0"/>
        <w:rPr>
          <w:rFonts w:ascii="Times New Roman" w:eastAsia="Times New Roman" w:hAnsi="Times New Roman"/>
          <w:position w:val="-1"/>
          <w:sz w:val="24"/>
          <w:szCs w:val="24"/>
          <w:highlight w:val="yellow"/>
          <w:lang w:val="ro-RO" w:eastAsia="en-US"/>
        </w:rPr>
      </w:pPr>
    </w:p>
    <w:p w14:paraId="3BBBA633" w14:textId="77777777" w:rsidR="009216B9" w:rsidRPr="009216B9" w:rsidRDefault="009216B9" w:rsidP="009216B9">
      <w:pPr>
        <w:widowControl w:val="0"/>
        <w:autoSpaceDE w:val="0"/>
        <w:autoSpaceDN w:val="0"/>
        <w:adjustRightInd w:val="0"/>
        <w:rPr>
          <w:rFonts w:ascii="Times New Roman" w:eastAsia="Times New Roman" w:hAnsi="Times New Roman"/>
          <w:position w:val="-1"/>
          <w:sz w:val="24"/>
          <w:szCs w:val="24"/>
          <w:highlight w:val="yellow"/>
          <w:lang w:val="ro-RO" w:eastAsia="en-US"/>
        </w:rPr>
      </w:pPr>
    </w:p>
    <w:p w14:paraId="28E3C09B" w14:textId="77777777" w:rsidR="009216B9" w:rsidRPr="009216B9" w:rsidRDefault="009216B9" w:rsidP="009216B9">
      <w:pPr>
        <w:widowControl w:val="0"/>
        <w:autoSpaceDE w:val="0"/>
        <w:autoSpaceDN w:val="0"/>
        <w:adjustRightInd w:val="0"/>
        <w:rPr>
          <w:rFonts w:ascii="Times New Roman" w:eastAsia="Times New Roman" w:hAnsi="Times New Roman"/>
          <w:position w:val="-1"/>
          <w:sz w:val="24"/>
          <w:szCs w:val="24"/>
          <w:highlight w:val="yellow"/>
          <w:lang w:val="ro-RO" w:eastAsia="en-US"/>
        </w:rPr>
      </w:pPr>
    </w:p>
    <w:p w14:paraId="4460B820" w14:textId="77777777" w:rsidR="009216B9" w:rsidRPr="009216B9" w:rsidRDefault="009216B9" w:rsidP="009216B9">
      <w:pPr>
        <w:widowControl w:val="0"/>
        <w:autoSpaceDE w:val="0"/>
        <w:autoSpaceDN w:val="0"/>
        <w:adjustRightInd w:val="0"/>
        <w:rPr>
          <w:rFonts w:ascii="Times New Roman" w:eastAsia="Times New Roman" w:hAnsi="Times New Roman"/>
          <w:position w:val="-1"/>
          <w:sz w:val="24"/>
          <w:szCs w:val="24"/>
          <w:highlight w:val="yellow"/>
          <w:lang w:val="ro-RO" w:eastAsia="en-US"/>
        </w:rPr>
      </w:pPr>
    </w:p>
    <w:p w14:paraId="4D8477D8" w14:textId="77777777" w:rsidR="009216B9" w:rsidRPr="009216B9" w:rsidRDefault="009216B9" w:rsidP="009216B9">
      <w:pPr>
        <w:widowControl w:val="0"/>
        <w:autoSpaceDE w:val="0"/>
        <w:autoSpaceDN w:val="0"/>
        <w:adjustRightInd w:val="0"/>
        <w:rPr>
          <w:rFonts w:ascii="Times New Roman" w:eastAsia="Times New Roman" w:hAnsi="Times New Roman"/>
          <w:position w:val="-1"/>
          <w:sz w:val="24"/>
          <w:szCs w:val="24"/>
          <w:highlight w:val="yellow"/>
          <w:lang w:val="ro-RO" w:eastAsia="en-US"/>
        </w:rPr>
      </w:pPr>
    </w:p>
    <w:p w14:paraId="6DF67999" w14:textId="77777777" w:rsidR="009216B9" w:rsidRPr="009216B9" w:rsidRDefault="009216B9" w:rsidP="009216B9">
      <w:pPr>
        <w:widowControl w:val="0"/>
        <w:autoSpaceDE w:val="0"/>
        <w:autoSpaceDN w:val="0"/>
        <w:adjustRightInd w:val="0"/>
        <w:rPr>
          <w:rFonts w:ascii="Times New Roman" w:eastAsia="Times New Roman" w:hAnsi="Times New Roman"/>
          <w:position w:val="-1"/>
          <w:sz w:val="24"/>
          <w:szCs w:val="24"/>
          <w:highlight w:val="yellow"/>
          <w:lang w:val="ro-RO" w:eastAsia="en-US"/>
        </w:rPr>
      </w:pPr>
    </w:p>
    <w:p w14:paraId="23A3E482" w14:textId="77777777" w:rsidR="009216B9" w:rsidRPr="009216B9" w:rsidRDefault="009216B9" w:rsidP="009216B9">
      <w:pPr>
        <w:widowControl w:val="0"/>
        <w:autoSpaceDE w:val="0"/>
        <w:autoSpaceDN w:val="0"/>
        <w:adjustRightInd w:val="0"/>
        <w:rPr>
          <w:rFonts w:ascii="Times New Roman" w:eastAsia="Times New Roman" w:hAnsi="Times New Roman"/>
          <w:position w:val="-1"/>
          <w:sz w:val="24"/>
          <w:szCs w:val="24"/>
          <w:highlight w:val="yellow"/>
          <w:lang w:val="ro-RO" w:eastAsia="en-US"/>
        </w:rPr>
      </w:pPr>
    </w:p>
    <w:p w14:paraId="618227DD" w14:textId="77777777" w:rsidR="009216B9" w:rsidRPr="009216B9" w:rsidRDefault="009216B9" w:rsidP="009216B9">
      <w:pPr>
        <w:widowControl w:val="0"/>
        <w:autoSpaceDE w:val="0"/>
        <w:autoSpaceDN w:val="0"/>
        <w:adjustRightInd w:val="0"/>
        <w:rPr>
          <w:rFonts w:ascii="Times New Roman" w:eastAsia="Times New Roman" w:hAnsi="Times New Roman"/>
          <w:i/>
          <w:iCs/>
          <w:position w:val="-1"/>
          <w:sz w:val="24"/>
          <w:szCs w:val="24"/>
          <w:lang w:val="ro-RO" w:eastAsia="en-US"/>
        </w:rPr>
      </w:pPr>
      <w:r w:rsidRPr="009216B9">
        <w:rPr>
          <w:rFonts w:ascii="Times New Roman" w:eastAsia="Times New Roman" w:hAnsi="Times New Roman"/>
          <w:position w:val="-1"/>
          <w:sz w:val="24"/>
          <w:szCs w:val="24"/>
          <w:lang w:val="ro-RO" w:eastAsia="en-US"/>
        </w:rPr>
        <w:br w:type="page"/>
      </w:r>
      <w:r w:rsidRPr="009216B9">
        <w:rPr>
          <w:rFonts w:ascii="Times New Roman" w:eastAsia="Times New Roman" w:hAnsi="Times New Roman"/>
          <w:i/>
          <w:iCs/>
          <w:position w:val="-1"/>
          <w:sz w:val="24"/>
          <w:szCs w:val="24"/>
          <w:lang w:val="ro-RO" w:eastAsia="en-US"/>
        </w:rPr>
        <w:lastRenderedPageBreak/>
        <w:t>FORMULAR 2</w:t>
      </w:r>
    </w:p>
    <w:p w14:paraId="594044EA" w14:textId="77777777" w:rsidR="009216B9" w:rsidRPr="009216B9" w:rsidRDefault="009216B9" w:rsidP="009216B9">
      <w:pPr>
        <w:widowControl w:val="0"/>
        <w:autoSpaceDE w:val="0"/>
        <w:autoSpaceDN w:val="0"/>
        <w:adjustRightInd w:val="0"/>
        <w:jc w:val="left"/>
        <w:rPr>
          <w:rFonts w:ascii="Times New Roman" w:eastAsia="Times New Roman" w:hAnsi="Times New Roman"/>
          <w:b/>
          <w:bCs/>
          <w:position w:val="-1"/>
          <w:sz w:val="24"/>
          <w:szCs w:val="24"/>
          <w:lang w:val="ro-RO" w:eastAsia="en-US"/>
        </w:rPr>
      </w:pPr>
    </w:p>
    <w:p w14:paraId="11A0B9F9" w14:textId="77777777" w:rsidR="009216B9" w:rsidRPr="009216B9" w:rsidRDefault="009216B9" w:rsidP="009216B9">
      <w:pPr>
        <w:widowControl w:val="0"/>
        <w:autoSpaceDE w:val="0"/>
        <w:autoSpaceDN w:val="0"/>
        <w:adjustRightInd w:val="0"/>
        <w:jc w:val="center"/>
        <w:rPr>
          <w:rFonts w:ascii="Times New Roman" w:eastAsia="Times New Roman" w:hAnsi="Times New Roman"/>
          <w:b/>
          <w:bCs/>
          <w:position w:val="-1"/>
          <w:sz w:val="24"/>
          <w:szCs w:val="24"/>
          <w:lang w:val="ro-RO" w:eastAsia="en-US"/>
        </w:rPr>
      </w:pPr>
    </w:p>
    <w:p w14:paraId="5E0B4DB0" w14:textId="77777777" w:rsidR="009216B9" w:rsidRPr="009216B9" w:rsidRDefault="009216B9" w:rsidP="009216B9">
      <w:pPr>
        <w:widowControl w:val="0"/>
        <w:autoSpaceDE w:val="0"/>
        <w:autoSpaceDN w:val="0"/>
        <w:adjustRightInd w:val="0"/>
        <w:jc w:val="center"/>
        <w:rPr>
          <w:rFonts w:ascii="Times New Roman" w:eastAsia="Times New Roman" w:hAnsi="Times New Roman"/>
          <w:b/>
          <w:bCs/>
          <w:position w:val="-1"/>
          <w:sz w:val="24"/>
          <w:szCs w:val="24"/>
          <w:lang w:val="ro-RO" w:eastAsia="en-US"/>
        </w:rPr>
      </w:pPr>
    </w:p>
    <w:p w14:paraId="72B036AC" w14:textId="77777777" w:rsidR="009216B9" w:rsidRPr="009216B9" w:rsidRDefault="009216B9" w:rsidP="009216B9">
      <w:pPr>
        <w:widowControl w:val="0"/>
        <w:autoSpaceDE w:val="0"/>
        <w:autoSpaceDN w:val="0"/>
        <w:adjustRightInd w:val="0"/>
        <w:jc w:val="center"/>
        <w:rPr>
          <w:rFonts w:ascii="Times New Roman" w:eastAsia="Times New Roman" w:hAnsi="Times New Roman"/>
          <w:b/>
          <w:bCs/>
          <w:spacing w:val="-11"/>
          <w:position w:val="-1"/>
          <w:sz w:val="24"/>
          <w:szCs w:val="24"/>
          <w:lang w:val="ro-RO" w:eastAsia="en-US"/>
        </w:rPr>
      </w:pPr>
      <w:r w:rsidRPr="009216B9">
        <w:rPr>
          <w:rFonts w:ascii="Times New Roman" w:eastAsia="Times New Roman" w:hAnsi="Times New Roman"/>
          <w:b/>
          <w:bCs/>
          <w:position w:val="-1"/>
          <w:sz w:val="24"/>
          <w:szCs w:val="24"/>
          <w:lang w:val="ro-RO" w:eastAsia="en-US"/>
        </w:rPr>
        <w:t>DECLARAȚIE</w:t>
      </w:r>
    </w:p>
    <w:p w14:paraId="6D2E473D" w14:textId="77777777" w:rsidR="009216B9" w:rsidRPr="009216B9" w:rsidRDefault="009216B9" w:rsidP="009216B9">
      <w:pPr>
        <w:widowControl w:val="0"/>
        <w:autoSpaceDE w:val="0"/>
        <w:autoSpaceDN w:val="0"/>
        <w:adjustRightInd w:val="0"/>
        <w:jc w:val="center"/>
        <w:rPr>
          <w:rFonts w:ascii="Times New Roman" w:eastAsia="Times New Roman" w:hAnsi="Times New Roman"/>
          <w:b/>
          <w:bCs/>
          <w:sz w:val="24"/>
          <w:szCs w:val="24"/>
          <w:lang w:val="ro-RO" w:eastAsia="en-US"/>
        </w:rPr>
      </w:pPr>
      <w:r w:rsidRPr="009216B9">
        <w:rPr>
          <w:rFonts w:ascii="Times New Roman" w:eastAsia="Times New Roman" w:hAnsi="Times New Roman"/>
          <w:b/>
          <w:bCs/>
          <w:position w:val="-1"/>
          <w:sz w:val="24"/>
          <w:szCs w:val="24"/>
          <w:lang w:val="ro-RO" w:eastAsia="en-US"/>
        </w:rPr>
        <w:t>PRIVIND CAZIERUL FISCAL</w:t>
      </w:r>
    </w:p>
    <w:p w14:paraId="236FD896" w14:textId="77777777" w:rsidR="009216B9" w:rsidRPr="009216B9" w:rsidRDefault="009216B9" w:rsidP="009216B9">
      <w:pPr>
        <w:widowControl w:val="0"/>
        <w:autoSpaceDE w:val="0"/>
        <w:autoSpaceDN w:val="0"/>
        <w:adjustRightInd w:val="0"/>
        <w:rPr>
          <w:rFonts w:ascii="Times New Roman" w:eastAsia="Times New Roman" w:hAnsi="Times New Roman"/>
          <w:sz w:val="24"/>
          <w:szCs w:val="24"/>
          <w:lang w:val="ro-RO" w:eastAsia="en-US"/>
        </w:rPr>
      </w:pPr>
    </w:p>
    <w:p w14:paraId="14D4BBDA" w14:textId="77777777" w:rsidR="009216B9" w:rsidRPr="009216B9" w:rsidRDefault="009216B9" w:rsidP="009216B9">
      <w:pPr>
        <w:widowControl w:val="0"/>
        <w:autoSpaceDE w:val="0"/>
        <w:autoSpaceDN w:val="0"/>
        <w:adjustRightInd w:val="0"/>
        <w:rPr>
          <w:rFonts w:ascii="Times New Roman" w:eastAsia="Times New Roman" w:hAnsi="Times New Roman"/>
          <w:sz w:val="24"/>
          <w:szCs w:val="24"/>
          <w:lang w:val="ro-RO" w:eastAsia="en-US"/>
        </w:rPr>
      </w:pPr>
    </w:p>
    <w:p w14:paraId="40374701" w14:textId="77777777" w:rsidR="009216B9" w:rsidRPr="009216B9" w:rsidRDefault="009216B9" w:rsidP="009216B9">
      <w:pPr>
        <w:widowControl w:val="0"/>
        <w:tabs>
          <w:tab w:val="left" w:pos="2880"/>
          <w:tab w:val="left" w:pos="3980"/>
          <w:tab w:val="left" w:pos="6500"/>
          <w:tab w:val="left" w:pos="6800"/>
          <w:tab w:val="left" w:pos="7940"/>
          <w:tab w:val="left" w:pos="8505"/>
          <w:tab w:val="left" w:pos="8789"/>
          <w:tab w:val="left" w:pos="9072"/>
        </w:tabs>
        <w:autoSpaceDE w:val="0"/>
        <w:autoSpaceDN w:val="0"/>
        <w:adjustRightInd w:val="0"/>
        <w:spacing w:before="29"/>
        <w:ind w:left="111" w:right="4" w:firstLine="720"/>
        <w:rPr>
          <w:rFonts w:ascii="Times New Roman" w:eastAsia="Times New Roman" w:hAnsi="Times New Roman"/>
          <w:spacing w:val="1"/>
          <w:sz w:val="24"/>
          <w:szCs w:val="24"/>
          <w:lang w:val="ro-RO" w:eastAsia="en-US"/>
        </w:rPr>
      </w:pPr>
    </w:p>
    <w:p w14:paraId="23ABBCAB" w14:textId="77777777" w:rsidR="009216B9" w:rsidRPr="009216B9" w:rsidRDefault="009216B9" w:rsidP="009216B9">
      <w:pPr>
        <w:widowControl w:val="0"/>
        <w:tabs>
          <w:tab w:val="left" w:pos="2880"/>
          <w:tab w:val="left" w:pos="3980"/>
          <w:tab w:val="left" w:pos="6500"/>
          <w:tab w:val="left" w:pos="6800"/>
          <w:tab w:val="left" w:pos="7940"/>
          <w:tab w:val="left" w:pos="8505"/>
          <w:tab w:val="left" w:pos="8789"/>
          <w:tab w:val="left" w:pos="9072"/>
        </w:tabs>
        <w:autoSpaceDE w:val="0"/>
        <w:autoSpaceDN w:val="0"/>
        <w:adjustRightInd w:val="0"/>
        <w:spacing w:before="29"/>
        <w:ind w:left="111" w:right="4" w:firstLine="720"/>
        <w:rPr>
          <w:rFonts w:ascii="Times New Roman" w:eastAsia="Times New Roman" w:hAnsi="Times New Roman"/>
          <w:spacing w:val="1"/>
          <w:sz w:val="24"/>
          <w:szCs w:val="24"/>
          <w:lang w:val="fr-FR" w:eastAsia="en-US"/>
        </w:rPr>
      </w:pPr>
    </w:p>
    <w:p w14:paraId="0E71B4A8" w14:textId="77777777" w:rsidR="009216B9" w:rsidRPr="009216B9" w:rsidRDefault="009216B9" w:rsidP="009216B9">
      <w:pPr>
        <w:widowControl w:val="0"/>
        <w:autoSpaceDE w:val="0"/>
        <w:autoSpaceDN w:val="0"/>
        <w:adjustRightInd w:val="0"/>
        <w:ind w:firstLine="708"/>
        <w:rPr>
          <w:rFonts w:ascii="Times New Roman" w:eastAsia="Times New Roman" w:hAnsi="Times New Roman"/>
          <w:sz w:val="24"/>
          <w:szCs w:val="24"/>
          <w:lang w:val="ro-RO" w:eastAsia="en-US"/>
        </w:rPr>
      </w:pPr>
      <w:r w:rsidRPr="009216B9">
        <w:rPr>
          <w:rFonts w:ascii="Times New Roman" w:eastAsia="Times New Roman" w:hAnsi="Times New Roman"/>
          <w:spacing w:val="1"/>
          <w:sz w:val="24"/>
          <w:szCs w:val="24"/>
          <w:lang w:val="fr-FR" w:eastAsia="en-US"/>
        </w:rPr>
        <w:t>Subsemnatul/</w:t>
      </w:r>
      <w:r w:rsidRPr="009216B9">
        <w:rPr>
          <w:rFonts w:ascii="Times New Roman" w:eastAsia="Times New Roman" w:hAnsi="Times New Roman"/>
          <w:sz w:val="24"/>
          <w:szCs w:val="24"/>
          <w:lang w:val="fr-FR" w:eastAsia="en-US"/>
        </w:rPr>
        <w:t>a </w:t>
      </w:r>
      <w:r w:rsidRPr="009216B9">
        <w:rPr>
          <w:rFonts w:ascii="Times New Roman" w:eastAsia="Times New Roman" w:hAnsi="Times New Roman"/>
          <w:sz w:val="24"/>
          <w:szCs w:val="24"/>
          <w:lang w:val="ro-RO" w:eastAsia="en-US"/>
        </w:rPr>
        <w:t>_________________________________________________________</w:t>
      </w:r>
      <w:r w:rsidRPr="009216B9">
        <w:rPr>
          <w:rFonts w:ascii="Times New Roman" w:eastAsia="Times New Roman" w:hAnsi="Times New Roman"/>
          <w:sz w:val="24"/>
          <w:szCs w:val="24"/>
          <w:lang w:val="fr-FR" w:eastAsia="en-US"/>
        </w:rPr>
        <w:t xml:space="preserve">, având </w:t>
      </w:r>
      <w:r w:rsidRPr="009216B9">
        <w:rPr>
          <w:rFonts w:ascii="Times New Roman" w:eastAsia="Times New Roman" w:hAnsi="Times New Roman"/>
          <w:spacing w:val="1"/>
          <w:sz w:val="24"/>
          <w:szCs w:val="24"/>
          <w:lang w:val="fr-FR" w:eastAsia="en-US"/>
        </w:rPr>
        <w:t>CN</w:t>
      </w:r>
      <w:r w:rsidRPr="009216B9">
        <w:rPr>
          <w:rFonts w:ascii="Times New Roman" w:eastAsia="Times New Roman" w:hAnsi="Times New Roman"/>
          <w:sz w:val="24"/>
          <w:szCs w:val="24"/>
          <w:lang w:val="fr-FR" w:eastAsia="en-US"/>
        </w:rPr>
        <w:t>P____________________________________</w:t>
      </w:r>
      <w:r w:rsidRPr="009216B9">
        <w:rPr>
          <w:rFonts w:ascii="Times New Roman" w:eastAsia="Times New Roman" w:hAnsi="Times New Roman"/>
          <w:spacing w:val="1"/>
          <w:sz w:val="24"/>
          <w:szCs w:val="24"/>
          <w:lang w:val="fr-FR" w:eastAsia="en-US"/>
        </w:rPr>
        <w:t xml:space="preserve">, </w:t>
      </w:r>
      <w:r w:rsidRPr="009216B9">
        <w:rPr>
          <w:rFonts w:ascii="Times New Roman" w:eastAsia="Times New Roman" w:hAnsi="Times New Roman"/>
          <w:sz w:val="24"/>
          <w:szCs w:val="24"/>
          <w:lang w:val="fr-FR" w:eastAsia="en-US"/>
        </w:rPr>
        <w:t>domiciliat/ă</w:t>
      </w:r>
      <w:r w:rsidRPr="009216B9">
        <w:rPr>
          <w:rFonts w:ascii="Times New Roman" w:eastAsia="Times New Roman" w:hAnsi="Times New Roman"/>
          <w:spacing w:val="35"/>
          <w:sz w:val="24"/>
          <w:szCs w:val="24"/>
          <w:lang w:val="fr-FR" w:eastAsia="en-US"/>
        </w:rPr>
        <w:t xml:space="preserve"> </w:t>
      </w:r>
      <w:r w:rsidRPr="009216B9">
        <w:rPr>
          <w:rFonts w:ascii="Times New Roman" w:eastAsia="Times New Roman" w:hAnsi="Times New Roman"/>
          <w:sz w:val="24"/>
          <w:szCs w:val="24"/>
          <w:lang w:val="fr-FR" w:eastAsia="en-US"/>
        </w:rPr>
        <w:t>în ___________________________,</w:t>
      </w:r>
      <w:r w:rsidRPr="009216B9">
        <w:rPr>
          <w:rFonts w:ascii="Times New Roman" w:eastAsia="Times New Roman" w:hAnsi="Times New Roman"/>
          <w:spacing w:val="35"/>
          <w:sz w:val="24"/>
          <w:szCs w:val="24"/>
          <w:lang w:val="fr-FR" w:eastAsia="en-US"/>
        </w:rPr>
        <w:t xml:space="preserve"> </w:t>
      </w:r>
      <w:r w:rsidRPr="009216B9">
        <w:rPr>
          <w:rFonts w:ascii="Times New Roman" w:eastAsia="Times New Roman" w:hAnsi="Times New Roman"/>
          <w:sz w:val="24"/>
          <w:szCs w:val="24"/>
          <w:lang w:val="fr-FR" w:eastAsia="en-US"/>
        </w:rPr>
        <w:t>St</w:t>
      </w:r>
      <w:r w:rsidRPr="009216B9">
        <w:rPr>
          <w:rFonts w:ascii="Times New Roman" w:eastAsia="Times New Roman" w:hAnsi="Times New Roman"/>
          <w:spacing w:val="-13"/>
          <w:sz w:val="24"/>
          <w:szCs w:val="24"/>
          <w:lang w:val="fr-FR" w:eastAsia="en-US"/>
        </w:rPr>
        <w:t>r</w:t>
      </w:r>
      <w:r w:rsidRPr="009216B9">
        <w:rPr>
          <w:rFonts w:ascii="Times New Roman" w:eastAsia="Times New Roman" w:hAnsi="Times New Roman"/>
          <w:sz w:val="24"/>
          <w:szCs w:val="24"/>
          <w:lang w:val="fr-FR" w:eastAsia="en-US"/>
        </w:rPr>
        <w:t xml:space="preserve">ada </w:t>
      </w:r>
      <w:r w:rsidRPr="009216B9">
        <w:rPr>
          <w:rFonts w:ascii="Times New Roman" w:eastAsia="Times New Roman" w:hAnsi="Times New Roman"/>
          <w:sz w:val="24"/>
          <w:szCs w:val="24"/>
          <w:lang w:val="ro-RO" w:eastAsia="en-US"/>
        </w:rPr>
        <w:t>_________________________,</w:t>
      </w:r>
      <w:r w:rsidRPr="009216B9">
        <w:rPr>
          <w:rFonts w:ascii="Times New Roman" w:eastAsia="Times New Roman" w:hAnsi="Times New Roman"/>
          <w:spacing w:val="35"/>
          <w:sz w:val="24"/>
          <w:szCs w:val="24"/>
          <w:lang w:val="ro-RO" w:eastAsia="en-US"/>
        </w:rPr>
        <w:t xml:space="preserve"> </w:t>
      </w:r>
      <w:r w:rsidRPr="009216B9">
        <w:rPr>
          <w:rFonts w:ascii="Times New Roman" w:eastAsia="Times New Roman" w:hAnsi="Times New Roman"/>
          <w:sz w:val="24"/>
          <w:szCs w:val="24"/>
          <w:lang w:val="ro-RO" w:eastAsia="en-US"/>
        </w:rPr>
        <w:t>N</w:t>
      </w:r>
      <w:r w:rsidRPr="009216B9">
        <w:rPr>
          <w:rFonts w:ascii="Times New Roman" w:eastAsia="Times New Roman" w:hAnsi="Times New Roman"/>
          <w:spacing w:val="-13"/>
          <w:sz w:val="24"/>
          <w:szCs w:val="24"/>
          <w:lang w:val="ro-RO" w:eastAsia="en-US"/>
        </w:rPr>
        <w:t>r</w:t>
      </w:r>
      <w:r w:rsidRPr="009216B9">
        <w:rPr>
          <w:rFonts w:ascii="Times New Roman" w:eastAsia="Times New Roman" w:hAnsi="Times New Roman"/>
          <w:sz w:val="24"/>
          <w:szCs w:val="24"/>
          <w:lang w:val="ro-RO" w:eastAsia="en-US"/>
        </w:rPr>
        <w:t>. _________,</w:t>
      </w:r>
      <w:r w:rsidRPr="009216B9">
        <w:rPr>
          <w:rFonts w:ascii="Times New Roman" w:eastAsia="Times New Roman" w:hAnsi="Times New Roman"/>
          <w:spacing w:val="35"/>
          <w:sz w:val="24"/>
          <w:szCs w:val="24"/>
          <w:lang w:val="ro-RO" w:eastAsia="en-US"/>
        </w:rPr>
        <w:t xml:space="preserve"> Bloc</w:t>
      </w:r>
      <w:r w:rsidRPr="009216B9">
        <w:rPr>
          <w:rFonts w:ascii="Times New Roman" w:eastAsia="Times New Roman" w:hAnsi="Times New Roman"/>
          <w:sz w:val="24"/>
          <w:szCs w:val="24"/>
          <w:lang w:val="ro-RO" w:eastAsia="en-US"/>
        </w:rPr>
        <w:t xml:space="preserve"> _________,</w:t>
      </w:r>
      <w:r w:rsidRPr="009216B9">
        <w:rPr>
          <w:rFonts w:ascii="Times New Roman" w:eastAsia="Times New Roman" w:hAnsi="Times New Roman"/>
          <w:spacing w:val="35"/>
          <w:sz w:val="24"/>
          <w:szCs w:val="24"/>
          <w:lang w:val="ro-RO" w:eastAsia="en-US"/>
        </w:rPr>
        <w:t xml:space="preserve"> Scara </w:t>
      </w:r>
      <w:r w:rsidRPr="009216B9">
        <w:rPr>
          <w:rFonts w:ascii="Times New Roman" w:eastAsia="Times New Roman" w:hAnsi="Times New Roman"/>
          <w:sz w:val="24"/>
          <w:szCs w:val="24"/>
          <w:lang w:val="ro-RO" w:eastAsia="en-US"/>
        </w:rPr>
        <w:t>_________,</w:t>
      </w:r>
      <w:r w:rsidRPr="009216B9">
        <w:rPr>
          <w:rFonts w:ascii="Times New Roman" w:eastAsia="Times New Roman" w:hAnsi="Times New Roman"/>
          <w:spacing w:val="35"/>
          <w:sz w:val="24"/>
          <w:szCs w:val="24"/>
          <w:lang w:val="ro-RO" w:eastAsia="en-US"/>
        </w:rPr>
        <w:t xml:space="preserve"> </w:t>
      </w:r>
      <w:r w:rsidRPr="009216B9">
        <w:rPr>
          <w:rFonts w:ascii="Times New Roman" w:eastAsia="Times New Roman" w:hAnsi="Times New Roman"/>
          <w:sz w:val="24"/>
          <w:szCs w:val="24"/>
          <w:lang w:val="ro-RO" w:eastAsia="en-US"/>
        </w:rPr>
        <w:t>Apartament _________,</w:t>
      </w:r>
      <w:r w:rsidRPr="009216B9">
        <w:rPr>
          <w:rFonts w:ascii="Times New Roman" w:eastAsia="Times New Roman" w:hAnsi="Times New Roman"/>
          <w:spacing w:val="35"/>
          <w:sz w:val="24"/>
          <w:szCs w:val="24"/>
          <w:lang w:val="ro-RO" w:eastAsia="en-US"/>
        </w:rPr>
        <w:t xml:space="preserve"> </w:t>
      </w:r>
      <w:r w:rsidRPr="009216B9">
        <w:rPr>
          <w:rFonts w:ascii="Times New Roman" w:eastAsia="Times New Roman" w:hAnsi="Times New Roman"/>
          <w:sz w:val="24"/>
          <w:szCs w:val="24"/>
          <w:lang w:val="ro-RO" w:eastAsia="en-US"/>
        </w:rPr>
        <w:t>posesor al/a C.I., seria _________,</w:t>
      </w:r>
      <w:r w:rsidRPr="009216B9">
        <w:rPr>
          <w:rFonts w:ascii="Times New Roman" w:eastAsia="Times New Roman" w:hAnsi="Times New Roman"/>
          <w:spacing w:val="35"/>
          <w:sz w:val="24"/>
          <w:szCs w:val="24"/>
          <w:lang w:val="ro-RO" w:eastAsia="en-US"/>
        </w:rPr>
        <w:t xml:space="preserve"> </w:t>
      </w:r>
      <w:r w:rsidRPr="009216B9">
        <w:rPr>
          <w:rFonts w:ascii="Times New Roman" w:eastAsia="Times New Roman" w:hAnsi="Times New Roman"/>
          <w:sz w:val="24"/>
          <w:szCs w:val="24"/>
          <w:lang w:val="ro-RO" w:eastAsia="en-US"/>
        </w:rPr>
        <w:t>Nr. _________,</w:t>
      </w:r>
      <w:r w:rsidRPr="009216B9">
        <w:rPr>
          <w:rFonts w:ascii="Times New Roman" w:eastAsia="Times New Roman" w:hAnsi="Times New Roman"/>
          <w:spacing w:val="35"/>
          <w:sz w:val="24"/>
          <w:szCs w:val="24"/>
          <w:lang w:val="ro-RO" w:eastAsia="en-US"/>
        </w:rPr>
        <w:t xml:space="preserve"> </w:t>
      </w:r>
      <w:r w:rsidRPr="009216B9">
        <w:rPr>
          <w:rFonts w:ascii="Times New Roman" w:eastAsia="Times New Roman" w:hAnsi="Times New Roman"/>
          <w:sz w:val="24"/>
          <w:szCs w:val="24"/>
          <w:lang w:val="ro-RO" w:eastAsia="en-US"/>
        </w:rPr>
        <w:t>eliberat/ă de _______________________________ la data de ________,</w:t>
      </w:r>
      <w:r w:rsidRPr="009216B9">
        <w:rPr>
          <w:rFonts w:ascii="Times New Roman" w:eastAsia="Times New Roman" w:hAnsi="Times New Roman"/>
          <w:spacing w:val="35"/>
          <w:sz w:val="24"/>
          <w:szCs w:val="24"/>
          <w:lang w:val="ro-RO" w:eastAsia="en-US"/>
        </w:rPr>
        <w:t xml:space="preserve"> </w:t>
      </w:r>
      <w:r w:rsidRPr="009216B9">
        <w:rPr>
          <w:rFonts w:ascii="Times New Roman" w:eastAsia="Times New Roman" w:hAnsi="Times New Roman"/>
          <w:sz w:val="24"/>
          <w:szCs w:val="24"/>
          <w:lang w:val="ro-RO" w:eastAsia="en-US"/>
        </w:rPr>
        <w:t>Telefon fix: _____________________, Telefon</w:t>
      </w:r>
      <w:r w:rsidRPr="009216B9">
        <w:rPr>
          <w:rFonts w:ascii="Times New Roman" w:eastAsia="Times New Roman" w:hAnsi="Times New Roman"/>
          <w:spacing w:val="13"/>
          <w:sz w:val="24"/>
          <w:szCs w:val="24"/>
          <w:lang w:val="ro-RO" w:eastAsia="en-US"/>
        </w:rPr>
        <w:t xml:space="preserve"> </w:t>
      </w:r>
      <w:r w:rsidRPr="009216B9">
        <w:rPr>
          <w:rFonts w:ascii="Times New Roman" w:eastAsia="Times New Roman" w:hAnsi="Times New Roman"/>
          <w:sz w:val="24"/>
          <w:szCs w:val="24"/>
          <w:lang w:val="ro-RO" w:eastAsia="en-US"/>
        </w:rPr>
        <w:t>mobil: _____________________, E-mail: ____________________, ca</w:t>
      </w:r>
      <w:r w:rsidRPr="009216B9">
        <w:rPr>
          <w:rFonts w:ascii="Times New Roman" w:eastAsia="Times New Roman" w:hAnsi="Times New Roman"/>
          <w:spacing w:val="3"/>
          <w:sz w:val="24"/>
          <w:szCs w:val="24"/>
          <w:lang w:val="ro-RO" w:eastAsia="en-US"/>
        </w:rPr>
        <w:t xml:space="preserve"> şi aplicant/ă pentru poziţia de membru în Consiliul de Administrație</w:t>
      </w:r>
      <w:r w:rsidRPr="009216B9">
        <w:rPr>
          <w:rFonts w:ascii="Times New Roman" w:eastAsia="Times New Roman" w:hAnsi="Times New Roman"/>
          <w:spacing w:val="8"/>
          <w:sz w:val="24"/>
          <w:szCs w:val="24"/>
          <w:lang w:val="ro-RO" w:eastAsia="en-US"/>
        </w:rPr>
        <w:t xml:space="preserve"> al Societății </w:t>
      </w:r>
      <w:r w:rsidR="005462A6">
        <w:rPr>
          <w:rFonts w:ascii="Times New Roman" w:eastAsia="Andale Sans UI" w:hAnsi="Times New Roman"/>
          <w:b/>
          <w:color w:val="000000"/>
          <w:kern w:val="1"/>
          <w:sz w:val="24"/>
          <w:szCs w:val="24"/>
          <w:lang w:val="ro-RO" w:eastAsia="ar-SA"/>
        </w:rPr>
        <w:t>LOCAL URBAN</w:t>
      </w:r>
      <w:r w:rsidR="00D72AE8">
        <w:rPr>
          <w:rFonts w:ascii="TimesNewRomanPSMT" w:eastAsia="Times New Roman" w:hAnsi="TimesNewRomanPSMT" w:cs="TimesNewRomanPSMT"/>
          <w:b/>
          <w:bCs/>
          <w:sz w:val="24"/>
          <w:szCs w:val="24"/>
          <w:lang w:val="ro-RO" w:eastAsia="en-US"/>
        </w:rPr>
        <w:t xml:space="preserve"> </w:t>
      </w:r>
      <w:r w:rsidR="0072224B">
        <w:rPr>
          <w:rFonts w:ascii="TimesNewRomanPSMT" w:eastAsia="Times New Roman" w:hAnsi="TimesNewRomanPSMT" w:cs="TimesNewRomanPSMT"/>
          <w:b/>
          <w:bCs/>
          <w:sz w:val="24"/>
          <w:szCs w:val="24"/>
          <w:lang w:val="ro-RO" w:eastAsia="en-US"/>
        </w:rPr>
        <w:t>S.R.L.</w:t>
      </w:r>
      <w:r w:rsidRPr="009216B9">
        <w:rPr>
          <w:rFonts w:ascii="Times New Roman" w:eastAsia="Times New Roman" w:hAnsi="Times New Roman"/>
          <w:spacing w:val="8"/>
          <w:sz w:val="24"/>
          <w:szCs w:val="24"/>
          <w:lang w:val="ro-RO" w:eastAsia="en-US"/>
        </w:rPr>
        <w:t xml:space="preserve">, </w:t>
      </w:r>
      <w:r w:rsidRPr="009216B9">
        <w:rPr>
          <w:rFonts w:ascii="Times New Roman" w:eastAsia="Times New Roman" w:hAnsi="Times New Roman"/>
          <w:sz w:val="24"/>
          <w:szCs w:val="24"/>
          <w:lang w:val="ro-RO" w:eastAsia="en-US"/>
        </w:rPr>
        <w:t xml:space="preserve">cunoscând dispoziţiile </w:t>
      </w:r>
      <w:r w:rsidRPr="009216B9">
        <w:rPr>
          <w:rFonts w:ascii="Times New Roman" w:eastAsia="Times New Roman" w:hAnsi="Times New Roman"/>
          <w:b/>
          <w:bCs/>
          <w:sz w:val="24"/>
          <w:szCs w:val="24"/>
          <w:shd w:val="clear" w:color="auto" w:fill="FFFFFF"/>
          <w:lang w:val="ro-RO" w:eastAsia="en-US"/>
        </w:rPr>
        <w:t>articolului 326</w:t>
      </w:r>
      <w:r w:rsidRPr="009216B9">
        <w:rPr>
          <w:rFonts w:ascii="Times New Roman" w:eastAsia="Times New Roman" w:hAnsi="Times New Roman"/>
          <w:sz w:val="24"/>
          <w:szCs w:val="24"/>
          <w:shd w:val="clear" w:color="auto" w:fill="FFFFFF"/>
          <w:lang w:val="ro-RO" w:eastAsia="en-US"/>
        </w:rPr>
        <w:t xml:space="preserve"> din </w:t>
      </w:r>
      <w:r w:rsidRPr="009216B9">
        <w:rPr>
          <w:rFonts w:ascii="Times New Roman" w:eastAsia="Times New Roman" w:hAnsi="Times New Roman"/>
          <w:b/>
          <w:bCs/>
          <w:sz w:val="24"/>
          <w:szCs w:val="24"/>
          <w:shd w:val="clear" w:color="auto" w:fill="FFFFFF"/>
          <w:lang w:val="ro-RO" w:eastAsia="en-US"/>
        </w:rPr>
        <w:t>Codul Penal</w:t>
      </w:r>
      <w:r w:rsidRPr="009216B9">
        <w:rPr>
          <w:rFonts w:ascii="Times New Roman" w:eastAsia="Times New Roman" w:hAnsi="Times New Roman"/>
          <w:sz w:val="24"/>
          <w:szCs w:val="24"/>
          <w:shd w:val="clear" w:color="auto" w:fill="FFFFFF"/>
          <w:lang w:val="ro-RO" w:eastAsia="en-US"/>
        </w:rPr>
        <w:t xml:space="preserve"> </w:t>
      </w:r>
      <w:r w:rsidRPr="009216B9">
        <w:rPr>
          <w:rFonts w:ascii="Times New Roman" w:eastAsia="Times New Roman" w:hAnsi="Times New Roman"/>
          <w:b/>
          <w:bCs/>
          <w:sz w:val="24"/>
          <w:szCs w:val="24"/>
          <w:lang w:val="ro-RO" w:eastAsia="en-US"/>
        </w:rPr>
        <w:t>cu privire la falsul în declaraţii</w:t>
      </w:r>
      <w:r w:rsidRPr="009216B9">
        <w:rPr>
          <w:rFonts w:ascii="Times New Roman" w:eastAsia="Times New Roman" w:hAnsi="Times New Roman"/>
          <w:sz w:val="24"/>
          <w:szCs w:val="24"/>
          <w:lang w:val="ro-RO" w:eastAsia="en-US"/>
        </w:rPr>
        <w:t xml:space="preserve">, </w:t>
      </w:r>
      <w:r w:rsidRPr="009216B9">
        <w:rPr>
          <w:rFonts w:ascii="Times New Roman" w:eastAsia="Times New Roman" w:hAnsi="Times New Roman"/>
          <w:b/>
          <w:bCs/>
          <w:sz w:val="24"/>
          <w:szCs w:val="24"/>
          <w:lang w:val="ro-RO" w:eastAsia="en-US"/>
        </w:rPr>
        <w:t>declar pe proprie răspundere că nu am cazier fiscal</w:t>
      </w:r>
      <w:r w:rsidRPr="009216B9">
        <w:rPr>
          <w:rFonts w:ascii="Times New Roman" w:eastAsia="Times New Roman" w:hAnsi="Times New Roman"/>
          <w:sz w:val="24"/>
          <w:szCs w:val="24"/>
          <w:lang w:val="ro-RO" w:eastAsia="en-US"/>
        </w:rPr>
        <w:t>.</w:t>
      </w:r>
    </w:p>
    <w:p w14:paraId="3B2C3DEA" w14:textId="77777777" w:rsidR="007553D9" w:rsidRDefault="009216B9" w:rsidP="00B13183">
      <w:pPr>
        <w:widowControl w:val="0"/>
        <w:autoSpaceDE w:val="0"/>
        <w:autoSpaceDN w:val="0"/>
        <w:adjustRightInd w:val="0"/>
        <w:rPr>
          <w:rFonts w:ascii="Times New Roman" w:hAnsi="Times New Roman"/>
          <w:b/>
          <w:bCs/>
          <w:sz w:val="24"/>
          <w:szCs w:val="24"/>
          <w:lang w:val="ro-RO"/>
        </w:rPr>
      </w:pPr>
      <w:r w:rsidRPr="009216B9">
        <w:rPr>
          <w:rFonts w:ascii="Times New Roman" w:eastAsia="Times New Roman" w:hAnsi="Times New Roman"/>
          <w:sz w:val="24"/>
          <w:szCs w:val="24"/>
          <w:lang w:val="ro-RO" w:eastAsia="en-US"/>
        </w:rPr>
        <w:tab/>
        <w:t xml:space="preserve">Dau prezenta declaraţie fiindu-mi necesară la dosarul de înscriere la procesul de recrutare/ selecţie pentru poziţia de membru </w:t>
      </w:r>
      <w:r w:rsidRPr="009216B9">
        <w:rPr>
          <w:rFonts w:ascii="Times New Roman" w:eastAsia="Times New Roman" w:hAnsi="Times New Roman"/>
          <w:spacing w:val="3"/>
          <w:sz w:val="24"/>
          <w:szCs w:val="24"/>
          <w:lang w:val="fr-FR" w:eastAsia="en-US"/>
        </w:rPr>
        <w:t xml:space="preserve">în </w:t>
      </w:r>
      <w:r w:rsidRPr="009216B9">
        <w:rPr>
          <w:rFonts w:ascii="Times New Roman" w:eastAsia="Times New Roman" w:hAnsi="Times New Roman"/>
          <w:spacing w:val="3"/>
          <w:sz w:val="24"/>
          <w:szCs w:val="24"/>
          <w:lang w:val="ro-RO" w:eastAsia="en-US"/>
        </w:rPr>
        <w:t>Consiliul de Administrație</w:t>
      </w:r>
      <w:r w:rsidRPr="009216B9">
        <w:rPr>
          <w:rFonts w:ascii="Times New Roman" w:eastAsia="Times New Roman" w:hAnsi="Times New Roman"/>
          <w:spacing w:val="8"/>
          <w:sz w:val="24"/>
          <w:szCs w:val="24"/>
          <w:lang w:val="ro-RO" w:eastAsia="en-US"/>
        </w:rPr>
        <w:t xml:space="preserve"> al Societății </w:t>
      </w:r>
      <w:r w:rsidR="005462A6">
        <w:rPr>
          <w:rFonts w:ascii="Times New Roman" w:eastAsia="Andale Sans UI" w:hAnsi="Times New Roman"/>
          <w:b/>
          <w:color w:val="000000"/>
          <w:kern w:val="1"/>
          <w:sz w:val="24"/>
          <w:szCs w:val="24"/>
          <w:lang w:val="ro-RO" w:eastAsia="ar-SA"/>
        </w:rPr>
        <w:t>LOCAL URBAN</w:t>
      </w:r>
      <w:r w:rsidR="005462A6">
        <w:rPr>
          <w:rFonts w:ascii="TimesNewRomanPSMT" w:eastAsia="Times New Roman" w:hAnsi="TimesNewRomanPSMT" w:cs="TimesNewRomanPSMT"/>
          <w:b/>
          <w:bCs/>
          <w:sz w:val="24"/>
          <w:szCs w:val="24"/>
          <w:lang w:val="ro-RO" w:eastAsia="en-US"/>
        </w:rPr>
        <w:t xml:space="preserve"> </w:t>
      </w:r>
      <w:r w:rsidR="0072224B">
        <w:rPr>
          <w:rFonts w:ascii="TimesNewRomanPSMT" w:eastAsia="Times New Roman" w:hAnsi="TimesNewRomanPSMT" w:cs="TimesNewRomanPSMT"/>
          <w:b/>
          <w:bCs/>
          <w:sz w:val="24"/>
          <w:szCs w:val="24"/>
          <w:lang w:val="ro-RO" w:eastAsia="en-US"/>
        </w:rPr>
        <w:t>S.R.L.</w:t>
      </w:r>
    </w:p>
    <w:p w14:paraId="2B500C48" w14:textId="77777777" w:rsidR="00B13183" w:rsidRDefault="00B13183" w:rsidP="00B13183">
      <w:pPr>
        <w:widowControl w:val="0"/>
        <w:autoSpaceDE w:val="0"/>
        <w:autoSpaceDN w:val="0"/>
        <w:adjustRightInd w:val="0"/>
        <w:rPr>
          <w:rFonts w:ascii="Times New Roman" w:hAnsi="Times New Roman"/>
          <w:b/>
          <w:bCs/>
          <w:sz w:val="24"/>
          <w:szCs w:val="24"/>
          <w:lang w:val="ro-RO"/>
        </w:rPr>
      </w:pPr>
    </w:p>
    <w:p w14:paraId="38F3EA91" w14:textId="77777777" w:rsidR="00B13183" w:rsidRPr="009216B9" w:rsidRDefault="00B13183" w:rsidP="00B13183">
      <w:pPr>
        <w:widowControl w:val="0"/>
        <w:autoSpaceDE w:val="0"/>
        <w:autoSpaceDN w:val="0"/>
        <w:adjustRightInd w:val="0"/>
        <w:rPr>
          <w:rFonts w:ascii="Times New Roman" w:eastAsia="Times New Roman" w:hAnsi="Times New Roman"/>
          <w:sz w:val="24"/>
          <w:szCs w:val="24"/>
          <w:lang w:val="fr-FR" w:eastAsia="en-US"/>
        </w:rPr>
      </w:pPr>
    </w:p>
    <w:p w14:paraId="007A904D" w14:textId="77777777" w:rsidR="009216B9" w:rsidRPr="009216B9" w:rsidRDefault="009216B9" w:rsidP="009216B9">
      <w:pPr>
        <w:widowControl w:val="0"/>
        <w:autoSpaceDE w:val="0"/>
        <w:autoSpaceDN w:val="0"/>
        <w:adjustRightInd w:val="0"/>
        <w:ind w:left="111" w:right="69" w:firstLine="720"/>
        <w:rPr>
          <w:rFonts w:ascii="Times New Roman" w:eastAsia="Times New Roman" w:hAnsi="Times New Roman"/>
          <w:i/>
          <w:iCs/>
          <w:sz w:val="24"/>
          <w:szCs w:val="24"/>
          <w:lang w:val="ro-RO" w:eastAsia="en-US"/>
        </w:rPr>
      </w:pPr>
      <w:r w:rsidRPr="009216B9">
        <w:rPr>
          <w:rFonts w:ascii="Times New Roman" w:eastAsia="Times New Roman" w:hAnsi="Times New Roman"/>
          <w:i/>
          <w:iCs/>
          <w:sz w:val="24"/>
          <w:szCs w:val="24"/>
          <w:lang w:val="ro-RO" w:eastAsia="en-US"/>
        </w:rPr>
        <w:t xml:space="preserve">Data, </w:t>
      </w:r>
    </w:p>
    <w:p w14:paraId="78FE825B" w14:textId="77777777" w:rsidR="009216B9" w:rsidRPr="009216B9" w:rsidRDefault="009216B9" w:rsidP="009216B9">
      <w:pPr>
        <w:widowControl w:val="0"/>
        <w:autoSpaceDE w:val="0"/>
        <w:autoSpaceDN w:val="0"/>
        <w:adjustRightInd w:val="0"/>
        <w:ind w:left="111" w:right="69" w:firstLine="720"/>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_____________</w:t>
      </w:r>
    </w:p>
    <w:p w14:paraId="56DBD997" w14:textId="77777777" w:rsidR="009216B9" w:rsidRPr="009216B9" w:rsidRDefault="009216B9" w:rsidP="009216B9">
      <w:pPr>
        <w:ind w:left="720"/>
        <w:jc w:val="left"/>
        <w:rPr>
          <w:rFonts w:ascii="Times New Roman" w:eastAsia="Times New Roman" w:hAnsi="Times New Roman"/>
          <w:sz w:val="24"/>
          <w:szCs w:val="24"/>
          <w:lang w:val="ro-RO" w:eastAsia="en-US"/>
        </w:rPr>
      </w:pPr>
    </w:p>
    <w:p w14:paraId="4B3756E3" w14:textId="77777777" w:rsidR="009216B9" w:rsidRPr="009216B9" w:rsidRDefault="009216B9" w:rsidP="009216B9">
      <w:pPr>
        <w:ind w:left="720"/>
        <w:jc w:val="left"/>
        <w:rPr>
          <w:rFonts w:ascii="Times New Roman" w:eastAsia="Times New Roman" w:hAnsi="Times New Roman"/>
          <w:sz w:val="24"/>
          <w:szCs w:val="24"/>
          <w:lang w:val="ro-RO" w:eastAsia="en-US"/>
        </w:rPr>
      </w:pPr>
    </w:p>
    <w:p w14:paraId="250D24EC" w14:textId="77777777" w:rsidR="009216B9" w:rsidRPr="009216B9" w:rsidRDefault="009216B9" w:rsidP="009216B9">
      <w:pPr>
        <w:widowControl w:val="0"/>
        <w:autoSpaceDE w:val="0"/>
        <w:autoSpaceDN w:val="0"/>
        <w:adjustRightInd w:val="0"/>
        <w:ind w:left="111" w:right="69" w:firstLine="720"/>
        <w:rPr>
          <w:rFonts w:ascii="Times New Roman" w:eastAsia="Times New Roman" w:hAnsi="Times New Roman"/>
          <w:i/>
          <w:iCs/>
          <w:sz w:val="24"/>
          <w:szCs w:val="24"/>
          <w:lang w:val="ro-RO" w:eastAsia="en-US"/>
        </w:rPr>
      </w:pPr>
      <w:r w:rsidRPr="009216B9">
        <w:rPr>
          <w:rFonts w:ascii="Times New Roman" w:eastAsia="Times New Roman" w:hAnsi="Times New Roman"/>
          <w:i/>
          <w:iCs/>
          <w:sz w:val="24"/>
          <w:szCs w:val="24"/>
          <w:lang w:val="ro-RO" w:eastAsia="en-US"/>
        </w:rPr>
        <w:t>Semnătura,</w:t>
      </w:r>
    </w:p>
    <w:p w14:paraId="044E3F24" w14:textId="77777777" w:rsidR="009216B9" w:rsidRPr="009216B9" w:rsidRDefault="009216B9" w:rsidP="009216B9">
      <w:pPr>
        <w:widowControl w:val="0"/>
        <w:autoSpaceDE w:val="0"/>
        <w:autoSpaceDN w:val="0"/>
        <w:adjustRightInd w:val="0"/>
        <w:ind w:left="111" w:right="69" w:firstLine="720"/>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__________________</w:t>
      </w:r>
    </w:p>
    <w:p w14:paraId="48D8ED8B" w14:textId="77777777" w:rsidR="009216B9" w:rsidRPr="009216B9" w:rsidRDefault="009216B9" w:rsidP="009216B9">
      <w:pPr>
        <w:autoSpaceDE w:val="0"/>
        <w:autoSpaceDN w:val="0"/>
        <w:adjustRightInd w:val="0"/>
        <w:jc w:val="left"/>
        <w:rPr>
          <w:rFonts w:ascii="Times New Roman" w:eastAsia="Times New Roman" w:hAnsi="Times New Roman"/>
          <w:sz w:val="24"/>
          <w:szCs w:val="24"/>
          <w:lang w:val="ro-RO" w:eastAsia="en-US"/>
        </w:rPr>
      </w:pPr>
    </w:p>
    <w:p w14:paraId="451DC071" w14:textId="77777777" w:rsidR="009216B9" w:rsidRPr="009216B9" w:rsidRDefault="009216B9" w:rsidP="009216B9">
      <w:pPr>
        <w:autoSpaceDE w:val="0"/>
        <w:autoSpaceDN w:val="0"/>
        <w:adjustRightInd w:val="0"/>
        <w:jc w:val="left"/>
        <w:rPr>
          <w:rFonts w:ascii="Times New Roman" w:eastAsia="Times New Roman" w:hAnsi="Times New Roman"/>
          <w:sz w:val="24"/>
          <w:szCs w:val="24"/>
          <w:lang w:val="ro-RO" w:eastAsia="en-US"/>
        </w:rPr>
      </w:pPr>
    </w:p>
    <w:p w14:paraId="216C8BD0" w14:textId="77777777" w:rsidR="009216B9" w:rsidRPr="009216B9" w:rsidRDefault="009216B9" w:rsidP="009216B9">
      <w:pPr>
        <w:autoSpaceDE w:val="0"/>
        <w:autoSpaceDN w:val="0"/>
        <w:adjustRightInd w:val="0"/>
        <w:jc w:val="left"/>
        <w:rPr>
          <w:rFonts w:ascii="Times New Roman" w:eastAsia="Times New Roman" w:hAnsi="Times New Roman"/>
          <w:sz w:val="24"/>
          <w:szCs w:val="24"/>
          <w:lang w:val="ro-RO" w:eastAsia="en-US"/>
        </w:rPr>
      </w:pPr>
    </w:p>
    <w:p w14:paraId="5C3C7F74" w14:textId="77777777" w:rsidR="009216B9" w:rsidRPr="009216B9" w:rsidRDefault="009216B9" w:rsidP="009216B9">
      <w:pPr>
        <w:widowControl w:val="0"/>
        <w:autoSpaceDE w:val="0"/>
        <w:autoSpaceDN w:val="0"/>
        <w:adjustRightInd w:val="0"/>
        <w:rPr>
          <w:rFonts w:ascii="Times New Roman" w:eastAsia="Times New Roman" w:hAnsi="Times New Roman"/>
          <w:position w:val="-1"/>
          <w:sz w:val="24"/>
          <w:szCs w:val="24"/>
          <w:highlight w:val="yellow"/>
          <w:lang w:val="ro-RO" w:eastAsia="en-US"/>
        </w:rPr>
      </w:pPr>
    </w:p>
    <w:p w14:paraId="17F27DA1" w14:textId="77777777" w:rsidR="009216B9" w:rsidRPr="009216B9" w:rsidRDefault="009216B9" w:rsidP="009216B9">
      <w:pPr>
        <w:widowControl w:val="0"/>
        <w:autoSpaceDE w:val="0"/>
        <w:autoSpaceDN w:val="0"/>
        <w:adjustRightInd w:val="0"/>
        <w:rPr>
          <w:rFonts w:ascii="Times New Roman" w:eastAsia="Times New Roman" w:hAnsi="Times New Roman"/>
          <w:position w:val="-1"/>
          <w:sz w:val="24"/>
          <w:szCs w:val="24"/>
          <w:highlight w:val="yellow"/>
          <w:lang w:val="ro-RO" w:eastAsia="en-US"/>
        </w:rPr>
      </w:pPr>
    </w:p>
    <w:p w14:paraId="4CCA3FF6" w14:textId="77777777" w:rsidR="009216B9" w:rsidRPr="009216B9" w:rsidRDefault="009216B9" w:rsidP="009216B9">
      <w:pPr>
        <w:widowControl w:val="0"/>
        <w:autoSpaceDE w:val="0"/>
        <w:autoSpaceDN w:val="0"/>
        <w:adjustRightInd w:val="0"/>
        <w:rPr>
          <w:rFonts w:ascii="Times New Roman" w:eastAsia="Times New Roman" w:hAnsi="Times New Roman"/>
          <w:position w:val="-1"/>
          <w:sz w:val="24"/>
          <w:szCs w:val="24"/>
          <w:highlight w:val="yellow"/>
          <w:lang w:val="ro-RO" w:eastAsia="en-US"/>
        </w:rPr>
      </w:pPr>
    </w:p>
    <w:p w14:paraId="06049C3C" w14:textId="77777777" w:rsidR="009216B9" w:rsidRPr="009216B9" w:rsidRDefault="009216B9" w:rsidP="009216B9">
      <w:pPr>
        <w:widowControl w:val="0"/>
        <w:autoSpaceDE w:val="0"/>
        <w:autoSpaceDN w:val="0"/>
        <w:adjustRightInd w:val="0"/>
        <w:rPr>
          <w:rFonts w:ascii="Times New Roman" w:eastAsia="Times New Roman" w:hAnsi="Times New Roman"/>
          <w:position w:val="-1"/>
          <w:sz w:val="24"/>
          <w:szCs w:val="24"/>
          <w:highlight w:val="yellow"/>
          <w:lang w:val="ro-RO" w:eastAsia="en-US"/>
        </w:rPr>
      </w:pPr>
    </w:p>
    <w:p w14:paraId="79EA516E" w14:textId="77777777" w:rsidR="009216B9" w:rsidRPr="009216B9" w:rsidRDefault="009216B9" w:rsidP="009216B9">
      <w:pPr>
        <w:widowControl w:val="0"/>
        <w:autoSpaceDE w:val="0"/>
        <w:autoSpaceDN w:val="0"/>
        <w:adjustRightInd w:val="0"/>
        <w:rPr>
          <w:rFonts w:ascii="Times New Roman" w:eastAsia="Times New Roman" w:hAnsi="Times New Roman"/>
          <w:i/>
          <w:iCs/>
          <w:position w:val="-1"/>
          <w:sz w:val="24"/>
          <w:szCs w:val="24"/>
          <w:lang w:val="ro-RO" w:eastAsia="en-US"/>
        </w:rPr>
      </w:pPr>
      <w:r w:rsidRPr="009216B9">
        <w:rPr>
          <w:rFonts w:ascii="Times New Roman" w:eastAsia="Times New Roman" w:hAnsi="Times New Roman"/>
          <w:position w:val="-1"/>
          <w:sz w:val="24"/>
          <w:szCs w:val="24"/>
          <w:lang w:val="ro-RO" w:eastAsia="en-US"/>
        </w:rPr>
        <w:br w:type="page"/>
      </w:r>
      <w:r w:rsidRPr="009216B9">
        <w:rPr>
          <w:rFonts w:ascii="Times New Roman" w:eastAsia="Times New Roman" w:hAnsi="Times New Roman"/>
          <w:i/>
          <w:iCs/>
          <w:position w:val="-1"/>
          <w:sz w:val="24"/>
          <w:szCs w:val="24"/>
          <w:lang w:val="ro-RO" w:eastAsia="en-US"/>
        </w:rPr>
        <w:lastRenderedPageBreak/>
        <w:t>FORMULAR 3</w:t>
      </w:r>
    </w:p>
    <w:p w14:paraId="2D42EC89" w14:textId="77777777" w:rsidR="009216B9" w:rsidRPr="009216B9" w:rsidRDefault="009216B9" w:rsidP="009216B9">
      <w:pPr>
        <w:widowControl w:val="0"/>
        <w:autoSpaceDE w:val="0"/>
        <w:autoSpaceDN w:val="0"/>
        <w:adjustRightInd w:val="0"/>
        <w:jc w:val="left"/>
        <w:rPr>
          <w:rFonts w:ascii="Times New Roman" w:eastAsia="Times New Roman" w:hAnsi="Times New Roman"/>
          <w:b/>
          <w:bCs/>
          <w:position w:val="-1"/>
          <w:sz w:val="24"/>
          <w:szCs w:val="24"/>
          <w:lang w:val="ro-RO" w:eastAsia="en-US"/>
        </w:rPr>
      </w:pPr>
    </w:p>
    <w:p w14:paraId="7B791C1B" w14:textId="77777777" w:rsidR="009216B9" w:rsidRPr="009216B9" w:rsidRDefault="009216B9" w:rsidP="009216B9">
      <w:pPr>
        <w:widowControl w:val="0"/>
        <w:autoSpaceDE w:val="0"/>
        <w:autoSpaceDN w:val="0"/>
        <w:adjustRightInd w:val="0"/>
        <w:jc w:val="center"/>
        <w:rPr>
          <w:rFonts w:ascii="Times New Roman" w:eastAsia="Times New Roman" w:hAnsi="Times New Roman"/>
          <w:b/>
          <w:bCs/>
          <w:position w:val="-1"/>
          <w:sz w:val="24"/>
          <w:szCs w:val="24"/>
          <w:lang w:val="ro-RO" w:eastAsia="en-US"/>
        </w:rPr>
      </w:pPr>
    </w:p>
    <w:p w14:paraId="70383DED" w14:textId="77777777" w:rsidR="009216B9" w:rsidRPr="009216B9" w:rsidRDefault="009216B9" w:rsidP="009216B9">
      <w:pPr>
        <w:widowControl w:val="0"/>
        <w:autoSpaceDE w:val="0"/>
        <w:autoSpaceDN w:val="0"/>
        <w:adjustRightInd w:val="0"/>
        <w:jc w:val="center"/>
        <w:rPr>
          <w:rFonts w:ascii="Times New Roman" w:eastAsia="Times New Roman" w:hAnsi="Times New Roman"/>
          <w:b/>
          <w:bCs/>
          <w:position w:val="-1"/>
          <w:sz w:val="24"/>
          <w:szCs w:val="24"/>
          <w:lang w:val="ro-RO" w:eastAsia="en-US"/>
        </w:rPr>
      </w:pPr>
    </w:p>
    <w:p w14:paraId="38ACB2B2" w14:textId="77777777" w:rsidR="009216B9" w:rsidRPr="009216B9" w:rsidRDefault="009216B9" w:rsidP="009216B9">
      <w:pPr>
        <w:widowControl w:val="0"/>
        <w:autoSpaceDE w:val="0"/>
        <w:autoSpaceDN w:val="0"/>
        <w:adjustRightInd w:val="0"/>
        <w:jc w:val="center"/>
        <w:rPr>
          <w:rFonts w:ascii="Times New Roman" w:eastAsia="Times New Roman" w:hAnsi="Times New Roman"/>
          <w:b/>
          <w:bCs/>
          <w:spacing w:val="-11"/>
          <w:position w:val="-1"/>
          <w:sz w:val="24"/>
          <w:szCs w:val="24"/>
          <w:lang w:val="ro-RO" w:eastAsia="en-US"/>
        </w:rPr>
      </w:pPr>
      <w:r w:rsidRPr="009216B9">
        <w:rPr>
          <w:rFonts w:ascii="Times New Roman" w:eastAsia="Times New Roman" w:hAnsi="Times New Roman"/>
          <w:b/>
          <w:bCs/>
          <w:position w:val="-1"/>
          <w:sz w:val="24"/>
          <w:szCs w:val="24"/>
          <w:lang w:val="ro-RO" w:eastAsia="en-US"/>
        </w:rPr>
        <w:t>DECLARAȚIE</w:t>
      </w:r>
    </w:p>
    <w:p w14:paraId="54502B68" w14:textId="77777777" w:rsidR="009216B9" w:rsidRPr="009216B9" w:rsidRDefault="009216B9" w:rsidP="009216B9">
      <w:pPr>
        <w:widowControl w:val="0"/>
        <w:autoSpaceDE w:val="0"/>
        <w:autoSpaceDN w:val="0"/>
        <w:adjustRightInd w:val="0"/>
        <w:jc w:val="center"/>
        <w:rPr>
          <w:rFonts w:ascii="Times New Roman" w:eastAsia="Times New Roman" w:hAnsi="Times New Roman"/>
          <w:b/>
          <w:bCs/>
          <w:sz w:val="24"/>
          <w:szCs w:val="24"/>
          <w:lang w:val="ro-RO" w:eastAsia="en-US"/>
        </w:rPr>
      </w:pPr>
      <w:r w:rsidRPr="009216B9">
        <w:rPr>
          <w:rFonts w:ascii="Times New Roman" w:eastAsia="Times New Roman" w:hAnsi="Times New Roman"/>
          <w:b/>
          <w:bCs/>
          <w:position w:val="-1"/>
          <w:sz w:val="24"/>
          <w:szCs w:val="24"/>
          <w:lang w:val="ro-RO" w:eastAsia="en-US"/>
        </w:rPr>
        <w:t>PRIVIND ADEVERINȚA MEDICALĂ</w:t>
      </w:r>
    </w:p>
    <w:p w14:paraId="229E1F55" w14:textId="77777777" w:rsidR="009216B9" w:rsidRPr="009216B9" w:rsidRDefault="009216B9" w:rsidP="009216B9">
      <w:pPr>
        <w:widowControl w:val="0"/>
        <w:autoSpaceDE w:val="0"/>
        <w:autoSpaceDN w:val="0"/>
        <w:adjustRightInd w:val="0"/>
        <w:rPr>
          <w:rFonts w:ascii="Times New Roman" w:eastAsia="Times New Roman" w:hAnsi="Times New Roman"/>
          <w:position w:val="-1"/>
          <w:sz w:val="24"/>
          <w:szCs w:val="24"/>
          <w:lang w:val="ro-RO" w:eastAsia="en-US"/>
        </w:rPr>
      </w:pPr>
    </w:p>
    <w:p w14:paraId="2724BE99" w14:textId="77777777" w:rsidR="009216B9" w:rsidRPr="009216B9" w:rsidRDefault="009216B9" w:rsidP="009216B9">
      <w:pPr>
        <w:widowControl w:val="0"/>
        <w:autoSpaceDE w:val="0"/>
        <w:autoSpaceDN w:val="0"/>
        <w:adjustRightInd w:val="0"/>
        <w:rPr>
          <w:rFonts w:ascii="Times New Roman" w:eastAsia="Times New Roman" w:hAnsi="Times New Roman"/>
          <w:position w:val="-1"/>
          <w:sz w:val="24"/>
          <w:szCs w:val="24"/>
          <w:highlight w:val="yellow"/>
          <w:lang w:val="ro-RO" w:eastAsia="en-US"/>
        </w:rPr>
      </w:pPr>
    </w:p>
    <w:p w14:paraId="47B0A855" w14:textId="77777777" w:rsidR="009216B9" w:rsidRPr="009216B9" w:rsidRDefault="009216B9" w:rsidP="009216B9">
      <w:pPr>
        <w:widowControl w:val="0"/>
        <w:tabs>
          <w:tab w:val="left" w:pos="2880"/>
          <w:tab w:val="left" w:pos="3980"/>
          <w:tab w:val="left" w:pos="6500"/>
          <w:tab w:val="left" w:pos="6800"/>
          <w:tab w:val="left" w:pos="7940"/>
          <w:tab w:val="left" w:pos="8505"/>
          <w:tab w:val="left" w:pos="8789"/>
          <w:tab w:val="left" w:pos="9072"/>
        </w:tabs>
        <w:autoSpaceDE w:val="0"/>
        <w:autoSpaceDN w:val="0"/>
        <w:adjustRightInd w:val="0"/>
        <w:spacing w:before="29"/>
        <w:ind w:right="4"/>
        <w:rPr>
          <w:rFonts w:ascii="Times New Roman" w:eastAsia="Times New Roman" w:hAnsi="Times New Roman"/>
          <w:spacing w:val="1"/>
          <w:sz w:val="24"/>
          <w:szCs w:val="24"/>
          <w:lang w:val="fr-FR" w:eastAsia="en-US"/>
        </w:rPr>
      </w:pPr>
    </w:p>
    <w:p w14:paraId="5F3699EC" w14:textId="77777777" w:rsidR="009216B9" w:rsidRPr="009216B9" w:rsidRDefault="009216B9" w:rsidP="009216B9">
      <w:pPr>
        <w:widowControl w:val="0"/>
        <w:tabs>
          <w:tab w:val="left" w:pos="2880"/>
          <w:tab w:val="left" w:pos="3980"/>
          <w:tab w:val="left" w:pos="6500"/>
          <w:tab w:val="left" w:pos="6800"/>
          <w:tab w:val="left" w:pos="7940"/>
          <w:tab w:val="left" w:pos="8505"/>
          <w:tab w:val="left" w:pos="8789"/>
          <w:tab w:val="left" w:pos="9072"/>
        </w:tabs>
        <w:autoSpaceDE w:val="0"/>
        <w:autoSpaceDN w:val="0"/>
        <w:adjustRightInd w:val="0"/>
        <w:spacing w:before="29"/>
        <w:ind w:left="111" w:right="4" w:firstLine="720"/>
        <w:rPr>
          <w:rFonts w:ascii="Times New Roman" w:eastAsia="Times New Roman" w:hAnsi="Times New Roman"/>
          <w:spacing w:val="1"/>
          <w:sz w:val="24"/>
          <w:szCs w:val="24"/>
          <w:lang w:val="fr-FR" w:eastAsia="en-US"/>
        </w:rPr>
      </w:pPr>
    </w:p>
    <w:p w14:paraId="4CBBD2CB" w14:textId="77777777" w:rsidR="009216B9" w:rsidRPr="009216B9" w:rsidRDefault="009216B9" w:rsidP="009216B9">
      <w:pPr>
        <w:widowControl w:val="0"/>
        <w:autoSpaceDE w:val="0"/>
        <w:autoSpaceDN w:val="0"/>
        <w:adjustRightInd w:val="0"/>
        <w:ind w:firstLine="708"/>
        <w:rPr>
          <w:rFonts w:ascii="Times New Roman" w:eastAsia="Times New Roman" w:hAnsi="Times New Roman"/>
          <w:sz w:val="24"/>
          <w:szCs w:val="24"/>
          <w:lang w:val="ro-RO" w:eastAsia="en-US"/>
        </w:rPr>
      </w:pPr>
      <w:r w:rsidRPr="009216B9">
        <w:rPr>
          <w:rFonts w:ascii="Times New Roman" w:eastAsia="Times New Roman" w:hAnsi="Times New Roman"/>
          <w:spacing w:val="1"/>
          <w:sz w:val="24"/>
          <w:szCs w:val="24"/>
          <w:lang w:val="fr-FR" w:eastAsia="en-US"/>
        </w:rPr>
        <w:t>Subsemnatul/</w:t>
      </w:r>
      <w:r w:rsidRPr="009216B9">
        <w:rPr>
          <w:rFonts w:ascii="Times New Roman" w:eastAsia="Times New Roman" w:hAnsi="Times New Roman"/>
          <w:sz w:val="24"/>
          <w:szCs w:val="24"/>
          <w:lang w:val="fr-FR" w:eastAsia="en-US"/>
        </w:rPr>
        <w:t>a </w:t>
      </w:r>
      <w:r w:rsidRPr="009216B9">
        <w:rPr>
          <w:rFonts w:ascii="Times New Roman" w:eastAsia="Times New Roman" w:hAnsi="Times New Roman"/>
          <w:sz w:val="24"/>
          <w:szCs w:val="24"/>
          <w:lang w:val="ro-RO" w:eastAsia="en-US"/>
        </w:rPr>
        <w:t>_________________________________________________________</w:t>
      </w:r>
      <w:r w:rsidRPr="009216B9">
        <w:rPr>
          <w:rFonts w:ascii="Times New Roman" w:eastAsia="Times New Roman" w:hAnsi="Times New Roman"/>
          <w:sz w:val="24"/>
          <w:szCs w:val="24"/>
          <w:lang w:val="fr-FR" w:eastAsia="en-US"/>
        </w:rPr>
        <w:t xml:space="preserve">, având </w:t>
      </w:r>
      <w:r w:rsidRPr="009216B9">
        <w:rPr>
          <w:rFonts w:ascii="Times New Roman" w:eastAsia="Times New Roman" w:hAnsi="Times New Roman"/>
          <w:spacing w:val="1"/>
          <w:sz w:val="24"/>
          <w:szCs w:val="24"/>
          <w:lang w:val="fr-FR" w:eastAsia="en-US"/>
        </w:rPr>
        <w:t>CN</w:t>
      </w:r>
      <w:r w:rsidRPr="009216B9">
        <w:rPr>
          <w:rFonts w:ascii="Times New Roman" w:eastAsia="Times New Roman" w:hAnsi="Times New Roman"/>
          <w:sz w:val="24"/>
          <w:szCs w:val="24"/>
          <w:lang w:val="fr-FR" w:eastAsia="en-US"/>
        </w:rPr>
        <w:t>P____________________________________</w:t>
      </w:r>
      <w:r w:rsidRPr="009216B9">
        <w:rPr>
          <w:rFonts w:ascii="Times New Roman" w:eastAsia="Times New Roman" w:hAnsi="Times New Roman"/>
          <w:spacing w:val="1"/>
          <w:sz w:val="24"/>
          <w:szCs w:val="24"/>
          <w:lang w:val="fr-FR" w:eastAsia="en-US"/>
        </w:rPr>
        <w:t xml:space="preserve">, </w:t>
      </w:r>
      <w:r w:rsidRPr="009216B9">
        <w:rPr>
          <w:rFonts w:ascii="Times New Roman" w:eastAsia="Times New Roman" w:hAnsi="Times New Roman"/>
          <w:sz w:val="24"/>
          <w:szCs w:val="24"/>
          <w:lang w:val="fr-FR" w:eastAsia="en-US"/>
        </w:rPr>
        <w:t>domiciliat/ă</w:t>
      </w:r>
      <w:r w:rsidRPr="009216B9">
        <w:rPr>
          <w:rFonts w:ascii="Times New Roman" w:eastAsia="Times New Roman" w:hAnsi="Times New Roman"/>
          <w:spacing w:val="35"/>
          <w:sz w:val="24"/>
          <w:szCs w:val="24"/>
          <w:lang w:val="fr-FR" w:eastAsia="en-US"/>
        </w:rPr>
        <w:t xml:space="preserve"> </w:t>
      </w:r>
      <w:r w:rsidRPr="009216B9">
        <w:rPr>
          <w:rFonts w:ascii="Times New Roman" w:eastAsia="Times New Roman" w:hAnsi="Times New Roman"/>
          <w:sz w:val="24"/>
          <w:szCs w:val="24"/>
          <w:lang w:val="fr-FR" w:eastAsia="en-US"/>
        </w:rPr>
        <w:t>în ___________________________,</w:t>
      </w:r>
      <w:r w:rsidRPr="009216B9">
        <w:rPr>
          <w:rFonts w:ascii="Times New Roman" w:eastAsia="Times New Roman" w:hAnsi="Times New Roman"/>
          <w:spacing w:val="35"/>
          <w:sz w:val="24"/>
          <w:szCs w:val="24"/>
          <w:lang w:val="fr-FR" w:eastAsia="en-US"/>
        </w:rPr>
        <w:t xml:space="preserve"> </w:t>
      </w:r>
      <w:r w:rsidRPr="009216B9">
        <w:rPr>
          <w:rFonts w:ascii="Times New Roman" w:eastAsia="Times New Roman" w:hAnsi="Times New Roman"/>
          <w:sz w:val="24"/>
          <w:szCs w:val="24"/>
          <w:lang w:val="fr-FR" w:eastAsia="en-US"/>
        </w:rPr>
        <w:t>St</w:t>
      </w:r>
      <w:r w:rsidRPr="009216B9">
        <w:rPr>
          <w:rFonts w:ascii="Times New Roman" w:eastAsia="Times New Roman" w:hAnsi="Times New Roman"/>
          <w:spacing w:val="-13"/>
          <w:sz w:val="24"/>
          <w:szCs w:val="24"/>
          <w:lang w:val="fr-FR" w:eastAsia="en-US"/>
        </w:rPr>
        <w:t>r</w:t>
      </w:r>
      <w:r w:rsidRPr="009216B9">
        <w:rPr>
          <w:rFonts w:ascii="Times New Roman" w:eastAsia="Times New Roman" w:hAnsi="Times New Roman"/>
          <w:sz w:val="24"/>
          <w:szCs w:val="24"/>
          <w:lang w:val="fr-FR" w:eastAsia="en-US"/>
        </w:rPr>
        <w:t xml:space="preserve">ada </w:t>
      </w:r>
      <w:r w:rsidRPr="009216B9">
        <w:rPr>
          <w:rFonts w:ascii="Times New Roman" w:eastAsia="Times New Roman" w:hAnsi="Times New Roman"/>
          <w:sz w:val="24"/>
          <w:szCs w:val="24"/>
          <w:lang w:val="ro-RO" w:eastAsia="en-US"/>
        </w:rPr>
        <w:t>_________________________,</w:t>
      </w:r>
      <w:r w:rsidRPr="009216B9">
        <w:rPr>
          <w:rFonts w:ascii="Times New Roman" w:eastAsia="Times New Roman" w:hAnsi="Times New Roman"/>
          <w:spacing w:val="35"/>
          <w:sz w:val="24"/>
          <w:szCs w:val="24"/>
          <w:lang w:val="ro-RO" w:eastAsia="en-US"/>
        </w:rPr>
        <w:t xml:space="preserve"> </w:t>
      </w:r>
      <w:r w:rsidRPr="009216B9">
        <w:rPr>
          <w:rFonts w:ascii="Times New Roman" w:eastAsia="Times New Roman" w:hAnsi="Times New Roman"/>
          <w:sz w:val="24"/>
          <w:szCs w:val="24"/>
          <w:lang w:val="ro-RO" w:eastAsia="en-US"/>
        </w:rPr>
        <w:t>N</w:t>
      </w:r>
      <w:r w:rsidRPr="009216B9">
        <w:rPr>
          <w:rFonts w:ascii="Times New Roman" w:eastAsia="Times New Roman" w:hAnsi="Times New Roman"/>
          <w:spacing w:val="-13"/>
          <w:sz w:val="24"/>
          <w:szCs w:val="24"/>
          <w:lang w:val="ro-RO" w:eastAsia="en-US"/>
        </w:rPr>
        <w:t>r</w:t>
      </w:r>
      <w:r w:rsidRPr="009216B9">
        <w:rPr>
          <w:rFonts w:ascii="Times New Roman" w:eastAsia="Times New Roman" w:hAnsi="Times New Roman"/>
          <w:sz w:val="24"/>
          <w:szCs w:val="24"/>
          <w:lang w:val="ro-RO" w:eastAsia="en-US"/>
        </w:rPr>
        <w:t>. _________,</w:t>
      </w:r>
      <w:r w:rsidRPr="009216B9">
        <w:rPr>
          <w:rFonts w:ascii="Times New Roman" w:eastAsia="Times New Roman" w:hAnsi="Times New Roman"/>
          <w:spacing w:val="35"/>
          <w:sz w:val="24"/>
          <w:szCs w:val="24"/>
          <w:lang w:val="ro-RO" w:eastAsia="en-US"/>
        </w:rPr>
        <w:t xml:space="preserve"> Bloc</w:t>
      </w:r>
      <w:r w:rsidRPr="009216B9">
        <w:rPr>
          <w:rFonts w:ascii="Times New Roman" w:eastAsia="Times New Roman" w:hAnsi="Times New Roman"/>
          <w:sz w:val="24"/>
          <w:szCs w:val="24"/>
          <w:lang w:val="ro-RO" w:eastAsia="en-US"/>
        </w:rPr>
        <w:t xml:space="preserve"> _________,</w:t>
      </w:r>
      <w:r w:rsidRPr="009216B9">
        <w:rPr>
          <w:rFonts w:ascii="Times New Roman" w:eastAsia="Times New Roman" w:hAnsi="Times New Roman"/>
          <w:spacing w:val="35"/>
          <w:sz w:val="24"/>
          <w:szCs w:val="24"/>
          <w:lang w:val="ro-RO" w:eastAsia="en-US"/>
        </w:rPr>
        <w:t xml:space="preserve"> Scara </w:t>
      </w:r>
      <w:r w:rsidRPr="009216B9">
        <w:rPr>
          <w:rFonts w:ascii="Times New Roman" w:eastAsia="Times New Roman" w:hAnsi="Times New Roman"/>
          <w:sz w:val="24"/>
          <w:szCs w:val="24"/>
          <w:lang w:val="ro-RO" w:eastAsia="en-US"/>
        </w:rPr>
        <w:t>_________,</w:t>
      </w:r>
      <w:r w:rsidRPr="009216B9">
        <w:rPr>
          <w:rFonts w:ascii="Times New Roman" w:eastAsia="Times New Roman" w:hAnsi="Times New Roman"/>
          <w:spacing w:val="35"/>
          <w:sz w:val="24"/>
          <w:szCs w:val="24"/>
          <w:lang w:val="ro-RO" w:eastAsia="en-US"/>
        </w:rPr>
        <w:t xml:space="preserve"> </w:t>
      </w:r>
      <w:r w:rsidRPr="009216B9">
        <w:rPr>
          <w:rFonts w:ascii="Times New Roman" w:eastAsia="Times New Roman" w:hAnsi="Times New Roman"/>
          <w:sz w:val="24"/>
          <w:szCs w:val="24"/>
          <w:lang w:val="ro-RO" w:eastAsia="en-US"/>
        </w:rPr>
        <w:t>Apartament _________,</w:t>
      </w:r>
      <w:r w:rsidRPr="009216B9">
        <w:rPr>
          <w:rFonts w:ascii="Times New Roman" w:eastAsia="Times New Roman" w:hAnsi="Times New Roman"/>
          <w:spacing w:val="35"/>
          <w:sz w:val="24"/>
          <w:szCs w:val="24"/>
          <w:lang w:val="ro-RO" w:eastAsia="en-US"/>
        </w:rPr>
        <w:t xml:space="preserve"> </w:t>
      </w:r>
      <w:r w:rsidRPr="009216B9">
        <w:rPr>
          <w:rFonts w:ascii="Times New Roman" w:eastAsia="Times New Roman" w:hAnsi="Times New Roman"/>
          <w:sz w:val="24"/>
          <w:szCs w:val="24"/>
          <w:lang w:val="ro-RO" w:eastAsia="en-US"/>
        </w:rPr>
        <w:t>posesor al/a C.I., seria _________,</w:t>
      </w:r>
      <w:r w:rsidRPr="009216B9">
        <w:rPr>
          <w:rFonts w:ascii="Times New Roman" w:eastAsia="Times New Roman" w:hAnsi="Times New Roman"/>
          <w:spacing w:val="35"/>
          <w:sz w:val="24"/>
          <w:szCs w:val="24"/>
          <w:lang w:val="ro-RO" w:eastAsia="en-US"/>
        </w:rPr>
        <w:t xml:space="preserve"> </w:t>
      </w:r>
      <w:r w:rsidRPr="009216B9">
        <w:rPr>
          <w:rFonts w:ascii="Times New Roman" w:eastAsia="Times New Roman" w:hAnsi="Times New Roman"/>
          <w:sz w:val="24"/>
          <w:szCs w:val="24"/>
          <w:lang w:val="ro-RO" w:eastAsia="en-US"/>
        </w:rPr>
        <w:t>Nr. _________,</w:t>
      </w:r>
      <w:r w:rsidRPr="009216B9">
        <w:rPr>
          <w:rFonts w:ascii="Times New Roman" w:eastAsia="Times New Roman" w:hAnsi="Times New Roman"/>
          <w:spacing w:val="35"/>
          <w:sz w:val="24"/>
          <w:szCs w:val="24"/>
          <w:lang w:val="ro-RO" w:eastAsia="en-US"/>
        </w:rPr>
        <w:t xml:space="preserve"> </w:t>
      </w:r>
      <w:r w:rsidRPr="009216B9">
        <w:rPr>
          <w:rFonts w:ascii="Times New Roman" w:eastAsia="Times New Roman" w:hAnsi="Times New Roman"/>
          <w:sz w:val="24"/>
          <w:szCs w:val="24"/>
          <w:lang w:val="ro-RO" w:eastAsia="en-US"/>
        </w:rPr>
        <w:t>eliberat/ă de _______________________________ la data de ________,</w:t>
      </w:r>
      <w:r w:rsidRPr="009216B9">
        <w:rPr>
          <w:rFonts w:ascii="Times New Roman" w:eastAsia="Times New Roman" w:hAnsi="Times New Roman"/>
          <w:spacing w:val="35"/>
          <w:sz w:val="24"/>
          <w:szCs w:val="24"/>
          <w:lang w:val="ro-RO" w:eastAsia="en-US"/>
        </w:rPr>
        <w:t xml:space="preserve"> </w:t>
      </w:r>
      <w:r w:rsidRPr="009216B9">
        <w:rPr>
          <w:rFonts w:ascii="Times New Roman" w:eastAsia="Times New Roman" w:hAnsi="Times New Roman"/>
          <w:sz w:val="24"/>
          <w:szCs w:val="24"/>
          <w:lang w:val="ro-RO" w:eastAsia="en-US"/>
        </w:rPr>
        <w:t>Telefon fix: _____________________, Telefon</w:t>
      </w:r>
      <w:r w:rsidRPr="009216B9">
        <w:rPr>
          <w:rFonts w:ascii="Times New Roman" w:eastAsia="Times New Roman" w:hAnsi="Times New Roman"/>
          <w:spacing w:val="13"/>
          <w:sz w:val="24"/>
          <w:szCs w:val="24"/>
          <w:lang w:val="ro-RO" w:eastAsia="en-US"/>
        </w:rPr>
        <w:t xml:space="preserve"> </w:t>
      </w:r>
      <w:r w:rsidRPr="009216B9">
        <w:rPr>
          <w:rFonts w:ascii="Times New Roman" w:eastAsia="Times New Roman" w:hAnsi="Times New Roman"/>
          <w:sz w:val="24"/>
          <w:szCs w:val="24"/>
          <w:lang w:val="ro-RO" w:eastAsia="en-US"/>
        </w:rPr>
        <w:t>mobil: _____________________, E-mail: ____________________, ca</w:t>
      </w:r>
      <w:r w:rsidRPr="009216B9">
        <w:rPr>
          <w:rFonts w:ascii="Times New Roman" w:eastAsia="Times New Roman" w:hAnsi="Times New Roman"/>
          <w:spacing w:val="3"/>
          <w:sz w:val="24"/>
          <w:szCs w:val="24"/>
          <w:lang w:val="ro-RO" w:eastAsia="en-US"/>
        </w:rPr>
        <w:t xml:space="preserve"> şi aplicant/ă pentru poziţia de membru în Consiliul de Administrație</w:t>
      </w:r>
      <w:r w:rsidRPr="009216B9">
        <w:rPr>
          <w:rFonts w:ascii="Times New Roman" w:eastAsia="Times New Roman" w:hAnsi="Times New Roman"/>
          <w:spacing w:val="8"/>
          <w:sz w:val="24"/>
          <w:szCs w:val="24"/>
          <w:lang w:val="ro-RO" w:eastAsia="en-US"/>
        </w:rPr>
        <w:t xml:space="preserve"> al Societății </w:t>
      </w:r>
      <w:r w:rsidR="005462A6">
        <w:rPr>
          <w:rFonts w:ascii="Times New Roman" w:eastAsia="Andale Sans UI" w:hAnsi="Times New Roman"/>
          <w:b/>
          <w:color w:val="000000"/>
          <w:kern w:val="1"/>
          <w:sz w:val="24"/>
          <w:szCs w:val="24"/>
          <w:lang w:val="ro-RO" w:eastAsia="ar-SA"/>
        </w:rPr>
        <w:t>LOCAL URBAN</w:t>
      </w:r>
      <w:r w:rsidR="005462A6">
        <w:rPr>
          <w:rFonts w:ascii="TimesNewRomanPSMT" w:eastAsia="Times New Roman" w:hAnsi="TimesNewRomanPSMT" w:cs="TimesNewRomanPSMT"/>
          <w:b/>
          <w:bCs/>
          <w:sz w:val="24"/>
          <w:szCs w:val="24"/>
          <w:lang w:val="ro-RO" w:eastAsia="en-US"/>
        </w:rPr>
        <w:t xml:space="preserve"> </w:t>
      </w:r>
      <w:r w:rsidR="0072224B">
        <w:rPr>
          <w:rFonts w:ascii="TimesNewRomanPSMT" w:eastAsia="Times New Roman" w:hAnsi="TimesNewRomanPSMT" w:cs="TimesNewRomanPSMT"/>
          <w:b/>
          <w:bCs/>
          <w:sz w:val="24"/>
          <w:szCs w:val="24"/>
          <w:lang w:val="ro-RO" w:eastAsia="en-US"/>
        </w:rPr>
        <w:t>S.R.L.</w:t>
      </w:r>
      <w:r w:rsidRPr="009216B9">
        <w:rPr>
          <w:rFonts w:ascii="Times New Roman" w:eastAsia="Times New Roman" w:hAnsi="Times New Roman"/>
          <w:spacing w:val="8"/>
          <w:sz w:val="24"/>
          <w:szCs w:val="24"/>
          <w:lang w:val="ro-RO" w:eastAsia="en-US"/>
        </w:rPr>
        <w:t xml:space="preserve">, </w:t>
      </w:r>
      <w:r w:rsidRPr="009216B9">
        <w:rPr>
          <w:rFonts w:ascii="Times New Roman" w:eastAsia="Times New Roman" w:hAnsi="Times New Roman"/>
          <w:sz w:val="24"/>
          <w:szCs w:val="24"/>
          <w:lang w:val="ro-RO" w:eastAsia="en-US"/>
        </w:rPr>
        <w:t xml:space="preserve">cunoscând dispoziţiile </w:t>
      </w:r>
      <w:r w:rsidRPr="009216B9">
        <w:rPr>
          <w:rFonts w:ascii="Times New Roman" w:eastAsia="Times New Roman" w:hAnsi="Times New Roman"/>
          <w:b/>
          <w:bCs/>
          <w:sz w:val="24"/>
          <w:szCs w:val="24"/>
          <w:shd w:val="clear" w:color="auto" w:fill="FFFFFF"/>
          <w:lang w:val="ro-RO" w:eastAsia="en-US"/>
        </w:rPr>
        <w:t>articolului 326</w:t>
      </w:r>
      <w:r w:rsidRPr="009216B9">
        <w:rPr>
          <w:rFonts w:ascii="Times New Roman" w:eastAsia="Times New Roman" w:hAnsi="Times New Roman"/>
          <w:sz w:val="24"/>
          <w:szCs w:val="24"/>
          <w:shd w:val="clear" w:color="auto" w:fill="FFFFFF"/>
          <w:lang w:val="ro-RO" w:eastAsia="en-US"/>
        </w:rPr>
        <w:t xml:space="preserve"> din </w:t>
      </w:r>
      <w:r w:rsidRPr="009216B9">
        <w:rPr>
          <w:rFonts w:ascii="Times New Roman" w:eastAsia="Times New Roman" w:hAnsi="Times New Roman"/>
          <w:b/>
          <w:bCs/>
          <w:sz w:val="24"/>
          <w:szCs w:val="24"/>
          <w:shd w:val="clear" w:color="auto" w:fill="FFFFFF"/>
          <w:lang w:val="ro-RO" w:eastAsia="en-US"/>
        </w:rPr>
        <w:t>Codul Penal</w:t>
      </w:r>
      <w:r w:rsidRPr="009216B9">
        <w:rPr>
          <w:rFonts w:ascii="Times New Roman" w:eastAsia="Times New Roman" w:hAnsi="Times New Roman"/>
          <w:sz w:val="24"/>
          <w:szCs w:val="24"/>
          <w:shd w:val="clear" w:color="auto" w:fill="FFFFFF"/>
          <w:lang w:val="ro-RO" w:eastAsia="en-US"/>
        </w:rPr>
        <w:t xml:space="preserve"> </w:t>
      </w:r>
      <w:r w:rsidRPr="009216B9">
        <w:rPr>
          <w:rFonts w:ascii="Times New Roman" w:eastAsia="Times New Roman" w:hAnsi="Times New Roman"/>
          <w:b/>
          <w:bCs/>
          <w:sz w:val="24"/>
          <w:szCs w:val="24"/>
          <w:lang w:val="ro-RO" w:eastAsia="en-US"/>
        </w:rPr>
        <w:t>cu privire la falsul în declaraţii</w:t>
      </w:r>
      <w:r w:rsidRPr="009216B9">
        <w:rPr>
          <w:rFonts w:ascii="Times New Roman" w:eastAsia="Times New Roman" w:hAnsi="Times New Roman"/>
          <w:sz w:val="24"/>
          <w:szCs w:val="24"/>
          <w:lang w:val="ro-RO" w:eastAsia="en-US"/>
        </w:rPr>
        <w:t xml:space="preserve">, </w:t>
      </w:r>
      <w:r w:rsidRPr="009216B9">
        <w:rPr>
          <w:rFonts w:ascii="Times New Roman" w:eastAsia="Times New Roman" w:hAnsi="Times New Roman"/>
          <w:b/>
          <w:bCs/>
          <w:sz w:val="24"/>
          <w:szCs w:val="24"/>
          <w:lang w:val="ro-RO" w:eastAsia="en-US"/>
        </w:rPr>
        <w:t>declar pe proprie răspundere că sunt apt/ă pentru muncă din punct de vedere medical</w:t>
      </w:r>
      <w:r w:rsidRPr="009216B9">
        <w:rPr>
          <w:rFonts w:ascii="Times New Roman" w:eastAsia="Times New Roman" w:hAnsi="Times New Roman"/>
          <w:sz w:val="24"/>
          <w:szCs w:val="24"/>
          <w:lang w:val="ro-RO" w:eastAsia="en-US"/>
        </w:rPr>
        <w:t>.</w:t>
      </w:r>
    </w:p>
    <w:p w14:paraId="5C928A57" w14:textId="77777777" w:rsidR="009216B9" w:rsidRDefault="009216B9" w:rsidP="009216B9">
      <w:pPr>
        <w:widowControl w:val="0"/>
        <w:autoSpaceDE w:val="0"/>
        <w:autoSpaceDN w:val="0"/>
        <w:adjustRightInd w:val="0"/>
        <w:rPr>
          <w:rFonts w:ascii="Times New Roman" w:hAnsi="Times New Roman"/>
          <w:b/>
          <w:bCs/>
          <w:sz w:val="24"/>
          <w:szCs w:val="24"/>
          <w:lang w:val="ro-RO"/>
        </w:rPr>
      </w:pPr>
      <w:r w:rsidRPr="009216B9">
        <w:rPr>
          <w:rFonts w:ascii="Times New Roman" w:eastAsia="Times New Roman" w:hAnsi="Times New Roman"/>
          <w:sz w:val="24"/>
          <w:szCs w:val="24"/>
          <w:lang w:val="ro-RO" w:eastAsia="en-US"/>
        </w:rPr>
        <w:tab/>
        <w:t xml:space="preserve">Dau prezenta declaraţie fiindu-mi necesară la dosarul de înscriere la procesul de recrutare/ selecţie pentru poziţia de membru </w:t>
      </w:r>
      <w:r w:rsidRPr="009216B9">
        <w:rPr>
          <w:rFonts w:ascii="Times New Roman" w:eastAsia="Times New Roman" w:hAnsi="Times New Roman"/>
          <w:spacing w:val="3"/>
          <w:sz w:val="24"/>
          <w:szCs w:val="24"/>
          <w:lang w:val="fr-FR" w:eastAsia="en-US"/>
        </w:rPr>
        <w:t xml:space="preserve">în </w:t>
      </w:r>
      <w:r w:rsidRPr="009216B9">
        <w:rPr>
          <w:rFonts w:ascii="Times New Roman" w:eastAsia="Times New Roman" w:hAnsi="Times New Roman"/>
          <w:spacing w:val="3"/>
          <w:sz w:val="24"/>
          <w:szCs w:val="24"/>
          <w:lang w:val="ro-RO" w:eastAsia="en-US"/>
        </w:rPr>
        <w:t>Consiliul de Administrație</w:t>
      </w:r>
      <w:r w:rsidRPr="009216B9">
        <w:rPr>
          <w:rFonts w:ascii="Times New Roman" w:eastAsia="Times New Roman" w:hAnsi="Times New Roman"/>
          <w:spacing w:val="8"/>
          <w:sz w:val="24"/>
          <w:szCs w:val="24"/>
          <w:lang w:val="ro-RO" w:eastAsia="en-US"/>
        </w:rPr>
        <w:t xml:space="preserve"> al Societății </w:t>
      </w:r>
      <w:r w:rsidR="005462A6">
        <w:rPr>
          <w:rFonts w:ascii="Times New Roman" w:eastAsia="Andale Sans UI" w:hAnsi="Times New Roman"/>
          <w:b/>
          <w:color w:val="000000"/>
          <w:kern w:val="1"/>
          <w:sz w:val="24"/>
          <w:szCs w:val="24"/>
          <w:lang w:val="ro-RO" w:eastAsia="ar-SA"/>
        </w:rPr>
        <w:t>LOCAL URBAN</w:t>
      </w:r>
      <w:r w:rsidR="005462A6">
        <w:rPr>
          <w:rFonts w:ascii="TimesNewRomanPSMT" w:eastAsia="Times New Roman" w:hAnsi="TimesNewRomanPSMT" w:cs="TimesNewRomanPSMT"/>
          <w:b/>
          <w:bCs/>
          <w:sz w:val="24"/>
          <w:szCs w:val="24"/>
          <w:lang w:val="ro-RO" w:eastAsia="en-US"/>
        </w:rPr>
        <w:t xml:space="preserve"> </w:t>
      </w:r>
      <w:r w:rsidR="0072224B">
        <w:rPr>
          <w:rFonts w:ascii="TimesNewRomanPSMT" w:eastAsia="Times New Roman" w:hAnsi="TimesNewRomanPSMT" w:cs="TimesNewRomanPSMT"/>
          <w:b/>
          <w:bCs/>
          <w:sz w:val="24"/>
          <w:szCs w:val="24"/>
          <w:lang w:val="ro-RO" w:eastAsia="en-US"/>
        </w:rPr>
        <w:t>S.R.L.</w:t>
      </w:r>
    </w:p>
    <w:p w14:paraId="7CD20837" w14:textId="77777777" w:rsidR="00B13183" w:rsidRDefault="00B13183" w:rsidP="009216B9">
      <w:pPr>
        <w:widowControl w:val="0"/>
        <w:autoSpaceDE w:val="0"/>
        <w:autoSpaceDN w:val="0"/>
        <w:adjustRightInd w:val="0"/>
        <w:rPr>
          <w:rFonts w:ascii="Times New Roman" w:hAnsi="Times New Roman"/>
          <w:b/>
          <w:bCs/>
          <w:sz w:val="24"/>
          <w:szCs w:val="24"/>
          <w:lang w:val="ro-RO"/>
        </w:rPr>
      </w:pPr>
    </w:p>
    <w:p w14:paraId="2092134E" w14:textId="77777777" w:rsidR="00B13183" w:rsidRPr="009216B9" w:rsidRDefault="00B13183" w:rsidP="009216B9">
      <w:pPr>
        <w:widowControl w:val="0"/>
        <w:autoSpaceDE w:val="0"/>
        <w:autoSpaceDN w:val="0"/>
        <w:adjustRightInd w:val="0"/>
        <w:rPr>
          <w:rFonts w:ascii="Times New Roman" w:eastAsia="Times New Roman" w:hAnsi="Times New Roman"/>
          <w:sz w:val="24"/>
          <w:szCs w:val="24"/>
          <w:lang w:val="fr-FR" w:eastAsia="en-US"/>
        </w:rPr>
      </w:pPr>
    </w:p>
    <w:p w14:paraId="1EFB4B6A" w14:textId="77777777" w:rsidR="009216B9" w:rsidRPr="009216B9" w:rsidRDefault="009216B9" w:rsidP="009216B9">
      <w:pPr>
        <w:widowControl w:val="0"/>
        <w:autoSpaceDE w:val="0"/>
        <w:autoSpaceDN w:val="0"/>
        <w:adjustRightInd w:val="0"/>
        <w:ind w:left="111" w:right="69" w:firstLine="720"/>
        <w:rPr>
          <w:rFonts w:ascii="Times New Roman" w:eastAsia="Times New Roman" w:hAnsi="Times New Roman"/>
          <w:i/>
          <w:iCs/>
          <w:sz w:val="24"/>
          <w:szCs w:val="24"/>
          <w:lang w:val="ro-RO" w:eastAsia="en-US"/>
        </w:rPr>
      </w:pPr>
      <w:r w:rsidRPr="009216B9">
        <w:rPr>
          <w:rFonts w:ascii="Times New Roman" w:eastAsia="Times New Roman" w:hAnsi="Times New Roman"/>
          <w:i/>
          <w:iCs/>
          <w:sz w:val="24"/>
          <w:szCs w:val="24"/>
          <w:lang w:val="ro-RO" w:eastAsia="en-US"/>
        </w:rPr>
        <w:t xml:space="preserve">Data, </w:t>
      </w:r>
    </w:p>
    <w:p w14:paraId="2988DE34" w14:textId="77777777" w:rsidR="009216B9" w:rsidRPr="009216B9" w:rsidRDefault="009216B9" w:rsidP="009216B9">
      <w:pPr>
        <w:widowControl w:val="0"/>
        <w:autoSpaceDE w:val="0"/>
        <w:autoSpaceDN w:val="0"/>
        <w:adjustRightInd w:val="0"/>
        <w:ind w:left="111" w:right="69" w:firstLine="720"/>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_____________</w:t>
      </w:r>
    </w:p>
    <w:p w14:paraId="02C12951" w14:textId="77777777" w:rsidR="009216B9" w:rsidRPr="009216B9" w:rsidRDefault="009216B9" w:rsidP="009216B9">
      <w:pPr>
        <w:ind w:left="720"/>
        <w:jc w:val="left"/>
        <w:rPr>
          <w:rFonts w:ascii="Times New Roman" w:eastAsia="Times New Roman" w:hAnsi="Times New Roman"/>
          <w:sz w:val="24"/>
          <w:szCs w:val="24"/>
          <w:lang w:val="ro-RO" w:eastAsia="en-US"/>
        </w:rPr>
      </w:pPr>
    </w:p>
    <w:p w14:paraId="475AB349" w14:textId="77777777" w:rsidR="009216B9" w:rsidRPr="009216B9" w:rsidRDefault="009216B9" w:rsidP="009216B9">
      <w:pPr>
        <w:ind w:left="720"/>
        <w:jc w:val="left"/>
        <w:rPr>
          <w:rFonts w:ascii="Times New Roman" w:eastAsia="Times New Roman" w:hAnsi="Times New Roman"/>
          <w:sz w:val="24"/>
          <w:szCs w:val="24"/>
          <w:lang w:val="ro-RO" w:eastAsia="en-US"/>
        </w:rPr>
      </w:pPr>
    </w:p>
    <w:p w14:paraId="7D9CCD76" w14:textId="77777777" w:rsidR="009216B9" w:rsidRPr="009216B9" w:rsidRDefault="009216B9" w:rsidP="009216B9">
      <w:pPr>
        <w:widowControl w:val="0"/>
        <w:autoSpaceDE w:val="0"/>
        <w:autoSpaceDN w:val="0"/>
        <w:adjustRightInd w:val="0"/>
        <w:ind w:left="111" w:right="69" w:firstLine="720"/>
        <w:rPr>
          <w:rFonts w:ascii="Times New Roman" w:eastAsia="Times New Roman" w:hAnsi="Times New Roman"/>
          <w:i/>
          <w:iCs/>
          <w:sz w:val="24"/>
          <w:szCs w:val="24"/>
          <w:lang w:val="ro-RO" w:eastAsia="en-US"/>
        </w:rPr>
      </w:pPr>
      <w:r w:rsidRPr="009216B9">
        <w:rPr>
          <w:rFonts w:ascii="Times New Roman" w:eastAsia="Times New Roman" w:hAnsi="Times New Roman"/>
          <w:i/>
          <w:iCs/>
          <w:sz w:val="24"/>
          <w:szCs w:val="24"/>
          <w:lang w:val="ro-RO" w:eastAsia="en-US"/>
        </w:rPr>
        <w:t>Semnătura,</w:t>
      </w:r>
    </w:p>
    <w:p w14:paraId="038325D3" w14:textId="77777777" w:rsidR="009216B9" w:rsidRPr="009216B9" w:rsidRDefault="009216B9" w:rsidP="009216B9">
      <w:pPr>
        <w:widowControl w:val="0"/>
        <w:autoSpaceDE w:val="0"/>
        <w:autoSpaceDN w:val="0"/>
        <w:adjustRightInd w:val="0"/>
        <w:ind w:left="111" w:right="69" w:firstLine="720"/>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__________________</w:t>
      </w:r>
    </w:p>
    <w:p w14:paraId="594ED02A" w14:textId="77777777" w:rsidR="009216B9" w:rsidRPr="009216B9" w:rsidRDefault="009216B9" w:rsidP="009216B9">
      <w:pPr>
        <w:widowControl w:val="0"/>
        <w:autoSpaceDE w:val="0"/>
        <w:autoSpaceDN w:val="0"/>
        <w:adjustRightInd w:val="0"/>
        <w:rPr>
          <w:rFonts w:ascii="Times New Roman" w:eastAsia="Times New Roman" w:hAnsi="Times New Roman"/>
          <w:position w:val="-1"/>
          <w:sz w:val="24"/>
          <w:szCs w:val="24"/>
          <w:highlight w:val="yellow"/>
          <w:lang w:val="ro-RO" w:eastAsia="en-US"/>
        </w:rPr>
      </w:pPr>
    </w:p>
    <w:p w14:paraId="3F94C428" w14:textId="77777777" w:rsidR="009216B9" w:rsidRPr="009216B9" w:rsidRDefault="009216B9" w:rsidP="009216B9">
      <w:pPr>
        <w:widowControl w:val="0"/>
        <w:autoSpaceDE w:val="0"/>
        <w:autoSpaceDN w:val="0"/>
        <w:adjustRightInd w:val="0"/>
        <w:rPr>
          <w:rFonts w:ascii="Times New Roman" w:eastAsia="Times New Roman" w:hAnsi="Times New Roman"/>
          <w:position w:val="-1"/>
          <w:sz w:val="24"/>
          <w:szCs w:val="24"/>
          <w:highlight w:val="yellow"/>
          <w:lang w:val="ro-RO" w:eastAsia="en-US"/>
        </w:rPr>
      </w:pPr>
    </w:p>
    <w:p w14:paraId="493617C2" w14:textId="77777777" w:rsidR="009216B9" w:rsidRPr="009216B9" w:rsidRDefault="009216B9" w:rsidP="009216B9">
      <w:pPr>
        <w:widowControl w:val="0"/>
        <w:autoSpaceDE w:val="0"/>
        <w:autoSpaceDN w:val="0"/>
        <w:adjustRightInd w:val="0"/>
        <w:rPr>
          <w:rFonts w:ascii="Times New Roman" w:eastAsia="Times New Roman" w:hAnsi="Times New Roman"/>
          <w:position w:val="-1"/>
          <w:sz w:val="24"/>
          <w:szCs w:val="24"/>
          <w:highlight w:val="yellow"/>
          <w:lang w:val="ro-RO" w:eastAsia="en-US"/>
        </w:rPr>
      </w:pPr>
    </w:p>
    <w:p w14:paraId="3B3A5687" w14:textId="77777777" w:rsidR="009216B9" w:rsidRPr="009216B9" w:rsidRDefault="009216B9" w:rsidP="009216B9">
      <w:pPr>
        <w:widowControl w:val="0"/>
        <w:autoSpaceDE w:val="0"/>
        <w:autoSpaceDN w:val="0"/>
        <w:adjustRightInd w:val="0"/>
        <w:rPr>
          <w:rFonts w:ascii="Times New Roman" w:eastAsia="Times New Roman" w:hAnsi="Times New Roman"/>
          <w:position w:val="-1"/>
          <w:sz w:val="24"/>
          <w:szCs w:val="24"/>
          <w:highlight w:val="yellow"/>
          <w:lang w:val="ro-RO" w:eastAsia="en-US"/>
        </w:rPr>
      </w:pPr>
    </w:p>
    <w:p w14:paraId="481645D8" w14:textId="77777777" w:rsidR="009216B9" w:rsidRPr="009216B9" w:rsidRDefault="009216B9" w:rsidP="009216B9">
      <w:pPr>
        <w:widowControl w:val="0"/>
        <w:autoSpaceDE w:val="0"/>
        <w:autoSpaceDN w:val="0"/>
        <w:adjustRightInd w:val="0"/>
        <w:rPr>
          <w:rFonts w:ascii="Times New Roman" w:eastAsia="Times New Roman" w:hAnsi="Times New Roman"/>
          <w:position w:val="-1"/>
          <w:sz w:val="24"/>
          <w:szCs w:val="24"/>
          <w:highlight w:val="yellow"/>
          <w:lang w:val="ro-RO" w:eastAsia="en-US"/>
        </w:rPr>
      </w:pPr>
    </w:p>
    <w:p w14:paraId="19825047" w14:textId="77777777" w:rsidR="009216B9" w:rsidRPr="009216B9" w:rsidRDefault="009216B9" w:rsidP="009216B9">
      <w:pPr>
        <w:widowControl w:val="0"/>
        <w:autoSpaceDE w:val="0"/>
        <w:autoSpaceDN w:val="0"/>
        <w:adjustRightInd w:val="0"/>
        <w:rPr>
          <w:rFonts w:ascii="Times New Roman" w:eastAsia="Times New Roman" w:hAnsi="Times New Roman"/>
          <w:position w:val="-1"/>
          <w:sz w:val="24"/>
          <w:szCs w:val="24"/>
          <w:highlight w:val="yellow"/>
          <w:lang w:val="ro-RO" w:eastAsia="en-US"/>
        </w:rPr>
      </w:pPr>
    </w:p>
    <w:p w14:paraId="374E8158" w14:textId="77777777" w:rsidR="009216B9" w:rsidRPr="009216B9" w:rsidRDefault="009216B9" w:rsidP="009216B9">
      <w:pPr>
        <w:widowControl w:val="0"/>
        <w:autoSpaceDE w:val="0"/>
        <w:autoSpaceDN w:val="0"/>
        <w:adjustRightInd w:val="0"/>
        <w:rPr>
          <w:rFonts w:ascii="Times New Roman" w:eastAsia="Times New Roman" w:hAnsi="Times New Roman"/>
          <w:i/>
          <w:iCs/>
          <w:position w:val="-1"/>
          <w:sz w:val="24"/>
          <w:szCs w:val="24"/>
          <w:lang w:val="pt-BR" w:eastAsia="en-US"/>
        </w:rPr>
      </w:pPr>
      <w:r w:rsidRPr="009216B9">
        <w:rPr>
          <w:rFonts w:ascii="Times New Roman" w:eastAsia="Times New Roman" w:hAnsi="Times New Roman"/>
          <w:position w:val="-1"/>
          <w:sz w:val="24"/>
          <w:szCs w:val="24"/>
          <w:lang w:val="ro-RO" w:eastAsia="en-US"/>
        </w:rPr>
        <w:br w:type="page"/>
      </w:r>
      <w:r w:rsidRPr="009216B9">
        <w:rPr>
          <w:rFonts w:ascii="Times New Roman" w:eastAsia="Times New Roman" w:hAnsi="Times New Roman"/>
          <w:i/>
          <w:iCs/>
          <w:position w:val="-1"/>
          <w:sz w:val="24"/>
          <w:szCs w:val="24"/>
          <w:lang w:val="ro-RO" w:eastAsia="en-US"/>
        </w:rPr>
        <w:lastRenderedPageBreak/>
        <w:t>FORMULAR 4</w:t>
      </w:r>
    </w:p>
    <w:p w14:paraId="59C4E6BB" w14:textId="77777777" w:rsidR="009216B9" w:rsidRPr="009216B9" w:rsidRDefault="009216B9" w:rsidP="009216B9">
      <w:pPr>
        <w:jc w:val="center"/>
        <w:rPr>
          <w:rFonts w:ascii="Times New Roman" w:eastAsia="Times New Roman" w:hAnsi="Times New Roman"/>
          <w:b/>
          <w:bCs/>
          <w:sz w:val="24"/>
          <w:szCs w:val="24"/>
          <w:lang w:val="pt-BR" w:eastAsia="en-US"/>
        </w:rPr>
      </w:pPr>
    </w:p>
    <w:p w14:paraId="71D484FF" w14:textId="77777777" w:rsidR="009216B9" w:rsidRPr="009216B9" w:rsidRDefault="009216B9" w:rsidP="009216B9">
      <w:pPr>
        <w:jc w:val="center"/>
        <w:rPr>
          <w:rFonts w:ascii="Times New Roman" w:eastAsia="Times New Roman" w:hAnsi="Times New Roman"/>
          <w:b/>
          <w:bCs/>
          <w:sz w:val="24"/>
          <w:szCs w:val="24"/>
          <w:lang w:val="pt-BR" w:eastAsia="en-US"/>
        </w:rPr>
      </w:pPr>
    </w:p>
    <w:p w14:paraId="00FF2E84" w14:textId="77777777" w:rsidR="009216B9" w:rsidRPr="009216B9" w:rsidRDefault="009216B9" w:rsidP="009216B9">
      <w:pPr>
        <w:jc w:val="center"/>
        <w:rPr>
          <w:rFonts w:ascii="Times New Roman" w:eastAsia="Times New Roman" w:hAnsi="Times New Roman"/>
          <w:b/>
          <w:bCs/>
          <w:sz w:val="24"/>
          <w:szCs w:val="24"/>
          <w:lang w:val="pt-BR" w:eastAsia="en-US"/>
        </w:rPr>
      </w:pPr>
    </w:p>
    <w:p w14:paraId="58A82570" w14:textId="77777777" w:rsidR="009216B9" w:rsidRPr="009216B9" w:rsidRDefault="009216B9" w:rsidP="009216B9">
      <w:pPr>
        <w:jc w:val="center"/>
        <w:rPr>
          <w:rFonts w:ascii="Times New Roman" w:eastAsia="Times New Roman" w:hAnsi="Times New Roman"/>
          <w:b/>
          <w:bCs/>
          <w:sz w:val="24"/>
          <w:szCs w:val="24"/>
          <w:lang w:val="pt-BR" w:eastAsia="en-US"/>
        </w:rPr>
      </w:pPr>
      <w:r w:rsidRPr="009216B9">
        <w:rPr>
          <w:rFonts w:ascii="Times New Roman" w:eastAsia="Times New Roman" w:hAnsi="Times New Roman"/>
          <w:b/>
          <w:bCs/>
          <w:sz w:val="24"/>
          <w:szCs w:val="24"/>
          <w:lang w:val="pt-BR" w:eastAsia="en-US"/>
        </w:rPr>
        <w:t>DECLARA</w:t>
      </w:r>
      <w:r w:rsidRPr="009216B9">
        <w:rPr>
          <w:rFonts w:ascii="Times New Roman" w:eastAsia="Times New Roman" w:hAnsi="Times New Roman"/>
          <w:b/>
          <w:bCs/>
          <w:sz w:val="24"/>
          <w:szCs w:val="24"/>
          <w:lang w:val="ro-RO" w:eastAsia="en-US"/>
        </w:rPr>
        <w:t>Ţ</w:t>
      </w:r>
      <w:r w:rsidRPr="009216B9">
        <w:rPr>
          <w:rFonts w:ascii="Times New Roman" w:eastAsia="Times New Roman" w:hAnsi="Times New Roman"/>
          <w:b/>
          <w:bCs/>
          <w:sz w:val="24"/>
          <w:szCs w:val="24"/>
          <w:lang w:val="pt-BR" w:eastAsia="en-US"/>
        </w:rPr>
        <w:t>IE</w:t>
      </w:r>
    </w:p>
    <w:p w14:paraId="45B12F53" w14:textId="77777777" w:rsidR="009216B9" w:rsidRPr="009216B9" w:rsidRDefault="009216B9" w:rsidP="009216B9">
      <w:pPr>
        <w:jc w:val="center"/>
        <w:rPr>
          <w:rFonts w:ascii="Times New Roman" w:eastAsia="Times New Roman" w:hAnsi="Times New Roman"/>
          <w:b/>
          <w:bCs/>
          <w:sz w:val="24"/>
          <w:szCs w:val="24"/>
          <w:lang w:val="pt-BR" w:eastAsia="en-US"/>
        </w:rPr>
      </w:pPr>
      <w:r w:rsidRPr="009216B9">
        <w:rPr>
          <w:rFonts w:ascii="Times New Roman" w:eastAsia="Times New Roman" w:hAnsi="Times New Roman"/>
          <w:b/>
          <w:bCs/>
          <w:sz w:val="24"/>
          <w:szCs w:val="24"/>
          <w:lang w:val="pt-BR" w:eastAsia="en-US"/>
        </w:rPr>
        <w:t xml:space="preserve">PRIVIND STATUTUL DE INDEPENDENT </w:t>
      </w:r>
    </w:p>
    <w:p w14:paraId="39716F33" w14:textId="77777777" w:rsidR="009216B9" w:rsidRPr="009216B9" w:rsidRDefault="009216B9" w:rsidP="009216B9">
      <w:pPr>
        <w:jc w:val="center"/>
        <w:rPr>
          <w:rFonts w:ascii="Times New Roman" w:eastAsia="Times New Roman" w:hAnsi="Times New Roman"/>
          <w:b/>
          <w:bCs/>
          <w:sz w:val="24"/>
          <w:szCs w:val="24"/>
          <w:lang w:val="pt-BR" w:eastAsia="en-US"/>
        </w:rPr>
      </w:pPr>
    </w:p>
    <w:p w14:paraId="4FC3CE85" w14:textId="77777777" w:rsidR="009216B9" w:rsidRPr="009216B9" w:rsidRDefault="009216B9" w:rsidP="009216B9">
      <w:pPr>
        <w:jc w:val="left"/>
        <w:rPr>
          <w:rFonts w:ascii="Times New Roman" w:eastAsia="Times New Roman" w:hAnsi="Times New Roman"/>
          <w:sz w:val="24"/>
          <w:szCs w:val="24"/>
          <w:lang w:val="pt-BR" w:eastAsia="en-US"/>
        </w:rPr>
      </w:pPr>
    </w:p>
    <w:p w14:paraId="25D699BD" w14:textId="77777777" w:rsidR="009216B9" w:rsidRPr="009216B9" w:rsidRDefault="009216B9" w:rsidP="009216B9">
      <w:pPr>
        <w:rPr>
          <w:rFonts w:ascii="Times New Roman" w:eastAsia="Times New Roman" w:hAnsi="Times New Roman"/>
          <w:sz w:val="24"/>
          <w:szCs w:val="24"/>
          <w:lang w:val="pt-BR" w:eastAsia="en-US"/>
        </w:rPr>
      </w:pPr>
    </w:p>
    <w:p w14:paraId="34D49DD6" w14:textId="77777777" w:rsidR="009216B9" w:rsidRPr="009216B9" w:rsidRDefault="009216B9" w:rsidP="009216B9">
      <w:pPr>
        <w:rPr>
          <w:rFonts w:ascii="Times New Roman" w:eastAsia="Times New Roman" w:hAnsi="Times New Roman"/>
          <w:sz w:val="24"/>
          <w:szCs w:val="24"/>
          <w:lang w:val="pt-BR" w:eastAsia="en-US"/>
        </w:rPr>
      </w:pPr>
    </w:p>
    <w:p w14:paraId="5BB7DABB" w14:textId="77777777" w:rsidR="009216B9" w:rsidRPr="009216B9" w:rsidRDefault="009216B9" w:rsidP="009216B9">
      <w:pPr>
        <w:ind w:firstLine="720"/>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 xml:space="preserve">Subsemnatul/a_______________________________________________________, domiciliat/ă în _____________________________________________, posesor al C.I. seria ________ nr. ________ eliberată de _____________________________ la data de _____________________________, având CNP ______________________________, în calitate de candidat/ă pentru poziţia de membru în </w:t>
      </w:r>
      <w:r w:rsidRPr="009216B9">
        <w:rPr>
          <w:rFonts w:ascii="Times New Roman" w:eastAsia="Times New Roman" w:hAnsi="Times New Roman"/>
          <w:spacing w:val="3"/>
          <w:sz w:val="24"/>
          <w:szCs w:val="24"/>
          <w:lang w:val="ro-RO" w:eastAsia="en-US"/>
        </w:rPr>
        <w:t>Consiliul de Administrație</w:t>
      </w:r>
      <w:r w:rsidRPr="009216B9">
        <w:rPr>
          <w:rFonts w:ascii="Times New Roman" w:eastAsia="Times New Roman" w:hAnsi="Times New Roman"/>
          <w:spacing w:val="8"/>
          <w:sz w:val="24"/>
          <w:szCs w:val="24"/>
          <w:lang w:val="ro-RO" w:eastAsia="en-US"/>
        </w:rPr>
        <w:t xml:space="preserve"> al Societății </w:t>
      </w:r>
      <w:r w:rsidR="005462A6">
        <w:rPr>
          <w:rFonts w:ascii="Times New Roman" w:eastAsia="Andale Sans UI" w:hAnsi="Times New Roman"/>
          <w:b/>
          <w:color w:val="000000"/>
          <w:kern w:val="1"/>
          <w:sz w:val="24"/>
          <w:szCs w:val="24"/>
          <w:lang w:val="ro-RO" w:eastAsia="ar-SA"/>
        </w:rPr>
        <w:t>LOCAL URBAN</w:t>
      </w:r>
      <w:r w:rsidR="005462A6">
        <w:rPr>
          <w:rFonts w:ascii="TimesNewRomanPSMT" w:eastAsia="Times New Roman" w:hAnsi="TimesNewRomanPSMT" w:cs="TimesNewRomanPSMT"/>
          <w:b/>
          <w:bCs/>
          <w:sz w:val="24"/>
          <w:szCs w:val="24"/>
          <w:lang w:val="ro-RO" w:eastAsia="en-US"/>
        </w:rPr>
        <w:t xml:space="preserve"> </w:t>
      </w:r>
      <w:r w:rsidR="0072224B">
        <w:rPr>
          <w:rFonts w:ascii="TimesNewRomanPSMT" w:eastAsia="Times New Roman" w:hAnsi="TimesNewRomanPSMT" w:cs="TimesNewRomanPSMT"/>
          <w:b/>
          <w:bCs/>
          <w:sz w:val="24"/>
          <w:szCs w:val="24"/>
          <w:lang w:val="ro-RO" w:eastAsia="en-US"/>
        </w:rPr>
        <w:t>S.R.L.</w:t>
      </w:r>
      <w:r w:rsidRPr="009216B9">
        <w:rPr>
          <w:rFonts w:ascii="Times New Roman" w:eastAsia="Times New Roman" w:hAnsi="Times New Roman"/>
          <w:sz w:val="24"/>
          <w:szCs w:val="24"/>
          <w:lang w:val="ro-RO" w:eastAsia="en-US"/>
        </w:rPr>
        <w:t xml:space="preserve">, </w:t>
      </w:r>
      <w:r w:rsidRPr="009216B9">
        <w:rPr>
          <w:rFonts w:ascii="Times New Roman" w:eastAsia="Times New Roman" w:hAnsi="Times New Roman"/>
          <w:b/>
          <w:bCs/>
          <w:sz w:val="24"/>
          <w:szCs w:val="24"/>
          <w:lang w:val="ro-RO" w:eastAsia="en-US"/>
        </w:rPr>
        <w:t>declar pe propria răspundere</w:t>
      </w:r>
      <w:r w:rsidRPr="009216B9">
        <w:rPr>
          <w:rFonts w:ascii="Times New Roman" w:eastAsia="Times New Roman" w:hAnsi="Times New Roman"/>
          <w:sz w:val="24"/>
          <w:szCs w:val="24"/>
          <w:lang w:val="ro-RO" w:eastAsia="en-US"/>
        </w:rPr>
        <w:t xml:space="preserve">, sub sancţiunea excluderii din procedura de selecţie a candidaţilor pentru poziţia de Membru în Consiliul de Administrație al Societăţii </w:t>
      </w:r>
      <w:r w:rsidR="005462A6">
        <w:rPr>
          <w:rFonts w:ascii="Times New Roman" w:eastAsia="Andale Sans UI" w:hAnsi="Times New Roman"/>
          <w:b/>
          <w:color w:val="000000"/>
          <w:kern w:val="1"/>
          <w:sz w:val="24"/>
          <w:szCs w:val="24"/>
          <w:lang w:val="ro-RO" w:eastAsia="ar-SA"/>
        </w:rPr>
        <w:t>LOCAL URBAN</w:t>
      </w:r>
      <w:r w:rsidR="005462A6">
        <w:rPr>
          <w:rFonts w:ascii="TimesNewRomanPSMT" w:eastAsia="Times New Roman" w:hAnsi="TimesNewRomanPSMT" w:cs="TimesNewRomanPSMT"/>
          <w:b/>
          <w:bCs/>
          <w:sz w:val="24"/>
          <w:szCs w:val="24"/>
          <w:lang w:val="ro-RO" w:eastAsia="en-US"/>
        </w:rPr>
        <w:t xml:space="preserve"> </w:t>
      </w:r>
      <w:r w:rsidR="0072224B">
        <w:rPr>
          <w:rFonts w:ascii="TimesNewRomanPSMT" w:eastAsia="Times New Roman" w:hAnsi="TimesNewRomanPSMT" w:cs="TimesNewRomanPSMT"/>
          <w:b/>
          <w:bCs/>
          <w:sz w:val="24"/>
          <w:szCs w:val="24"/>
          <w:lang w:val="ro-RO" w:eastAsia="en-US"/>
        </w:rPr>
        <w:t>S.R.L.</w:t>
      </w:r>
      <w:r w:rsidR="00B13183" w:rsidRPr="00080C8D">
        <w:rPr>
          <w:rFonts w:ascii="Times New Roman" w:hAnsi="Times New Roman"/>
          <w:b/>
          <w:bCs/>
          <w:sz w:val="24"/>
          <w:szCs w:val="24"/>
          <w:lang w:val="ro-RO"/>
        </w:rPr>
        <w:t xml:space="preserve"> </w:t>
      </w:r>
      <w:r w:rsidRPr="009216B9">
        <w:rPr>
          <w:rFonts w:ascii="Times New Roman" w:eastAsia="Times New Roman" w:hAnsi="Times New Roman"/>
          <w:sz w:val="24"/>
          <w:szCs w:val="24"/>
          <w:lang w:val="ro-RO" w:eastAsia="en-US"/>
        </w:rPr>
        <w:t xml:space="preserve">şi a sancţiunilor prevăzute de Codul Penal privind falsul în declaraţii, că: </w:t>
      </w:r>
    </w:p>
    <w:p w14:paraId="374F166B" w14:textId="1B424139" w:rsidR="009216B9" w:rsidRPr="009216B9" w:rsidRDefault="00012E21" w:rsidP="009216B9">
      <w:pPr>
        <w:rPr>
          <w:rFonts w:ascii="Times New Roman" w:eastAsia="Times New Roman" w:hAnsi="Times New Roman"/>
          <w:sz w:val="24"/>
          <w:szCs w:val="24"/>
          <w:lang w:val="ro-RO" w:eastAsia="en-US"/>
        </w:rPr>
      </w:pPr>
      <w:r w:rsidRPr="009216B9">
        <w:rPr>
          <w:rFonts w:ascii="Times New Roman" w:eastAsia="Times New Roman" w:hAnsi="Times New Roman"/>
          <w:noProof/>
          <w:sz w:val="24"/>
          <w:szCs w:val="24"/>
          <w:lang w:val="ro-RO" w:eastAsia="en-US"/>
        </w:rPr>
        <mc:AlternateContent>
          <mc:Choice Requires="wps">
            <w:drawing>
              <wp:anchor distT="0" distB="0" distL="114300" distR="114300" simplePos="0" relativeHeight="251656192" behindDoc="0" locked="0" layoutInCell="1" allowOverlap="1" wp14:anchorId="122953E8" wp14:editId="49429B07">
                <wp:simplePos x="0" y="0"/>
                <wp:positionH relativeFrom="column">
                  <wp:posOffset>19050</wp:posOffset>
                </wp:positionH>
                <wp:positionV relativeFrom="paragraph">
                  <wp:posOffset>33020</wp:posOffset>
                </wp:positionV>
                <wp:extent cx="114300" cy="95250"/>
                <wp:effectExtent l="0" t="0" r="0" b="0"/>
                <wp:wrapNone/>
                <wp:docPr id="6" name="Dreptunghi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95250"/>
                        </a:xfrm>
                        <a:prstGeom prst="rect">
                          <a:avLst/>
                        </a:prstGeom>
                        <a:noFill/>
                        <a:ln w="25400">
                          <a:solidFill>
                            <a:srgbClr val="000000"/>
                          </a:solidFill>
                          <a:miter lim="800000"/>
                          <a:headEnd/>
                          <a:tailEnd/>
                        </a:ln>
                      </wps:spPr>
                      <wps:txbx>
                        <w:txbxContent>
                          <w:p w14:paraId="29AA3598" w14:textId="77777777" w:rsidR="009216B9" w:rsidRDefault="009216B9" w:rsidP="009216B9">
                            <w:pPr>
                              <w:jc w:val="center"/>
                            </w:pPr>
                            <w:r>
                              <w:t xml:space="preserve"> </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122953E8" id="Dreptunghi 6" o:spid="_x0000_s1026" style="position:absolute;left:0;text-align:left;margin-left:1.5pt;margin-top:2.6pt;width:9pt;height:7.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" filled="f" strokeweight="2pt">
                <v:textbox>
                  <w:txbxContent>
                    <w:p w14:paraId="29AA3598" w14:textId="77777777" w:rsidR="009216B9" w:rsidRDefault="009216B9" w:rsidP="009216B9">
                      <w:pPr>
                        <w:jc w:val="center"/>
                      </w:pPr>
                      <w:r>
                        <w:t xml:space="preserve"> </w:t>
                      </w:r>
                    </w:p>
                  </w:txbxContent>
                </v:textbox>
              </v:rect>
            </w:pict>
          </mc:Fallback>
        </mc:AlternateContent>
      </w:r>
      <w:r w:rsidR="009216B9" w:rsidRPr="009216B9">
        <w:rPr>
          <w:rFonts w:ascii="Times New Roman" w:eastAsia="Times New Roman" w:hAnsi="Times New Roman"/>
          <w:sz w:val="24"/>
          <w:szCs w:val="24"/>
          <w:lang w:val="ro-RO" w:eastAsia="en-US"/>
        </w:rPr>
        <w:t xml:space="preserve">       Deţin statutul de independent faţă de ____________________, aşa cum este acesta descris în </w:t>
      </w:r>
      <w:r w:rsidR="009216B9" w:rsidRPr="009216B9">
        <w:rPr>
          <w:rFonts w:ascii="Times New Roman" w:eastAsia="Times New Roman" w:hAnsi="Times New Roman"/>
          <w:b/>
          <w:bCs/>
          <w:sz w:val="24"/>
          <w:szCs w:val="24"/>
          <w:lang w:val="ro-RO" w:eastAsia="en-US"/>
        </w:rPr>
        <w:t>articolul 138</w:t>
      </w:r>
      <w:r w:rsidR="009216B9" w:rsidRPr="009216B9">
        <w:rPr>
          <w:rFonts w:ascii="Times New Roman" w:eastAsia="Times New Roman" w:hAnsi="Times New Roman"/>
          <w:b/>
          <w:bCs/>
          <w:sz w:val="24"/>
          <w:szCs w:val="24"/>
          <w:vertAlign w:val="superscript"/>
          <w:lang w:val="ro-RO" w:eastAsia="en-US"/>
        </w:rPr>
        <w:t xml:space="preserve">2 </w:t>
      </w:r>
      <w:r w:rsidR="009216B9" w:rsidRPr="009216B9">
        <w:rPr>
          <w:rFonts w:ascii="Times New Roman" w:eastAsia="Times New Roman" w:hAnsi="Times New Roman"/>
          <w:b/>
          <w:bCs/>
          <w:sz w:val="24"/>
          <w:szCs w:val="24"/>
          <w:lang w:val="ro-RO" w:eastAsia="en-US"/>
        </w:rPr>
        <w:t>,</w:t>
      </w:r>
      <w:r w:rsidR="009216B9" w:rsidRPr="009216B9">
        <w:rPr>
          <w:rFonts w:ascii="Times New Roman" w:eastAsia="Times New Roman" w:hAnsi="Times New Roman"/>
          <w:b/>
          <w:bCs/>
          <w:sz w:val="24"/>
          <w:szCs w:val="24"/>
          <w:vertAlign w:val="superscript"/>
          <w:lang w:val="ro-RO" w:eastAsia="en-US"/>
        </w:rPr>
        <w:t xml:space="preserve"> </w:t>
      </w:r>
      <w:r w:rsidR="009216B9" w:rsidRPr="009216B9">
        <w:rPr>
          <w:rFonts w:ascii="Times New Roman" w:eastAsia="Times New Roman" w:hAnsi="Times New Roman"/>
          <w:b/>
          <w:bCs/>
          <w:sz w:val="24"/>
          <w:szCs w:val="24"/>
          <w:lang w:val="ro-RO" w:eastAsia="en-US"/>
        </w:rPr>
        <w:t>alin. (2)</w:t>
      </w:r>
      <w:r w:rsidR="009216B9" w:rsidRPr="009216B9">
        <w:rPr>
          <w:rFonts w:ascii="Times New Roman" w:eastAsia="Times New Roman" w:hAnsi="Times New Roman"/>
          <w:sz w:val="24"/>
          <w:szCs w:val="24"/>
          <w:lang w:val="ro-RO" w:eastAsia="en-US"/>
        </w:rPr>
        <w:t xml:space="preserve"> din </w:t>
      </w:r>
      <w:r w:rsidR="009216B9" w:rsidRPr="009216B9">
        <w:rPr>
          <w:rFonts w:ascii="Times New Roman" w:eastAsia="Times New Roman" w:hAnsi="Times New Roman"/>
          <w:b/>
          <w:bCs/>
          <w:sz w:val="24"/>
          <w:szCs w:val="24"/>
          <w:lang w:val="ro-RO" w:eastAsia="en-US"/>
        </w:rPr>
        <w:t xml:space="preserve">Legea nr. 31/1990 privind </w:t>
      </w:r>
      <w:r w:rsidR="00A70512">
        <w:rPr>
          <w:rFonts w:ascii="Times New Roman" w:eastAsia="Times New Roman" w:hAnsi="Times New Roman"/>
          <w:b/>
          <w:bCs/>
          <w:sz w:val="24"/>
          <w:szCs w:val="24"/>
          <w:lang w:val="ro-RO" w:eastAsia="en-US"/>
        </w:rPr>
        <w:t>S</w:t>
      </w:r>
      <w:r w:rsidR="009216B9" w:rsidRPr="009216B9">
        <w:rPr>
          <w:rFonts w:ascii="Times New Roman" w:eastAsia="Times New Roman" w:hAnsi="Times New Roman"/>
          <w:b/>
          <w:bCs/>
          <w:sz w:val="24"/>
          <w:szCs w:val="24"/>
          <w:lang w:val="ro-RO" w:eastAsia="en-US"/>
        </w:rPr>
        <w:t>ocietăţile comerciale</w:t>
      </w:r>
      <w:r w:rsidR="009216B9" w:rsidRPr="009216B9">
        <w:rPr>
          <w:rFonts w:ascii="Times New Roman" w:eastAsia="Times New Roman" w:hAnsi="Times New Roman"/>
          <w:sz w:val="24"/>
          <w:szCs w:val="24"/>
          <w:lang w:val="ro-RO" w:eastAsia="en-US"/>
        </w:rPr>
        <w:t>;</w:t>
      </w:r>
    </w:p>
    <w:p w14:paraId="701BE295" w14:textId="763579A3" w:rsidR="009216B9" w:rsidRPr="009216B9" w:rsidRDefault="00012E21" w:rsidP="009216B9">
      <w:pPr>
        <w:rPr>
          <w:rFonts w:ascii="Times New Roman" w:eastAsia="Times New Roman" w:hAnsi="Times New Roman"/>
          <w:sz w:val="24"/>
          <w:szCs w:val="24"/>
          <w:lang w:val="ro-RO" w:eastAsia="en-US"/>
        </w:rPr>
      </w:pPr>
      <w:r w:rsidRPr="009216B9">
        <w:rPr>
          <w:rFonts w:ascii="Times New Roman" w:eastAsia="Times New Roman" w:hAnsi="Times New Roman"/>
          <w:noProof/>
          <w:sz w:val="24"/>
          <w:szCs w:val="24"/>
          <w:lang w:val="ro-RO" w:eastAsia="en-US"/>
        </w:rPr>
        <mc:AlternateContent>
          <mc:Choice Requires="wps">
            <w:drawing>
              <wp:anchor distT="0" distB="0" distL="114300" distR="114300" simplePos="0" relativeHeight="251657216" behindDoc="0" locked="0" layoutInCell="1" allowOverlap="1" wp14:anchorId="5684B5FC" wp14:editId="1125E7AC">
                <wp:simplePos x="0" y="0"/>
                <wp:positionH relativeFrom="column">
                  <wp:posOffset>28575</wp:posOffset>
                </wp:positionH>
                <wp:positionV relativeFrom="paragraph">
                  <wp:posOffset>37465</wp:posOffset>
                </wp:positionV>
                <wp:extent cx="114300" cy="95250"/>
                <wp:effectExtent l="0" t="0" r="0" b="0"/>
                <wp:wrapNone/>
                <wp:docPr id="5" name="Dreptunghi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95250"/>
                        </a:xfrm>
                        <a:prstGeom prst="rect">
                          <a:avLst/>
                        </a:prstGeom>
                        <a:noFill/>
                        <a:ln w="25400">
                          <a:solidFill>
                            <a:srgbClr val="000000"/>
                          </a:solidFill>
                          <a:miter lim="800000"/>
                          <a:headEnd/>
                          <a:tailEnd/>
                        </a:ln>
                      </wps:spPr>
                      <wps:txbx>
                        <w:txbxContent>
                          <w:p w14:paraId="278F1A75" w14:textId="77777777" w:rsidR="009216B9" w:rsidRDefault="009216B9" w:rsidP="009216B9">
                            <w:pPr>
                              <w:jc w:val="center"/>
                            </w:pPr>
                            <w:r>
                              <w:t xml:space="preserve"> </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5684B5FC" id="Dreptunghi 5" o:spid="_x0000_s1027" style="position:absolute;left:0;text-align:left;margin-left:2.25pt;margin-top:2.95pt;width:9pt;height: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" filled="f" strokeweight="2pt">
                <v:textbox>
                  <w:txbxContent>
                    <w:p w14:paraId="278F1A75" w14:textId="77777777" w:rsidR="009216B9" w:rsidRDefault="009216B9" w:rsidP="009216B9">
                      <w:pPr>
                        <w:jc w:val="center"/>
                      </w:pPr>
                      <w:r>
                        <w:t xml:space="preserve"> </w:t>
                      </w:r>
                    </w:p>
                  </w:txbxContent>
                </v:textbox>
              </v:rect>
            </w:pict>
          </mc:Fallback>
        </mc:AlternateContent>
      </w:r>
      <w:r w:rsidR="009216B9" w:rsidRPr="009216B9">
        <w:rPr>
          <w:rFonts w:ascii="Times New Roman" w:eastAsia="Times New Roman" w:hAnsi="Times New Roman"/>
          <w:sz w:val="24"/>
          <w:szCs w:val="24"/>
          <w:lang w:val="ro-RO" w:eastAsia="en-US"/>
        </w:rPr>
        <w:t xml:space="preserve">       Nu deţin statutul de independent faţă de ___________________, aşa cum este acesta descris în </w:t>
      </w:r>
      <w:r w:rsidR="009216B9" w:rsidRPr="009216B9">
        <w:rPr>
          <w:rFonts w:ascii="Times New Roman" w:eastAsia="Times New Roman" w:hAnsi="Times New Roman"/>
          <w:b/>
          <w:bCs/>
          <w:sz w:val="24"/>
          <w:szCs w:val="24"/>
          <w:lang w:val="ro-RO" w:eastAsia="en-US"/>
        </w:rPr>
        <w:t>articolul 138</w:t>
      </w:r>
      <w:r w:rsidR="009216B9" w:rsidRPr="009216B9">
        <w:rPr>
          <w:rFonts w:ascii="Times New Roman" w:eastAsia="Times New Roman" w:hAnsi="Times New Roman"/>
          <w:b/>
          <w:bCs/>
          <w:sz w:val="24"/>
          <w:szCs w:val="24"/>
          <w:vertAlign w:val="superscript"/>
          <w:lang w:val="ro-RO" w:eastAsia="en-US"/>
        </w:rPr>
        <w:t xml:space="preserve">2 </w:t>
      </w:r>
      <w:r w:rsidR="009216B9" w:rsidRPr="009216B9">
        <w:rPr>
          <w:rFonts w:ascii="Times New Roman" w:eastAsia="Times New Roman" w:hAnsi="Times New Roman"/>
          <w:b/>
          <w:bCs/>
          <w:sz w:val="24"/>
          <w:szCs w:val="24"/>
          <w:lang w:val="ro-RO" w:eastAsia="en-US"/>
        </w:rPr>
        <w:t>,</w:t>
      </w:r>
      <w:r w:rsidR="009216B9" w:rsidRPr="009216B9">
        <w:rPr>
          <w:rFonts w:ascii="Times New Roman" w:eastAsia="Times New Roman" w:hAnsi="Times New Roman"/>
          <w:b/>
          <w:bCs/>
          <w:sz w:val="24"/>
          <w:szCs w:val="24"/>
          <w:vertAlign w:val="superscript"/>
          <w:lang w:val="ro-RO" w:eastAsia="en-US"/>
        </w:rPr>
        <w:t xml:space="preserve"> </w:t>
      </w:r>
      <w:r w:rsidR="009216B9" w:rsidRPr="009216B9">
        <w:rPr>
          <w:rFonts w:ascii="Times New Roman" w:eastAsia="Times New Roman" w:hAnsi="Times New Roman"/>
          <w:b/>
          <w:bCs/>
          <w:sz w:val="24"/>
          <w:szCs w:val="24"/>
          <w:lang w:val="ro-RO" w:eastAsia="en-US"/>
        </w:rPr>
        <w:t>alin. (2)</w:t>
      </w:r>
      <w:r w:rsidR="009216B9" w:rsidRPr="009216B9">
        <w:rPr>
          <w:rFonts w:ascii="Times New Roman" w:eastAsia="Times New Roman" w:hAnsi="Times New Roman"/>
          <w:sz w:val="24"/>
          <w:szCs w:val="24"/>
          <w:lang w:val="ro-RO" w:eastAsia="en-US"/>
        </w:rPr>
        <w:t xml:space="preserve">  din </w:t>
      </w:r>
      <w:r w:rsidR="009216B9" w:rsidRPr="009216B9">
        <w:rPr>
          <w:rFonts w:ascii="Times New Roman" w:eastAsia="Times New Roman" w:hAnsi="Times New Roman"/>
          <w:b/>
          <w:bCs/>
          <w:sz w:val="24"/>
          <w:szCs w:val="24"/>
          <w:lang w:val="ro-RO" w:eastAsia="en-US"/>
        </w:rPr>
        <w:t xml:space="preserve">Legea nr. 31/1990 privind </w:t>
      </w:r>
      <w:r w:rsidR="00A70512">
        <w:rPr>
          <w:rFonts w:ascii="Times New Roman" w:eastAsia="Times New Roman" w:hAnsi="Times New Roman"/>
          <w:b/>
          <w:bCs/>
          <w:sz w:val="24"/>
          <w:szCs w:val="24"/>
          <w:lang w:val="ro-RO" w:eastAsia="en-US"/>
        </w:rPr>
        <w:t>S</w:t>
      </w:r>
      <w:r w:rsidR="009216B9" w:rsidRPr="009216B9">
        <w:rPr>
          <w:rFonts w:ascii="Times New Roman" w:eastAsia="Times New Roman" w:hAnsi="Times New Roman"/>
          <w:b/>
          <w:bCs/>
          <w:sz w:val="24"/>
          <w:szCs w:val="24"/>
          <w:lang w:val="ro-RO" w:eastAsia="en-US"/>
        </w:rPr>
        <w:t>ocietăţile comerciale</w:t>
      </w:r>
      <w:r w:rsidR="009216B9" w:rsidRPr="009216B9">
        <w:rPr>
          <w:rFonts w:ascii="Times New Roman" w:eastAsia="Times New Roman" w:hAnsi="Times New Roman"/>
          <w:sz w:val="24"/>
          <w:szCs w:val="24"/>
          <w:lang w:val="ro-RO" w:eastAsia="en-US"/>
        </w:rPr>
        <w:t>;</w:t>
      </w:r>
    </w:p>
    <w:p w14:paraId="78D0548E" w14:textId="77777777" w:rsidR="009216B9" w:rsidRPr="009216B9" w:rsidRDefault="009216B9" w:rsidP="009216B9">
      <w:pPr>
        <w:ind w:firstLine="720"/>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Subsemnatul/a declar că informaţiile furnizate sunt complete şi corecte în fiecare detaliu şi înţeleg ca Autoritatea Publică Tutelară, are dreptul de a solicita, în scopul verificării şi confirmării declaraţiilor, orice informaţii şi documente doveditoare în conformitate cu prevederile legale.</w:t>
      </w:r>
    </w:p>
    <w:p w14:paraId="6B48B11D" w14:textId="77777777" w:rsidR="009216B9" w:rsidRPr="009216B9" w:rsidRDefault="009216B9" w:rsidP="009216B9">
      <w:pPr>
        <w:ind w:firstLine="720"/>
        <w:rPr>
          <w:rFonts w:ascii="Times New Roman" w:eastAsia="Times New Roman" w:hAnsi="Times New Roman"/>
          <w:sz w:val="24"/>
          <w:szCs w:val="24"/>
          <w:lang w:val="ro-RO" w:eastAsia="en-US"/>
        </w:rPr>
      </w:pPr>
    </w:p>
    <w:p w14:paraId="5EBF842B" w14:textId="77777777" w:rsidR="009216B9" w:rsidRPr="009216B9" w:rsidRDefault="009216B9" w:rsidP="009216B9">
      <w:pPr>
        <w:rPr>
          <w:rFonts w:ascii="Times New Roman" w:eastAsia="Times New Roman" w:hAnsi="Times New Roman"/>
          <w:sz w:val="24"/>
          <w:szCs w:val="24"/>
          <w:lang w:val="ro-RO" w:eastAsia="en-US"/>
        </w:rPr>
      </w:pPr>
    </w:p>
    <w:p w14:paraId="743E4F58" w14:textId="77777777" w:rsidR="009216B9" w:rsidRPr="009216B9" w:rsidRDefault="009216B9" w:rsidP="009216B9">
      <w:pPr>
        <w:rPr>
          <w:rFonts w:ascii="Times New Roman" w:eastAsia="Times New Roman" w:hAnsi="Times New Roman"/>
          <w:i/>
          <w:iCs/>
          <w:sz w:val="24"/>
          <w:szCs w:val="24"/>
          <w:lang w:val="ro-RO" w:eastAsia="en-US"/>
        </w:rPr>
      </w:pPr>
      <w:r w:rsidRPr="009216B9">
        <w:rPr>
          <w:rFonts w:ascii="Times New Roman" w:eastAsia="Times New Roman" w:hAnsi="Times New Roman"/>
          <w:sz w:val="24"/>
          <w:szCs w:val="24"/>
          <w:lang w:val="ro-RO" w:eastAsia="en-US"/>
        </w:rPr>
        <w:t xml:space="preserve">   </w:t>
      </w:r>
      <w:r w:rsidRPr="009216B9">
        <w:rPr>
          <w:rFonts w:ascii="Times New Roman" w:eastAsia="Times New Roman" w:hAnsi="Times New Roman"/>
          <w:i/>
          <w:iCs/>
          <w:sz w:val="24"/>
          <w:szCs w:val="24"/>
          <w:lang w:val="ro-RO" w:eastAsia="en-US"/>
        </w:rPr>
        <w:tab/>
        <w:t xml:space="preserve"> Data completării,</w:t>
      </w:r>
    </w:p>
    <w:p w14:paraId="1576C820" w14:textId="77777777" w:rsidR="009216B9" w:rsidRPr="009216B9" w:rsidRDefault="009216B9" w:rsidP="009216B9">
      <w:pPr>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 xml:space="preserve">  </w:t>
      </w:r>
      <w:r w:rsidRPr="009216B9">
        <w:rPr>
          <w:rFonts w:ascii="Times New Roman" w:eastAsia="Times New Roman" w:hAnsi="Times New Roman"/>
          <w:sz w:val="24"/>
          <w:szCs w:val="24"/>
          <w:lang w:val="ro-RO" w:eastAsia="en-US"/>
        </w:rPr>
        <w:tab/>
        <w:t>_______________</w:t>
      </w:r>
    </w:p>
    <w:p w14:paraId="08E82F7F" w14:textId="77777777" w:rsidR="009216B9" w:rsidRPr="009216B9" w:rsidRDefault="009216B9" w:rsidP="009216B9">
      <w:pPr>
        <w:rPr>
          <w:rFonts w:ascii="Times New Roman" w:eastAsia="Times New Roman" w:hAnsi="Times New Roman"/>
          <w:i/>
          <w:iCs/>
          <w:sz w:val="24"/>
          <w:szCs w:val="24"/>
          <w:lang w:val="ro-RO" w:eastAsia="en-US"/>
        </w:rPr>
      </w:pPr>
      <w:r w:rsidRPr="009216B9">
        <w:rPr>
          <w:rFonts w:ascii="Times New Roman" w:eastAsia="Times New Roman" w:hAnsi="Times New Roman"/>
          <w:i/>
          <w:iCs/>
          <w:sz w:val="24"/>
          <w:szCs w:val="24"/>
          <w:lang w:val="ro-RO" w:eastAsia="en-US"/>
        </w:rPr>
        <w:tab/>
      </w:r>
    </w:p>
    <w:p w14:paraId="4E72D3A2" w14:textId="77777777" w:rsidR="009216B9" w:rsidRPr="009216B9" w:rsidRDefault="009216B9" w:rsidP="009216B9">
      <w:pPr>
        <w:rPr>
          <w:rFonts w:ascii="Times New Roman" w:eastAsia="Times New Roman" w:hAnsi="Times New Roman"/>
          <w:i/>
          <w:iCs/>
          <w:sz w:val="24"/>
          <w:szCs w:val="24"/>
          <w:lang w:val="ro-RO" w:eastAsia="en-US"/>
        </w:rPr>
      </w:pPr>
    </w:p>
    <w:p w14:paraId="262DC60B" w14:textId="77777777" w:rsidR="009216B9" w:rsidRPr="009216B9" w:rsidRDefault="009216B9" w:rsidP="009216B9">
      <w:pPr>
        <w:ind w:firstLine="720"/>
        <w:rPr>
          <w:rFonts w:ascii="Times New Roman" w:eastAsia="Times New Roman" w:hAnsi="Times New Roman"/>
          <w:sz w:val="24"/>
          <w:szCs w:val="24"/>
          <w:lang w:val="ro-RO" w:eastAsia="en-US"/>
        </w:rPr>
      </w:pPr>
      <w:r w:rsidRPr="009216B9">
        <w:rPr>
          <w:rFonts w:ascii="Times New Roman" w:eastAsia="Times New Roman" w:hAnsi="Times New Roman"/>
          <w:i/>
          <w:iCs/>
          <w:sz w:val="24"/>
          <w:szCs w:val="24"/>
          <w:lang w:val="ro-RO" w:eastAsia="en-US"/>
        </w:rPr>
        <w:t xml:space="preserve"> (Nume, prenume) </w:t>
      </w:r>
      <w:r w:rsidRPr="009216B9">
        <w:rPr>
          <w:rFonts w:ascii="Times New Roman" w:eastAsia="Times New Roman" w:hAnsi="Times New Roman"/>
          <w:sz w:val="24"/>
          <w:szCs w:val="24"/>
          <w:lang w:val="ro-RO" w:eastAsia="en-US"/>
        </w:rPr>
        <w:t>:</w:t>
      </w:r>
    </w:p>
    <w:p w14:paraId="451365D1" w14:textId="77777777" w:rsidR="009216B9" w:rsidRPr="009216B9" w:rsidRDefault="009216B9" w:rsidP="009216B9">
      <w:pPr>
        <w:ind w:firstLine="720"/>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___________________________</w:t>
      </w:r>
    </w:p>
    <w:p w14:paraId="1435EA41" w14:textId="77777777" w:rsidR="009216B9" w:rsidRPr="009216B9" w:rsidRDefault="009216B9" w:rsidP="009216B9">
      <w:pPr>
        <w:ind w:firstLine="720"/>
        <w:rPr>
          <w:rFonts w:ascii="Times New Roman" w:eastAsia="Times New Roman" w:hAnsi="Times New Roman"/>
          <w:sz w:val="24"/>
          <w:szCs w:val="24"/>
          <w:lang w:val="ro-RO" w:eastAsia="en-US"/>
        </w:rPr>
      </w:pPr>
    </w:p>
    <w:p w14:paraId="73688598" w14:textId="77777777" w:rsidR="009216B9" w:rsidRPr="009216B9" w:rsidRDefault="009216B9" w:rsidP="009216B9">
      <w:pPr>
        <w:rPr>
          <w:rFonts w:ascii="Times New Roman" w:eastAsia="Times New Roman" w:hAnsi="Times New Roman"/>
          <w:i/>
          <w:iCs/>
          <w:sz w:val="24"/>
          <w:szCs w:val="24"/>
          <w:lang w:val="ro-RO" w:eastAsia="en-US"/>
        </w:rPr>
      </w:pPr>
      <w:r w:rsidRPr="009216B9">
        <w:rPr>
          <w:rFonts w:ascii="Times New Roman" w:eastAsia="Times New Roman" w:hAnsi="Times New Roman"/>
          <w:i/>
          <w:iCs/>
          <w:sz w:val="24"/>
          <w:szCs w:val="24"/>
          <w:lang w:val="ro-RO" w:eastAsia="en-US"/>
        </w:rPr>
        <w:tab/>
      </w:r>
      <w:r w:rsidRPr="009216B9">
        <w:rPr>
          <w:rFonts w:ascii="Times New Roman" w:eastAsia="Times New Roman" w:hAnsi="Times New Roman"/>
          <w:i/>
          <w:iCs/>
          <w:sz w:val="24"/>
          <w:szCs w:val="24"/>
          <w:lang w:val="ro-RO" w:eastAsia="en-US"/>
        </w:rPr>
        <w:tab/>
      </w:r>
      <w:r w:rsidRPr="009216B9">
        <w:rPr>
          <w:rFonts w:ascii="Times New Roman" w:eastAsia="Times New Roman" w:hAnsi="Times New Roman"/>
          <w:i/>
          <w:iCs/>
          <w:sz w:val="24"/>
          <w:szCs w:val="24"/>
          <w:lang w:val="ro-RO" w:eastAsia="en-US"/>
        </w:rPr>
        <w:tab/>
      </w:r>
      <w:r w:rsidRPr="009216B9">
        <w:rPr>
          <w:rFonts w:ascii="Times New Roman" w:eastAsia="Times New Roman" w:hAnsi="Times New Roman"/>
          <w:i/>
          <w:iCs/>
          <w:sz w:val="24"/>
          <w:szCs w:val="24"/>
          <w:lang w:val="ro-RO" w:eastAsia="en-US"/>
        </w:rPr>
        <w:tab/>
      </w:r>
      <w:r w:rsidRPr="009216B9">
        <w:rPr>
          <w:rFonts w:ascii="Times New Roman" w:eastAsia="Times New Roman" w:hAnsi="Times New Roman"/>
          <w:i/>
          <w:iCs/>
          <w:sz w:val="24"/>
          <w:szCs w:val="24"/>
          <w:lang w:val="ro-RO" w:eastAsia="en-US"/>
        </w:rPr>
        <w:tab/>
      </w:r>
      <w:r w:rsidRPr="009216B9">
        <w:rPr>
          <w:rFonts w:ascii="Times New Roman" w:eastAsia="Times New Roman" w:hAnsi="Times New Roman"/>
          <w:i/>
          <w:iCs/>
          <w:sz w:val="24"/>
          <w:szCs w:val="24"/>
          <w:lang w:val="ro-RO" w:eastAsia="en-US"/>
        </w:rPr>
        <w:tab/>
      </w:r>
      <w:r w:rsidRPr="009216B9">
        <w:rPr>
          <w:rFonts w:ascii="Times New Roman" w:eastAsia="Times New Roman" w:hAnsi="Times New Roman"/>
          <w:i/>
          <w:iCs/>
          <w:sz w:val="24"/>
          <w:szCs w:val="24"/>
          <w:lang w:val="ro-RO" w:eastAsia="en-US"/>
        </w:rPr>
        <w:tab/>
      </w:r>
      <w:r w:rsidRPr="009216B9">
        <w:rPr>
          <w:rFonts w:ascii="Times New Roman" w:eastAsia="Times New Roman" w:hAnsi="Times New Roman"/>
          <w:i/>
          <w:iCs/>
          <w:sz w:val="24"/>
          <w:szCs w:val="24"/>
          <w:lang w:val="ro-RO" w:eastAsia="en-US"/>
        </w:rPr>
        <w:tab/>
      </w:r>
    </w:p>
    <w:p w14:paraId="0BDA0B16" w14:textId="77777777" w:rsidR="009216B9" w:rsidRPr="009216B9" w:rsidRDefault="009216B9" w:rsidP="009216B9">
      <w:pPr>
        <w:ind w:firstLine="720"/>
        <w:rPr>
          <w:rFonts w:ascii="Times New Roman" w:eastAsia="Times New Roman" w:hAnsi="Times New Roman"/>
          <w:i/>
          <w:iCs/>
          <w:sz w:val="24"/>
          <w:szCs w:val="24"/>
          <w:lang w:val="ro-RO" w:eastAsia="en-US"/>
        </w:rPr>
      </w:pPr>
      <w:r w:rsidRPr="009216B9">
        <w:rPr>
          <w:rFonts w:ascii="Times New Roman" w:eastAsia="Times New Roman" w:hAnsi="Times New Roman"/>
          <w:i/>
          <w:iCs/>
          <w:sz w:val="24"/>
          <w:szCs w:val="24"/>
          <w:lang w:val="ro-RO" w:eastAsia="en-US"/>
        </w:rPr>
        <w:t>Semnătura,</w:t>
      </w:r>
      <w:r w:rsidRPr="009216B9">
        <w:rPr>
          <w:rFonts w:ascii="Times New Roman" w:eastAsia="Times New Roman" w:hAnsi="Times New Roman"/>
          <w:i/>
          <w:iCs/>
          <w:sz w:val="24"/>
          <w:szCs w:val="24"/>
          <w:lang w:val="ro-RO" w:eastAsia="en-US"/>
        </w:rPr>
        <w:tab/>
      </w:r>
      <w:r w:rsidRPr="009216B9">
        <w:rPr>
          <w:rFonts w:ascii="Times New Roman" w:eastAsia="Times New Roman" w:hAnsi="Times New Roman"/>
          <w:i/>
          <w:iCs/>
          <w:sz w:val="24"/>
          <w:szCs w:val="24"/>
          <w:lang w:val="ro-RO" w:eastAsia="en-US"/>
        </w:rPr>
        <w:tab/>
      </w:r>
      <w:r w:rsidRPr="009216B9">
        <w:rPr>
          <w:rFonts w:ascii="Times New Roman" w:eastAsia="Times New Roman" w:hAnsi="Times New Roman"/>
          <w:i/>
          <w:iCs/>
          <w:sz w:val="24"/>
          <w:szCs w:val="24"/>
          <w:lang w:val="ro-RO" w:eastAsia="en-US"/>
        </w:rPr>
        <w:tab/>
      </w:r>
      <w:r w:rsidRPr="009216B9">
        <w:rPr>
          <w:rFonts w:ascii="Times New Roman" w:eastAsia="Times New Roman" w:hAnsi="Times New Roman"/>
          <w:i/>
          <w:iCs/>
          <w:sz w:val="24"/>
          <w:szCs w:val="24"/>
          <w:lang w:val="ro-RO" w:eastAsia="en-US"/>
        </w:rPr>
        <w:tab/>
      </w:r>
      <w:r w:rsidRPr="009216B9">
        <w:rPr>
          <w:rFonts w:ascii="Times New Roman" w:eastAsia="Times New Roman" w:hAnsi="Times New Roman"/>
          <w:i/>
          <w:iCs/>
          <w:sz w:val="24"/>
          <w:szCs w:val="24"/>
          <w:lang w:val="ro-RO" w:eastAsia="en-US"/>
        </w:rPr>
        <w:tab/>
      </w:r>
      <w:r w:rsidRPr="009216B9">
        <w:rPr>
          <w:rFonts w:ascii="Times New Roman" w:eastAsia="Times New Roman" w:hAnsi="Times New Roman"/>
          <w:i/>
          <w:iCs/>
          <w:sz w:val="24"/>
          <w:szCs w:val="24"/>
          <w:lang w:val="ro-RO" w:eastAsia="en-US"/>
        </w:rPr>
        <w:tab/>
      </w:r>
      <w:r w:rsidRPr="009216B9">
        <w:rPr>
          <w:rFonts w:ascii="Times New Roman" w:eastAsia="Times New Roman" w:hAnsi="Times New Roman"/>
          <w:i/>
          <w:iCs/>
          <w:sz w:val="24"/>
          <w:szCs w:val="24"/>
          <w:lang w:val="ro-RO" w:eastAsia="en-US"/>
        </w:rPr>
        <w:tab/>
      </w:r>
      <w:r w:rsidRPr="009216B9">
        <w:rPr>
          <w:rFonts w:ascii="Times New Roman" w:eastAsia="Times New Roman" w:hAnsi="Times New Roman"/>
          <w:i/>
          <w:iCs/>
          <w:sz w:val="24"/>
          <w:szCs w:val="24"/>
          <w:lang w:val="ro-RO" w:eastAsia="en-US"/>
        </w:rPr>
        <w:tab/>
      </w:r>
      <w:r w:rsidRPr="009216B9">
        <w:rPr>
          <w:rFonts w:ascii="Times New Roman" w:eastAsia="Times New Roman" w:hAnsi="Times New Roman"/>
          <w:i/>
          <w:iCs/>
          <w:sz w:val="24"/>
          <w:szCs w:val="24"/>
          <w:lang w:val="ro-RO" w:eastAsia="en-US"/>
        </w:rPr>
        <w:tab/>
      </w:r>
      <w:r w:rsidRPr="009216B9">
        <w:rPr>
          <w:rFonts w:ascii="Times New Roman" w:eastAsia="Times New Roman" w:hAnsi="Times New Roman"/>
          <w:i/>
          <w:iCs/>
          <w:sz w:val="24"/>
          <w:szCs w:val="24"/>
          <w:lang w:val="ro-RO" w:eastAsia="en-US"/>
        </w:rPr>
        <w:tab/>
        <w:t>___________________</w:t>
      </w:r>
    </w:p>
    <w:p w14:paraId="46E81000" w14:textId="77777777" w:rsidR="009216B9" w:rsidRPr="009216B9" w:rsidRDefault="009216B9" w:rsidP="009216B9">
      <w:pPr>
        <w:shd w:val="clear" w:color="auto" w:fill="FFFFFF"/>
        <w:rPr>
          <w:rFonts w:ascii="Times New Roman" w:eastAsia="Times New Roman" w:hAnsi="Times New Roman"/>
          <w:b/>
          <w:bCs/>
          <w:sz w:val="24"/>
          <w:szCs w:val="24"/>
          <w:lang w:val="ro-RO" w:eastAsia="en-US"/>
        </w:rPr>
      </w:pPr>
    </w:p>
    <w:p w14:paraId="4FBAB501" w14:textId="77777777" w:rsidR="009216B9" w:rsidRPr="009216B9" w:rsidRDefault="009216B9" w:rsidP="009216B9">
      <w:pPr>
        <w:rPr>
          <w:rFonts w:ascii="Times New Roman" w:eastAsia="Times New Roman" w:hAnsi="Times New Roman"/>
          <w:sz w:val="24"/>
          <w:szCs w:val="24"/>
          <w:lang w:val="ro-RO" w:eastAsia="en-US"/>
        </w:rPr>
      </w:pPr>
    </w:p>
    <w:p w14:paraId="48BEBB82" w14:textId="77777777" w:rsidR="009216B9" w:rsidRPr="009216B9" w:rsidRDefault="009216B9" w:rsidP="009216B9">
      <w:pPr>
        <w:rPr>
          <w:rFonts w:ascii="Times New Roman" w:eastAsia="Times New Roman" w:hAnsi="Times New Roman"/>
          <w:sz w:val="24"/>
          <w:szCs w:val="24"/>
          <w:lang w:val="ro-RO" w:eastAsia="en-US"/>
        </w:rPr>
      </w:pPr>
    </w:p>
    <w:p w14:paraId="582C4364" w14:textId="77777777" w:rsidR="009216B9" w:rsidRPr="009216B9" w:rsidRDefault="009216B9" w:rsidP="009216B9">
      <w:pPr>
        <w:widowControl w:val="0"/>
        <w:autoSpaceDE w:val="0"/>
        <w:autoSpaceDN w:val="0"/>
        <w:adjustRightInd w:val="0"/>
        <w:rPr>
          <w:rFonts w:ascii="Times New Roman" w:eastAsia="Times New Roman" w:hAnsi="Times New Roman"/>
          <w:position w:val="-1"/>
          <w:sz w:val="24"/>
          <w:szCs w:val="24"/>
          <w:highlight w:val="yellow"/>
          <w:lang w:val="ro-RO" w:eastAsia="en-US"/>
        </w:rPr>
      </w:pPr>
    </w:p>
    <w:p w14:paraId="35223303" w14:textId="77777777" w:rsidR="009216B9" w:rsidRPr="009216B9" w:rsidRDefault="009216B9" w:rsidP="009216B9">
      <w:pPr>
        <w:widowControl w:val="0"/>
        <w:autoSpaceDE w:val="0"/>
        <w:autoSpaceDN w:val="0"/>
        <w:adjustRightInd w:val="0"/>
        <w:rPr>
          <w:rFonts w:ascii="Times New Roman" w:eastAsia="Times New Roman" w:hAnsi="Times New Roman"/>
          <w:position w:val="-1"/>
          <w:sz w:val="24"/>
          <w:szCs w:val="24"/>
          <w:lang w:val="ro-RO" w:eastAsia="en-US"/>
        </w:rPr>
      </w:pPr>
      <w:r w:rsidRPr="009216B9">
        <w:rPr>
          <w:rFonts w:ascii="Times New Roman" w:eastAsia="Times New Roman" w:hAnsi="Times New Roman"/>
          <w:position w:val="-1"/>
          <w:sz w:val="24"/>
          <w:szCs w:val="24"/>
          <w:lang w:val="ro-RO" w:eastAsia="en-US"/>
        </w:rPr>
        <w:br w:type="page"/>
      </w:r>
      <w:r w:rsidRPr="009216B9">
        <w:rPr>
          <w:rFonts w:ascii="Times New Roman" w:eastAsia="Times New Roman" w:hAnsi="Times New Roman"/>
          <w:i/>
          <w:iCs/>
          <w:position w:val="-1"/>
          <w:sz w:val="24"/>
          <w:szCs w:val="24"/>
          <w:lang w:val="ro-RO" w:eastAsia="en-US"/>
        </w:rPr>
        <w:lastRenderedPageBreak/>
        <w:t>FORMULAR 5</w:t>
      </w:r>
    </w:p>
    <w:p w14:paraId="7C0BD234" w14:textId="77777777" w:rsidR="009216B9" w:rsidRPr="009216B9" w:rsidRDefault="009216B9" w:rsidP="009216B9">
      <w:pPr>
        <w:widowControl w:val="0"/>
        <w:autoSpaceDE w:val="0"/>
        <w:autoSpaceDN w:val="0"/>
        <w:adjustRightInd w:val="0"/>
        <w:rPr>
          <w:rFonts w:ascii="Times New Roman" w:eastAsia="Times New Roman" w:hAnsi="Times New Roman"/>
          <w:position w:val="-1"/>
          <w:sz w:val="24"/>
          <w:szCs w:val="24"/>
          <w:lang w:val="ro-RO" w:eastAsia="en-US"/>
        </w:rPr>
      </w:pPr>
    </w:p>
    <w:p w14:paraId="6C8C061B" w14:textId="77777777" w:rsidR="009216B9" w:rsidRPr="009216B9" w:rsidRDefault="009216B9" w:rsidP="009216B9">
      <w:pPr>
        <w:widowControl w:val="0"/>
        <w:autoSpaceDE w:val="0"/>
        <w:autoSpaceDN w:val="0"/>
        <w:adjustRightInd w:val="0"/>
        <w:rPr>
          <w:rFonts w:ascii="Times New Roman" w:eastAsia="Times New Roman" w:hAnsi="Times New Roman"/>
          <w:position w:val="-1"/>
          <w:sz w:val="24"/>
          <w:szCs w:val="24"/>
          <w:lang w:val="ro-RO" w:eastAsia="en-US"/>
        </w:rPr>
      </w:pPr>
    </w:p>
    <w:p w14:paraId="52D32554" w14:textId="77777777" w:rsidR="009216B9" w:rsidRPr="009216B9" w:rsidRDefault="009216B9" w:rsidP="009216B9">
      <w:pPr>
        <w:widowControl w:val="0"/>
        <w:autoSpaceDE w:val="0"/>
        <w:autoSpaceDN w:val="0"/>
        <w:adjustRightInd w:val="0"/>
        <w:rPr>
          <w:rFonts w:ascii="Times New Roman" w:eastAsia="Times New Roman" w:hAnsi="Times New Roman"/>
          <w:b/>
          <w:bCs/>
          <w:position w:val="-1"/>
          <w:sz w:val="24"/>
          <w:szCs w:val="24"/>
          <w:lang w:val="ro-RO" w:eastAsia="en-US"/>
        </w:rPr>
      </w:pPr>
    </w:p>
    <w:p w14:paraId="094BFA89" w14:textId="77777777" w:rsidR="009216B9" w:rsidRPr="009216B9" w:rsidRDefault="009216B9" w:rsidP="009216B9">
      <w:pPr>
        <w:widowControl w:val="0"/>
        <w:autoSpaceDE w:val="0"/>
        <w:autoSpaceDN w:val="0"/>
        <w:adjustRightInd w:val="0"/>
        <w:rPr>
          <w:rFonts w:ascii="Times New Roman" w:eastAsia="Times New Roman" w:hAnsi="Times New Roman"/>
          <w:b/>
          <w:bCs/>
          <w:position w:val="-1"/>
          <w:sz w:val="24"/>
          <w:szCs w:val="24"/>
          <w:lang w:val="ro-RO" w:eastAsia="en-US"/>
        </w:rPr>
      </w:pPr>
    </w:p>
    <w:p w14:paraId="42D70647" w14:textId="77777777" w:rsidR="009216B9" w:rsidRPr="009216B9" w:rsidRDefault="009216B9" w:rsidP="009216B9">
      <w:pPr>
        <w:widowControl w:val="0"/>
        <w:autoSpaceDE w:val="0"/>
        <w:autoSpaceDN w:val="0"/>
        <w:adjustRightInd w:val="0"/>
        <w:jc w:val="center"/>
        <w:rPr>
          <w:rFonts w:ascii="Times New Roman" w:eastAsia="Times New Roman" w:hAnsi="Times New Roman"/>
          <w:b/>
          <w:bCs/>
          <w:spacing w:val="-11"/>
          <w:position w:val="-1"/>
          <w:sz w:val="24"/>
          <w:szCs w:val="24"/>
          <w:lang w:val="ro-RO" w:eastAsia="en-US"/>
        </w:rPr>
      </w:pPr>
      <w:r w:rsidRPr="009216B9">
        <w:rPr>
          <w:rFonts w:ascii="Times New Roman" w:eastAsia="Times New Roman" w:hAnsi="Times New Roman"/>
          <w:b/>
          <w:bCs/>
          <w:position w:val="-1"/>
          <w:sz w:val="24"/>
          <w:szCs w:val="24"/>
          <w:lang w:val="ro-RO" w:eastAsia="en-US"/>
        </w:rPr>
        <w:t>DECLARAŢIE</w:t>
      </w:r>
    </w:p>
    <w:p w14:paraId="4E18A796" w14:textId="77777777" w:rsidR="009216B9" w:rsidRPr="009216B9" w:rsidRDefault="009216B9" w:rsidP="009216B9">
      <w:pPr>
        <w:widowControl w:val="0"/>
        <w:autoSpaceDE w:val="0"/>
        <w:autoSpaceDN w:val="0"/>
        <w:adjustRightInd w:val="0"/>
        <w:jc w:val="center"/>
        <w:rPr>
          <w:rFonts w:ascii="Times New Roman" w:eastAsia="Times New Roman" w:hAnsi="Times New Roman"/>
          <w:b/>
          <w:bCs/>
          <w:position w:val="-1"/>
          <w:sz w:val="24"/>
          <w:szCs w:val="24"/>
          <w:lang w:val="ro-RO" w:eastAsia="en-US"/>
        </w:rPr>
      </w:pPr>
      <w:r w:rsidRPr="009216B9">
        <w:rPr>
          <w:rFonts w:ascii="Times New Roman" w:eastAsia="Times New Roman" w:hAnsi="Times New Roman"/>
          <w:b/>
          <w:bCs/>
          <w:position w:val="-1"/>
          <w:sz w:val="24"/>
          <w:szCs w:val="24"/>
          <w:lang w:val="ro-RO" w:eastAsia="en-US"/>
        </w:rPr>
        <w:t>PRIVIND CONȚINUTUL DOSARULUI DE CANDIDATURĂ</w:t>
      </w:r>
    </w:p>
    <w:p w14:paraId="22E1FE82" w14:textId="77777777" w:rsidR="009216B9" w:rsidRPr="009216B9" w:rsidRDefault="009216B9" w:rsidP="009216B9">
      <w:pPr>
        <w:widowControl w:val="0"/>
        <w:autoSpaceDE w:val="0"/>
        <w:autoSpaceDN w:val="0"/>
        <w:adjustRightInd w:val="0"/>
        <w:jc w:val="center"/>
        <w:rPr>
          <w:rFonts w:ascii="Times New Roman" w:eastAsia="Times New Roman" w:hAnsi="Times New Roman"/>
          <w:sz w:val="24"/>
          <w:szCs w:val="24"/>
          <w:lang w:val="ro-RO" w:eastAsia="en-US"/>
        </w:rPr>
      </w:pPr>
    </w:p>
    <w:p w14:paraId="52ED92F9" w14:textId="77777777" w:rsidR="009216B9" w:rsidRPr="009216B9" w:rsidRDefault="009216B9" w:rsidP="009216B9">
      <w:pPr>
        <w:widowControl w:val="0"/>
        <w:autoSpaceDE w:val="0"/>
        <w:autoSpaceDN w:val="0"/>
        <w:adjustRightInd w:val="0"/>
        <w:jc w:val="center"/>
        <w:rPr>
          <w:rFonts w:ascii="Times New Roman" w:eastAsia="Times New Roman" w:hAnsi="Times New Roman"/>
          <w:sz w:val="24"/>
          <w:szCs w:val="24"/>
          <w:lang w:val="ro-RO" w:eastAsia="en-US"/>
        </w:rPr>
      </w:pPr>
    </w:p>
    <w:p w14:paraId="7F2C3AD0" w14:textId="77777777" w:rsidR="009216B9" w:rsidRPr="009216B9" w:rsidRDefault="009216B9" w:rsidP="009216B9">
      <w:pPr>
        <w:widowControl w:val="0"/>
        <w:autoSpaceDE w:val="0"/>
        <w:autoSpaceDN w:val="0"/>
        <w:adjustRightInd w:val="0"/>
        <w:jc w:val="center"/>
        <w:rPr>
          <w:rFonts w:ascii="Times New Roman" w:eastAsia="Times New Roman" w:hAnsi="Times New Roman"/>
          <w:sz w:val="24"/>
          <w:szCs w:val="24"/>
          <w:lang w:val="ro-RO" w:eastAsia="en-US"/>
        </w:rPr>
      </w:pPr>
    </w:p>
    <w:p w14:paraId="5ED92E07" w14:textId="77777777" w:rsidR="009216B9" w:rsidRPr="009216B9" w:rsidRDefault="009216B9" w:rsidP="009216B9">
      <w:pPr>
        <w:widowControl w:val="0"/>
        <w:autoSpaceDE w:val="0"/>
        <w:autoSpaceDN w:val="0"/>
        <w:adjustRightInd w:val="0"/>
        <w:jc w:val="center"/>
        <w:rPr>
          <w:rFonts w:ascii="Times New Roman" w:eastAsia="Times New Roman" w:hAnsi="Times New Roman"/>
          <w:sz w:val="24"/>
          <w:szCs w:val="24"/>
          <w:lang w:val="ro-RO" w:eastAsia="en-US"/>
        </w:rPr>
      </w:pPr>
    </w:p>
    <w:p w14:paraId="4CC7B51C" w14:textId="77777777" w:rsidR="009216B9" w:rsidRPr="009216B9" w:rsidRDefault="009216B9" w:rsidP="009216B9">
      <w:pPr>
        <w:widowControl w:val="0"/>
        <w:tabs>
          <w:tab w:val="left" w:pos="2880"/>
          <w:tab w:val="left" w:pos="3980"/>
          <w:tab w:val="left" w:pos="6500"/>
          <w:tab w:val="left" w:pos="6800"/>
          <w:tab w:val="left" w:pos="7940"/>
          <w:tab w:val="left" w:pos="8505"/>
          <w:tab w:val="left" w:pos="8789"/>
          <w:tab w:val="left" w:pos="9072"/>
        </w:tabs>
        <w:autoSpaceDE w:val="0"/>
        <w:autoSpaceDN w:val="0"/>
        <w:adjustRightInd w:val="0"/>
        <w:ind w:right="4" w:firstLine="720"/>
        <w:rPr>
          <w:rFonts w:ascii="Times New Roman" w:eastAsia="Times New Roman" w:hAnsi="Times New Roman"/>
          <w:b/>
          <w:bCs/>
          <w:sz w:val="24"/>
          <w:szCs w:val="24"/>
          <w:lang w:val="ro-RO" w:eastAsia="en-US"/>
        </w:rPr>
      </w:pPr>
      <w:r w:rsidRPr="009216B9">
        <w:rPr>
          <w:rFonts w:ascii="Times New Roman" w:eastAsia="Times New Roman" w:hAnsi="Times New Roman"/>
          <w:spacing w:val="1"/>
          <w:sz w:val="24"/>
          <w:szCs w:val="24"/>
          <w:lang w:val="fr-FR" w:eastAsia="en-US"/>
        </w:rPr>
        <w:t>Subsemnatul/</w:t>
      </w:r>
      <w:r w:rsidRPr="009216B9">
        <w:rPr>
          <w:rFonts w:ascii="Times New Roman" w:eastAsia="Times New Roman" w:hAnsi="Times New Roman"/>
          <w:sz w:val="24"/>
          <w:szCs w:val="24"/>
          <w:lang w:val="fr-FR" w:eastAsia="en-US"/>
        </w:rPr>
        <w:t>a </w:t>
      </w:r>
      <w:r w:rsidRPr="009216B9">
        <w:rPr>
          <w:rFonts w:ascii="Times New Roman" w:eastAsia="Times New Roman" w:hAnsi="Times New Roman"/>
          <w:sz w:val="24"/>
          <w:szCs w:val="24"/>
          <w:lang w:val="ro-RO" w:eastAsia="en-US"/>
        </w:rPr>
        <w:t>_________________________________________________________</w:t>
      </w:r>
      <w:r w:rsidRPr="009216B9">
        <w:rPr>
          <w:rFonts w:ascii="Times New Roman" w:eastAsia="Times New Roman" w:hAnsi="Times New Roman"/>
          <w:sz w:val="24"/>
          <w:szCs w:val="24"/>
          <w:lang w:val="fr-FR" w:eastAsia="en-US"/>
        </w:rPr>
        <w:t xml:space="preserve">, având </w:t>
      </w:r>
      <w:r w:rsidRPr="009216B9">
        <w:rPr>
          <w:rFonts w:ascii="Times New Roman" w:eastAsia="Times New Roman" w:hAnsi="Times New Roman"/>
          <w:spacing w:val="1"/>
          <w:sz w:val="24"/>
          <w:szCs w:val="24"/>
          <w:lang w:val="fr-FR" w:eastAsia="en-US"/>
        </w:rPr>
        <w:t>CN</w:t>
      </w:r>
      <w:r w:rsidRPr="009216B9">
        <w:rPr>
          <w:rFonts w:ascii="Times New Roman" w:eastAsia="Times New Roman" w:hAnsi="Times New Roman"/>
          <w:sz w:val="24"/>
          <w:szCs w:val="24"/>
          <w:lang w:val="fr-FR" w:eastAsia="en-US"/>
        </w:rPr>
        <w:t>P____________________________________</w:t>
      </w:r>
      <w:r w:rsidRPr="009216B9">
        <w:rPr>
          <w:rFonts w:ascii="Times New Roman" w:eastAsia="Times New Roman" w:hAnsi="Times New Roman"/>
          <w:spacing w:val="1"/>
          <w:sz w:val="24"/>
          <w:szCs w:val="24"/>
          <w:lang w:val="fr-FR" w:eastAsia="en-US"/>
        </w:rPr>
        <w:t xml:space="preserve">, </w:t>
      </w:r>
      <w:r w:rsidRPr="009216B9">
        <w:rPr>
          <w:rFonts w:ascii="Times New Roman" w:eastAsia="Times New Roman" w:hAnsi="Times New Roman"/>
          <w:sz w:val="24"/>
          <w:szCs w:val="24"/>
          <w:lang w:val="fr-FR" w:eastAsia="en-US"/>
        </w:rPr>
        <w:t>domiciliat/ă</w:t>
      </w:r>
      <w:r w:rsidRPr="009216B9">
        <w:rPr>
          <w:rFonts w:ascii="Times New Roman" w:eastAsia="Times New Roman" w:hAnsi="Times New Roman"/>
          <w:spacing w:val="35"/>
          <w:sz w:val="24"/>
          <w:szCs w:val="24"/>
          <w:lang w:val="fr-FR" w:eastAsia="en-US"/>
        </w:rPr>
        <w:t xml:space="preserve"> </w:t>
      </w:r>
      <w:r w:rsidRPr="009216B9">
        <w:rPr>
          <w:rFonts w:ascii="Times New Roman" w:eastAsia="Times New Roman" w:hAnsi="Times New Roman"/>
          <w:sz w:val="24"/>
          <w:szCs w:val="24"/>
          <w:lang w:val="fr-FR" w:eastAsia="en-US"/>
        </w:rPr>
        <w:t>în ___________________________,</w:t>
      </w:r>
      <w:r w:rsidRPr="009216B9">
        <w:rPr>
          <w:rFonts w:ascii="Times New Roman" w:eastAsia="Times New Roman" w:hAnsi="Times New Roman"/>
          <w:spacing w:val="35"/>
          <w:sz w:val="24"/>
          <w:szCs w:val="24"/>
          <w:lang w:val="fr-FR" w:eastAsia="en-US"/>
        </w:rPr>
        <w:t xml:space="preserve"> </w:t>
      </w:r>
      <w:r w:rsidRPr="009216B9">
        <w:rPr>
          <w:rFonts w:ascii="Times New Roman" w:eastAsia="Times New Roman" w:hAnsi="Times New Roman"/>
          <w:sz w:val="24"/>
          <w:szCs w:val="24"/>
          <w:lang w:val="fr-FR" w:eastAsia="en-US"/>
        </w:rPr>
        <w:t>St</w:t>
      </w:r>
      <w:r w:rsidRPr="009216B9">
        <w:rPr>
          <w:rFonts w:ascii="Times New Roman" w:eastAsia="Times New Roman" w:hAnsi="Times New Roman"/>
          <w:spacing w:val="-13"/>
          <w:sz w:val="24"/>
          <w:szCs w:val="24"/>
          <w:lang w:val="fr-FR" w:eastAsia="en-US"/>
        </w:rPr>
        <w:t>r</w:t>
      </w:r>
      <w:r w:rsidRPr="009216B9">
        <w:rPr>
          <w:rFonts w:ascii="Times New Roman" w:eastAsia="Times New Roman" w:hAnsi="Times New Roman"/>
          <w:sz w:val="24"/>
          <w:szCs w:val="24"/>
          <w:lang w:val="fr-FR" w:eastAsia="en-US"/>
        </w:rPr>
        <w:t xml:space="preserve">ada </w:t>
      </w:r>
      <w:r w:rsidRPr="009216B9">
        <w:rPr>
          <w:rFonts w:ascii="Times New Roman" w:eastAsia="Times New Roman" w:hAnsi="Times New Roman"/>
          <w:sz w:val="24"/>
          <w:szCs w:val="24"/>
          <w:lang w:val="ro-RO" w:eastAsia="en-US"/>
        </w:rPr>
        <w:t>_________________________,</w:t>
      </w:r>
      <w:r w:rsidRPr="009216B9">
        <w:rPr>
          <w:rFonts w:ascii="Times New Roman" w:eastAsia="Times New Roman" w:hAnsi="Times New Roman"/>
          <w:spacing w:val="35"/>
          <w:sz w:val="24"/>
          <w:szCs w:val="24"/>
          <w:lang w:val="ro-RO" w:eastAsia="en-US"/>
        </w:rPr>
        <w:t xml:space="preserve"> </w:t>
      </w:r>
      <w:r w:rsidRPr="009216B9">
        <w:rPr>
          <w:rFonts w:ascii="Times New Roman" w:eastAsia="Times New Roman" w:hAnsi="Times New Roman"/>
          <w:sz w:val="24"/>
          <w:szCs w:val="24"/>
          <w:lang w:val="ro-RO" w:eastAsia="en-US"/>
        </w:rPr>
        <w:t>N</w:t>
      </w:r>
      <w:r w:rsidRPr="009216B9">
        <w:rPr>
          <w:rFonts w:ascii="Times New Roman" w:eastAsia="Times New Roman" w:hAnsi="Times New Roman"/>
          <w:spacing w:val="-13"/>
          <w:sz w:val="24"/>
          <w:szCs w:val="24"/>
          <w:lang w:val="ro-RO" w:eastAsia="en-US"/>
        </w:rPr>
        <w:t>r</w:t>
      </w:r>
      <w:r w:rsidRPr="009216B9">
        <w:rPr>
          <w:rFonts w:ascii="Times New Roman" w:eastAsia="Times New Roman" w:hAnsi="Times New Roman"/>
          <w:sz w:val="24"/>
          <w:szCs w:val="24"/>
          <w:lang w:val="ro-RO" w:eastAsia="en-US"/>
        </w:rPr>
        <w:t>. _________,</w:t>
      </w:r>
      <w:r w:rsidRPr="009216B9">
        <w:rPr>
          <w:rFonts w:ascii="Times New Roman" w:eastAsia="Times New Roman" w:hAnsi="Times New Roman"/>
          <w:spacing w:val="35"/>
          <w:sz w:val="24"/>
          <w:szCs w:val="24"/>
          <w:lang w:val="ro-RO" w:eastAsia="en-US"/>
        </w:rPr>
        <w:t xml:space="preserve"> Bloc</w:t>
      </w:r>
      <w:r w:rsidRPr="009216B9">
        <w:rPr>
          <w:rFonts w:ascii="Times New Roman" w:eastAsia="Times New Roman" w:hAnsi="Times New Roman"/>
          <w:sz w:val="24"/>
          <w:szCs w:val="24"/>
          <w:lang w:val="ro-RO" w:eastAsia="en-US"/>
        </w:rPr>
        <w:t xml:space="preserve"> _________,</w:t>
      </w:r>
      <w:r w:rsidRPr="009216B9">
        <w:rPr>
          <w:rFonts w:ascii="Times New Roman" w:eastAsia="Times New Roman" w:hAnsi="Times New Roman"/>
          <w:spacing w:val="35"/>
          <w:sz w:val="24"/>
          <w:szCs w:val="24"/>
          <w:lang w:val="ro-RO" w:eastAsia="en-US"/>
        </w:rPr>
        <w:t xml:space="preserve"> Scara </w:t>
      </w:r>
      <w:r w:rsidRPr="009216B9">
        <w:rPr>
          <w:rFonts w:ascii="Times New Roman" w:eastAsia="Times New Roman" w:hAnsi="Times New Roman"/>
          <w:sz w:val="24"/>
          <w:szCs w:val="24"/>
          <w:lang w:val="ro-RO" w:eastAsia="en-US"/>
        </w:rPr>
        <w:t>_________,</w:t>
      </w:r>
      <w:r w:rsidRPr="009216B9">
        <w:rPr>
          <w:rFonts w:ascii="Times New Roman" w:eastAsia="Times New Roman" w:hAnsi="Times New Roman"/>
          <w:spacing w:val="35"/>
          <w:sz w:val="24"/>
          <w:szCs w:val="24"/>
          <w:lang w:val="ro-RO" w:eastAsia="en-US"/>
        </w:rPr>
        <w:t xml:space="preserve"> </w:t>
      </w:r>
      <w:r w:rsidRPr="009216B9">
        <w:rPr>
          <w:rFonts w:ascii="Times New Roman" w:eastAsia="Times New Roman" w:hAnsi="Times New Roman"/>
          <w:sz w:val="24"/>
          <w:szCs w:val="24"/>
          <w:lang w:val="ro-RO" w:eastAsia="en-US"/>
        </w:rPr>
        <w:t>Apartament _________,</w:t>
      </w:r>
      <w:r w:rsidRPr="009216B9">
        <w:rPr>
          <w:rFonts w:ascii="Times New Roman" w:eastAsia="Times New Roman" w:hAnsi="Times New Roman"/>
          <w:spacing w:val="35"/>
          <w:sz w:val="24"/>
          <w:szCs w:val="24"/>
          <w:lang w:val="ro-RO" w:eastAsia="en-US"/>
        </w:rPr>
        <w:t xml:space="preserve"> </w:t>
      </w:r>
      <w:r w:rsidRPr="009216B9">
        <w:rPr>
          <w:rFonts w:ascii="Times New Roman" w:eastAsia="Times New Roman" w:hAnsi="Times New Roman"/>
          <w:sz w:val="24"/>
          <w:szCs w:val="24"/>
          <w:lang w:val="ro-RO" w:eastAsia="en-US"/>
        </w:rPr>
        <w:t>posesor al/a C.I., seria _________,</w:t>
      </w:r>
      <w:r w:rsidRPr="009216B9">
        <w:rPr>
          <w:rFonts w:ascii="Times New Roman" w:eastAsia="Times New Roman" w:hAnsi="Times New Roman"/>
          <w:spacing w:val="35"/>
          <w:sz w:val="24"/>
          <w:szCs w:val="24"/>
          <w:lang w:val="ro-RO" w:eastAsia="en-US"/>
        </w:rPr>
        <w:t xml:space="preserve"> </w:t>
      </w:r>
      <w:r w:rsidRPr="009216B9">
        <w:rPr>
          <w:rFonts w:ascii="Times New Roman" w:eastAsia="Times New Roman" w:hAnsi="Times New Roman"/>
          <w:sz w:val="24"/>
          <w:szCs w:val="24"/>
          <w:lang w:val="ro-RO" w:eastAsia="en-US"/>
        </w:rPr>
        <w:t>Nr. _________,</w:t>
      </w:r>
      <w:r w:rsidRPr="009216B9">
        <w:rPr>
          <w:rFonts w:ascii="Times New Roman" w:eastAsia="Times New Roman" w:hAnsi="Times New Roman"/>
          <w:spacing w:val="35"/>
          <w:sz w:val="24"/>
          <w:szCs w:val="24"/>
          <w:lang w:val="ro-RO" w:eastAsia="en-US"/>
        </w:rPr>
        <w:t xml:space="preserve"> </w:t>
      </w:r>
      <w:r w:rsidRPr="009216B9">
        <w:rPr>
          <w:rFonts w:ascii="Times New Roman" w:eastAsia="Times New Roman" w:hAnsi="Times New Roman"/>
          <w:sz w:val="24"/>
          <w:szCs w:val="24"/>
          <w:lang w:val="ro-RO" w:eastAsia="en-US"/>
        </w:rPr>
        <w:t>eliberat/ă de _______________________________ la data de ________,</w:t>
      </w:r>
      <w:r w:rsidRPr="009216B9">
        <w:rPr>
          <w:rFonts w:ascii="Times New Roman" w:eastAsia="Times New Roman" w:hAnsi="Times New Roman"/>
          <w:spacing w:val="35"/>
          <w:sz w:val="24"/>
          <w:szCs w:val="24"/>
          <w:lang w:val="ro-RO" w:eastAsia="en-US"/>
        </w:rPr>
        <w:t xml:space="preserve"> </w:t>
      </w:r>
      <w:r w:rsidRPr="009216B9">
        <w:rPr>
          <w:rFonts w:ascii="Times New Roman" w:eastAsia="Times New Roman" w:hAnsi="Times New Roman"/>
          <w:sz w:val="24"/>
          <w:szCs w:val="24"/>
          <w:lang w:val="ro-RO" w:eastAsia="en-US"/>
        </w:rPr>
        <w:t>Telefon fix: _____________________, Telefon</w:t>
      </w:r>
      <w:r w:rsidRPr="009216B9">
        <w:rPr>
          <w:rFonts w:ascii="Times New Roman" w:eastAsia="Times New Roman" w:hAnsi="Times New Roman"/>
          <w:spacing w:val="13"/>
          <w:sz w:val="24"/>
          <w:szCs w:val="24"/>
          <w:lang w:val="ro-RO" w:eastAsia="en-US"/>
        </w:rPr>
        <w:t xml:space="preserve"> </w:t>
      </w:r>
      <w:r w:rsidRPr="009216B9">
        <w:rPr>
          <w:rFonts w:ascii="Times New Roman" w:eastAsia="Times New Roman" w:hAnsi="Times New Roman"/>
          <w:sz w:val="24"/>
          <w:szCs w:val="24"/>
          <w:lang w:val="ro-RO" w:eastAsia="en-US"/>
        </w:rPr>
        <w:t>mobil: _____________________, E-mail: ____________________, ca</w:t>
      </w:r>
      <w:r w:rsidRPr="009216B9">
        <w:rPr>
          <w:rFonts w:ascii="Times New Roman" w:eastAsia="Times New Roman" w:hAnsi="Times New Roman"/>
          <w:spacing w:val="3"/>
          <w:sz w:val="24"/>
          <w:szCs w:val="24"/>
          <w:lang w:val="ro-RO" w:eastAsia="en-US"/>
        </w:rPr>
        <w:t xml:space="preserve"> şi aplicant/ă pentru poziţia de membru în Consiliul de Administrație</w:t>
      </w:r>
      <w:r w:rsidRPr="009216B9">
        <w:rPr>
          <w:rFonts w:ascii="Times New Roman" w:eastAsia="Times New Roman" w:hAnsi="Times New Roman"/>
          <w:spacing w:val="8"/>
          <w:sz w:val="24"/>
          <w:szCs w:val="24"/>
          <w:lang w:val="ro-RO" w:eastAsia="en-US"/>
        </w:rPr>
        <w:t xml:space="preserve"> al Societății </w:t>
      </w:r>
      <w:r w:rsidR="005462A6">
        <w:rPr>
          <w:rFonts w:ascii="Times New Roman" w:eastAsia="Andale Sans UI" w:hAnsi="Times New Roman"/>
          <w:b/>
          <w:color w:val="000000"/>
          <w:kern w:val="1"/>
          <w:sz w:val="24"/>
          <w:szCs w:val="24"/>
          <w:lang w:val="ro-RO" w:eastAsia="ar-SA"/>
        </w:rPr>
        <w:t>LOCAL URBAN</w:t>
      </w:r>
      <w:r w:rsidR="005462A6">
        <w:rPr>
          <w:rFonts w:ascii="TimesNewRomanPSMT" w:eastAsia="Times New Roman" w:hAnsi="TimesNewRomanPSMT" w:cs="TimesNewRomanPSMT"/>
          <w:b/>
          <w:bCs/>
          <w:sz w:val="24"/>
          <w:szCs w:val="24"/>
          <w:lang w:val="ro-RO" w:eastAsia="en-US"/>
        </w:rPr>
        <w:t xml:space="preserve"> </w:t>
      </w:r>
      <w:r w:rsidR="0072224B">
        <w:rPr>
          <w:rFonts w:ascii="TimesNewRomanPSMT" w:eastAsia="Times New Roman" w:hAnsi="TimesNewRomanPSMT" w:cs="TimesNewRomanPSMT"/>
          <w:b/>
          <w:bCs/>
          <w:sz w:val="24"/>
          <w:szCs w:val="24"/>
          <w:lang w:val="ro-RO" w:eastAsia="en-US"/>
        </w:rPr>
        <w:t>S.R.L.</w:t>
      </w:r>
      <w:r w:rsidRPr="009216B9">
        <w:rPr>
          <w:rFonts w:ascii="Times New Roman" w:eastAsia="Times New Roman" w:hAnsi="Times New Roman"/>
          <w:spacing w:val="8"/>
          <w:sz w:val="24"/>
          <w:szCs w:val="24"/>
          <w:lang w:val="ro-RO" w:eastAsia="en-US"/>
        </w:rPr>
        <w:t xml:space="preserve">, </w:t>
      </w:r>
      <w:r w:rsidRPr="009216B9">
        <w:rPr>
          <w:rFonts w:ascii="Times New Roman" w:eastAsia="Times New Roman" w:hAnsi="Times New Roman"/>
          <w:sz w:val="24"/>
          <w:szCs w:val="24"/>
          <w:lang w:val="ro-RO" w:eastAsia="en-US"/>
        </w:rPr>
        <w:t xml:space="preserve">cunoscând dispoziţiile </w:t>
      </w:r>
      <w:r w:rsidRPr="009216B9">
        <w:rPr>
          <w:rFonts w:ascii="Times New Roman" w:eastAsia="Times New Roman" w:hAnsi="Times New Roman"/>
          <w:b/>
          <w:bCs/>
          <w:sz w:val="24"/>
          <w:szCs w:val="24"/>
          <w:shd w:val="clear" w:color="auto" w:fill="FFFFFF"/>
          <w:lang w:val="ro-RO" w:eastAsia="en-US"/>
        </w:rPr>
        <w:t>articolului 326</w:t>
      </w:r>
      <w:r w:rsidRPr="009216B9">
        <w:rPr>
          <w:rFonts w:ascii="Times New Roman" w:eastAsia="Times New Roman" w:hAnsi="Times New Roman"/>
          <w:sz w:val="24"/>
          <w:szCs w:val="24"/>
          <w:shd w:val="clear" w:color="auto" w:fill="FFFFFF"/>
          <w:lang w:val="ro-RO" w:eastAsia="en-US"/>
        </w:rPr>
        <w:t xml:space="preserve"> din </w:t>
      </w:r>
      <w:r w:rsidRPr="009216B9">
        <w:rPr>
          <w:rFonts w:ascii="Times New Roman" w:eastAsia="Times New Roman" w:hAnsi="Times New Roman"/>
          <w:b/>
          <w:bCs/>
          <w:sz w:val="24"/>
          <w:szCs w:val="24"/>
          <w:shd w:val="clear" w:color="auto" w:fill="FFFFFF"/>
          <w:lang w:val="ro-RO" w:eastAsia="en-US"/>
        </w:rPr>
        <w:t>Codul Penal</w:t>
      </w:r>
      <w:r w:rsidRPr="009216B9">
        <w:rPr>
          <w:rFonts w:ascii="Times New Roman" w:eastAsia="Times New Roman" w:hAnsi="Times New Roman"/>
          <w:sz w:val="24"/>
          <w:szCs w:val="24"/>
          <w:shd w:val="clear" w:color="auto" w:fill="FFFFFF"/>
          <w:lang w:val="ro-RO" w:eastAsia="en-US"/>
        </w:rPr>
        <w:t xml:space="preserve"> </w:t>
      </w:r>
      <w:r w:rsidRPr="009216B9">
        <w:rPr>
          <w:rFonts w:ascii="Times New Roman" w:eastAsia="Times New Roman" w:hAnsi="Times New Roman"/>
          <w:b/>
          <w:bCs/>
          <w:sz w:val="24"/>
          <w:szCs w:val="24"/>
          <w:lang w:val="ro-RO" w:eastAsia="en-US"/>
        </w:rPr>
        <w:t>cu privire la falsul în declaraţii</w:t>
      </w:r>
      <w:r w:rsidRPr="009216B9">
        <w:rPr>
          <w:rFonts w:ascii="Times New Roman" w:eastAsia="Times New Roman" w:hAnsi="Times New Roman"/>
          <w:sz w:val="24"/>
          <w:szCs w:val="24"/>
          <w:lang w:val="ro-RO" w:eastAsia="en-US"/>
        </w:rPr>
        <w:t xml:space="preserve">, </w:t>
      </w:r>
      <w:r w:rsidRPr="009216B9">
        <w:rPr>
          <w:rFonts w:ascii="Times New Roman" w:eastAsia="Times New Roman" w:hAnsi="Times New Roman"/>
          <w:b/>
          <w:bCs/>
          <w:sz w:val="24"/>
          <w:szCs w:val="24"/>
          <w:lang w:val="ro-RO" w:eastAsia="en-US"/>
        </w:rPr>
        <w:t>declar pe proprie răspundere că informațiile cuprinse în dosarul de candidatură depus și informațiile cuprinse în Curriculum Vitae corespund experienței mele profesionale.</w:t>
      </w:r>
    </w:p>
    <w:p w14:paraId="247BC299" w14:textId="77777777" w:rsidR="009216B9" w:rsidRDefault="009216B9" w:rsidP="009216B9">
      <w:pPr>
        <w:widowControl w:val="0"/>
        <w:autoSpaceDE w:val="0"/>
        <w:autoSpaceDN w:val="0"/>
        <w:adjustRightInd w:val="0"/>
        <w:rPr>
          <w:rFonts w:ascii="Times New Roman" w:hAnsi="Times New Roman"/>
          <w:b/>
          <w:bCs/>
          <w:sz w:val="24"/>
          <w:szCs w:val="24"/>
          <w:lang w:val="ro-RO"/>
        </w:rPr>
      </w:pPr>
      <w:r w:rsidRPr="009216B9">
        <w:rPr>
          <w:rFonts w:ascii="Times New Roman" w:eastAsia="Times New Roman" w:hAnsi="Times New Roman"/>
          <w:sz w:val="24"/>
          <w:szCs w:val="24"/>
          <w:lang w:val="ro-RO" w:eastAsia="en-US"/>
        </w:rPr>
        <w:tab/>
        <w:t xml:space="preserve">Dau prezenta declaraţie fiindu-mi necesară la dosarul de înscriere la procesul de recrutare / selecţie pentru poziţia de membru </w:t>
      </w:r>
      <w:r w:rsidRPr="009216B9">
        <w:rPr>
          <w:rFonts w:ascii="Times New Roman" w:eastAsia="Times New Roman" w:hAnsi="Times New Roman"/>
          <w:spacing w:val="3"/>
          <w:sz w:val="24"/>
          <w:szCs w:val="24"/>
          <w:lang w:val="ro-RO" w:eastAsia="en-US"/>
        </w:rPr>
        <w:t>în Consiliul de Administrație</w:t>
      </w:r>
      <w:r w:rsidRPr="009216B9">
        <w:rPr>
          <w:rFonts w:ascii="Times New Roman" w:eastAsia="Times New Roman" w:hAnsi="Times New Roman"/>
          <w:spacing w:val="8"/>
          <w:sz w:val="24"/>
          <w:szCs w:val="24"/>
          <w:lang w:val="ro-RO" w:eastAsia="en-US"/>
        </w:rPr>
        <w:t xml:space="preserve"> al Societății </w:t>
      </w:r>
      <w:r w:rsidR="005462A6">
        <w:rPr>
          <w:rFonts w:ascii="Times New Roman" w:eastAsia="Andale Sans UI" w:hAnsi="Times New Roman"/>
          <w:b/>
          <w:color w:val="000000"/>
          <w:kern w:val="1"/>
          <w:sz w:val="24"/>
          <w:szCs w:val="24"/>
          <w:lang w:val="ro-RO" w:eastAsia="ar-SA"/>
        </w:rPr>
        <w:t>LOCAL URBAN</w:t>
      </w:r>
      <w:r w:rsidR="005462A6">
        <w:rPr>
          <w:rFonts w:ascii="TimesNewRomanPSMT" w:eastAsia="Times New Roman" w:hAnsi="TimesNewRomanPSMT" w:cs="TimesNewRomanPSMT"/>
          <w:b/>
          <w:bCs/>
          <w:sz w:val="24"/>
          <w:szCs w:val="24"/>
          <w:lang w:val="ro-RO" w:eastAsia="en-US"/>
        </w:rPr>
        <w:t xml:space="preserve"> </w:t>
      </w:r>
      <w:r w:rsidR="0072224B">
        <w:rPr>
          <w:rFonts w:ascii="TimesNewRomanPSMT" w:eastAsia="Times New Roman" w:hAnsi="TimesNewRomanPSMT" w:cs="TimesNewRomanPSMT"/>
          <w:b/>
          <w:bCs/>
          <w:sz w:val="24"/>
          <w:szCs w:val="24"/>
          <w:lang w:val="ro-RO" w:eastAsia="en-US"/>
        </w:rPr>
        <w:t>S.R.L.</w:t>
      </w:r>
    </w:p>
    <w:p w14:paraId="3AE52FBD" w14:textId="77777777" w:rsidR="00B13183" w:rsidRDefault="00B13183" w:rsidP="009216B9">
      <w:pPr>
        <w:widowControl w:val="0"/>
        <w:autoSpaceDE w:val="0"/>
        <w:autoSpaceDN w:val="0"/>
        <w:adjustRightInd w:val="0"/>
        <w:rPr>
          <w:rFonts w:ascii="Times New Roman" w:eastAsia="Times New Roman" w:hAnsi="Times New Roman"/>
          <w:b/>
          <w:sz w:val="24"/>
          <w:szCs w:val="24"/>
          <w:lang w:val="ro-RO" w:eastAsia="en-US"/>
        </w:rPr>
      </w:pPr>
    </w:p>
    <w:p w14:paraId="05653C6E" w14:textId="77777777" w:rsidR="00CE2FA9" w:rsidRPr="009216B9" w:rsidRDefault="00CE2FA9" w:rsidP="009216B9">
      <w:pPr>
        <w:widowControl w:val="0"/>
        <w:autoSpaceDE w:val="0"/>
        <w:autoSpaceDN w:val="0"/>
        <w:adjustRightInd w:val="0"/>
        <w:rPr>
          <w:rFonts w:ascii="Times New Roman" w:eastAsia="Times New Roman" w:hAnsi="Times New Roman"/>
          <w:sz w:val="24"/>
          <w:szCs w:val="24"/>
          <w:lang w:val="fr-FR" w:eastAsia="en-US"/>
        </w:rPr>
      </w:pPr>
    </w:p>
    <w:p w14:paraId="17CC087A" w14:textId="77777777" w:rsidR="009216B9" w:rsidRPr="009216B9" w:rsidRDefault="009216B9" w:rsidP="009216B9">
      <w:pPr>
        <w:widowControl w:val="0"/>
        <w:autoSpaceDE w:val="0"/>
        <w:autoSpaceDN w:val="0"/>
        <w:adjustRightInd w:val="0"/>
        <w:ind w:left="111" w:right="69" w:firstLine="720"/>
        <w:rPr>
          <w:rFonts w:ascii="Times New Roman" w:eastAsia="Times New Roman" w:hAnsi="Times New Roman"/>
          <w:i/>
          <w:iCs/>
          <w:sz w:val="24"/>
          <w:szCs w:val="24"/>
          <w:lang w:val="ro-RO" w:eastAsia="en-US"/>
        </w:rPr>
      </w:pPr>
      <w:r w:rsidRPr="009216B9">
        <w:rPr>
          <w:rFonts w:ascii="Times New Roman" w:eastAsia="Times New Roman" w:hAnsi="Times New Roman"/>
          <w:i/>
          <w:iCs/>
          <w:sz w:val="24"/>
          <w:szCs w:val="24"/>
          <w:lang w:val="ro-RO" w:eastAsia="en-US"/>
        </w:rPr>
        <w:t xml:space="preserve">Data, </w:t>
      </w:r>
    </w:p>
    <w:p w14:paraId="096DF2DC" w14:textId="77777777" w:rsidR="009216B9" w:rsidRPr="009216B9" w:rsidRDefault="009216B9" w:rsidP="009216B9">
      <w:pPr>
        <w:widowControl w:val="0"/>
        <w:autoSpaceDE w:val="0"/>
        <w:autoSpaceDN w:val="0"/>
        <w:adjustRightInd w:val="0"/>
        <w:ind w:left="111" w:right="69" w:firstLine="720"/>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_____________</w:t>
      </w:r>
    </w:p>
    <w:p w14:paraId="5A0AA0C9" w14:textId="77777777" w:rsidR="009216B9" w:rsidRPr="009216B9" w:rsidRDefault="009216B9" w:rsidP="009216B9">
      <w:pPr>
        <w:ind w:left="720"/>
        <w:jc w:val="left"/>
        <w:rPr>
          <w:rFonts w:ascii="Times New Roman" w:eastAsia="Times New Roman" w:hAnsi="Times New Roman"/>
          <w:sz w:val="24"/>
          <w:szCs w:val="24"/>
          <w:lang w:val="ro-RO" w:eastAsia="en-US"/>
        </w:rPr>
      </w:pPr>
    </w:p>
    <w:p w14:paraId="64C72811" w14:textId="77777777" w:rsidR="009216B9" w:rsidRPr="009216B9" w:rsidRDefault="009216B9" w:rsidP="009216B9">
      <w:pPr>
        <w:ind w:left="720"/>
        <w:jc w:val="left"/>
        <w:rPr>
          <w:rFonts w:ascii="Times New Roman" w:eastAsia="Times New Roman" w:hAnsi="Times New Roman"/>
          <w:sz w:val="24"/>
          <w:szCs w:val="24"/>
          <w:lang w:val="ro-RO" w:eastAsia="en-US"/>
        </w:rPr>
      </w:pPr>
    </w:p>
    <w:p w14:paraId="47590757" w14:textId="77777777" w:rsidR="009216B9" w:rsidRPr="009216B9" w:rsidRDefault="009216B9" w:rsidP="009216B9">
      <w:pPr>
        <w:widowControl w:val="0"/>
        <w:autoSpaceDE w:val="0"/>
        <w:autoSpaceDN w:val="0"/>
        <w:adjustRightInd w:val="0"/>
        <w:ind w:left="111" w:right="69" w:firstLine="720"/>
        <w:rPr>
          <w:rFonts w:ascii="Times New Roman" w:eastAsia="Times New Roman" w:hAnsi="Times New Roman"/>
          <w:i/>
          <w:iCs/>
          <w:sz w:val="24"/>
          <w:szCs w:val="24"/>
          <w:lang w:val="ro-RO" w:eastAsia="en-US"/>
        </w:rPr>
      </w:pPr>
      <w:r w:rsidRPr="009216B9">
        <w:rPr>
          <w:rFonts w:ascii="Times New Roman" w:eastAsia="Times New Roman" w:hAnsi="Times New Roman"/>
          <w:i/>
          <w:iCs/>
          <w:sz w:val="24"/>
          <w:szCs w:val="24"/>
          <w:lang w:val="ro-RO" w:eastAsia="en-US"/>
        </w:rPr>
        <w:t>Semnătura,</w:t>
      </w:r>
    </w:p>
    <w:p w14:paraId="3D7B756A" w14:textId="77777777" w:rsidR="009216B9" w:rsidRPr="009216B9" w:rsidRDefault="009216B9" w:rsidP="009216B9">
      <w:pPr>
        <w:widowControl w:val="0"/>
        <w:autoSpaceDE w:val="0"/>
        <w:autoSpaceDN w:val="0"/>
        <w:adjustRightInd w:val="0"/>
        <w:ind w:left="111" w:right="69" w:firstLine="720"/>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__________________</w:t>
      </w:r>
    </w:p>
    <w:p w14:paraId="4454310F" w14:textId="77777777" w:rsidR="009216B9" w:rsidRPr="009216B9" w:rsidRDefault="009216B9" w:rsidP="009216B9">
      <w:pPr>
        <w:widowControl w:val="0"/>
        <w:autoSpaceDE w:val="0"/>
        <w:autoSpaceDN w:val="0"/>
        <w:adjustRightInd w:val="0"/>
        <w:rPr>
          <w:rFonts w:ascii="Times New Roman" w:eastAsia="Times New Roman" w:hAnsi="Times New Roman"/>
          <w:position w:val="-1"/>
          <w:sz w:val="24"/>
          <w:szCs w:val="24"/>
          <w:highlight w:val="yellow"/>
          <w:lang w:val="ro-RO" w:eastAsia="en-US"/>
        </w:rPr>
      </w:pPr>
    </w:p>
    <w:p w14:paraId="6CEAE636" w14:textId="77777777" w:rsidR="009216B9" w:rsidRPr="009216B9" w:rsidRDefault="009216B9" w:rsidP="009216B9">
      <w:pPr>
        <w:widowControl w:val="0"/>
        <w:autoSpaceDE w:val="0"/>
        <w:autoSpaceDN w:val="0"/>
        <w:adjustRightInd w:val="0"/>
        <w:rPr>
          <w:rFonts w:ascii="Times New Roman" w:eastAsia="Times New Roman" w:hAnsi="Times New Roman"/>
          <w:position w:val="-1"/>
          <w:sz w:val="24"/>
          <w:szCs w:val="24"/>
          <w:highlight w:val="yellow"/>
          <w:lang w:val="ro-RO" w:eastAsia="en-US"/>
        </w:rPr>
      </w:pPr>
    </w:p>
    <w:p w14:paraId="0A8E96B0" w14:textId="77777777" w:rsidR="009216B9" w:rsidRPr="009216B9" w:rsidRDefault="009216B9" w:rsidP="009216B9">
      <w:pPr>
        <w:widowControl w:val="0"/>
        <w:autoSpaceDE w:val="0"/>
        <w:autoSpaceDN w:val="0"/>
        <w:adjustRightInd w:val="0"/>
        <w:rPr>
          <w:rFonts w:ascii="Times New Roman" w:eastAsia="Times New Roman" w:hAnsi="Times New Roman"/>
          <w:sz w:val="24"/>
          <w:szCs w:val="24"/>
          <w:lang w:val="ro-RO" w:eastAsia="en-US"/>
        </w:rPr>
      </w:pPr>
    </w:p>
    <w:p w14:paraId="1B37952A" w14:textId="77777777" w:rsidR="009216B9" w:rsidRPr="009216B9" w:rsidRDefault="009216B9" w:rsidP="009216B9">
      <w:pPr>
        <w:autoSpaceDE w:val="0"/>
        <w:autoSpaceDN w:val="0"/>
        <w:adjustRightInd w:val="0"/>
        <w:jc w:val="left"/>
        <w:rPr>
          <w:rFonts w:ascii="Times New Roman" w:eastAsia="Times New Roman" w:hAnsi="Times New Roman"/>
          <w:sz w:val="24"/>
          <w:szCs w:val="24"/>
          <w:highlight w:val="yellow"/>
          <w:lang w:val="ro-RO" w:eastAsia="en-US"/>
        </w:rPr>
      </w:pPr>
    </w:p>
    <w:p w14:paraId="3E621AB7" w14:textId="77777777" w:rsidR="009216B9" w:rsidRPr="009216B9" w:rsidRDefault="009216B9" w:rsidP="009216B9">
      <w:pPr>
        <w:autoSpaceDE w:val="0"/>
        <w:autoSpaceDN w:val="0"/>
        <w:adjustRightInd w:val="0"/>
        <w:jc w:val="left"/>
        <w:rPr>
          <w:rFonts w:ascii="Times New Roman" w:eastAsia="Times New Roman" w:hAnsi="Times New Roman"/>
          <w:sz w:val="24"/>
          <w:szCs w:val="24"/>
          <w:highlight w:val="yellow"/>
          <w:lang w:val="ro-RO" w:eastAsia="en-US"/>
        </w:rPr>
      </w:pPr>
    </w:p>
    <w:p w14:paraId="54A7A9A2" w14:textId="77777777" w:rsidR="009216B9" w:rsidRPr="009216B9" w:rsidRDefault="009216B9" w:rsidP="009216B9">
      <w:pPr>
        <w:widowControl w:val="0"/>
        <w:autoSpaceDE w:val="0"/>
        <w:autoSpaceDN w:val="0"/>
        <w:adjustRightInd w:val="0"/>
        <w:rPr>
          <w:rFonts w:ascii="Times New Roman" w:eastAsia="Times New Roman" w:hAnsi="Times New Roman"/>
          <w:position w:val="-1"/>
          <w:sz w:val="24"/>
          <w:szCs w:val="24"/>
          <w:highlight w:val="yellow"/>
          <w:lang w:val="ro-RO" w:eastAsia="en-US"/>
        </w:rPr>
      </w:pPr>
    </w:p>
    <w:p w14:paraId="3F238CCF" w14:textId="77777777" w:rsidR="009216B9" w:rsidRPr="009216B9" w:rsidRDefault="009216B9" w:rsidP="009216B9">
      <w:pPr>
        <w:widowControl w:val="0"/>
        <w:autoSpaceDE w:val="0"/>
        <w:autoSpaceDN w:val="0"/>
        <w:adjustRightInd w:val="0"/>
        <w:rPr>
          <w:rFonts w:ascii="Times New Roman" w:eastAsia="Times New Roman" w:hAnsi="Times New Roman"/>
          <w:position w:val="-1"/>
          <w:sz w:val="24"/>
          <w:szCs w:val="24"/>
          <w:highlight w:val="yellow"/>
          <w:lang w:val="ro-RO" w:eastAsia="en-US"/>
        </w:rPr>
      </w:pPr>
    </w:p>
    <w:p w14:paraId="51DDBCB0" w14:textId="77777777" w:rsidR="009216B9" w:rsidRPr="009216B9" w:rsidRDefault="009216B9" w:rsidP="009216B9">
      <w:pPr>
        <w:widowControl w:val="0"/>
        <w:autoSpaceDE w:val="0"/>
        <w:autoSpaceDN w:val="0"/>
        <w:adjustRightInd w:val="0"/>
        <w:rPr>
          <w:rFonts w:ascii="Times New Roman" w:eastAsia="Times New Roman" w:hAnsi="Times New Roman"/>
          <w:position w:val="-1"/>
          <w:sz w:val="24"/>
          <w:szCs w:val="24"/>
          <w:highlight w:val="yellow"/>
          <w:lang w:val="ro-RO" w:eastAsia="en-US"/>
        </w:rPr>
      </w:pPr>
    </w:p>
    <w:p w14:paraId="429C7D76" w14:textId="77777777" w:rsidR="009216B9" w:rsidRPr="009216B9" w:rsidRDefault="009216B9" w:rsidP="009216B9">
      <w:pPr>
        <w:widowControl w:val="0"/>
        <w:autoSpaceDE w:val="0"/>
        <w:autoSpaceDN w:val="0"/>
        <w:adjustRightInd w:val="0"/>
        <w:rPr>
          <w:rFonts w:ascii="Times New Roman" w:eastAsia="Times New Roman" w:hAnsi="Times New Roman"/>
          <w:i/>
          <w:iCs/>
          <w:position w:val="-1"/>
          <w:sz w:val="24"/>
          <w:szCs w:val="24"/>
          <w:lang w:val="ro-RO" w:eastAsia="en-US"/>
        </w:rPr>
      </w:pPr>
      <w:r w:rsidRPr="009216B9">
        <w:rPr>
          <w:rFonts w:ascii="Times New Roman" w:eastAsia="Times New Roman" w:hAnsi="Times New Roman"/>
          <w:position w:val="-1"/>
          <w:sz w:val="24"/>
          <w:szCs w:val="24"/>
          <w:lang w:val="ro-RO" w:eastAsia="en-US"/>
        </w:rPr>
        <w:br w:type="page"/>
      </w:r>
      <w:r w:rsidRPr="009216B9">
        <w:rPr>
          <w:rFonts w:ascii="Times New Roman" w:eastAsia="Times New Roman" w:hAnsi="Times New Roman"/>
          <w:i/>
          <w:iCs/>
          <w:position w:val="-1"/>
          <w:sz w:val="24"/>
          <w:szCs w:val="24"/>
          <w:lang w:val="ro-RO" w:eastAsia="en-US"/>
        </w:rPr>
        <w:lastRenderedPageBreak/>
        <w:t>FORMULAR 6</w:t>
      </w:r>
    </w:p>
    <w:p w14:paraId="0885E353" w14:textId="77777777" w:rsidR="009216B9" w:rsidRPr="009216B9" w:rsidRDefault="009216B9" w:rsidP="009216B9">
      <w:pPr>
        <w:widowControl w:val="0"/>
        <w:autoSpaceDE w:val="0"/>
        <w:autoSpaceDN w:val="0"/>
        <w:adjustRightInd w:val="0"/>
        <w:rPr>
          <w:rFonts w:ascii="Times New Roman" w:eastAsia="Times New Roman" w:hAnsi="Times New Roman"/>
          <w:position w:val="-1"/>
          <w:sz w:val="24"/>
          <w:szCs w:val="24"/>
          <w:lang w:val="ro-RO" w:eastAsia="en-US"/>
        </w:rPr>
      </w:pPr>
    </w:p>
    <w:p w14:paraId="136E9742" w14:textId="77777777" w:rsidR="009216B9" w:rsidRPr="009216B9" w:rsidRDefault="009216B9" w:rsidP="009216B9">
      <w:pPr>
        <w:widowControl w:val="0"/>
        <w:autoSpaceDE w:val="0"/>
        <w:autoSpaceDN w:val="0"/>
        <w:adjustRightInd w:val="0"/>
        <w:rPr>
          <w:rFonts w:ascii="Times New Roman" w:eastAsia="Times New Roman" w:hAnsi="Times New Roman"/>
          <w:b/>
          <w:bCs/>
          <w:position w:val="-1"/>
          <w:sz w:val="24"/>
          <w:szCs w:val="24"/>
          <w:lang w:val="ro-RO" w:eastAsia="en-US"/>
        </w:rPr>
      </w:pPr>
    </w:p>
    <w:p w14:paraId="14AD89FC" w14:textId="77777777" w:rsidR="009216B9" w:rsidRPr="009216B9" w:rsidRDefault="009216B9" w:rsidP="009216B9">
      <w:pPr>
        <w:widowControl w:val="0"/>
        <w:autoSpaceDE w:val="0"/>
        <w:autoSpaceDN w:val="0"/>
        <w:adjustRightInd w:val="0"/>
        <w:rPr>
          <w:rFonts w:ascii="Times New Roman" w:eastAsia="Times New Roman" w:hAnsi="Times New Roman"/>
          <w:b/>
          <w:bCs/>
          <w:position w:val="-1"/>
          <w:sz w:val="24"/>
          <w:szCs w:val="24"/>
          <w:lang w:val="ro-RO" w:eastAsia="en-US"/>
        </w:rPr>
      </w:pPr>
    </w:p>
    <w:p w14:paraId="60933534" w14:textId="77777777" w:rsidR="009216B9" w:rsidRPr="009216B9" w:rsidRDefault="009216B9" w:rsidP="009216B9">
      <w:pPr>
        <w:widowControl w:val="0"/>
        <w:autoSpaceDE w:val="0"/>
        <w:autoSpaceDN w:val="0"/>
        <w:adjustRightInd w:val="0"/>
        <w:jc w:val="center"/>
        <w:rPr>
          <w:rFonts w:ascii="Times New Roman" w:eastAsia="Times New Roman" w:hAnsi="Times New Roman"/>
          <w:b/>
          <w:bCs/>
          <w:position w:val="-1"/>
          <w:sz w:val="24"/>
          <w:szCs w:val="24"/>
          <w:lang w:val="ro-RO" w:eastAsia="en-US"/>
        </w:rPr>
      </w:pPr>
    </w:p>
    <w:p w14:paraId="0A6CEFA0" w14:textId="77777777" w:rsidR="009216B9" w:rsidRPr="009216B9" w:rsidRDefault="009216B9" w:rsidP="009216B9">
      <w:pPr>
        <w:widowControl w:val="0"/>
        <w:autoSpaceDE w:val="0"/>
        <w:autoSpaceDN w:val="0"/>
        <w:adjustRightInd w:val="0"/>
        <w:jc w:val="center"/>
        <w:rPr>
          <w:rFonts w:ascii="Times New Roman" w:eastAsia="Times New Roman" w:hAnsi="Times New Roman"/>
          <w:b/>
          <w:bCs/>
          <w:position w:val="-1"/>
          <w:sz w:val="24"/>
          <w:szCs w:val="24"/>
          <w:lang w:val="ro-RO" w:eastAsia="en-US"/>
        </w:rPr>
      </w:pPr>
      <w:r w:rsidRPr="009216B9">
        <w:rPr>
          <w:rFonts w:ascii="Times New Roman" w:eastAsia="Times New Roman" w:hAnsi="Times New Roman"/>
          <w:b/>
          <w:bCs/>
          <w:position w:val="-1"/>
          <w:sz w:val="24"/>
          <w:szCs w:val="24"/>
          <w:lang w:val="ro-RO" w:eastAsia="en-US"/>
        </w:rPr>
        <w:t>DECLARAŢIE</w:t>
      </w:r>
    </w:p>
    <w:p w14:paraId="1031778A" w14:textId="77777777" w:rsidR="009216B9" w:rsidRPr="009216B9" w:rsidRDefault="009216B9" w:rsidP="009216B9">
      <w:pPr>
        <w:widowControl w:val="0"/>
        <w:autoSpaceDE w:val="0"/>
        <w:autoSpaceDN w:val="0"/>
        <w:adjustRightInd w:val="0"/>
        <w:jc w:val="center"/>
        <w:rPr>
          <w:rFonts w:ascii="Times New Roman" w:eastAsia="Times New Roman" w:hAnsi="Times New Roman"/>
          <w:b/>
          <w:bCs/>
          <w:spacing w:val="-11"/>
          <w:position w:val="-1"/>
          <w:sz w:val="24"/>
          <w:szCs w:val="24"/>
          <w:lang w:val="ro-RO" w:eastAsia="en-US"/>
        </w:rPr>
      </w:pPr>
      <w:r w:rsidRPr="009216B9">
        <w:rPr>
          <w:rFonts w:ascii="Times New Roman" w:eastAsia="Times New Roman" w:hAnsi="Times New Roman"/>
          <w:b/>
          <w:bCs/>
          <w:position w:val="-1"/>
          <w:sz w:val="24"/>
          <w:szCs w:val="24"/>
          <w:lang w:val="ro-RO" w:eastAsia="en-US"/>
        </w:rPr>
        <w:t>PRIVIND APARTENENȚA LA CONSILIILE DE ADMINISTRAȚIE</w:t>
      </w:r>
    </w:p>
    <w:p w14:paraId="54C39544" w14:textId="77777777" w:rsidR="009216B9" w:rsidRPr="009216B9" w:rsidRDefault="009216B9" w:rsidP="009216B9">
      <w:pPr>
        <w:widowControl w:val="0"/>
        <w:autoSpaceDE w:val="0"/>
        <w:autoSpaceDN w:val="0"/>
        <w:adjustRightInd w:val="0"/>
        <w:rPr>
          <w:rFonts w:ascii="Times New Roman" w:eastAsia="Times New Roman" w:hAnsi="Times New Roman"/>
          <w:position w:val="-1"/>
          <w:sz w:val="24"/>
          <w:szCs w:val="24"/>
          <w:lang w:val="ro-RO" w:eastAsia="en-US"/>
        </w:rPr>
      </w:pPr>
    </w:p>
    <w:p w14:paraId="6E422B04" w14:textId="77777777" w:rsidR="009216B9" w:rsidRPr="009216B9" w:rsidRDefault="009216B9" w:rsidP="009216B9">
      <w:pPr>
        <w:widowControl w:val="0"/>
        <w:autoSpaceDE w:val="0"/>
        <w:autoSpaceDN w:val="0"/>
        <w:adjustRightInd w:val="0"/>
        <w:rPr>
          <w:rFonts w:ascii="Times New Roman" w:eastAsia="Times New Roman" w:hAnsi="Times New Roman"/>
          <w:position w:val="-1"/>
          <w:sz w:val="24"/>
          <w:szCs w:val="24"/>
          <w:lang w:val="ro-RO" w:eastAsia="en-US"/>
        </w:rPr>
      </w:pPr>
    </w:p>
    <w:p w14:paraId="7B792612" w14:textId="77777777" w:rsidR="009216B9" w:rsidRPr="009216B9" w:rsidRDefault="009216B9" w:rsidP="009216B9">
      <w:pPr>
        <w:widowControl w:val="0"/>
        <w:autoSpaceDE w:val="0"/>
        <w:autoSpaceDN w:val="0"/>
        <w:adjustRightInd w:val="0"/>
        <w:jc w:val="center"/>
        <w:rPr>
          <w:rFonts w:ascii="Times New Roman" w:eastAsia="Times New Roman" w:hAnsi="Times New Roman"/>
          <w:sz w:val="24"/>
          <w:szCs w:val="24"/>
          <w:lang w:val="ro-RO" w:eastAsia="en-US"/>
        </w:rPr>
      </w:pPr>
    </w:p>
    <w:p w14:paraId="71B676D9" w14:textId="77777777" w:rsidR="009216B9" w:rsidRPr="009216B9" w:rsidRDefault="009216B9" w:rsidP="009216B9">
      <w:pPr>
        <w:widowControl w:val="0"/>
        <w:tabs>
          <w:tab w:val="left" w:pos="2880"/>
          <w:tab w:val="left" w:pos="3980"/>
          <w:tab w:val="left" w:pos="6500"/>
          <w:tab w:val="left" w:pos="6800"/>
          <w:tab w:val="left" w:pos="7940"/>
          <w:tab w:val="left" w:pos="8505"/>
          <w:tab w:val="left" w:pos="8789"/>
          <w:tab w:val="left" w:pos="9072"/>
        </w:tabs>
        <w:autoSpaceDE w:val="0"/>
        <w:autoSpaceDN w:val="0"/>
        <w:adjustRightInd w:val="0"/>
        <w:spacing w:before="29"/>
        <w:ind w:right="4" w:firstLine="709"/>
        <w:rPr>
          <w:rFonts w:ascii="Times New Roman" w:eastAsia="Times New Roman" w:hAnsi="Times New Roman"/>
          <w:spacing w:val="1"/>
          <w:sz w:val="24"/>
          <w:szCs w:val="24"/>
          <w:lang w:val="ro-RO" w:eastAsia="en-US"/>
        </w:rPr>
      </w:pPr>
    </w:p>
    <w:p w14:paraId="7FFA5BD6" w14:textId="77777777" w:rsidR="009216B9" w:rsidRPr="009216B9" w:rsidRDefault="009216B9" w:rsidP="009216B9">
      <w:pPr>
        <w:widowControl w:val="0"/>
        <w:tabs>
          <w:tab w:val="left" w:pos="2880"/>
          <w:tab w:val="left" w:pos="3980"/>
          <w:tab w:val="left" w:pos="6500"/>
          <w:tab w:val="left" w:pos="6800"/>
          <w:tab w:val="left" w:pos="7940"/>
          <w:tab w:val="left" w:pos="8505"/>
          <w:tab w:val="left" w:pos="8789"/>
          <w:tab w:val="left" w:pos="9072"/>
        </w:tabs>
        <w:autoSpaceDE w:val="0"/>
        <w:autoSpaceDN w:val="0"/>
        <w:adjustRightInd w:val="0"/>
        <w:spacing w:before="29"/>
        <w:ind w:right="4" w:firstLine="709"/>
        <w:rPr>
          <w:rFonts w:ascii="Times New Roman" w:eastAsia="Times New Roman" w:hAnsi="Times New Roman"/>
          <w:b/>
          <w:bCs/>
          <w:sz w:val="24"/>
          <w:szCs w:val="24"/>
          <w:lang w:val="ro-RO" w:eastAsia="en-US"/>
        </w:rPr>
      </w:pPr>
      <w:r w:rsidRPr="009216B9">
        <w:rPr>
          <w:rFonts w:ascii="Times New Roman" w:eastAsia="Times New Roman" w:hAnsi="Times New Roman"/>
          <w:spacing w:val="1"/>
          <w:sz w:val="24"/>
          <w:szCs w:val="24"/>
          <w:lang w:val="fr-FR" w:eastAsia="en-US"/>
        </w:rPr>
        <w:t>Subsemnatul/</w:t>
      </w:r>
      <w:r w:rsidRPr="009216B9">
        <w:rPr>
          <w:rFonts w:ascii="Times New Roman" w:eastAsia="Times New Roman" w:hAnsi="Times New Roman"/>
          <w:sz w:val="24"/>
          <w:szCs w:val="24"/>
          <w:lang w:val="fr-FR" w:eastAsia="en-US"/>
        </w:rPr>
        <w:t>a </w:t>
      </w:r>
      <w:r w:rsidRPr="009216B9">
        <w:rPr>
          <w:rFonts w:ascii="Times New Roman" w:eastAsia="Times New Roman" w:hAnsi="Times New Roman"/>
          <w:sz w:val="24"/>
          <w:szCs w:val="24"/>
          <w:lang w:val="ro-RO" w:eastAsia="en-US"/>
        </w:rPr>
        <w:t>_________________________________________________________</w:t>
      </w:r>
      <w:r w:rsidRPr="009216B9">
        <w:rPr>
          <w:rFonts w:ascii="Times New Roman" w:eastAsia="Times New Roman" w:hAnsi="Times New Roman"/>
          <w:sz w:val="24"/>
          <w:szCs w:val="24"/>
          <w:lang w:val="fr-FR" w:eastAsia="en-US"/>
        </w:rPr>
        <w:t xml:space="preserve">, având </w:t>
      </w:r>
      <w:r w:rsidRPr="009216B9">
        <w:rPr>
          <w:rFonts w:ascii="Times New Roman" w:eastAsia="Times New Roman" w:hAnsi="Times New Roman"/>
          <w:spacing w:val="1"/>
          <w:sz w:val="24"/>
          <w:szCs w:val="24"/>
          <w:lang w:val="fr-FR" w:eastAsia="en-US"/>
        </w:rPr>
        <w:t>CN</w:t>
      </w:r>
      <w:r w:rsidRPr="009216B9">
        <w:rPr>
          <w:rFonts w:ascii="Times New Roman" w:eastAsia="Times New Roman" w:hAnsi="Times New Roman"/>
          <w:sz w:val="24"/>
          <w:szCs w:val="24"/>
          <w:lang w:val="fr-FR" w:eastAsia="en-US"/>
        </w:rPr>
        <w:t>P____________________________________</w:t>
      </w:r>
      <w:r w:rsidRPr="009216B9">
        <w:rPr>
          <w:rFonts w:ascii="Times New Roman" w:eastAsia="Times New Roman" w:hAnsi="Times New Roman"/>
          <w:spacing w:val="1"/>
          <w:sz w:val="24"/>
          <w:szCs w:val="24"/>
          <w:lang w:val="fr-FR" w:eastAsia="en-US"/>
        </w:rPr>
        <w:t xml:space="preserve">, </w:t>
      </w:r>
      <w:r w:rsidRPr="009216B9">
        <w:rPr>
          <w:rFonts w:ascii="Times New Roman" w:eastAsia="Times New Roman" w:hAnsi="Times New Roman"/>
          <w:sz w:val="24"/>
          <w:szCs w:val="24"/>
          <w:lang w:val="fr-FR" w:eastAsia="en-US"/>
        </w:rPr>
        <w:t>domiciliat/ă</w:t>
      </w:r>
      <w:r w:rsidRPr="009216B9">
        <w:rPr>
          <w:rFonts w:ascii="Times New Roman" w:eastAsia="Times New Roman" w:hAnsi="Times New Roman"/>
          <w:spacing w:val="35"/>
          <w:sz w:val="24"/>
          <w:szCs w:val="24"/>
          <w:lang w:val="fr-FR" w:eastAsia="en-US"/>
        </w:rPr>
        <w:t xml:space="preserve"> </w:t>
      </w:r>
      <w:r w:rsidRPr="009216B9">
        <w:rPr>
          <w:rFonts w:ascii="Times New Roman" w:eastAsia="Times New Roman" w:hAnsi="Times New Roman"/>
          <w:sz w:val="24"/>
          <w:szCs w:val="24"/>
          <w:lang w:val="fr-FR" w:eastAsia="en-US"/>
        </w:rPr>
        <w:t>în ___________________________,</w:t>
      </w:r>
      <w:r w:rsidRPr="009216B9">
        <w:rPr>
          <w:rFonts w:ascii="Times New Roman" w:eastAsia="Times New Roman" w:hAnsi="Times New Roman"/>
          <w:spacing w:val="35"/>
          <w:sz w:val="24"/>
          <w:szCs w:val="24"/>
          <w:lang w:val="fr-FR" w:eastAsia="en-US"/>
        </w:rPr>
        <w:t xml:space="preserve"> </w:t>
      </w:r>
      <w:r w:rsidRPr="009216B9">
        <w:rPr>
          <w:rFonts w:ascii="Times New Roman" w:eastAsia="Times New Roman" w:hAnsi="Times New Roman"/>
          <w:sz w:val="24"/>
          <w:szCs w:val="24"/>
          <w:lang w:val="fr-FR" w:eastAsia="en-US"/>
        </w:rPr>
        <w:t>St</w:t>
      </w:r>
      <w:r w:rsidRPr="009216B9">
        <w:rPr>
          <w:rFonts w:ascii="Times New Roman" w:eastAsia="Times New Roman" w:hAnsi="Times New Roman"/>
          <w:spacing w:val="-13"/>
          <w:sz w:val="24"/>
          <w:szCs w:val="24"/>
          <w:lang w:val="fr-FR" w:eastAsia="en-US"/>
        </w:rPr>
        <w:t>r</w:t>
      </w:r>
      <w:r w:rsidRPr="009216B9">
        <w:rPr>
          <w:rFonts w:ascii="Times New Roman" w:eastAsia="Times New Roman" w:hAnsi="Times New Roman"/>
          <w:sz w:val="24"/>
          <w:szCs w:val="24"/>
          <w:lang w:val="fr-FR" w:eastAsia="en-US"/>
        </w:rPr>
        <w:t xml:space="preserve">ada </w:t>
      </w:r>
      <w:r w:rsidRPr="009216B9">
        <w:rPr>
          <w:rFonts w:ascii="Times New Roman" w:eastAsia="Times New Roman" w:hAnsi="Times New Roman"/>
          <w:sz w:val="24"/>
          <w:szCs w:val="24"/>
          <w:lang w:val="ro-RO" w:eastAsia="en-US"/>
        </w:rPr>
        <w:t>_________________________,</w:t>
      </w:r>
      <w:r w:rsidRPr="009216B9">
        <w:rPr>
          <w:rFonts w:ascii="Times New Roman" w:eastAsia="Times New Roman" w:hAnsi="Times New Roman"/>
          <w:spacing w:val="35"/>
          <w:sz w:val="24"/>
          <w:szCs w:val="24"/>
          <w:lang w:val="ro-RO" w:eastAsia="en-US"/>
        </w:rPr>
        <w:t xml:space="preserve"> </w:t>
      </w:r>
      <w:r w:rsidRPr="009216B9">
        <w:rPr>
          <w:rFonts w:ascii="Times New Roman" w:eastAsia="Times New Roman" w:hAnsi="Times New Roman"/>
          <w:sz w:val="24"/>
          <w:szCs w:val="24"/>
          <w:lang w:val="ro-RO" w:eastAsia="en-US"/>
        </w:rPr>
        <w:t>N</w:t>
      </w:r>
      <w:r w:rsidRPr="009216B9">
        <w:rPr>
          <w:rFonts w:ascii="Times New Roman" w:eastAsia="Times New Roman" w:hAnsi="Times New Roman"/>
          <w:spacing w:val="-13"/>
          <w:sz w:val="24"/>
          <w:szCs w:val="24"/>
          <w:lang w:val="ro-RO" w:eastAsia="en-US"/>
        </w:rPr>
        <w:t>r</w:t>
      </w:r>
      <w:r w:rsidRPr="009216B9">
        <w:rPr>
          <w:rFonts w:ascii="Times New Roman" w:eastAsia="Times New Roman" w:hAnsi="Times New Roman"/>
          <w:sz w:val="24"/>
          <w:szCs w:val="24"/>
          <w:lang w:val="ro-RO" w:eastAsia="en-US"/>
        </w:rPr>
        <w:t>. _________,</w:t>
      </w:r>
      <w:r w:rsidRPr="009216B9">
        <w:rPr>
          <w:rFonts w:ascii="Times New Roman" w:eastAsia="Times New Roman" w:hAnsi="Times New Roman"/>
          <w:spacing w:val="35"/>
          <w:sz w:val="24"/>
          <w:szCs w:val="24"/>
          <w:lang w:val="ro-RO" w:eastAsia="en-US"/>
        </w:rPr>
        <w:t xml:space="preserve"> Bloc</w:t>
      </w:r>
      <w:r w:rsidRPr="009216B9">
        <w:rPr>
          <w:rFonts w:ascii="Times New Roman" w:eastAsia="Times New Roman" w:hAnsi="Times New Roman"/>
          <w:sz w:val="24"/>
          <w:szCs w:val="24"/>
          <w:lang w:val="ro-RO" w:eastAsia="en-US"/>
        </w:rPr>
        <w:t xml:space="preserve"> _________,</w:t>
      </w:r>
      <w:r w:rsidRPr="009216B9">
        <w:rPr>
          <w:rFonts w:ascii="Times New Roman" w:eastAsia="Times New Roman" w:hAnsi="Times New Roman"/>
          <w:spacing w:val="35"/>
          <w:sz w:val="24"/>
          <w:szCs w:val="24"/>
          <w:lang w:val="ro-RO" w:eastAsia="en-US"/>
        </w:rPr>
        <w:t xml:space="preserve"> Scara </w:t>
      </w:r>
      <w:r w:rsidRPr="009216B9">
        <w:rPr>
          <w:rFonts w:ascii="Times New Roman" w:eastAsia="Times New Roman" w:hAnsi="Times New Roman"/>
          <w:sz w:val="24"/>
          <w:szCs w:val="24"/>
          <w:lang w:val="ro-RO" w:eastAsia="en-US"/>
        </w:rPr>
        <w:t>_________,</w:t>
      </w:r>
      <w:r w:rsidRPr="009216B9">
        <w:rPr>
          <w:rFonts w:ascii="Times New Roman" w:eastAsia="Times New Roman" w:hAnsi="Times New Roman"/>
          <w:spacing w:val="35"/>
          <w:sz w:val="24"/>
          <w:szCs w:val="24"/>
          <w:lang w:val="ro-RO" w:eastAsia="en-US"/>
        </w:rPr>
        <w:t xml:space="preserve"> </w:t>
      </w:r>
      <w:r w:rsidRPr="009216B9">
        <w:rPr>
          <w:rFonts w:ascii="Times New Roman" w:eastAsia="Times New Roman" w:hAnsi="Times New Roman"/>
          <w:sz w:val="24"/>
          <w:szCs w:val="24"/>
          <w:lang w:val="ro-RO" w:eastAsia="en-US"/>
        </w:rPr>
        <w:t>Apartament _________,</w:t>
      </w:r>
      <w:r w:rsidRPr="009216B9">
        <w:rPr>
          <w:rFonts w:ascii="Times New Roman" w:eastAsia="Times New Roman" w:hAnsi="Times New Roman"/>
          <w:spacing w:val="35"/>
          <w:sz w:val="24"/>
          <w:szCs w:val="24"/>
          <w:lang w:val="ro-RO" w:eastAsia="en-US"/>
        </w:rPr>
        <w:t xml:space="preserve"> </w:t>
      </w:r>
      <w:r w:rsidRPr="009216B9">
        <w:rPr>
          <w:rFonts w:ascii="Times New Roman" w:eastAsia="Times New Roman" w:hAnsi="Times New Roman"/>
          <w:sz w:val="24"/>
          <w:szCs w:val="24"/>
          <w:lang w:val="ro-RO" w:eastAsia="en-US"/>
        </w:rPr>
        <w:t>posesor al/a C.I., seria _________,</w:t>
      </w:r>
      <w:r w:rsidRPr="009216B9">
        <w:rPr>
          <w:rFonts w:ascii="Times New Roman" w:eastAsia="Times New Roman" w:hAnsi="Times New Roman"/>
          <w:spacing w:val="35"/>
          <w:sz w:val="24"/>
          <w:szCs w:val="24"/>
          <w:lang w:val="ro-RO" w:eastAsia="en-US"/>
        </w:rPr>
        <w:t xml:space="preserve"> </w:t>
      </w:r>
      <w:r w:rsidRPr="009216B9">
        <w:rPr>
          <w:rFonts w:ascii="Times New Roman" w:eastAsia="Times New Roman" w:hAnsi="Times New Roman"/>
          <w:sz w:val="24"/>
          <w:szCs w:val="24"/>
          <w:lang w:val="ro-RO" w:eastAsia="en-US"/>
        </w:rPr>
        <w:t>Nr. _________,</w:t>
      </w:r>
      <w:r w:rsidRPr="009216B9">
        <w:rPr>
          <w:rFonts w:ascii="Times New Roman" w:eastAsia="Times New Roman" w:hAnsi="Times New Roman"/>
          <w:spacing w:val="35"/>
          <w:sz w:val="24"/>
          <w:szCs w:val="24"/>
          <w:lang w:val="ro-RO" w:eastAsia="en-US"/>
        </w:rPr>
        <w:t xml:space="preserve"> </w:t>
      </w:r>
      <w:r w:rsidRPr="009216B9">
        <w:rPr>
          <w:rFonts w:ascii="Times New Roman" w:eastAsia="Times New Roman" w:hAnsi="Times New Roman"/>
          <w:sz w:val="24"/>
          <w:szCs w:val="24"/>
          <w:lang w:val="ro-RO" w:eastAsia="en-US"/>
        </w:rPr>
        <w:t>eliberat/ă de _______________________________ la data de ________,</w:t>
      </w:r>
      <w:r w:rsidRPr="009216B9">
        <w:rPr>
          <w:rFonts w:ascii="Times New Roman" w:eastAsia="Times New Roman" w:hAnsi="Times New Roman"/>
          <w:spacing w:val="35"/>
          <w:sz w:val="24"/>
          <w:szCs w:val="24"/>
          <w:lang w:val="ro-RO" w:eastAsia="en-US"/>
        </w:rPr>
        <w:t xml:space="preserve"> </w:t>
      </w:r>
      <w:r w:rsidRPr="009216B9">
        <w:rPr>
          <w:rFonts w:ascii="Times New Roman" w:eastAsia="Times New Roman" w:hAnsi="Times New Roman"/>
          <w:sz w:val="24"/>
          <w:szCs w:val="24"/>
          <w:lang w:val="ro-RO" w:eastAsia="en-US"/>
        </w:rPr>
        <w:t>Telefon fix: _____________________, Telefon</w:t>
      </w:r>
      <w:r w:rsidRPr="009216B9">
        <w:rPr>
          <w:rFonts w:ascii="Times New Roman" w:eastAsia="Times New Roman" w:hAnsi="Times New Roman"/>
          <w:spacing w:val="13"/>
          <w:sz w:val="24"/>
          <w:szCs w:val="24"/>
          <w:lang w:val="ro-RO" w:eastAsia="en-US"/>
        </w:rPr>
        <w:t xml:space="preserve"> </w:t>
      </w:r>
      <w:r w:rsidRPr="009216B9">
        <w:rPr>
          <w:rFonts w:ascii="Times New Roman" w:eastAsia="Times New Roman" w:hAnsi="Times New Roman"/>
          <w:sz w:val="24"/>
          <w:szCs w:val="24"/>
          <w:lang w:val="ro-RO" w:eastAsia="en-US"/>
        </w:rPr>
        <w:t>mobil: _____________________, E-mail: ____________________, ca</w:t>
      </w:r>
      <w:r w:rsidRPr="009216B9">
        <w:rPr>
          <w:rFonts w:ascii="Times New Roman" w:eastAsia="Times New Roman" w:hAnsi="Times New Roman"/>
          <w:spacing w:val="3"/>
          <w:sz w:val="24"/>
          <w:szCs w:val="24"/>
          <w:lang w:val="ro-RO" w:eastAsia="en-US"/>
        </w:rPr>
        <w:t xml:space="preserve"> şi aplicant/ă pentru poziţia de membru în Consiliul de Administrație</w:t>
      </w:r>
      <w:r w:rsidRPr="009216B9">
        <w:rPr>
          <w:rFonts w:ascii="Times New Roman" w:eastAsia="Times New Roman" w:hAnsi="Times New Roman"/>
          <w:spacing w:val="8"/>
          <w:sz w:val="24"/>
          <w:szCs w:val="24"/>
          <w:lang w:val="ro-RO" w:eastAsia="en-US"/>
        </w:rPr>
        <w:t xml:space="preserve"> al Societății </w:t>
      </w:r>
      <w:r w:rsidR="005462A6">
        <w:rPr>
          <w:rFonts w:ascii="Times New Roman" w:eastAsia="Andale Sans UI" w:hAnsi="Times New Roman"/>
          <w:b/>
          <w:color w:val="000000"/>
          <w:kern w:val="1"/>
          <w:sz w:val="24"/>
          <w:szCs w:val="24"/>
          <w:lang w:val="ro-RO" w:eastAsia="ar-SA"/>
        </w:rPr>
        <w:t>LOCAL URBAN</w:t>
      </w:r>
      <w:r w:rsidR="005462A6">
        <w:rPr>
          <w:rFonts w:ascii="TimesNewRomanPSMT" w:eastAsia="Times New Roman" w:hAnsi="TimesNewRomanPSMT" w:cs="TimesNewRomanPSMT"/>
          <w:b/>
          <w:bCs/>
          <w:sz w:val="24"/>
          <w:szCs w:val="24"/>
          <w:lang w:val="ro-RO" w:eastAsia="en-US"/>
        </w:rPr>
        <w:t xml:space="preserve"> </w:t>
      </w:r>
      <w:r w:rsidR="0072224B">
        <w:rPr>
          <w:rFonts w:ascii="TimesNewRomanPSMT" w:eastAsia="Times New Roman" w:hAnsi="TimesNewRomanPSMT" w:cs="TimesNewRomanPSMT"/>
          <w:b/>
          <w:bCs/>
          <w:sz w:val="24"/>
          <w:szCs w:val="24"/>
          <w:lang w:val="ro-RO" w:eastAsia="en-US"/>
        </w:rPr>
        <w:t>S.R.L.</w:t>
      </w:r>
      <w:r w:rsidRPr="009216B9">
        <w:rPr>
          <w:rFonts w:ascii="Times New Roman" w:eastAsia="Times New Roman" w:hAnsi="Times New Roman"/>
          <w:spacing w:val="8"/>
          <w:sz w:val="24"/>
          <w:szCs w:val="24"/>
          <w:lang w:val="ro-RO" w:eastAsia="en-US"/>
        </w:rPr>
        <w:t xml:space="preserve">, </w:t>
      </w:r>
      <w:r w:rsidRPr="009216B9">
        <w:rPr>
          <w:rFonts w:ascii="Times New Roman" w:eastAsia="Times New Roman" w:hAnsi="Times New Roman"/>
          <w:sz w:val="24"/>
          <w:szCs w:val="24"/>
          <w:lang w:val="ro-RO" w:eastAsia="en-US"/>
        </w:rPr>
        <w:t xml:space="preserve">cunoscând dispoziţiile </w:t>
      </w:r>
      <w:r w:rsidRPr="009216B9">
        <w:rPr>
          <w:rFonts w:ascii="Times New Roman" w:eastAsia="Times New Roman" w:hAnsi="Times New Roman"/>
          <w:b/>
          <w:bCs/>
          <w:sz w:val="24"/>
          <w:szCs w:val="24"/>
          <w:shd w:val="clear" w:color="auto" w:fill="FFFFFF"/>
          <w:lang w:val="ro-RO" w:eastAsia="en-US"/>
        </w:rPr>
        <w:t>articolului 326</w:t>
      </w:r>
      <w:r w:rsidRPr="009216B9">
        <w:rPr>
          <w:rFonts w:ascii="Times New Roman" w:eastAsia="Times New Roman" w:hAnsi="Times New Roman"/>
          <w:sz w:val="24"/>
          <w:szCs w:val="24"/>
          <w:shd w:val="clear" w:color="auto" w:fill="FFFFFF"/>
          <w:lang w:val="ro-RO" w:eastAsia="en-US"/>
        </w:rPr>
        <w:t xml:space="preserve"> din </w:t>
      </w:r>
      <w:r w:rsidRPr="009216B9">
        <w:rPr>
          <w:rFonts w:ascii="Times New Roman" w:eastAsia="Times New Roman" w:hAnsi="Times New Roman"/>
          <w:b/>
          <w:bCs/>
          <w:sz w:val="24"/>
          <w:szCs w:val="24"/>
          <w:shd w:val="clear" w:color="auto" w:fill="FFFFFF"/>
          <w:lang w:val="ro-RO" w:eastAsia="en-US"/>
        </w:rPr>
        <w:t>Codul Penal</w:t>
      </w:r>
      <w:r w:rsidRPr="009216B9">
        <w:rPr>
          <w:rFonts w:ascii="Times New Roman" w:eastAsia="Times New Roman" w:hAnsi="Times New Roman"/>
          <w:sz w:val="24"/>
          <w:szCs w:val="24"/>
          <w:shd w:val="clear" w:color="auto" w:fill="FFFFFF"/>
          <w:lang w:val="ro-RO" w:eastAsia="en-US"/>
        </w:rPr>
        <w:t xml:space="preserve"> </w:t>
      </w:r>
      <w:r w:rsidRPr="009216B9">
        <w:rPr>
          <w:rFonts w:ascii="Times New Roman" w:eastAsia="Times New Roman" w:hAnsi="Times New Roman"/>
          <w:b/>
          <w:bCs/>
          <w:sz w:val="24"/>
          <w:szCs w:val="24"/>
          <w:lang w:val="ro-RO" w:eastAsia="en-US"/>
        </w:rPr>
        <w:t>cu privire la falsul în declaraţii</w:t>
      </w:r>
      <w:r w:rsidRPr="009216B9">
        <w:rPr>
          <w:rFonts w:ascii="Times New Roman" w:eastAsia="Times New Roman" w:hAnsi="Times New Roman"/>
          <w:sz w:val="24"/>
          <w:szCs w:val="24"/>
          <w:lang w:val="ro-RO" w:eastAsia="en-US"/>
        </w:rPr>
        <w:t xml:space="preserve">, </w:t>
      </w:r>
      <w:r w:rsidRPr="009216B9">
        <w:rPr>
          <w:rFonts w:ascii="Times New Roman" w:eastAsia="Times New Roman" w:hAnsi="Times New Roman"/>
          <w:b/>
          <w:bCs/>
          <w:sz w:val="24"/>
          <w:szCs w:val="24"/>
          <w:lang w:val="ro-RO" w:eastAsia="en-US"/>
        </w:rPr>
        <w:t xml:space="preserve">declar pe proprie răspundere că fac parte din </w:t>
      </w:r>
      <w:r w:rsidRPr="009216B9">
        <w:rPr>
          <w:rFonts w:ascii="Times New Roman" w:eastAsia="Times New Roman" w:hAnsi="Times New Roman"/>
          <w:sz w:val="24"/>
          <w:szCs w:val="24"/>
          <w:lang w:val="ro-RO" w:eastAsia="en-US"/>
        </w:rPr>
        <w:t>________</w:t>
      </w:r>
      <w:r w:rsidRPr="009216B9">
        <w:rPr>
          <w:rFonts w:ascii="Times New Roman" w:eastAsia="Times New Roman" w:hAnsi="Times New Roman"/>
          <w:spacing w:val="35"/>
          <w:sz w:val="24"/>
          <w:szCs w:val="24"/>
          <w:lang w:val="ro-RO" w:eastAsia="en-US"/>
        </w:rPr>
        <w:t xml:space="preserve"> </w:t>
      </w:r>
      <w:r w:rsidRPr="009216B9">
        <w:rPr>
          <w:rFonts w:ascii="Times New Roman" w:eastAsia="Times New Roman" w:hAnsi="Times New Roman"/>
          <w:b/>
          <w:bCs/>
          <w:sz w:val="24"/>
          <w:szCs w:val="24"/>
          <w:lang w:val="ro-RO" w:eastAsia="en-US"/>
        </w:rPr>
        <w:t xml:space="preserve">Consilii de Administraţie și/sau membru în Consiliul de Supraveghere în </w:t>
      </w:r>
      <w:r w:rsidR="00A70512">
        <w:rPr>
          <w:rFonts w:ascii="Times New Roman" w:eastAsia="Times New Roman" w:hAnsi="Times New Roman"/>
          <w:b/>
          <w:bCs/>
          <w:sz w:val="24"/>
          <w:szCs w:val="24"/>
          <w:lang w:val="ro-RO" w:eastAsia="en-US"/>
        </w:rPr>
        <w:t>S</w:t>
      </w:r>
      <w:r w:rsidRPr="009216B9">
        <w:rPr>
          <w:rFonts w:ascii="Times New Roman" w:eastAsia="Times New Roman" w:hAnsi="Times New Roman"/>
          <w:b/>
          <w:bCs/>
          <w:sz w:val="24"/>
          <w:szCs w:val="24"/>
          <w:lang w:val="ro-RO" w:eastAsia="en-US"/>
        </w:rPr>
        <w:t>ocietăţi comerciale sau întreprinderi publice al căror sediu se află pe teritoriul României.</w:t>
      </w:r>
    </w:p>
    <w:p w14:paraId="42A22E6F" w14:textId="77777777" w:rsidR="000F06A2" w:rsidRDefault="009216B9" w:rsidP="000F06A2">
      <w:pPr>
        <w:widowControl w:val="0"/>
        <w:autoSpaceDE w:val="0"/>
        <w:autoSpaceDN w:val="0"/>
        <w:adjustRightInd w:val="0"/>
        <w:ind w:firstLine="708"/>
        <w:rPr>
          <w:rFonts w:ascii="Times New Roman" w:hAnsi="Times New Roman"/>
          <w:b/>
          <w:bCs/>
          <w:sz w:val="24"/>
          <w:szCs w:val="24"/>
          <w:lang w:val="ro-RO"/>
        </w:rPr>
      </w:pPr>
      <w:r w:rsidRPr="009216B9">
        <w:rPr>
          <w:rFonts w:ascii="Times New Roman" w:eastAsia="Times New Roman" w:hAnsi="Times New Roman"/>
          <w:sz w:val="24"/>
          <w:szCs w:val="24"/>
          <w:lang w:val="ro-RO" w:eastAsia="en-US"/>
        </w:rPr>
        <w:t xml:space="preserve">Dau prezenta declaraţie fiindu-mi necesară la dosarul de înscriere la procesul de recrutare / selecţie pentru poziţia de membru </w:t>
      </w:r>
      <w:r w:rsidRPr="009216B9">
        <w:rPr>
          <w:rFonts w:ascii="Times New Roman" w:eastAsia="Times New Roman" w:hAnsi="Times New Roman"/>
          <w:spacing w:val="3"/>
          <w:sz w:val="24"/>
          <w:szCs w:val="24"/>
          <w:lang w:val="ro-RO" w:eastAsia="en-US"/>
        </w:rPr>
        <w:t>în Consiliul de Administrație</w:t>
      </w:r>
      <w:r w:rsidRPr="009216B9">
        <w:rPr>
          <w:rFonts w:ascii="Times New Roman" w:eastAsia="Times New Roman" w:hAnsi="Times New Roman"/>
          <w:spacing w:val="8"/>
          <w:sz w:val="24"/>
          <w:szCs w:val="24"/>
          <w:lang w:val="ro-RO" w:eastAsia="en-US"/>
        </w:rPr>
        <w:t xml:space="preserve"> al Societății </w:t>
      </w:r>
      <w:r w:rsidR="005462A6">
        <w:rPr>
          <w:rFonts w:ascii="Times New Roman" w:eastAsia="Andale Sans UI" w:hAnsi="Times New Roman"/>
          <w:b/>
          <w:color w:val="000000"/>
          <w:kern w:val="1"/>
          <w:sz w:val="24"/>
          <w:szCs w:val="24"/>
          <w:lang w:val="ro-RO" w:eastAsia="ar-SA"/>
        </w:rPr>
        <w:t>LOCAL URBAN</w:t>
      </w:r>
      <w:r w:rsidR="0072224B">
        <w:rPr>
          <w:rFonts w:ascii="TimesNewRomanPSMT" w:eastAsia="Times New Roman" w:hAnsi="TimesNewRomanPSMT" w:cs="TimesNewRomanPSMT"/>
          <w:b/>
          <w:bCs/>
          <w:sz w:val="24"/>
          <w:szCs w:val="24"/>
          <w:lang w:val="ro-RO" w:eastAsia="en-US"/>
        </w:rPr>
        <w:t xml:space="preserve"> S.R.L.</w:t>
      </w:r>
    </w:p>
    <w:p w14:paraId="62DC1E61" w14:textId="77777777" w:rsidR="00B13183" w:rsidRDefault="00B13183" w:rsidP="000F06A2">
      <w:pPr>
        <w:widowControl w:val="0"/>
        <w:autoSpaceDE w:val="0"/>
        <w:autoSpaceDN w:val="0"/>
        <w:adjustRightInd w:val="0"/>
        <w:ind w:firstLine="708"/>
        <w:rPr>
          <w:rFonts w:ascii="Times New Roman" w:hAnsi="Times New Roman"/>
          <w:b/>
          <w:bCs/>
          <w:sz w:val="24"/>
          <w:szCs w:val="24"/>
          <w:lang w:val="ro-RO"/>
        </w:rPr>
      </w:pPr>
    </w:p>
    <w:p w14:paraId="31866913" w14:textId="77777777" w:rsidR="00B13183" w:rsidRPr="009216B9" w:rsidRDefault="00B13183" w:rsidP="000F06A2">
      <w:pPr>
        <w:widowControl w:val="0"/>
        <w:autoSpaceDE w:val="0"/>
        <w:autoSpaceDN w:val="0"/>
        <w:adjustRightInd w:val="0"/>
        <w:ind w:firstLine="708"/>
        <w:rPr>
          <w:rFonts w:ascii="Times New Roman" w:eastAsia="Times New Roman" w:hAnsi="Times New Roman"/>
          <w:sz w:val="24"/>
          <w:szCs w:val="24"/>
          <w:lang w:val="ro-RO" w:eastAsia="en-US"/>
        </w:rPr>
      </w:pPr>
    </w:p>
    <w:p w14:paraId="0C79BEB8" w14:textId="77777777" w:rsidR="009216B9" w:rsidRPr="009216B9" w:rsidRDefault="009216B9" w:rsidP="009216B9">
      <w:pPr>
        <w:widowControl w:val="0"/>
        <w:autoSpaceDE w:val="0"/>
        <w:autoSpaceDN w:val="0"/>
        <w:adjustRightInd w:val="0"/>
        <w:ind w:left="111" w:right="69" w:firstLine="720"/>
        <w:rPr>
          <w:rFonts w:ascii="Times New Roman" w:eastAsia="Times New Roman" w:hAnsi="Times New Roman"/>
          <w:i/>
          <w:iCs/>
          <w:sz w:val="24"/>
          <w:szCs w:val="24"/>
          <w:lang w:val="ro-RO" w:eastAsia="en-US"/>
        </w:rPr>
      </w:pPr>
      <w:r w:rsidRPr="009216B9">
        <w:rPr>
          <w:rFonts w:ascii="Times New Roman" w:eastAsia="Times New Roman" w:hAnsi="Times New Roman"/>
          <w:i/>
          <w:iCs/>
          <w:sz w:val="24"/>
          <w:szCs w:val="24"/>
          <w:lang w:val="ro-RO" w:eastAsia="en-US"/>
        </w:rPr>
        <w:t xml:space="preserve">Data, </w:t>
      </w:r>
    </w:p>
    <w:p w14:paraId="359650E4" w14:textId="77777777" w:rsidR="009216B9" w:rsidRPr="009216B9" w:rsidRDefault="009216B9" w:rsidP="009216B9">
      <w:pPr>
        <w:widowControl w:val="0"/>
        <w:autoSpaceDE w:val="0"/>
        <w:autoSpaceDN w:val="0"/>
        <w:adjustRightInd w:val="0"/>
        <w:ind w:left="111" w:right="69" w:firstLine="720"/>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_____________</w:t>
      </w:r>
    </w:p>
    <w:p w14:paraId="62AA0F92" w14:textId="77777777" w:rsidR="009216B9" w:rsidRPr="009216B9" w:rsidRDefault="009216B9" w:rsidP="009216B9">
      <w:pPr>
        <w:ind w:left="720"/>
        <w:jc w:val="left"/>
        <w:rPr>
          <w:rFonts w:ascii="Times New Roman" w:eastAsia="Times New Roman" w:hAnsi="Times New Roman"/>
          <w:sz w:val="24"/>
          <w:szCs w:val="24"/>
          <w:lang w:val="ro-RO" w:eastAsia="en-US"/>
        </w:rPr>
      </w:pPr>
    </w:p>
    <w:p w14:paraId="31243E97" w14:textId="77777777" w:rsidR="009216B9" w:rsidRPr="009216B9" w:rsidRDefault="009216B9" w:rsidP="009216B9">
      <w:pPr>
        <w:ind w:left="720"/>
        <w:jc w:val="left"/>
        <w:rPr>
          <w:rFonts w:ascii="Times New Roman" w:eastAsia="Times New Roman" w:hAnsi="Times New Roman"/>
          <w:sz w:val="24"/>
          <w:szCs w:val="24"/>
          <w:lang w:val="ro-RO" w:eastAsia="en-US"/>
        </w:rPr>
      </w:pPr>
    </w:p>
    <w:p w14:paraId="5681E592" w14:textId="77777777" w:rsidR="009216B9" w:rsidRPr="009216B9" w:rsidRDefault="009216B9" w:rsidP="009216B9">
      <w:pPr>
        <w:widowControl w:val="0"/>
        <w:autoSpaceDE w:val="0"/>
        <w:autoSpaceDN w:val="0"/>
        <w:adjustRightInd w:val="0"/>
        <w:ind w:left="111" w:right="69" w:firstLine="720"/>
        <w:rPr>
          <w:rFonts w:ascii="Times New Roman" w:eastAsia="Times New Roman" w:hAnsi="Times New Roman"/>
          <w:i/>
          <w:iCs/>
          <w:sz w:val="24"/>
          <w:szCs w:val="24"/>
          <w:lang w:val="ro-RO" w:eastAsia="en-US"/>
        </w:rPr>
      </w:pPr>
      <w:r w:rsidRPr="009216B9">
        <w:rPr>
          <w:rFonts w:ascii="Times New Roman" w:eastAsia="Times New Roman" w:hAnsi="Times New Roman"/>
          <w:i/>
          <w:iCs/>
          <w:sz w:val="24"/>
          <w:szCs w:val="24"/>
          <w:lang w:val="ro-RO" w:eastAsia="en-US"/>
        </w:rPr>
        <w:t>Semnătura,</w:t>
      </w:r>
    </w:p>
    <w:p w14:paraId="5050ED27" w14:textId="77777777" w:rsidR="009216B9" w:rsidRPr="009216B9" w:rsidRDefault="009216B9" w:rsidP="009216B9">
      <w:pPr>
        <w:widowControl w:val="0"/>
        <w:autoSpaceDE w:val="0"/>
        <w:autoSpaceDN w:val="0"/>
        <w:adjustRightInd w:val="0"/>
        <w:ind w:left="111" w:right="69" w:firstLine="720"/>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__________________</w:t>
      </w:r>
    </w:p>
    <w:p w14:paraId="4BA6C636" w14:textId="77777777" w:rsidR="009216B9" w:rsidRPr="009216B9" w:rsidRDefault="009216B9" w:rsidP="009216B9">
      <w:pPr>
        <w:widowControl w:val="0"/>
        <w:autoSpaceDE w:val="0"/>
        <w:autoSpaceDN w:val="0"/>
        <w:adjustRightInd w:val="0"/>
        <w:rPr>
          <w:rFonts w:ascii="Times New Roman" w:eastAsia="Times New Roman" w:hAnsi="Times New Roman"/>
          <w:position w:val="-1"/>
          <w:sz w:val="24"/>
          <w:szCs w:val="24"/>
          <w:highlight w:val="yellow"/>
          <w:lang w:val="ro-RO" w:eastAsia="en-US"/>
        </w:rPr>
      </w:pPr>
    </w:p>
    <w:p w14:paraId="580EE5AD" w14:textId="77777777" w:rsidR="009216B9" w:rsidRPr="009216B9" w:rsidRDefault="009216B9" w:rsidP="009216B9">
      <w:pPr>
        <w:autoSpaceDE w:val="0"/>
        <w:autoSpaceDN w:val="0"/>
        <w:adjustRightInd w:val="0"/>
        <w:jc w:val="left"/>
        <w:rPr>
          <w:rFonts w:ascii="Times New Roman" w:eastAsia="Times New Roman" w:hAnsi="Times New Roman"/>
          <w:sz w:val="24"/>
          <w:szCs w:val="24"/>
          <w:lang w:val="ro-RO" w:eastAsia="en-US"/>
        </w:rPr>
      </w:pPr>
    </w:p>
    <w:p w14:paraId="4E8DF271" w14:textId="77777777" w:rsidR="009216B9" w:rsidRPr="009216B9" w:rsidRDefault="009216B9" w:rsidP="009216B9">
      <w:pPr>
        <w:autoSpaceDE w:val="0"/>
        <w:autoSpaceDN w:val="0"/>
        <w:adjustRightInd w:val="0"/>
        <w:jc w:val="left"/>
        <w:rPr>
          <w:rFonts w:ascii="Times New Roman" w:eastAsia="Times New Roman" w:hAnsi="Times New Roman"/>
          <w:sz w:val="24"/>
          <w:szCs w:val="24"/>
          <w:highlight w:val="yellow"/>
          <w:lang w:val="ro-RO" w:eastAsia="en-US"/>
        </w:rPr>
      </w:pPr>
    </w:p>
    <w:p w14:paraId="369AB5AA" w14:textId="77777777" w:rsidR="009216B9" w:rsidRPr="009216B9" w:rsidRDefault="009216B9" w:rsidP="009216B9">
      <w:pPr>
        <w:autoSpaceDE w:val="0"/>
        <w:autoSpaceDN w:val="0"/>
        <w:adjustRightInd w:val="0"/>
        <w:jc w:val="left"/>
        <w:rPr>
          <w:rFonts w:ascii="Times New Roman" w:eastAsia="Times New Roman" w:hAnsi="Times New Roman"/>
          <w:sz w:val="24"/>
          <w:szCs w:val="24"/>
          <w:highlight w:val="yellow"/>
          <w:lang w:val="ro-RO" w:eastAsia="en-US"/>
        </w:rPr>
      </w:pPr>
    </w:p>
    <w:p w14:paraId="683801B6" w14:textId="77777777" w:rsidR="009216B9" w:rsidRPr="009216B9" w:rsidRDefault="009216B9" w:rsidP="009216B9">
      <w:pPr>
        <w:widowControl w:val="0"/>
        <w:autoSpaceDE w:val="0"/>
        <w:autoSpaceDN w:val="0"/>
        <w:adjustRightInd w:val="0"/>
        <w:rPr>
          <w:rFonts w:ascii="Times New Roman" w:eastAsia="Times New Roman" w:hAnsi="Times New Roman"/>
          <w:position w:val="-1"/>
          <w:sz w:val="24"/>
          <w:szCs w:val="24"/>
          <w:highlight w:val="yellow"/>
          <w:lang w:val="ro-RO" w:eastAsia="en-US"/>
        </w:rPr>
      </w:pPr>
    </w:p>
    <w:p w14:paraId="47A6A3D8" w14:textId="77777777" w:rsidR="009216B9" w:rsidRPr="009216B9" w:rsidRDefault="009216B9" w:rsidP="009216B9">
      <w:pPr>
        <w:widowControl w:val="0"/>
        <w:autoSpaceDE w:val="0"/>
        <w:autoSpaceDN w:val="0"/>
        <w:adjustRightInd w:val="0"/>
        <w:rPr>
          <w:rFonts w:ascii="Times New Roman" w:eastAsia="Times New Roman" w:hAnsi="Times New Roman"/>
          <w:position w:val="-1"/>
          <w:sz w:val="24"/>
          <w:szCs w:val="24"/>
          <w:highlight w:val="yellow"/>
          <w:lang w:val="ro-RO" w:eastAsia="en-US"/>
        </w:rPr>
      </w:pPr>
    </w:p>
    <w:p w14:paraId="5EE8718E" w14:textId="77777777" w:rsidR="009216B9" w:rsidRPr="009216B9" w:rsidRDefault="009216B9" w:rsidP="009216B9">
      <w:pPr>
        <w:widowControl w:val="0"/>
        <w:autoSpaceDE w:val="0"/>
        <w:autoSpaceDN w:val="0"/>
        <w:adjustRightInd w:val="0"/>
        <w:rPr>
          <w:rFonts w:ascii="Times New Roman" w:eastAsia="Times New Roman" w:hAnsi="Times New Roman"/>
          <w:position w:val="-1"/>
          <w:sz w:val="24"/>
          <w:szCs w:val="24"/>
          <w:highlight w:val="yellow"/>
          <w:lang w:val="ro-RO" w:eastAsia="en-US"/>
        </w:rPr>
      </w:pPr>
    </w:p>
    <w:p w14:paraId="1659377F" w14:textId="77777777" w:rsidR="009216B9" w:rsidRPr="009216B9" w:rsidRDefault="009216B9" w:rsidP="009216B9">
      <w:pPr>
        <w:widowControl w:val="0"/>
        <w:autoSpaceDE w:val="0"/>
        <w:autoSpaceDN w:val="0"/>
        <w:adjustRightInd w:val="0"/>
        <w:rPr>
          <w:rFonts w:ascii="Times New Roman" w:eastAsia="Times New Roman" w:hAnsi="Times New Roman"/>
          <w:position w:val="-1"/>
          <w:sz w:val="24"/>
          <w:szCs w:val="24"/>
          <w:highlight w:val="yellow"/>
          <w:lang w:val="ro-RO" w:eastAsia="en-US"/>
        </w:rPr>
      </w:pPr>
    </w:p>
    <w:p w14:paraId="77B2AD9E" w14:textId="77777777" w:rsidR="009216B9" w:rsidRPr="009216B9" w:rsidRDefault="009216B9" w:rsidP="009216B9">
      <w:pPr>
        <w:widowControl w:val="0"/>
        <w:autoSpaceDE w:val="0"/>
        <w:autoSpaceDN w:val="0"/>
        <w:adjustRightInd w:val="0"/>
        <w:rPr>
          <w:rFonts w:ascii="Times New Roman" w:eastAsia="Times New Roman" w:hAnsi="Times New Roman"/>
          <w:position w:val="-1"/>
          <w:sz w:val="24"/>
          <w:szCs w:val="24"/>
          <w:highlight w:val="yellow"/>
          <w:lang w:val="ro-RO" w:eastAsia="en-US"/>
        </w:rPr>
      </w:pPr>
    </w:p>
    <w:p w14:paraId="1CBB863B" w14:textId="77777777" w:rsidR="009216B9" w:rsidRPr="009216B9" w:rsidRDefault="009216B9" w:rsidP="009216B9">
      <w:pPr>
        <w:widowControl w:val="0"/>
        <w:autoSpaceDE w:val="0"/>
        <w:autoSpaceDN w:val="0"/>
        <w:adjustRightInd w:val="0"/>
        <w:rPr>
          <w:rFonts w:ascii="Times New Roman" w:eastAsia="Times New Roman" w:hAnsi="Times New Roman"/>
          <w:position w:val="-1"/>
          <w:sz w:val="24"/>
          <w:szCs w:val="24"/>
          <w:highlight w:val="yellow"/>
          <w:lang w:val="ro-RO" w:eastAsia="en-US"/>
        </w:rPr>
      </w:pPr>
    </w:p>
    <w:p w14:paraId="61193469" w14:textId="77777777" w:rsidR="009216B9" w:rsidRPr="009216B9" w:rsidRDefault="009216B9" w:rsidP="009216B9">
      <w:pPr>
        <w:widowControl w:val="0"/>
        <w:autoSpaceDE w:val="0"/>
        <w:autoSpaceDN w:val="0"/>
        <w:adjustRightInd w:val="0"/>
        <w:rPr>
          <w:rFonts w:ascii="Times New Roman" w:eastAsia="Times New Roman" w:hAnsi="Times New Roman"/>
          <w:i/>
          <w:iCs/>
          <w:position w:val="-1"/>
          <w:sz w:val="24"/>
          <w:szCs w:val="24"/>
          <w:lang w:val="ro-RO" w:eastAsia="en-US"/>
        </w:rPr>
      </w:pPr>
      <w:r w:rsidRPr="009216B9">
        <w:rPr>
          <w:rFonts w:ascii="Times New Roman" w:eastAsia="Times New Roman" w:hAnsi="Times New Roman"/>
          <w:position w:val="-1"/>
          <w:sz w:val="24"/>
          <w:szCs w:val="24"/>
          <w:lang w:val="ro-RO" w:eastAsia="en-US"/>
        </w:rPr>
        <w:br w:type="page"/>
      </w:r>
      <w:r w:rsidRPr="009216B9">
        <w:rPr>
          <w:rFonts w:ascii="Times New Roman" w:eastAsia="Times New Roman" w:hAnsi="Times New Roman"/>
          <w:i/>
          <w:iCs/>
          <w:position w:val="-1"/>
          <w:sz w:val="24"/>
          <w:szCs w:val="24"/>
          <w:lang w:val="ro-RO" w:eastAsia="en-US"/>
        </w:rPr>
        <w:lastRenderedPageBreak/>
        <w:t>FORMULAR 7</w:t>
      </w:r>
    </w:p>
    <w:p w14:paraId="1EFC9C14" w14:textId="77777777" w:rsidR="009216B9" w:rsidRPr="009216B9" w:rsidRDefault="009216B9" w:rsidP="009216B9">
      <w:pPr>
        <w:autoSpaceDE w:val="0"/>
        <w:autoSpaceDN w:val="0"/>
        <w:adjustRightInd w:val="0"/>
        <w:rPr>
          <w:rFonts w:ascii="Times New Roman" w:eastAsia="Times New Roman" w:hAnsi="Times New Roman"/>
          <w:b/>
          <w:bCs/>
          <w:sz w:val="24"/>
          <w:szCs w:val="24"/>
          <w:lang w:val="fr-FR" w:eastAsia="en-US"/>
        </w:rPr>
      </w:pPr>
    </w:p>
    <w:p w14:paraId="5BFC6F60" w14:textId="77777777" w:rsidR="009216B9" w:rsidRPr="009216B9" w:rsidRDefault="009216B9" w:rsidP="009216B9">
      <w:pPr>
        <w:autoSpaceDE w:val="0"/>
        <w:autoSpaceDN w:val="0"/>
        <w:adjustRightInd w:val="0"/>
        <w:rPr>
          <w:rFonts w:ascii="Times New Roman" w:eastAsia="Times New Roman" w:hAnsi="Times New Roman"/>
          <w:b/>
          <w:bCs/>
          <w:sz w:val="24"/>
          <w:szCs w:val="24"/>
          <w:lang w:val="fr-FR" w:eastAsia="en-US"/>
        </w:rPr>
      </w:pPr>
    </w:p>
    <w:p w14:paraId="7E4993FB" w14:textId="77777777" w:rsidR="009216B9" w:rsidRPr="009216B9" w:rsidRDefault="009216B9" w:rsidP="009216B9">
      <w:pPr>
        <w:autoSpaceDE w:val="0"/>
        <w:autoSpaceDN w:val="0"/>
        <w:adjustRightInd w:val="0"/>
        <w:rPr>
          <w:rFonts w:ascii="Times New Roman" w:eastAsia="Times New Roman" w:hAnsi="Times New Roman"/>
          <w:b/>
          <w:bCs/>
          <w:sz w:val="24"/>
          <w:szCs w:val="24"/>
          <w:lang w:val="fr-FR" w:eastAsia="en-US"/>
        </w:rPr>
      </w:pPr>
    </w:p>
    <w:p w14:paraId="67BF09C7" w14:textId="77777777" w:rsidR="009216B9" w:rsidRPr="009216B9" w:rsidRDefault="009216B9" w:rsidP="009216B9">
      <w:pPr>
        <w:autoSpaceDE w:val="0"/>
        <w:autoSpaceDN w:val="0"/>
        <w:adjustRightInd w:val="0"/>
        <w:rPr>
          <w:rFonts w:ascii="Times New Roman" w:eastAsia="Times New Roman" w:hAnsi="Times New Roman"/>
          <w:b/>
          <w:bCs/>
          <w:sz w:val="24"/>
          <w:szCs w:val="24"/>
          <w:lang w:val="fr-FR" w:eastAsia="en-US"/>
        </w:rPr>
      </w:pPr>
    </w:p>
    <w:p w14:paraId="26E71267" w14:textId="77777777" w:rsidR="009216B9" w:rsidRPr="009216B9" w:rsidRDefault="009216B9" w:rsidP="009216B9">
      <w:pPr>
        <w:autoSpaceDE w:val="0"/>
        <w:autoSpaceDN w:val="0"/>
        <w:adjustRightInd w:val="0"/>
        <w:jc w:val="center"/>
        <w:rPr>
          <w:rFonts w:ascii="Times New Roman" w:eastAsia="Times New Roman" w:hAnsi="Times New Roman"/>
          <w:b/>
          <w:bCs/>
          <w:sz w:val="24"/>
          <w:szCs w:val="24"/>
          <w:lang w:val="ro-RO" w:eastAsia="en-US"/>
        </w:rPr>
      </w:pPr>
      <w:r w:rsidRPr="009216B9">
        <w:rPr>
          <w:rFonts w:ascii="Times New Roman" w:eastAsia="Times New Roman" w:hAnsi="Times New Roman"/>
          <w:sz w:val="24"/>
          <w:szCs w:val="24"/>
          <w:lang w:val="fr-FR" w:eastAsia="en-US"/>
        </w:rPr>
        <w:tab/>
      </w:r>
      <w:r w:rsidRPr="009216B9">
        <w:rPr>
          <w:rFonts w:ascii="Times New Roman" w:eastAsia="Times New Roman" w:hAnsi="Times New Roman"/>
          <w:b/>
          <w:bCs/>
          <w:sz w:val="24"/>
          <w:szCs w:val="24"/>
          <w:lang w:val="ro-RO" w:eastAsia="en-US"/>
        </w:rPr>
        <w:t>DECLARAŢIE DE CONSIMŢĂMÂNT</w:t>
      </w:r>
    </w:p>
    <w:p w14:paraId="09B9BD9B" w14:textId="77777777" w:rsidR="009216B9" w:rsidRPr="009216B9" w:rsidRDefault="009216B9" w:rsidP="009216B9">
      <w:pPr>
        <w:autoSpaceDE w:val="0"/>
        <w:autoSpaceDN w:val="0"/>
        <w:adjustRightInd w:val="0"/>
        <w:jc w:val="center"/>
        <w:rPr>
          <w:rFonts w:ascii="Times New Roman" w:eastAsia="Times New Roman" w:hAnsi="Times New Roman"/>
          <w:b/>
          <w:bCs/>
          <w:sz w:val="24"/>
          <w:szCs w:val="24"/>
          <w:lang w:val="ro-RO" w:eastAsia="en-US"/>
        </w:rPr>
      </w:pPr>
    </w:p>
    <w:p w14:paraId="35ABA206" w14:textId="77777777" w:rsidR="009216B9" w:rsidRPr="009216B9" w:rsidRDefault="009216B9" w:rsidP="009216B9">
      <w:pPr>
        <w:autoSpaceDE w:val="0"/>
        <w:autoSpaceDN w:val="0"/>
        <w:adjustRightInd w:val="0"/>
        <w:jc w:val="center"/>
        <w:rPr>
          <w:rFonts w:ascii="Times New Roman" w:eastAsia="Times New Roman" w:hAnsi="Times New Roman"/>
          <w:b/>
          <w:bCs/>
          <w:sz w:val="24"/>
          <w:szCs w:val="24"/>
          <w:lang w:val="ro-RO" w:eastAsia="en-US"/>
        </w:rPr>
      </w:pPr>
    </w:p>
    <w:p w14:paraId="14739B4C" w14:textId="77777777" w:rsidR="009216B9" w:rsidRPr="009216B9" w:rsidRDefault="009216B9" w:rsidP="009216B9">
      <w:pPr>
        <w:widowControl w:val="0"/>
        <w:autoSpaceDE w:val="0"/>
        <w:autoSpaceDN w:val="0"/>
        <w:adjustRightInd w:val="0"/>
        <w:rPr>
          <w:rFonts w:ascii="Times New Roman" w:eastAsia="Times New Roman" w:hAnsi="Times New Roman"/>
          <w:position w:val="-1"/>
          <w:sz w:val="24"/>
          <w:szCs w:val="24"/>
          <w:lang w:val="ro-RO" w:eastAsia="en-US"/>
        </w:rPr>
      </w:pPr>
    </w:p>
    <w:p w14:paraId="3219614A" w14:textId="77777777" w:rsidR="009216B9" w:rsidRPr="009216B9" w:rsidRDefault="009216B9" w:rsidP="009216B9">
      <w:pPr>
        <w:autoSpaceDE w:val="0"/>
        <w:autoSpaceDN w:val="0"/>
        <w:adjustRightInd w:val="0"/>
        <w:jc w:val="center"/>
        <w:rPr>
          <w:rFonts w:ascii="Times New Roman" w:eastAsia="Times New Roman" w:hAnsi="Times New Roman"/>
          <w:b/>
          <w:bCs/>
          <w:sz w:val="24"/>
          <w:szCs w:val="24"/>
          <w:lang w:val="ro-RO" w:eastAsia="en-US"/>
        </w:rPr>
      </w:pPr>
    </w:p>
    <w:p w14:paraId="12B633F2" w14:textId="77777777" w:rsidR="009216B9" w:rsidRPr="009216B9" w:rsidRDefault="009216B9" w:rsidP="009216B9">
      <w:pPr>
        <w:tabs>
          <w:tab w:val="left" w:pos="709"/>
        </w:tabs>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ab/>
        <w:t xml:space="preserve">Subsemnatul/a,___________________________________________________________, având CNP___________________________, </w:t>
      </w:r>
      <w:r w:rsidRPr="009216B9">
        <w:rPr>
          <w:rFonts w:ascii="Times New Roman" w:eastAsia="Times New Roman" w:hAnsi="Times New Roman"/>
          <w:b/>
          <w:bCs/>
          <w:sz w:val="24"/>
          <w:szCs w:val="24"/>
          <w:lang w:val="ro-RO" w:eastAsia="en-US"/>
        </w:rPr>
        <w:t>declar pe propria răspundere că îmi dau acordul cu privire la utilizarea şi prelucrarea datelor mele personale</w:t>
      </w:r>
      <w:r w:rsidRPr="009216B9">
        <w:rPr>
          <w:rFonts w:ascii="Times New Roman" w:eastAsia="Times New Roman" w:hAnsi="Times New Roman"/>
          <w:sz w:val="24"/>
          <w:szCs w:val="24"/>
          <w:lang w:val="ro-RO" w:eastAsia="en-US"/>
        </w:rPr>
        <w:t xml:space="preserve">, în vederea verificării informaţiilor furnizate în cadrul procedurii de selecţie şi recrutare în vederea ocupării unei poziţii de </w:t>
      </w:r>
      <w:r w:rsidRPr="009216B9">
        <w:rPr>
          <w:rFonts w:ascii="Times New Roman" w:eastAsia="Times New Roman" w:hAnsi="Times New Roman"/>
          <w:spacing w:val="3"/>
          <w:sz w:val="24"/>
          <w:szCs w:val="24"/>
          <w:lang w:val="ro-RO" w:eastAsia="en-US"/>
        </w:rPr>
        <w:t>membru în Consiliul de Administrație</w:t>
      </w:r>
      <w:r w:rsidRPr="009216B9">
        <w:rPr>
          <w:rFonts w:ascii="Times New Roman" w:eastAsia="Times New Roman" w:hAnsi="Times New Roman"/>
          <w:spacing w:val="8"/>
          <w:sz w:val="24"/>
          <w:szCs w:val="24"/>
          <w:lang w:val="ro-RO" w:eastAsia="en-US"/>
        </w:rPr>
        <w:t xml:space="preserve"> al Societății </w:t>
      </w:r>
      <w:r w:rsidR="005462A6">
        <w:rPr>
          <w:rFonts w:ascii="Times New Roman" w:eastAsia="Andale Sans UI" w:hAnsi="Times New Roman"/>
          <w:b/>
          <w:color w:val="000000"/>
          <w:kern w:val="1"/>
          <w:sz w:val="24"/>
          <w:szCs w:val="24"/>
          <w:lang w:val="ro-RO" w:eastAsia="ar-SA"/>
        </w:rPr>
        <w:t>LOCAL URBAN</w:t>
      </w:r>
      <w:r w:rsidR="005462A6">
        <w:rPr>
          <w:rFonts w:ascii="TimesNewRomanPSMT" w:eastAsia="Times New Roman" w:hAnsi="TimesNewRomanPSMT" w:cs="TimesNewRomanPSMT"/>
          <w:b/>
          <w:bCs/>
          <w:sz w:val="24"/>
          <w:szCs w:val="24"/>
          <w:lang w:val="ro-RO" w:eastAsia="en-US"/>
        </w:rPr>
        <w:t xml:space="preserve"> </w:t>
      </w:r>
      <w:r w:rsidR="0072224B">
        <w:rPr>
          <w:rFonts w:ascii="TimesNewRomanPSMT" w:eastAsia="Times New Roman" w:hAnsi="TimesNewRomanPSMT" w:cs="TimesNewRomanPSMT"/>
          <w:b/>
          <w:bCs/>
          <w:sz w:val="24"/>
          <w:szCs w:val="24"/>
          <w:lang w:val="ro-RO" w:eastAsia="en-US"/>
        </w:rPr>
        <w:t>S.R.L.</w:t>
      </w:r>
      <w:r w:rsidR="00B13183">
        <w:rPr>
          <w:rFonts w:ascii="Times New Roman" w:hAnsi="Times New Roman"/>
          <w:sz w:val="24"/>
          <w:szCs w:val="24"/>
          <w:lang w:val="ro-RO"/>
        </w:rPr>
        <w:t>,</w:t>
      </w:r>
      <w:r w:rsidRPr="009216B9">
        <w:rPr>
          <w:rFonts w:ascii="Times New Roman" w:eastAsia="Times New Roman" w:hAnsi="Times New Roman"/>
          <w:b/>
          <w:bCs/>
          <w:sz w:val="24"/>
          <w:szCs w:val="24"/>
          <w:lang w:val="ro-RO" w:eastAsia="en-US"/>
        </w:rPr>
        <w:t xml:space="preserve"> </w:t>
      </w:r>
      <w:r w:rsidRPr="009216B9">
        <w:rPr>
          <w:rFonts w:ascii="Times New Roman" w:eastAsia="Times New Roman" w:hAnsi="Times New Roman"/>
          <w:sz w:val="24"/>
          <w:szCs w:val="24"/>
          <w:lang w:val="ro-RO" w:eastAsia="en-US"/>
        </w:rPr>
        <w:t>iar aceste date corespund realităţii.</w:t>
      </w:r>
    </w:p>
    <w:p w14:paraId="72F37924" w14:textId="77777777" w:rsidR="009216B9" w:rsidRPr="009216B9" w:rsidRDefault="009216B9" w:rsidP="009216B9">
      <w:pPr>
        <w:tabs>
          <w:tab w:val="left" w:pos="709"/>
        </w:tabs>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ab/>
        <w:t xml:space="preserve">Am luat la cunoştinţă că datele cuprinse în acest formular vor fi tratate confidenţial, în conformitate cu prevederile Regulamentului nr. 679/2016 privind protecția persoanelor fizice în ceea ce privește prelucrarea datelor cu caracter personal și privind libera circulație a acestor date. </w:t>
      </w:r>
    </w:p>
    <w:p w14:paraId="017B5D0F" w14:textId="77777777" w:rsidR="009216B9" w:rsidRPr="009216B9" w:rsidRDefault="009216B9" w:rsidP="009216B9">
      <w:pPr>
        <w:rPr>
          <w:rFonts w:ascii="Times New Roman" w:eastAsia="Times New Roman" w:hAnsi="Times New Roman"/>
          <w:sz w:val="24"/>
          <w:szCs w:val="24"/>
          <w:lang w:val="ro-RO" w:eastAsia="en-US"/>
        </w:rPr>
      </w:pPr>
    </w:p>
    <w:p w14:paraId="74ADA90A" w14:textId="77777777" w:rsidR="009216B9" w:rsidRPr="009216B9" w:rsidRDefault="009216B9" w:rsidP="009216B9">
      <w:pPr>
        <w:rPr>
          <w:rFonts w:ascii="Times New Roman" w:eastAsia="Times New Roman" w:hAnsi="Times New Roman"/>
          <w:sz w:val="24"/>
          <w:szCs w:val="24"/>
          <w:lang w:val="ro-RO" w:eastAsia="en-US"/>
        </w:rPr>
      </w:pPr>
    </w:p>
    <w:p w14:paraId="453AE55C" w14:textId="77777777" w:rsidR="009216B9" w:rsidRPr="009216B9" w:rsidRDefault="009216B9" w:rsidP="009216B9">
      <w:pPr>
        <w:rPr>
          <w:rFonts w:ascii="Times New Roman" w:eastAsia="Times New Roman" w:hAnsi="Times New Roman"/>
          <w:sz w:val="24"/>
          <w:szCs w:val="24"/>
          <w:lang w:val="ro-RO" w:eastAsia="en-US"/>
        </w:rPr>
      </w:pPr>
    </w:p>
    <w:p w14:paraId="7F7DE20B" w14:textId="77777777" w:rsidR="009216B9" w:rsidRPr="009216B9" w:rsidRDefault="009216B9" w:rsidP="009216B9">
      <w:pPr>
        <w:widowControl w:val="0"/>
        <w:autoSpaceDE w:val="0"/>
        <w:autoSpaceDN w:val="0"/>
        <w:adjustRightInd w:val="0"/>
        <w:ind w:left="111" w:right="69" w:firstLine="720"/>
        <w:rPr>
          <w:rFonts w:ascii="Times New Roman" w:eastAsia="Times New Roman" w:hAnsi="Times New Roman"/>
          <w:i/>
          <w:iCs/>
          <w:sz w:val="24"/>
          <w:szCs w:val="24"/>
          <w:lang w:val="ro-RO" w:eastAsia="en-US"/>
        </w:rPr>
      </w:pPr>
      <w:r w:rsidRPr="009216B9">
        <w:rPr>
          <w:rFonts w:ascii="Times New Roman" w:eastAsia="Times New Roman" w:hAnsi="Times New Roman"/>
          <w:i/>
          <w:iCs/>
          <w:sz w:val="24"/>
          <w:szCs w:val="24"/>
          <w:lang w:val="ro-RO" w:eastAsia="en-US"/>
        </w:rPr>
        <w:t xml:space="preserve">Data, </w:t>
      </w:r>
    </w:p>
    <w:p w14:paraId="1B55C838" w14:textId="77777777" w:rsidR="009216B9" w:rsidRPr="009216B9" w:rsidRDefault="009216B9" w:rsidP="009216B9">
      <w:pPr>
        <w:widowControl w:val="0"/>
        <w:autoSpaceDE w:val="0"/>
        <w:autoSpaceDN w:val="0"/>
        <w:adjustRightInd w:val="0"/>
        <w:ind w:left="111" w:right="69" w:firstLine="720"/>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_____________</w:t>
      </w:r>
    </w:p>
    <w:p w14:paraId="44EEC883" w14:textId="77777777" w:rsidR="009216B9" w:rsidRPr="009216B9" w:rsidRDefault="009216B9" w:rsidP="009216B9">
      <w:pPr>
        <w:ind w:left="720"/>
        <w:jc w:val="left"/>
        <w:rPr>
          <w:rFonts w:ascii="Times New Roman" w:eastAsia="Times New Roman" w:hAnsi="Times New Roman"/>
          <w:sz w:val="24"/>
          <w:szCs w:val="24"/>
          <w:lang w:val="ro-RO" w:eastAsia="en-US"/>
        </w:rPr>
      </w:pPr>
    </w:p>
    <w:p w14:paraId="178F1DF6" w14:textId="77777777" w:rsidR="009216B9" w:rsidRPr="009216B9" w:rsidRDefault="009216B9" w:rsidP="009216B9">
      <w:pPr>
        <w:ind w:left="720"/>
        <w:jc w:val="left"/>
        <w:rPr>
          <w:rFonts w:ascii="Times New Roman" w:eastAsia="Times New Roman" w:hAnsi="Times New Roman"/>
          <w:sz w:val="24"/>
          <w:szCs w:val="24"/>
          <w:lang w:val="ro-RO" w:eastAsia="en-US"/>
        </w:rPr>
      </w:pPr>
    </w:p>
    <w:p w14:paraId="687D2E12" w14:textId="77777777" w:rsidR="009216B9" w:rsidRPr="009216B9" w:rsidRDefault="009216B9" w:rsidP="009216B9">
      <w:pPr>
        <w:widowControl w:val="0"/>
        <w:autoSpaceDE w:val="0"/>
        <w:autoSpaceDN w:val="0"/>
        <w:adjustRightInd w:val="0"/>
        <w:ind w:left="111" w:right="69" w:firstLine="720"/>
        <w:rPr>
          <w:rFonts w:ascii="Times New Roman" w:eastAsia="Times New Roman" w:hAnsi="Times New Roman"/>
          <w:i/>
          <w:iCs/>
          <w:sz w:val="24"/>
          <w:szCs w:val="24"/>
          <w:lang w:val="ro-RO" w:eastAsia="en-US"/>
        </w:rPr>
      </w:pPr>
      <w:r w:rsidRPr="009216B9">
        <w:rPr>
          <w:rFonts w:ascii="Times New Roman" w:eastAsia="Times New Roman" w:hAnsi="Times New Roman"/>
          <w:i/>
          <w:iCs/>
          <w:sz w:val="24"/>
          <w:szCs w:val="24"/>
          <w:lang w:val="ro-RO" w:eastAsia="en-US"/>
        </w:rPr>
        <w:t>Semnătura,</w:t>
      </w:r>
    </w:p>
    <w:p w14:paraId="255D6239" w14:textId="77777777" w:rsidR="009216B9" w:rsidRPr="009216B9" w:rsidRDefault="009216B9" w:rsidP="009216B9">
      <w:pPr>
        <w:widowControl w:val="0"/>
        <w:autoSpaceDE w:val="0"/>
        <w:autoSpaceDN w:val="0"/>
        <w:adjustRightInd w:val="0"/>
        <w:ind w:left="111" w:right="69" w:firstLine="720"/>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__________________</w:t>
      </w:r>
    </w:p>
    <w:p w14:paraId="0A8DFDF3" w14:textId="77777777" w:rsidR="009216B9" w:rsidRPr="009216B9" w:rsidRDefault="009216B9" w:rsidP="009216B9">
      <w:pPr>
        <w:widowControl w:val="0"/>
        <w:autoSpaceDE w:val="0"/>
        <w:autoSpaceDN w:val="0"/>
        <w:adjustRightInd w:val="0"/>
        <w:rPr>
          <w:rFonts w:ascii="Times New Roman" w:eastAsia="Times New Roman" w:hAnsi="Times New Roman"/>
          <w:position w:val="-1"/>
          <w:sz w:val="24"/>
          <w:szCs w:val="24"/>
          <w:highlight w:val="yellow"/>
          <w:lang w:val="ro-RO" w:eastAsia="en-US"/>
        </w:rPr>
      </w:pPr>
    </w:p>
    <w:p w14:paraId="04541392" w14:textId="77777777" w:rsidR="009216B9" w:rsidRPr="009216B9" w:rsidRDefault="009216B9" w:rsidP="009216B9">
      <w:pPr>
        <w:autoSpaceDE w:val="0"/>
        <w:autoSpaceDN w:val="0"/>
        <w:adjustRightInd w:val="0"/>
        <w:jc w:val="left"/>
        <w:rPr>
          <w:rFonts w:ascii="Times New Roman" w:eastAsia="Times New Roman" w:hAnsi="Times New Roman"/>
          <w:sz w:val="24"/>
          <w:szCs w:val="24"/>
          <w:lang w:val="ro-RO" w:eastAsia="en-US"/>
        </w:rPr>
      </w:pPr>
    </w:p>
    <w:p w14:paraId="287F75AC" w14:textId="77777777" w:rsidR="009216B9" w:rsidRPr="009216B9" w:rsidRDefault="009216B9" w:rsidP="009216B9">
      <w:pPr>
        <w:autoSpaceDE w:val="0"/>
        <w:autoSpaceDN w:val="0"/>
        <w:adjustRightInd w:val="0"/>
        <w:jc w:val="left"/>
        <w:rPr>
          <w:rFonts w:ascii="Times New Roman" w:eastAsia="Times New Roman" w:hAnsi="Times New Roman"/>
          <w:sz w:val="24"/>
          <w:szCs w:val="24"/>
          <w:highlight w:val="yellow"/>
          <w:lang w:val="ro-RO" w:eastAsia="en-US"/>
        </w:rPr>
      </w:pPr>
    </w:p>
    <w:p w14:paraId="3CD212B7" w14:textId="77777777" w:rsidR="009216B9" w:rsidRPr="009216B9" w:rsidRDefault="009216B9" w:rsidP="009216B9">
      <w:pPr>
        <w:autoSpaceDE w:val="0"/>
        <w:autoSpaceDN w:val="0"/>
        <w:adjustRightInd w:val="0"/>
        <w:jc w:val="left"/>
        <w:rPr>
          <w:rFonts w:ascii="Times New Roman" w:eastAsia="Times New Roman" w:hAnsi="Times New Roman"/>
          <w:sz w:val="24"/>
          <w:szCs w:val="24"/>
          <w:highlight w:val="yellow"/>
          <w:lang w:val="ro-RO" w:eastAsia="en-US"/>
        </w:rPr>
      </w:pPr>
    </w:p>
    <w:p w14:paraId="6224B80A" w14:textId="77777777" w:rsidR="009216B9" w:rsidRPr="009216B9" w:rsidRDefault="009216B9" w:rsidP="009216B9">
      <w:pPr>
        <w:autoSpaceDE w:val="0"/>
        <w:autoSpaceDN w:val="0"/>
        <w:adjustRightInd w:val="0"/>
        <w:jc w:val="left"/>
        <w:rPr>
          <w:rFonts w:ascii="Times New Roman" w:eastAsia="Times New Roman" w:hAnsi="Times New Roman"/>
          <w:sz w:val="24"/>
          <w:szCs w:val="24"/>
          <w:highlight w:val="yellow"/>
          <w:lang w:val="ro-RO" w:eastAsia="en-US"/>
        </w:rPr>
      </w:pPr>
    </w:p>
    <w:p w14:paraId="35B5555D" w14:textId="77777777" w:rsidR="009216B9" w:rsidRPr="009216B9" w:rsidRDefault="009216B9" w:rsidP="009216B9">
      <w:pPr>
        <w:widowControl w:val="0"/>
        <w:autoSpaceDE w:val="0"/>
        <w:autoSpaceDN w:val="0"/>
        <w:adjustRightInd w:val="0"/>
        <w:rPr>
          <w:rFonts w:ascii="Times New Roman" w:eastAsia="Times New Roman" w:hAnsi="Times New Roman"/>
          <w:position w:val="-1"/>
          <w:sz w:val="24"/>
          <w:szCs w:val="24"/>
          <w:highlight w:val="yellow"/>
          <w:lang w:val="ro-RO" w:eastAsia="en-US"/>
        </w:rPr>
      </w:pPr>
    </w:p>
    <w:p w14:paraId="0898A2AF" w14:textId="77777777" w:rsidR="009216B9" w:rsidRPr="009216B9" w:rsidRDefault="009216B9" w:rsidP="009216B9">
      <w:pPr>
        <w:widowControl w:val="0"/>
        <w:autoSpaceDE w:val="0"/>
        <w:autoSpaceDN w:val="0"/>
        <w:adjustRightInd w:val="0"/>
        <w:rPr>
          <w:rFonts w:ascii="Times New Roman" w:eastAsia="Times New Roman" w:hAnsi="Times New Roman"/>
          <w:position w:val="-1"/>
          <w:sz w:val="24"/>
          <w:szCs w:val="24"/>
          <w:highlight w:val="yellow"/>
          <w:lang w:val="ro-RO" w:eastAsia="en-US"/>
        </w:rPr>
      </w:pPr>
    </w:p>
    <w:p w14:paraId="62A5DB81" w14:textId="77777777" w:rsidR="009216B9" w:rsidRPr="009216B9" w:rsidRDefault="009216B9" w:rsidP="009216B9">
      <w:pPr>
        <w:widowControl w:val="0"/>
        <w:autoSpaceDE w:val="0"/>
        <w:autoSpaceDN w:val="0"/>
        <w:adjustRightInd w:val="0"/>
        <w:rPr>
          <w:rFonts w:ascii="Times New Roman" w:eastAsia="Times New Roman" w:hAnsi="Times New Roman"/>
          <w:position w:val="-1"/>
          <w:sz w:val="24"/>
          <w:szCs w:val="24"/>
          <w:highlight w:val="yellow"/>
          <w:lang w:val="ro-RO" w:eastAsia="en-US"/>
        </w:rPr>
      </w:pPr>
    </w:p>
    <w:p w14:paraId="0FE2CC17" w14:textId="77777777" w:rsidR="009216B9" w:rsidRPr="009216B9" w:rsidRDefault="009216B9" w:rsidP="009216B9">
      <w:pPr>
        <w:widowControl w:val="0"/>
        <w:autoSpaceDE w:val="0"/>
        <w:autoSpaceDN w:val="0"/>
        <w:adjustRightInd w:val="0"/>
        <w:rPr>
          <w:rFonts w:ascii="Times New Roman" w:eastAsia="Times New Roman" w:hAnsi="Times New Roman"/>
          <w:position w:val="-1"/>
          <w:sz w:val="24"/>
          <w:szCs w:val="24"/>
          <w:highlight w:val="yellow"/>
          <w:lang w:val="ro-RO" w:eastAsia="en-US"/>
        </w:rPr>
      </w:pPr>
    </w:p>
    <w:p w14:paraId="0ABC5B3C" w14:textId="77777777" w:rsidR="009216B9" w:rsidRPr="009216B9" w:rsidRDefault="009216B9" w:rsidP="009216B9">
      <w:pPr>
        <w:widowControl w:val="0"/>
        <w:autoSpaceDE w:val="0"/>
        <w:autoSpaceDN w:val="0"/>
        <w:adjustRightInd w:val="0"/>
        <w:rPr>
          <w:rFonts w:ascii="Times New Roman" w:eastAsia="Times New Roman" w:hAnsi="Times New Roman"/>
          <w:position w:val="-1"/>
          <w:sz w:val="24"/>
          <w:szCs w:val="24"/>
          <w:highlight w:val="yellow"/>
          <w:lang w:val="ro-RO" w:eastAsia="en-US"/>
        </w:rPr>
      </w:pPr>
    </w:p>
    <w:p w14:paraId="7704CE35" w14:textId="77777777" w:rsidR="009216B9" w:rsidRPr="009216B9" w:rsidRDefault="009216B9" w:rsidP="009216B9">
      <w:pPr>
        <w:widowControl w:val="0"/>
        <w:autoSpaceDE w:val="0"/>
        <w:autoSpaceDN w:val="0"/>
        <w:adjustRightInd w:val="0"/>
        <w:rPr>
          <w:rFonts w:ascii="Times New Roman" w:eastAsia="Times New Roman" w:hAnsi="Times New Roman"/>
          <w:position w:val="-1"/>
          <w:sz w:val="24"/>
          <w:szCs w:val="24"/>
          <w:highlight w:val="yellow"/>
          <w:lang w:val="ro-RO" w:eastAsia="en-US"/>
        </w:rPr>
      </w:pPr>
    </w:p>
    <w:p w14:paraId="0E67B70D" w14:textId="77777777" w:rsidR="009216B9" w:rsidRPr="009216B9" w:rsidRDefault="009216B9" w:rsidP="009216B9">
      <w:pPr>
        <w:widowControl w:val="0"/>
        <w:autoSpaceDE w:val="0"/>
        <w:autoSpaceDN w:val="0"/>
        <w:adjustRightInd w:val="0"/>
        <w:rPr>
          <w:rFonts w:ascii="Times New Roman" w:eastAsia="Times New Roman" w:hAnsi="Times New Roman"/>
          <w:position w:val="-1"/>
          <w:sz w:val="24"/>
          <w:szCs w:val="24"/>
          <w:highlight w:val="yellow"/>
          <w:lang w:val="ro-RO" w:eastAsia="en-US"/>
        </w:rPr>
      </w:pPr>
    </w:p>
    <w:p w14:paraId="3BE62180" w14:textId="77777777" w:rsidR="009216B9" w:rsidRPr="009216B9" w:rsidRDefault="009216B9" w:rsidP="009216B9">
      <w:pPr>
        <w:widowControl w:val="0"/>
        <w:autoSpaceDE w:val="0"/>
        <w:autoSpaceDN w:val="0"/>
        <w:adjustRightInd w:val="0"/>
        <w:rPr>
          <w:rFonts w:ascii="Times New Roman" w:eastAsia="Times New Roman" w:hAnsi="Times New Roman"/>
          <w:i/>
          <w:iCs/>
          <w:position w:val="-1"/>
          <w:sz w:val="24"/>
          <w:szCs w:val="24"/>
          <w:lang w:val="ro-RO" w:eastAsia="en-US"/>
        </w:rPr>
      </w:pPr>
      <w:r w:rsidRPr="009216B9">
        <w:rPr>
          <w:rFonts w:ascii="Times New Roman" w:eastAsia="Times New Roman" w:hAnsi="Times New Roman"/>
          <w:position w:val="-1"/>
          <w:sz w:val="24"/>
          <w:szCs w:val="24"/>
          <w:lang w:val="ro-RO" w:eastAsia="en-US"/>
        </w:rPr>
        <w:br w:type="page"/>
      </w:r>
      <w:r w:rsidRPr="009216B9">
        <w:rPr>
          <w:rFonts w:ascii="Times New Roman" w:eastAsia="Times New Roman" w:hAnsi="Times New Roman"/>
          <w:i/>
          <w:iCs/>
          <w:position w:val="-1"/>
          <w:sz w:val="24"/>
          <w:szCs w:val="24"/>
          <w:lang w:val="ro-RO" w:eastAsia="en-US"/>
        </w:rPr>
        <w:lastRenderedPageBreak/>
        <w:t>FORMULAR 8</w:t>
      </w:r>
    </w:p>
    <w:p w14:paraId="069FF2B0" w14:textId="77777777" w:rsidR="009216B9" w:rsidRPr="009216B9" w:rsidRDefault="009216B9" w:rsidP="009216B9">
      <w:pPr>
        <w:widowControl w:val="0"/>
        <w:autoSpaceDE w:val="0"/>
        <w:autoSpaceDN w:val="0"/>
        <w:adjustRightInd w:val="0"/>
        <w:rPr>
          <w:rFonts w:ascii="Times New Roman" w:eastAsia="Times New Roman" w:hAnsi="Times New Roman"/>
          <w:i/>
          <w:iCs/>
          <w:position w:val="-1"/>
          <w:sz w:val="24"/>
          <w:szCs w:val="24"/>
          <w:lang w:val="ro-RO" w:eastAsia="en-US"/>
        </w:rPr>
      </w:pPr>
    </w:p>
    <w:p w14:paraId="412DEC7B" w14:textId="77777777" w:rsidR="009216B9" w:rsidRPr="009216B9" w:rsidRDefault="009216B9" w:rsidP="009216B9">
      <w:pPr>
        <w:autoSpaceDE w:val="0"/>
        <w:autoSpaceDN w:val="0"/>
        <w:adjustRightInd w:val="0"/>
        <w:jc w:val="center"/>
        <w:rPr>
          <w:rFonts w:ascii="Times New Roman" w:eastAsia="Times New Roman" w:hAnsi="Times New Roman"/>
          <w:b/>
          <w:bCs/>
          <w:sz w:val="24"/>
          <w:szCs w:val="24"/>
          <w:lang w:val="ro-RO" w:eastAsia="en-US"/>
        </w:rPr>
      </w:pPr>
    </w:p>
    <w:p w14:paraId="19D5FA69" w14:textId="77777777" w:rsidR="009216B9" w:rsidRPr="009216B9" w:rsidRDefault="009216B9" w:rsidP="009216B9">
      <w:pPr>
        <w:autoSpaceDE w:val="0"/>
        <w:autoSpaceDN w:val="0"/>
        <w:adjustRightInd w:val="0"/>
        <w:jc w:val="center"/>
        <w:rPr>
          <w:rFonts w:ascii="Times New Roman" w:eastAsia="Times New Roman" w:hAnsi="Times New Roman"/>
          <w:b/>
          <w:bCs/>
          <w:sz w:val="24"/>
          <w:szCs w:val="24"/>
          <w:lang w:val="ro-RO" w:eastAsia="en-US"/>
        </w:rPr>
      </w:pPr>
    </w:p>
    <w:p w14:paraId="40F44BD0" w14:textId="77777777" w:rsidR="009216B9" w:rsidRPr="009216B9" w:rsidRDefault="009216B9" w:rsidP="009216B9">
      <w:pPr>
        <w:autoSpaceDE w:val="0"/>
        <w:autoSpaceDN w:val="0"/>
        <w:adjustRightInd w:val="0"/>
        <w:jc w:val="center"/>
        <w:rPr>
          <w:rFonts w:ascii="Times New Roman" w:eastAsia="Times New Roman" w:hAnsi="Times New Roman"/>
          <w:b/>
          <w:bCs/>
          <w:sz w:val="24"/>
          <w:szCs w:val="24"/>
          <w:lang w:val="ro-RO" w:eastAsia="en-US"/>
        </w:rPr>
      </w:pPr>
    </w:p>
    <w:p w14:paraId="770D30D8" w14:textId="77777777" w:rsidR="009216B9" w:rsidRPr="009216B9" w:rsidRDefault="009216B9" w:rsidP="009216B9">
      <w:pPr>
        <w:autoSpaceDE w:val="0"/>
        <w:autoSpaceDN w:val="0"/>
        <w:adjustRightInd w:val="0"/>
        <w:jc w:val="center"/>
        <w:rPr>
          <w:rFonts w:ascii="Times New Roman" w:eastAsia="Times New Roman" w:hAnsi="Times New Roman"/>
          <w:b/>
          <w:bCs/>
          <w:sz w:val="24"/>
          <w:szCs w:val="24"/>
          <w:lang w:val="ro-RO" w:eastAsia="en-US"/>
        </w:rPr>
      </w:pPr>
      <w:r w:rsidRPr="009216B9">
        <w:rPr>
          <w:rFonts w:ascii="Times New Roman" w:eastAsia="Times New Roman" w:hAnsi="Times New Roman"/>
          <w:b/>
          <w:bCs/>
          <w:sz w:val="24"/>
          <w:szCs w:val="24"/>
          <w:lang w:val="ro-RO" w:eastAsia="en-US"/>
        </w:rPr>
        <w:t>DECLARAŢIE</w:t>
      </w:r>
    </w:p>
    <w:p w14:paraId="5017B6D8" w14:textId="77777777" w:rsidR="009216B9" w:rsidRPr="009216B9" w:rsidRDefault="009216B9" w:rsidP="009216B9">
      <w:pPr>
        <w:autoSpaceDE w:val="0"/>
        <w:autoSpaceDN w:val="0"/>
        <w:adjustRightInd w:val="0"/>
        <w:jc w:val="center"/>
        <w:rPr>
          <w:rFonts w:ascii="Times New Roman" w:eastAsia="Times New Roman" w:hAnsi="Times New Roman"/>
          <w:b/>
          <w:bCs/>
          <w:sz w:val="24"/>
          <w:szCs w:val="24"/>
          <w:lang w:val="ro-RO" w:eastAsia="en-US"/>
        </w:rPr>
      </w:pPr>
      <w:r w:rsidRPr="009216B9">
        <w:rPr>
          <w:rFonts w:ascii="Times New Roman" w:eastAsia="Times New Roman" w:hAnsi="Times New Roman"/>
          <w:b/>
          <w:bCs/>
          <w:sz w:val="24"/>
          <w:szCs w:val="24"/>
          <w:lang w:val="ro-RO" w:eastAsia="en-US"/>
        </w:rPr>
        <w:t>PRIVIND NEÎNCADRAREA ÎN SITUAŢIA DECONFLICT DE INTERESE</w:t>
      </w:r>
    </w:p>
    <w:p w14:paraId="38CE575C" w14:textId="77777777" w:rsidR="009216B9" w:rsidRPr="009216B9" w:rsidRDefault="009216B9" w:rsidP="009216B9">
      <w:pPr>
        <w:autoSpaceDE w:val="0"/>
        <w:autoSpaceDN w:val="0"/>
        <w:adjustRightInd w:val="0"/>
        <w:jc w:val="center"/>
        <w:rPr>
          <w:rFonts w:ascii="Times New Roman" w:eastAsia="Times New Roman" w:hAnsi="Times New Roman"/>
          <w:b/>
          <w:bCs/>
          <w:sz w:val="24"/>
          <w:szCs w:val="24"/>
          <w:lang w:val="ro-RO" w:eastAsia="en-US"/>
        </w:rPr>
      </w:pPr>
    </w:p>
    <w:p w14:paraId="5EFA248F" w14:textId="77777777" w:rsidR="009216B9" w:rsidRPr="009216B9" w:rsidRDefault="009216B9" w:rsidP="009216B9">
      <w:pPr>
        <w:autoSpaceDE w:val="0"/>
        <w:autoSpaceDN w:val="0"/>
        <w:adjustRightInd w:val="0"/>
        <w:jc w:val="center"/>
        <w:rPr>
          <w:rFonts w:ascii="Times New Roman" w:eastAsia="Times New Roman" w:hAnsi="Times New Roman"/>
          <w:b/>
          <w:bCs/>
          <w:sz w:val="24"/>
          <w:szCs w:val="24"/>
          <w:lang w:val="ro-RO" w:eastAsia="en-US"/>
        </w:rPr>
      </w:pPr>
    </w:p>
    <w:p w14:paraId="3D596E5F" w14:textId="77777777" w:rsidR="009216B9" w:rsidRPr="009216B9" w:rsidRDefault="009216B9" w:rsidP="009216B9">
      <w:pPr>
        <w:autoSpaceDE w:val="0"/>
        <w:autoSpaceDN w:val="0"/>
        <w:adjustRightInd w:val="0"/>
        <w:rPr>
          <w:rFonts w:ascii="Times New Roman" w:eastAsia="Times New Roman" w:hAnsi="Times New Roman"/>
          <w:sz w:val="24"/>
          <w:szCs w:val="24"/>
          <w:lang w:val="ro-RO" w:eastAsia="en-US"/>
        </w:rPr>
      </w:pPr>
    </w:p>
    <w:p w14:paraId="2AEC05FC" w14:textId="77777777" w:rsidR="009216B9" w:rsidRPr="009216B9" w:rsidRDefault="009216B9" w:rsidP="009216B9">
      <w:pPr>
        <w:autoSpaceDE w:val="0"/>
        <w:autoSpaceDN w:val="0"/>
        <w:adjustRightInd w:val="0"/>
        <w:rPr>
          <w:rFonts w:ascii="Times New Roman" w:eastAsia="Times New Roman" w:hAnsi="Times New Roman"/>
          <w:sz w:val="24"/>
          <w:szCs w:val="24"/>
          <w:lang w:val="ro-RO" w:eastAsia="en-US"/>
        </w:rPr>
      </w:pPr>
    </w:p>
    <w:p w14:paraId="3BAE555C" w14:textId="77777777" w:rsidR="009216B9" w:rsidRPr="009216B9" w:rsidRDefault="009216B9" w:rsidP="009216B9">
      <w:pPr>
        <w:autoSpaceDE w:val="0"/>
        <w:autoSpaceDN w:val="0"/>
        <w:adjustRightInd w:val="0"/>
        <w:rPr>
          <w:rFonts w:ascii="Times New Roman" w:eastAsia="Times New Roman" w:hAnsi="Times New Roman"/>
          <w:sz w:val="24"/>
          <w:szCs w:val="24"/>
          <w:lang w:val="ro-RO" w:eastAsia="en-US"/>
        </w:rPr>
      </w:pPr>
    </w:p>
    <w:p w14:paraId="2A0D88D5" w14:textId="77777777" w:rsidR="009216B9" w:rsidRPr="009216B9" w:rsidRDefault="009216B9" w:rsidP="009216B9">
      <w:pPr>
        <w:autoSpaceDE w:val="0"/>
        <w:autoSpaceDN w:val="0"/>
        <w:adjustRightInd w:val="0"/>
        <w:ind w:firstLine="720"/>
        <w:rPr>
          <w:rFonts w:ascii="Times New Roman" w:eastAsia="Times New Roman" w:hAnsi="Times New Roman"/>
          <w:sz w:val="24"/>
          <w:szCs w:val="24"/>
          <w:lang w:val="ro-RO" w:eastAsia="ro-RO"/>
        </w:rPr>
      </w:pPr>
      <w:r w:rsidRPr="009216B9">
        <w:rPr>
          <w:rFonts w:ascii="Times New Roman" w:eastAsia="Times New Roman" w:hAnsi="Times New Roman"/>
          <w:sz w:val="24"/>
          <w:szCs w:val="24"/>
          <w:lang w:val="ro-RO" w:eastAsia="en-US"/>
        </w:rPr>
        <w:t>Subsemnatul /a ________________________________</w:t>
      </w:r>
      <w:r w:rsidRPr="009216B9">
        <w:rPr>
          <w:rFonts w:ascii="Times New Roman" w:eastAsia="Times New Roman" w:hAnsi="Times New Roman"/>
          <w:sz w:val="24"/>
          <w:szCs w:val="24"/>
          <w:vertAlign w:val="subscript"/>
          <w:lang w:val="ro-RO" w:eastAsia="en-US"/>
        </w:rPr>
        <w:t>__</w:t>
      </w:r>
      <w:r w:rsidRPr="009216B9">
        <w:rPr>
          <w:rFonts w:ascii="Times New Roman" w:eastAsia="Times New Roman" w:hAnsi="Times New Roman"/>
          <w:sz w:val="24"/>
          <w:szCs w:val="24"/>
          <w:lang w:val="ro-RO" w:eastAsia="en-US"/>
        </w:rPr>
        <w:t xml:space="preserve">____ domiciliat/ă în ______________, posesor al C.I. seria __________ nr. __________, eliberată de __________________________ la data de __________________________ având CNP __________________________, în calitate de andidat pentru poziţia de Membru în </w:t>
      </w:r>
      <w:r w:rsidRPr="009216B9">
        <w:rPr>
          <w:rFonts w:ascii="Times New Roman" w:eastAsia="Times New Roman" w:hAnsi="Times New Roman"/>
          <w:spacing w:val="3"/>
          <w:sz w:val="24"/>
          <w:szCs w:val="24"/>
          <w:lang w:val="ro-RO" w:eastAsia="en-US"/>
        </w:rPr>
        <w:t>Consiliul de Administrație</w:t>
      </w:r>
      <w:r w:rsidRPr="009216B9">
        <w:rPr>
          <w:rFonts w:ascii="Times New Roman" w:eastAsia="Times New Roman" w:hAnsi="Times New Roman"/>
          <w:spacing w:val="8"/>
          <w:sz w:val="24"/>
          <w:szCs w:val="24"/>
          <w:lang w:val="ro-RO" w:eastAsia="en-US"/>
        </w:rPr>
        <w:t xml:space="preserve"> al Societății </w:t>
      </w:r>
      <w:r w:rsidR="005462A6">
        <w:rPr>
          <w:rFonts w:ascii="Times New Roman" w:eastAsia="Andale Sans UI" w:hAnsi="Times New Roman"/>
          <w:b/>
          <w:color w:val="000000"/>
          <w:kern w:val="1"/>
          <w:sz w:val="24"/>
          <w:szCs w:val="24"/>
          <w:lang w:val="ro-RO" w:eastAsia="ar-SA"/>
        </w:rPr>
        <w:t>LOCAL URBAN</w:t>
      </w:r>
      <w:r w:rsidR="005462A6">
        <w:rPr>
          <w:rFonts w:ascii="TimesNewRomanPSMT" w:eastAsia="Times New Roman" w:hAnsi="TimesNewRomanPSMT" w:cs="TimesNewRomanPSMT"/>
          <w:b/>
          <w:bCs/>
          <w:sz w:val="24"/>
          <w:szCs w:val="24"/>
          <w:lang w:val="ro-RO" w:eastAsia="en-US"/>
        </w:rPr>
        <w:t xml:space="preserve"> </w:t>
      </w:r>
      <w:r w:rsidR="0072224B">
        <w:rPr>
          <w:rFonts w:ascii="TimesNewRomanPSMT" w:eastAsia="Times New Roman" w:hAnsi="TimesNewRomanPSMT" w:cs="TimesNewRomanPSMT"/>
          <w:b/>
          <w:bCs/>
          <w:sz w:val="24"/>
          <w:szCs w:val="24"/>
          <w:lang w:val="ro-RO" w:eastAsia="en-US"/>
        </w:rPr>
        <w:t>S.R.L.</w:t>
      </w:r>
      <w:r w:rsidRPr="009216B9">
        <w:rPr>
          <w:rFonts w:ascii="Times New Roman" w:eastAsia="Times New Roman" w:hAnsi="Times New Roman"/>
          <w:sz w:val="24"/>
          <w:szCs w:val="24"/>
          <w:lang w:val="ro-RO" w:eastAsia="en-US"/>
        </w:rPr>
        <w:t>,</w:t>
      </w:r>
      <w:r w:rsidRPr="009216B9">
        <w:rPr>
          <w:rFonts w:ascii="Times New Roman" w:eastAsia="Times New Roman" w:hAnsi="Times New Roman"/>
          <w:b/>
          <w:bCs/>
          <w:sz w:val="24"/>
          <w:szCs w:val="24"/>
          <w:lang w:val="ro-RO" w:eastAsia="en-US"/>
        </w:rPr>
        <w:t xml:space="preserve"> declar pe propria răspundere</w:t>
      </w:r>
      <w:r w:rsidRPr="009216B9">
        <w:rPr>
          <w:rFonts w:ascii="Times New Roman" w:eastAsia="Times New Roman" w:hAnsi="Times New Roman"/>
          <w:sz w:val="24"/>
          <w:szCs w:val="24"/>
          <w:lang w:val="ro-RO" w:eastAsia="en-US"/>
        </w:rPr>
        <w:t xml:space="preserve">, sub sancţiunea excluderii din procedura de selecţie a Candidaţilor pentru poziţia de membru în Consiliul de Administrație </w:t>
      </w:r>
      <w:r w:rsidRPr="009216B9">
        <w:rPr>
          <w:rFonts w:ascii="Times New Roman" w:eastAsia="Times New Roman" w:hAnsi="Times New Roman"/>
          <w:spacing w:val="8"/>
          <w:sz w:val="24"/>
          <w:szCs w:val="24"/>
          <w:lang w:val="ro-RO" w:eastAsia="en-US"/>
        </w:rPr>
        <w:t xml:space="preserve">al Societății </w:t>
      </w:r>
      <w:r w:rsidR="005462A6">
        <w:rPr>
          <w:rFonts w:ascii="Times New Roman" w:eastAsia="Andale Sans UI" w:hAnsi="Times New Roman"/>
          <w:b/>
          <w:color w:val="000000"/>
          <w:kern w:val="1"/>
          <w:sz w:val="24"/>
          <w:szCs w:val="24"/>
          <w:lang w:val="ro-RO" w:eastAsia="ar-SA"/>
        </w:rPr>
        <w:t>LOCAL URBAN</w:t>
      </w:r>
      <w:r w:rsidR="005462A6">
        <w:rPr>
          <w:rFonts w:ascii="TimesNewRomanPSMT" w:eastAsia="Times New Roman" w:hAnsi="TimesNewRomanPSMT" w:cs="TimesNewRomanPSMT"/>
          <w:b/>
          <w:bCs/>
          <w:sz w:val="24"/>
          <w:szCs w:val="24"/>
          <w:lang w:val="ro-RO" w:eastAsia="en-US"/>
        </w:rPr>
        <w:t xml:space="preserve"> </w:t>
      </w:r>
      <w:r w:rsidR="0072224B">
        <w:rPr>
          <w:rFonts w:ascii="TimesNewRomanPSMT" w:eastAsia="Times New Roman" w:hAnsi="TimesNewRomanPSMT" w:cs="TimesNewRomanPSMT"/>
          <w:b/>
          <w:bCs/>
          <w:sz w:val="24"/>
          <w:szCs w:val="24"/>
          <w:lang w:val="ro-RO" w:eastAsia="en-US"/>
        </w:rPr>
        <w:t xml:space="preserve">S.R.L. </w:t>
      </w:r>
      <w:r w:rsidRPr="009216B9">
        <w:rPr>
          <w:rFonts w:ascii="Times New Roman" w:eastAsia="Times New Roman" w:hAnsi="Times New Roman"/>
          <w:sz w:val="24"/>
          <w:szCs w:val="24"/>
          <w:lang w:val="ro-RO" w:eastAsia="en-US"/>
        </w:rPr>
        <w:t>şi a sancţiunilor prevăzute de Codul Penal privind falsul în declarații, că prin ocuparea poziţiei pentru care mi-am depus candidatura, nu mă aflu în situaţia de conflict de interese sau incompatibilităţi, aşa cum sunt acestea definite de legislaţia în vigoare din România.</w:t>
      </w:r>
    </w:p>
    <w:p w14:paraId="6447281F" w14:textId="77777777" w:rsidR="009216B9" w:rsidRPr="009216B9" w:rsidRDefault="009216B9" w:rsidP="009216B9">
      <w:pPr>
        <w:ind w:firstLine="720"/>
        <w:rPr>
          <w:rFonts w:ascii="Times New Roman" w:eastAsia="Times New Roman" w:hAnsi="Times New Roman"/>
          <w:sz w:val="24"/>
          <w:szCs w:val="24"/>
          <w:lang w:val="it-IT" w:eastAsia="en-US"/>
        </w:rPr>
      </w:pPr>
      <w:r w:rsidRPr="009216B9">
        <w:rPr>
          <w:rFonts w:ascii="Times New Roman" w:eastAsia="Times New Roman" w:hAnsi="Times New Roman"/>
          <w:sz w:val="24"/>
          <w:szCs w:val="24"/>
          <w:lang w:val="it-IT" w:eastAsia="en-US"/>
        </w:rPr>
        <w:t xml:space="preserve">Subsemnatul/a declar că informaţiile furnizate sunt complete şi corecte în fiecare detaliu şi înţeleg că </w:t>
      </w:r>
      <w:r w:rsidRPr="009216B9">
        <w:rPr>
          <w:rFonts w:ascii="Times New Roman" w:eastAsia="Times New Roman" w:hAnsi="Times New Roman"/>
          <w:b/>
          <w:sz w:val="24"/>
          <w:szCs w:val="24"/>
          <w:lang w:val="it-IT" w:eastAsia="en-US"/>
        </w:rPr>
        <w:t>Autoritatea Publică Tutelară</w:t>
      </w:r>
      <w:r w:rsidRPr="009216B9">
        <w:rPr>
          <w:rFonts w:ascii="Times New Roman" w:eastAsia="Times New Roman" w:hAnsi="Times New Roman"/>
          <w:sz w:val="24"/>
          <w:szCs w:val="24"/>
          <w:lang w:val="it-IT" w:eastAsia="en-US"/>
        </w:rPr>
        <w:t xml:space="preserve"> are dreptul de a solicita, în scopul verificării şi confirmării declaraţiilor, orice informaţii şi documente doveditoare în conformitate cu prevederile legale.</w:t>
      </w:r>
    </w:p>
    <w:p w14:paraId="18DB17D0" w14:textId="77777777" w:rsidR="009216B9" w:rsidRPr="009216B9" w:rsidRDefault="009216B9" w:rsidP="009216B9">
      <w:pPr>
        <w:ind w:firstLine="720"/>
        <w:rPr>
          <w:rFonts w:ascii="Times New Roman" w:eastAsia="Times New Roman" w:hAnsi="Times New Roman"/>
          <w:sz w:val="24"/>
          <w:szCs w:val="24"/>
          <w:lang w:val="it-IT" w:eastAsia="en-US"/>
        </w:rPr>
      </w:pPr>
    </w:p>
    <w:p w14:paraId="282D4547" w14:textId="77777777" w:rsidR="009216B9" w:rsidRPr="009216B9" w:rsidRDefault="009216B9" w:rsidP="009216B9">
      <w:pPr>
        <w:autoSpaceDE w:val="0"/>
        <w:autoSpaceDN w:val="0"/>
        <w:adjustRightInd w:val="0"/>
        <w:rPr>
          <w:rFonts w:ascii="Times New Roman" w:eastAsia="Times New Roman" w:hAnsi="Times New Roman"/>
          <w:sz w:val="24"/>
          <w:szCs w:val="24"/>
          <w:lang w:val="it-IT" w:eastAsia="en-US"/>
        </w:rPr>
      </w:pPr>
    </w:p>
    <w:p w14:paraId="6BC78FE7" w14:textId="77777777" w:rsidR="009216B9" w:rsidRPr="009216B9" w:rsidRDefault="009216B9" w:rsidP="009216B9">
      <w:pPr>
        <w:rPr>
          <w:rFonts w:ascii="Times New Roman" w:eastAsia="Times New Roman" w:hAnsi="Times New Roman"/>
          <w:sz w:val="24"/>
          <w:szCs w:val="24"/>
          <w:lang w:val="ro-RO" w:eastAsia="en-US"/>
        </w:rPr>
      </w:pPr>
    </w:p>
    <w:p w14:paraId="61E88C53" w14:textId="77777777" w:rsidR="009216B9" w:rsidRPr="009216B9" w:rsidRDefault="009216B9" w:rsidP="009216B9">
      <w:pPr>
        <w:rPr>
          <w:rFonts w:ascii="Times New Roman" w:eastAsia="Times New Roman" w:hAnsi="Times New Roman"/>
          <w:i/>
          <w:iCs/>
          <w:sz w:val="24"/>
          <w:szCs w:val="24"/>
          <w:lang w:val="ro-RO" w:eastAsia="en-US"/>
        </w:rPr>
      </w:pPr>
      <w:r w:rsidRPr="009216B9">
        <w:rPr>
          <w:rFonts w:ascii="Times New Roman" w:eastAsia="Times New Roman" w:hAnsi="Times New Roman"/>
          <w:sz w:val="24"/>
          <w:szCs w:val="24"/>
          <w:lang w:val="ro-RO" w:eastAsia="en-US"/>
        </w:rPr>
        <w:t xml:space="preserve">   </w:t>
      </w:r>
      <w:r w:rsidRPr="009216B9">
        <w:rPr>
          <w:rFonts w:ascii="Times New Roman" w:eastAsia="Times New Roman" w:hAnsi="Times New Roman"/>
          <w:i/>
          <w:iCs/>
          <w:sz w:val="24"/>
          <w:szCs w:val="24"/>
          <w:lang w:val="ro-RO" w:eastAsia="en-US"/>
        </w:rPr>
        <w:tab/>
        <w:t xml:space="preserve"> Data completării,</w:t>
      </w:r>
    </w:p>
    <w:p w14:paraId="315C2C49" w14:textId="77777777" w:rsidR="009216B9" w:rsidRPr="009216B9" w:rsidRDefault="009216B9" w:rsidP="009216B9">
      <w:pPr>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 xml:space="preserve">  </w:t>
      </w:r>
      <w:r w:rsidRPr="009216B9">
        <w:rPr>
          <w:rFonts w:ascii="Times New Roman" w:eastAsia="Times New Roman" w:hAnsi="Times New Roman"/>
          <w:sz w:val="24"/>
          <w:szCs w:val="24"/>
          <w:lang w:val="ro-RO" w:eastAsia="en-US"/>
        </w:rPr>
        <w:tab/>
        <w:t>_______________</w:t>
      </w:r>
    </w:p>
    <w:p w14:paraId="381BC815" w14:textId="77777777" w:rsidR="009216B9" w:rsidRPr="009216B9" w:rsidRDefault="009216B9" w:rsidP="009216B9">
      <w:pPr>
        <w:rPr>
          <w:rFonts w:ascii="Times New Roman" w:eastAsia="Times New Roman" w:hAnsi="Times New Roman"/>
          <w:i/>
          <w:iCs/>
          <w:sz w:val="24"/>
          <w:szCs w:val="24"/>
          <w:lang w:val="ro-RO" w:eastAsia="en-US"/>
        </w:rPr>
      </w:pPr>
      <w:r w:rsidRPr="009216B9">
        <w:rPr>
          <w:rFonts w:ascii="Times New Roman" w:eastAsia="Times New Roman" w:hAnsi="Times New Roman"/>
          <w:i/>
          <w:iCs/>
          <w:sz w:val="24"/>
          <w:szCs w:val="24"/>
          <w:lang w:val="ro-RO" w:eastAsia="en-US"/>
        </w:rPr>
        <w:tab/>
      </w:r>
    </w:p>
    <w:p w14:paraId="1CD7A61F" w14:textId="77777777" w:rsidR="009216B9" w:rsidRPr="009216B9" w:rsidRDefault="009216B9" w:rsidP="009216B9">
      <w:pPr>
        <w:rPr>
          <w:rFonts w:ascii="Times New Roman" w:eastAsia="Times New Roman" w:hAnsi="Times New Roman"/>
          <w:i/>
          <w:iCs/>
          <w:sz w:val="24"/>
          <w:szCs w:val="24"/>
          <w:lang w:val="ro-RO" w:eastAsia="en-US"/>
        </w:rPr>
      </w:pPr>
    </w:p>
    <w:p w14:paraId="180CBA99" w14:textId="77777777" w:rsidR="009216B9" w:rsidRPr="009216B9" w:rsidRDefault="009216B9" w:rsidP="009216B9">
      <w:pPr>
        <w:ind w:firstLine="720"/>
        <w:rPr>
          <w:rFonts w:ascii="Times New Roman" w:eastAsia="Times New Roman" w:hAnsi="Times New Roman"/>
          <w:sz w:val="24"/>
          <w:szCs w:val="24"/>
          <w:lang w:val="ro-RO" w:eastAsia="en-US"/>
        </w:rPr>
      </w:pPr>
      <w:r w:rsidRPr="009216B9">
        <w:rPr>
          <w:rFonts w:ascii="Times New Roman" w:eastAsia="Times New Roman" w:hAnsi="Times New Roman"/>
          <w:i/>
          <w:iCs/>
          <w:sz w:val="24"/>
          <w:szCs w:val="24"/>
          <w:lang w:val="ro-RO" w:eastAsia="en-US"/>
        </w:rPr>
        <w:t xml:space="preserve"> (Nume, prenume) </w:t>
      </w:r>
      <w:r w:rsidRPr="009216B9">
        <w:rPr>
          <w:rFonts w:ascii="Times New Roman" w:eastAsia="Times New Roman" w:hAnsi="Times New Roman"/>
          <w:sz w:val="24"/>
          <w:szCs w:val="24"/>
          <w:lang w:val="ro-RO" w:eastAsia="en-US"/>
        </w:rPr>
        <w:t>:</w:t>
      </w:r>
    </w:p>
    <w:p w14:paraId="3B5F3010" w14:textId="77777777" w:rsidR="009216B9" w:rsidRPr="009216B9" w:rsidRDefault="009216B9" w:rsidP="009216B9">
      <w:pPr>
        <w:ind w:firstLine="720"/>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___________________________</w:t>
      </w:r>
    </w:p>
    <w:p w14:paraId="4DC39D4B" w14:textId="77777777" w:rsidR="009216B9" w:rsidRPr="009216B9" w:rsidRDefault="009216B9" w:rsidP="009216B9">
      <w:pPr>
        <w:ind w:firstLine="720"/>
        <w:rPr>
          <w:rFonts w:ascii="Times New Roman" w:eastAsia="Times New Roman" w:hAnsi="Times New Roman"/>
          <w:sz w:val="24"/>
          <w:szCs w:val="24"/>
          <w:lang w:val="ro-RO" w:eastAsia="en-US"/>
        </w:rPr>
      </w:pPr>
    </w:p>
    <w:p w14:paraId="64762B06" w14:textId="77777777" w:rsidR="009216B9" w:rsidRPr="009216B9" w:rsidRDefault="009216B9" w:rsidP="009216B9">
      <w:pPr>
        <w:rPr>
          <w:rFonts w:ascii="Times New Roman" w:eastAsia="Times New Roman" w:hAnsi="Times New Roman"/>
          <w:i/>
          <w:iCs/>
          <w:sz w:val="24"/>
          <w:szCs w:val="24"/>
          <w:lang w:val="ro-RO" w:eastAsia="en-US"/>
        </w:rPr>
      </w:pPr>
      <w:r w:rsidRPr="009216B9">
        <w:rPr>
          <w:rFonts w:ascii="Times New Roman" w:eastAsia="Times New Roman" w:hAnsi="Times New Roman"/>
          <w:i/>
          <w:iCs/>
          <w:sz w:val="24"/>
          <w:szCs w:val="24"/>
          <w:lang w:val="ro-RO" w:eastAsia="en-US"/>
        </w:rPr>
        <w:tab/>
      </w:r>
      <w:r w:rsidRPr="009216B9">
        <w:rPr>
          <w:rFonts w:ascii="Times New Roman" w:eastAsia="Times New Roman" w:hAnsi="Times New Roman"/>
          <w:i/>
          <w:iCs/>
          <w:sz w:val="24"/>
          <w:szCs w:val="24"/>
          <w:lang w:val="ro-RO" w:eastAsia="en-US"/>
        </w:rPr>
        <w:tab/>
      </w:r>
      <w:r w:rsidRPr="009216B9">
        <w:rPr>
          <w:rFonts w:ascii="Times New Roman" w:eastAsia="Times New Roman" w:hAnsi="Times New Roman"/>
          <w:i/>
          <w:iCs/>
          <w:sz w:val="24"/>
          <w:szCs w:val="24"/>
          <w:lang w:val="ro-RO" w:eastAsia="en-US"/>
        </w:rPr>
        <w:tab/>
      </w:r>
      <w:r w:rsidRPr="009216B9">
        <w:rPr>
          <w:rFonts w:ascii="Times New Roman" w:eastAsia="Times New Roman" w:hAnsi="Times New Roman"/>
          <w:i/>
          <w:iCs/>
          <w:sz w:val="24"/>
          <w:szCs w:val="24"/>
          <w:lang w:val="ro-RO" w:eastAsia="en-US"/>
        </w:rPr>
        <w:tab/>
      </w:r>
      <w:r w:rsidRPr="009216B9">
        <w:rPr>
          <w:rFonts w:ascii="Times New Roman" w:eastAsia="Times New Roman" w:hAnsi="Times New Roman"/>
          <w:i/>
          <w:iCs/>
          <w:sz w:val="24"/>
          <w:szCs w:val="24"/>
          <w:lang w:val="ro-RO" w:eastAsia="en-US"/>
        </w:rPr>
        <w:tab/>
      </w:r>
      <w:r w:rsidRPr="009216B9">
        <w:rPr>
          <w:rFonts w:ascii="Times New Roman" w:eastAsia="Times New Roman" w:hAnsi="Times New Roman"/>
          <w:i/>
          <w:iCs/>
          <w:sz w:val="24"/>
          <w:szCs w:val="24"/>
          <w:lang w:val="ro-RO" w:eastAsia="en-US"/>
        </w:rPr>
        <w:tab/>
      </w:r>
      <w:r w:rsidRPr="009216B9">
        <w:rPr>
          <w:rFonts w:ascii="Times New Roman" w:eastAsia="Times New Roman" w:hAnsi="Times New Roman"/>
          <w:i/>
          <w:iCs/>
          <w:sz w:val="24"/>
          <w:szCs w:val="24"/>
          <w:lang w:val="ro-RO" w:eastAsia="en-US"/>
        </w:rPr>
        <w:tab/>
      </w:r>
      <w:r w:rsidRPr="009216B9">
        <w:rPr>
          <w:rFonts w:ascii="Times New Roman" w:eastAsia="Times New Roman" w:hAnsi="Times New Roman"/>
          <w:i/>
          <w:iCs/>
          <w:sz w:val="24"/>
          <w:szCs w:val="24"/>
          <w:lang w:val="ro-RO" w:eastAsia="en-US"/>
        </w:rPr>
        <w:tab/>
      </w:r>
    </w:p>
    <w:p w14:paraId="245D6AC9" w14:textId="77777777" w:rsidR="009216B9" w:rsidRPr="009216B9" w:rsidRDefault="009216B9" w:rsidP="009216B9">
      <w:pPr>
        <w:ind w:firstLine="720"/>
        <w:rPr>
          <w:rFonts w:ascii="Times New Roman" w:eastAsia="Times New Roman" w:hAnsi="Times New Roman"/>
          <w:i/>
          <w:iCs/>
          <w:sz w:val="24"/>
          <w:szCs w:val="24"/>
          <w:lang w:val="ro-RO" w:eastAsia="en-US"/>
        </w:rPr>
      </w:pPr>
      <w:r w:rsidRPr="009216B9">
        <w:rPr>
          <w:rFonts w:ascii="Times New Roman" w:eastAsia="Times New Roman" w:hAnsi="Times New Roman"/>
          <w:i/>
          <w:iCs/>
          <w:sz w:val="24"/>
          <w:szCs w:val="24"/>
          <w:lang w:val="ro-RO" w:eastAsia="en-US"/>
        </w:rPr>
        <w:t>Semnătura,</w:t>
      </w:r>
      <w:r w:rsidRPr="009216B9">
        <w:rPr>
          <w:rFonts w:ascii="Times New Roman" w:eastAsia="Times New Roman" w:hAnsi="Times New Roman"/>
          <w:i/>
          <w:iCs/>
          <w:sz w:val="24"/>
          <w:szCs w:val="24"/>
          <w:lang w:val="ro-RO" w:eastAsia="en-US"/>
        </w:rPr>
        <w:tab/>
      </w:r>
      <w:r w:rsidRPr="009216B9">
        <w:rPr>
          <w:rFonts w:ascii="Times New Roman" w:eastAsia="Times New Roman" w:hAnsi="Times New Roman"/>
          <w:i/>
          <w:iCs/>
          <w:sz w:val="24"/>
          <w:szCs w:val="24"/>
          <w:lang w:val="ro-RO" w:eastAsia="en-US"/>
        </w:rPr>
        <w:tab/>
      </w:r>
      <w:r w:rsidRPr="009216B9">
        <w:rPr>
          <w:rFonts w:ascii="Times New Roman" w:eastAsia="Times New Roman" w:hAnsi="Times New Roman"/>
          <w:i/>
          <w:iCs/>
          <w:sz w:val="24"/>
          <w:szCs w:val="24"/>
          <w:lang w:val="ro-RO" w:eastAsia="en-US"/>
        </w:rPr>
        <w:tab/>
      </w:r>
      <w:r w:rsidRPr="009216B9">
        <w:rPr>
          <w:rFonts w:ascii="Times New Roman" w:eastAsia="Times New Roman" w:hAnsi="Times New Roman"/>
          <w:i/>
          <w:iCs/>
          <w:sz w:val="24"/>
          <w:szCs w:val="24"/>
          <w:lang w:val="ro-RO" w:eastAsia="en-US"/>
        </w:rPr>
        <w:tab/>
      </w:r>
      <w:r w:rsidRPr="009216B9">
        <w:rPr>
          <w:rFonts w:ascii="Times New Roman" w:eastAsia="Times New Roman" w:hAnsi="Times New Roman"/>
          <w:i/>
          <w:iCs/>
          <w:sz w:val="24"/>
          <w:szCs w:val="24"/>
          <w:lang w:val="ro-RO" w:eastAsia="en-US"/>
        </w:rPr>
        <w:tab/>
      </w:r>
      <w:r w:rsidRPr="009216B9">
        <w:rPr>
          <w:rFonts w:ascii="Times New Roman" w:eastAsia="Times New Roman" w:hAnsi="Times New Roman"/>
          <w:i/>
          <w:iCs/>
          <w:sz w:val="24"/>
          <w:szCs w:val="24"/>
          <w:lang w:val="ro-RO" w:eastAsia="en-US"/>
        </w:rPr>
        <w:tab/>
      </w:r>
      <w:r w:rsidRPr="009216B9">
        <w:rPr>
          <w:rFonts w:ascii="Times New Roman" w:eastAsia="Times New Roman" w:hAnsi="Times New Roman"/>
          <w:i/>
          <w:iCs/>
          <w:sz w:val="24"/>
          <w:szCs w:val="24"/>
          <w:lang w:val="ro-RO" w:eastAsia="en-US"/>
        </w:rPr>
        <w:tab/>
      </w:r>
      <w:r w:rsidRPr="009216B9">
        <w:rPr>
          <w:rFonts w:ascii="Times New Roman" w:eastAsia="Times New Roman" w:hAnsi="Times New Roman"/>
          <w:i/>
          <w:iCs/>
          <w:sz w:val="24"/>
          <w:szCs w:val="24"/>
          <w:lang w:val="ro-RO" w:eastAsia="en-US"/>
        </w:rPr>
        <w:tab/>
      </w:r>
      <w:r w:rsidRPr="009216B9">
        <w:rPr>
          <w:rFonts w:ascii="Times New Roman" w:eastAsia="Times New Roman" w:hAnsi="Times New Roman"/>
          <w:i/>
          <w:iCs/>
          <w:sz w:val="24"/>
          <w:szCs w:val="24"/>
          <w:lang w:val="ro-RO" w:eastAsia="en-US"/>
        </w:rPr>
        <w:tab/>
      </w:r>
      <w:r w:rsidRPr="009216B9">
        <w:rPr>
          <w:rFonts w:ascii="Times New Roman" w:eastAsia="Times New Roman" w:hAnsi="Times New Roman"/>
          <w:i/>
          <w:iCs/>
          <w:sz w:val="24"/>
          <w:szCs w:val="24"/>
          <w:lang w:val="ro-RO" w:eastAsia="en-US"/>
        </w:rPr>
        <w:tab/>
        <w:t>___________________</w:t>
      </w:r>
    </w:p>
    <w:p w14:paraId="2ED6602F" w14:textId="77777777" w:rsidR="009216B9" w:rsidRPr="009216B9" w:rsidRDefault="009216B9" w:rsidP="009216B9">
      <w:pPr>
        <w:autoSpaceDE w:val="0"/>
        <w:autoSpaceDN w:val="0"/>
        <w:adjustRightInd w:val="0"/>
        <w:jc w:val="left"/>
        <w:rPr>
          <w:rFonts w:ascii="Times New Roman" w:eastAsia="Times New Roman" w:hAnsi="Times New Roman"/>
          <w:sz w:val="24"/>
          <w:szCs w:val="24"/>
          <w:lang w:val="ro-RO" w:eastAsia="en-US"/>
        </w:rPr>
      </w:pPr>
    </w:p>
    <w:p w14:paraId="7134C9A2" w14:textId="77777777" w:rsidR="009216B9" w:rsidRPr="009216B9" w:rsidRDefault="009216B9" w:rsidP="009216B9">
      <w:pPr>
        <w:autoSpaceDE w:val="0"/>
        <w:autoSpaceDN w:val="0"/>
        <w:adjustRightInd w:val="0"/>
        <w:jc w:val="left"/>
        <w:rPr>
          <w:rFonts w:ascii="Times New Roman" w:eastAsia="Times New Roman" w:hAnsi="Times New Roman"/>
          <w:sz w:val="24"/>
          <w:szCs w:val="24"/>
          <w:lang w:val="ro-RO" w:eastAsia="en-US"/>
        </w:rPr>
      </w:pPr>
    </w:p>
    <w:p w14:paraId="11282E89" w14:textId="77777777" w:rsidR="009216B9" w:rsidRPr="009216B9" w:rsidRDefault="009216B9" w:rsidP="009216B9">
      <w:pPr>
        <w:widowControl w:val="0"/>
        <w:autoSpaceDE w:val="0"/>
        <w:autoSpaceDN w:val="0"/>
        <w:adjustRightInd w:val="0"/>
        <w:rPr>
          <w:rFonts w:ascii="Times New Roman" w:eastAsia="Times New Roman" w:hAnsi="Times New Roman"/>
          <w:position w:val="-1"/>
          <w:sz w:val="24"/>
          <w:szCs w:val="24"/>
          <w:highlight w:val="yellow"/>
          <w:lang w:val="ro-RO" w:eastAsia="en-US"/>
        </w:rPr>
      </w:pPr>
    </w:p>
    <w:p w14:paraId="4D8DF9C9" w14:textId="77777777" w:rsidR="009216B9" w:rsidRPr="009216B9" w:rsidRDefault="009216B9" w:rsidP="009216B9">
      <w:pPr>
        <w:widowControl w:val="0"/>
        <w:autoSpaceDE w:val="0"/>
        <w:autoSpaceDN w:val="0"/>
        <w:adjustRightInd w:val="0"/>
        <w:rPr>
          <w:rFonts w:ascii="Times New Roman" w:eastAsia="Times New Roman" w:hAnsi="Times New Roman"/>
          <w:position w:val="-1"/>
          <w:sz w:val="24"/>
          <w:szCs w:val="24"/>
          <w:highlight w:val="yellow"/>
          <w:lang w:val="ro-RO" w:eastAsia="en-US"/>
        </w:rPr>
      </w:pPr>
    </w:p>
    <w:p w14:paraId="5AB480D0" w14:textId="77777777" w:rsidR="009216B9" w:rsidRPr="009216B9" w:rsidRDefault="009216B9" w:rsidP="009216B9">
      <w:pPr>
        <w:widowControl w:val="0"/>
        <w:autoSpaceDE w:val="0"/>
        <w:autoSpaceDN w:val="0"/>
        <w:adjustRightInd w:val="0"/>
        <w:rPr>
          <w:rFonts w:ascii="Times New Roman" w:eastAsia="Times New Roman" w:hAnsi="Times New Roman"/>
          <w:position w:val="-1"/>
          <w:sz w:val="24"/>
          <w:szCs w:val="24"/>
          <w:highlight w:val="yellow"/>
          <w:lang w:val="ro-RO" w:eastAsia="en-US"/>
        </w:rPr>
      </w:pPr>
    </w:p>
    <w:p w14:paraId="59BEA1DF" w14:textId="77777777" w:rsidR="009216B9" w:rsidRPr="009216B9" w:rsidRDefault="009216B9" w:rsidP="009216B9">
      <w:pPr>
        <w:widowControl w:val="0"/>
        <w:autoSpaceDE w:val="0"/>
        <w:autoSpaceDN w:val="0"/>
        <w:adjustRightInd w:val="0"/>
        <w:rPr>
          <w:rFonts w:ascii="Times New Roman" w:eastAsia="Times New Roman" w:hAnsi="Times New Roman"/>
          <w:position w:val="-1"/>
          <w:sz w:val="24"/>
          <w:szCs w:val="24"/>
          <w:highlight w:val="yellow"/>
          <w:lang w:val="ro-RO" w:eastAsia="en-US"/>
        </w:rPr>
      </w:pPr>
    </w:p>
    <w:p w14:paraId="0154E0F3" w14:textId="77777777" w:rsidR="009216B9" w:rsidRPr="009216B9" w:rsidRDefault="009216B9" w:rsidP="009216B9">
      <w:pPr>
        <w:widowControl w:val="0"/>
        <w:autoSpaceDE w:val="0"/>
        <w:autoSpaceDN w:val="0"/>
        <w:adjustRightInd w:val="0"/>
        <w:rPr>
          <w:rFonts w:ascii="Times New Roman" w:eastAsia="Times New Roman" w:hAnsi="Times New Roman"/>
          <w:i/>
          <w:iCs/>
          <w:position w:val="-1"/>
          <w:sz w:val="24"/>
          <w:szCs w:val="24"/>
          <w:lang w:val="ro-RO" w:eastAsia="en-US"/>
        </w:rPr>
      </w:pPr>
      <w:r w:rsidRPr="009216B9">
        <w:rPr>
          <w:rFonts w:ascii="Times New Roman" w:eastAsia="Times New Roman" w:hAnsi="Times New Roman"/>
          <w:position w:val="-1"/>
          <w:sz w:val="24"/>
          <w:szCs w:val="24"/>
          <w:lang w:val="ro-RO" w:eastAsia="en-US"/>
        </w:rPr>
        <w:br w:type="page"/>
      </w:r>
      <w:r w:rsidRPr="009216B9">
        <w:rPr>
          <w:rFonts w:ascii="Times New Roman" w:eastAsia="Times New Roman" w:hAnsi="Times New Roman"/>
          <w:i/>
          <w:iCs/>
          <w:position w:val="-1"/>
          <w:sz w:val="24"/>
          <w:szCs w:val="24"/>
          <w:lang w:val="ro-RO" w:eastAsia="en-US"/>
        </w:rPr>
        <w:lastRenderedPageBreak/>
        <w:t>FORMULAR 9</w:t>
      </w:r>
    </w:p>
    <w:p w14:paraId="30468433" w14:textId="77777777" w:rsidR="009216B9" w:rsidRPr="009216B9" w:rsidRDefault="009216B9" w:rsidP="009216B9">
      <w:pPr>
        <w:widowControl w:val="0"/>
        <w:autoSpaceDE w:val="0"/>
        <w:autoSpaceDN w:val="0"/>
        <w:adjustRightInd w:val="0"/>
        <w:jc w:val="center"/>
        <w:rPr>
          <w:rFonts w:ascii="Times New Roman" w:eastAsia="Times New Roman" w:hAnsi="Times New Roman"/>
          <w:b/>
          <w:bCs/>
          <w:position w:val="-1"/>
          <w:sz w:val="24"/>
          <w:szCs w:val="24"/>
          <w:highlight w:val="yellow"/>
          <w:lang w:val="ro-RO" w:eastAsia="en-US"/>
        </w:rPr>
      </w:pPr>
    </w:p>
    <w:p w14:paraId="1C4A5BAB" w14:textId="77777777" w:rsidR="009216B9" w:rsidRPr="009216B9" w:rsidRDefault="009216B9" w:rsidP="009216B9">
      <w:pPr>
        <w:widowControl w:val="0"/>
        <w:autoSpaceDE w:val="0"/>
        <w:autoSpaceDN w:val="0"/>
        <w:adjustRightInd w:val="0"/>
        <w:jc w:val="center"/>
        <w:rPr>
          <w:rFonts w:ascii="Times New Roman" w:eastAsia="Times New Roman" w:hAnsi="Times New Roman"/>
          <w:b/>
          <w:bCs/>
          <w:position w:val="-1"/>
          <w:sz w:val="24"/>
          <w:szCs w:val="24"/>
          <w:highlight w:val="yellow"/>
          <w:lang w:val="ro-RO" w:eastAsia="en-US"/>
        </w:rPr>
      </w:pPr>
    </w:p>
    <w:p w14:paraId="6BAB6481" w14:textId="77777777" w:rsidR="009216B9" w:rsidRPr="009216B9" w:rsidRDefault="009216B9" w:rsidP="009216B9">
      <w:pPr>
        <w:widowControl w:val="0"/>
        <w:autoSpaceDE w:val="0"/>
        <w:autoSpaceDN w:val="0"/>
        <w:adjustRightInd w:val="0"/>
        <w:jc w:val="center"/>
        <w:rPr>
          <w:rFonts w:ascii="Times New Roman" w:eastAsia="Times New Roman" w:hAnsi="Times New Roman"/>
          <w:b/>
          <w:bCs/>
          <w:position w:val="-1"/>
          <w:sz w:val="24"/>
          <w:szCs w:val="24"/>
          <w:highlight w:val="yellow"/>
          <w:lang w:val="ro-RO" w:eastAsia="en-US"/>
        </w:rPr>
      </w:pPr>
    </w:p>
    <w:p w14:paraId="293BA5F5" w14:textId="77777777" w:rsidR="009216B9" w:rsidRPr="009216B9" w:rsidRDefault="009216B9" w:rsidP="009216B9">
      <w:pPr>
        <w:widowControl w:val="0"/>
        <w:autoSpaceDE w:val="0"/>
        <w:autoSpaceDN w:val="0"/>
        <w:adjustRightInd w:val="0"/>
        <w:jc w:val="center"/>
        <w:rPr>
          <w:rFonts w:ascii="Times New Roman" w:eastAsia="Times New Roman" w:hAnsi="Times New Roman"/>
          <w:b/>
          <w:bCs/>
          <w:position w:val="-1"/>
          <w:sz w:val="24"/>
          <w:szCs w:val="24"/>
          <w:lang w:val="ro-RO" w:eastAsia="en-US"/>
        </w:rPr>
      </w:pPr>
      <w:r w:rsidRPr="009216B9">
        <w:rPr>
          <w:rFonts w:ascii="Times New Roman" w:eastAsia="Times New Roman" w:hAnsi="Times New Roman"/>
          <w:b/>
          <w:bCs/>
          <w:position w:val="-1"/>
          <w:sz w:val="24"/>
          <w:szCs w:val="24"/>
          <w:lang w:val="ro-RO" w:eastAsia="en-US"/>
        </w:rPr>
        <w:t>DECLARAŢIE</w:t>
      </w:r>
    </w:p>
    <w:p w14:paraId="705A7840" w14:textId="77777777" w:rsidR="009216B9" w:rsidRPr="009216B9" w:rsidRDefault="009216B9" w:rsidP="009216B9">
      <w:pPr>
        <w:widowControl w:val="0"/>
        <w:autoSpaceDE w:val="0"/>
        <w:autoSpaceDN w:val="0"/>
        <w:adjustRightInd w:val="0"/>
        <w:jc w:val="center"/>
        <w:rPr>
          <w:rFonts w:ascii="Times New Roman" w:eastAsia="Times New Roman" w:hAnsi="Times New Roman"/>
          <w:b/>
          <w:bCs/>
          <w:spacing w:val="-11"/>
          <w:position w:val="-1"/>
          <w:sz w:val="24"/>
          <w:szCs w:val="24"/>
          <w:lang w:val="ro-RO" w:eastAsia="en-US"/>
        </w:rPr>
      </w:pPr>
      <w:r w:rsidRPr="009216B9">
        <w:rPr>
          <w:rFonts w:ascii="Times New Roman" w:eastAsia="Times New Roman" w:hAnsi="Times New Roman"/>
          <w:b/>
          <w:bCs/>
          <w:position w:val="-1"/>
          <w:sz w:val="24"/>
          <w:szCs w:val="24"/>
          <w:lang w:val="ro-RO" w:eastAsia="en-US"/>
        </w:rPr>
        <w:t>PRIVIND SITUAȚIILE PREVĂZUTE DE ART. 4 DIN O.U.G. NR. 109/2011 CU MODIFICĂRILE ȘI COMPLETĂRILE ULTERIOARE</w:t>
      </w:r>
    </w:p>
    <w:p w14:paraId="59C41DB1" w14:textId="77777777" w:rsidR="009216B9" w:rsidRPr="009216B9" w:rsidRDefault="009216B9" w:rsidP="009216B9">
      <w:pPr>
        <w:widowControl w:val="0"/>
        <w:autoSpaceDE w:val="0"/>
        <w:autoSpaceDN w:val="0"/>
        <w:adjustRightInd w:val="0"/>
        <w:rPr>
          <w:rFonts w:ascii="Times New Roman" w:eastAsia="Times New Roman" w:hAnsi="Times New Roman"/>
          <w:sz w:val="24"/>
          <w:szCs w:val="24"/>
          <w:highlight w:val="yellow"/>
          <w:lang w:val="ro-RO" w:eastAsia="en-US"/>
        </w:rPr>
      </w:pPr>
    </w:p>
    <w:p w14:paraId="53B4059D" w14:textId="77777777" w:rsidR="009216B9" w:rsidRPr="009216B9" w:rsidRDefault="009216B9" w:rsidP="009216B9">
      <w:pPr>
        <w:widowControl w:val="0"/>
        <w:autoSpaceDE w:val="0"/>
        <w:autoSpaceDN w:val="0"/>
        <w:adjustRightInd w:val="0"/>
        <w:rPr>
          <w:rFonts w:ascii="Times New Roman" w:eastAsia="Times New Roman" w:hAnsi="Times New Roman"/>
          <w:sz w:val="24"/>
          <w:szCs w:val="24"/>
          <w:highlight w:val="yellow"/>
          <w:lang w:val="ro-RO" w:eastAsia="en-US"/>
        </w:rPr>
      </w:pPr>
    </w:p>
    <w:p w14:paraId="3C482A9B" w14:textId="77777777" w:rsidR="009216B9" w:rsidRPr="009216B9" w:rsidRDefault="009216B9" w:rsidP="009216B9">
      <w:pPr>
        <w:ind w:firstLine="720"/>
        <w:rPr>
          <w:rFonts w:ascii="Times New Roman" w:eastAsia="Times New Roman" w:hAnsi="Times New Roman"/>
          <w:spacing w:val="1"/>
          <w:sz w:val="24"/>
          <w:szCs w:val="24"/>
          <w:lang w:val="ro-RO" w:eastAsia="en-US"/>
        </w:rPr>
      </w:pPr>
    </w:p>
    <w:p w14:paraId="37975C98" w14:textId="77777777" w:rsidR="009216B9" w:rsidRPr="009216B9" w:rsidRDefault="009216B9" w:rsidP="009216B9">
      <w:pPr>
        <w:ind w:firstLine="720"/>
        <w:rPr>
          <w:rFonts w:ascii="Times New Roman" w:eastAsia="Times New Roman" w:hAnsi="Times New Roman"/>
          <w:spacing w:val="1"/>
          <w:sz w:val="24"/>
          <w:szCs w:val="24"/>
          <w:lang w:val="ro-RO" w:eastAsia="en-US"/>
        </w:rPr>
      </w:pPr>
    </w:p>
    <w:p w14:paraId="44C7F65B" w14:textId="77777777" w:rsidR="009216B9" w:rsidRPr="009216B9" w:rsidRDefault="009216B9" w:rsidP="009216B9">
      <w:pPr>
        <w:ind w:firstLine="708"/>
        <w:rPr>
          <w:rFonts w:ascii="Times New Roman" w:eastAsia="Times New Roman" w:hAnsi="Times New Roman"/>
          <w:b/>
          <w:bCs/>
          <w:sz w:val="24"/>
          <w:szCs w:val="24"/>
          <w:lang w:val="ro-RO" w:eastAsia="en-US"/>
        </w:rPr>
      </w:pPr>
      <w:r w:rsidRPr="009216B9">
        <w:rPr>
          <w:rFonts w:ascii="Times New Roman" w:eastAsia="Times New Roman" w:hAnsi="Times New Roman"/>
          <w:spacing w:val="1"/>
          <w:sz w:val="24"/>
          <w:szCs w:val="24"/>
          <w:lang w:val="fr-FR" w:eastAsia="en-US"/>
        </w:rPr>
        <w:t>Subsemnatul/</w:t>
      </w:r>
      <w:r w:rsidRPr="009216B9">
        <w:rPr>
          <w:rFonts w:ascii="Times New Roman" w:eastAsia="Times New Roman" w:hAnsi="Times New Roman"/>
          <w:sz w:val="24"/>
          <w:szCs w:val="24"/>
          <w:lang w:val="fr-FR" w:eastAsia="en-US"/>
        </w:rPr>
        <w:t>a </w:t>
      </w:r>
      <w:r w:rsidRPr="009216B9">
        <w:rPr>
          <w:rFonts w:ascii="Times New Roman" w:eastAsia="Times New Roman" w:hAnsi="Times New Roman"/>
          <w:sz w:val="24"/>
          <w:szCs w:val="24"/>
          <w:lang w:val="ro-RO" w:eastAsia="en-US"/>
        </w:rPr>
        <w:t>___________________________________________________________</w:t>
      </w:r>
      <w:r w:rsidRPr="009216B9">
        <w:rPr>
          <w:rFonts w:ascii="Times New Roman" w:eastAsia="Times New Roman" w:hAnsi="Times New Roman"/>
          <w:sz w:val="24"/>
          <w:szCs w:val="24"/>
          <w:lang w:val="fr-FR" w:eastAsia="en-US"/>
        </w:rPr>
        <w:t xml:space="preserve">, având </w:t>
      </w:r>
      <w:r w:rsidRPr="009216B9">
        <w:rPr>
          <w:rFonts w:ascii="Times New Roman" w:eastAsia="Times New Roman" w:hAnsi="Times New Roman"/>
          <w:spacing w:val="1"/>
          <w:sz w:val="24"/>
          <w:szCs w:val="24"/>
          <w:lang w:val="fr-FR" w:eastAsia="en-US"/>
        </w:rPr>
        <w:t>CN</w:t>
      </w:r>
      <w:r w:rsidRPr="009216B9">
        <w:rPr>
          <w:rFonts w:ascii="Times New Roman" w:eastAsia="Times New Roman" w:hAnsi="Times New Roman"/>
          <w:sz w:val="24"/>
          <w:szCs w:val="24"/>
          <w:lang w:val="fr-FR" w:eastAsia="en-US"/>
        </w:rPr>
        <w:t>P____________________________________</w:t>
      </w:r>
      <w:r w:rsidRPr="009216B9">
        <w:rPr>
          <w:rFonts w:ascii="Times New Roman" w:eastAsia="Times New Roman" w:hAnsi="Times New Roman"/>
          <w:spacing w:val="1"/>
          <w:sz w:val="24"/>
          <w:szCs w:val="24"/>
          <w:lang w:val="fr-FR" w:eastAsia="en-US"/>
        </w:rPr>
        <w:t xml:space="preserve">, </w:t>
      </w:r>
      <w:r w:rsidRPr="009216B9">
        <w:rPr>
          <w:rFonts w:ascii="Times New Roman" w:eastAsia="Times New Roman" w:hAnsi="Times New Roman"/>
          <w:sz w:val="24"/>
          <w:szCs w:val="24"/>
          <w:lang w:val="fr-FR" w:eastAsia="en-US"/>
        </w:rPr>
        <w:t>domiciliat/ă</w:t>
      </w:r>
      <w:r w:rsidRPr="009216B9">
        <w:rPr>
          <w:rFonts w:ascii="Times New Roman" w:eastAsia="Times New Roman" w:hAnsi="Times New Roman"/>
          <w:spacing w:val="35"/>
          <w:sz w:val="24"/>
          <w:szCs w:val="24"/>
          <w:lang w:val="fr-FR" w:eastAsia="en-US"/>
        </w:rPr>
        <w:t xml:space="preserve"> </w:t>
      </w:r>
      <w:r w:rsidRPr="009216B9">
        <w:rPr>
          <w:rFonts w:ascii="Times New Roman" w:eastAsia="Times New Roman" w:hAnsi="Times New Roman"/>
          <w:sz w:val="24"/>
          <w:szCs w:val="24"/>
          <w:lang w:val="fr-FR" w:eastAsia="en-US"/>
        </w:rPr>
        <w:t>în ___________________________,</w:t>
      </w:r>
      <w:r w:rsidRPr="009216B9">
        <w:rPr>
          <w:rFonts w:ascii="Times New Roman" w:eastAsia="Times New Roman" w:hAnsi="Times New Roman"/>
          <w:spacing w:val="35"/>
          <w:sz w:val="24"/>
          <w:szCs w:val="24"/>
          <w:lang w:val="fr-FR" w:eastAsia="en-US"/>
        </w:rPr>
        <w:t xml:space="preserve"> </w:t>
      </w:r>
      <w:r w:rsidRPr="009216B9">
        <w:rPr>
          <w:rFonts w:ascii="Times New Roman" w:eastAsia="Times New Roman" w:hAnsi="Times New Roman"/>
          <w:sz w:val="24"/>
          <w:szCs w:val="24"/>
          <w:lang w:val="fr-FR" w:eastAsia="en-US"/>
        </w:rPr>
        <w:t>St</w:t>
      </w:r>
      <w:r w:rsidRPr="009216B9">
        <w:rPr>
          <w:rFonts w:ascii="Times New Roman" w:eastAsia="Times New Roman" w:hAnsi="Times New Roman"/>
          <w:spacing w:val="-13"/>
          <w:sz w:val="24"/>
          <w:szCs w:val="24"/>
          <w:lang w:val="fr-FR" w:eastAsia="en-US"/>
        </w:rPr>
        <w:t>r</w:t>
      </w:r>
      <w:r w:rsidRPr="009216B9">
        <w:rPr>
          <w:rFonts w:ascii="Times New Roman" w:eastAsia="Times New Roman" w:hAnsi="Times New Roman"/>
          <w:sz w:val="24"/>
          <w:szCs w:val="24"/>
          <w:lang w:val="fr-FR" w:eastAsia="en-US"/>
        </w:rPr>
        <w:t xml:space="preserve">ada </w:t>
      </w:r>
      <w:r w:rsidRPr="009216B9">
        <w:rPr>
          <w:rFonts w:ascii="Times New Roman" w:eastAsia="Times New Roman" w:hAnsi="Times New Roman"/>
          <w:sz w:val="24"/>
          <w:szCs w:val="24"/>
          <w:lang w:val="ro-RO" w:eastAsia="en-US"/>
        </w:rPr>
        <w:t>_________________________,</w:t>
      </w:r>
      <w:r w:rsidRPr="009216B9">
        <w:rPr>
          <w:rFonts w:ascii="Times New Roman" w:eastAsia="Times New Roman" w:hAnsi="Times New Roman"/>
          <w:spacing w:val="35"/>
          <w:sz w:val="24"/>
          <w:szCs w:val="24"/>
          <w:lang w:val="ro-RO" w:eastAsia="en-US"/>
        </w:rPr>
        <w:t xml:space="preserve"> </w:t>
      </w:r>
      <w:r w:rsidRPr="009216B9">
        <w:rPr>
          <w:rFonts w:ascii="Times New Roman" w:eastAsia="Times New Roman" w:hAnsi="Times New Roman"/>
          <w:sz w:val="24"/>
          <w:szCs w:val="24"/>
          <w:lang w:val="ro-RO" w:eastAsia="en-US"/>
        </w:rPr>
        <w:t>N</w:t>
      </w:r>
      <w:r w:rsidRPr="009216B9">
        <w:rPr>
          <w:rFonts w:ascii="Times New Roman" w:eastAsia="Times New Roman" w:hAnsi="Times New Roman"/>
          <w:spacing w:val="-13"/>
          <w:sz w:val="24"/>
          <w:szCs w:val="24"/>
          <w:lang w:val="ro-RO" w:eastAsia="en-US"/>
        </w:rPr>
        <w:t>r</w:t>
      </w:r>
      <w:r w:rsidRPr="009216B9">
        <w:rPr>
          <w:rFonts w:ascii="Times New Roman" w:eastAsia="Times New Roman" w:hAnsi="Times New Roman"/>
          <w:sz w:val="24"/>
          <w:szCs w:val="24"/>
          <w:lang w:val="ro-RO" w:eastAsia="en-US"/>
        </w:rPr>
        <w:t>. _________,</w:t>
      </w:r>
      <w:r w:rsidRPr="009216B9">
        <w:rPr>
          <w:rFonts w:ascii="Times New Roman" w:eastAsia="Times New Roman" w:hAnsi="Times New Roman"/>
          <w:spacing w:val="35"/>
          <w:sz w:val="24"/>
          <w:szCs w:val="24"/>
          <w:lang w:val="ro-RO" w:eastAsia="en-US"/>
        </w:rPr>
        <w:t xml:space="preserve"> Bloc</w:t>
      </w:r>
      <w:r w:rsidRPr="009216B9">
        <w:rPr>
          <w:rFonts w:ascii="Times New Roman" w:eastAsia="Times New Roman" w:hAnsi="Times New Roman"/>
          <w:sz w:val="24"/>
          <w:szCs w:val="24"/>
          <w:lang w:val="ro-RO" w:eastAsia="en-US"/>
        </w:rPr>
        <w:t xml:space="preserve"> _________,</w:t>
      </w:r>
      <w:r w:rsidRPr="009216B9">
        <w:rPr>
          <w:rFonts w:ascii="Times New Roman" w:eastAsia="Times New Roman" w:hAnsi="Times New Roman"/>
          <w:spacing w:val="35"/>
          <w:sz w:val="24"/>
          <w:szCs w:val="24"/>
          <w:lang w:val="ro-RO" w:eastAsia="en-US"/>
        </w:rPr>
        <w:t xml:space="preserve"> Scara </w:t>
      </w:r>
      <w:r w:rsidRPr="009216B9">
        <w:rPr>
          <w:rFonts w:ascii="Times New Roman" w:eastAsia="Times New Roman" w:hAnsi="Times New Roman"/>
          <w:sz w:val="24"/>
          <w:szCs w:val="24"/>
          <w:lang w:val="ro-RO" w:eastAsia="en-US"/>
        </w:rPr>
        <w:t>_________,</w:t>
      </w:r>
      <w:r w:rsidRPr="009216B9">
        <w:rPr>
          <w:rFonts w:ascii="Times New Roman" w:eastAsia="Times New Roman" w:hAnsi="Times New Roman"/>
          <w:spacing w:val="35"/>
          <w:sz w:val="24"/>
          <w:szCs w:val="24"/>
          <w:lang w:val="ro-RO" w:eastAsia="en-US"/>
        </w:rPr>
        <w:t xml:space="preserve"> </w:t>
      </w:r>
      <w:r w:rsidRPr="009216B9">
        <w:rPr>
          <w:rFonts w:ascii="Times New Roman" w:eastAsia="Times New Roman" w:hAnsi="Times New Roman"/>
          <w:sz w:val="24"/>
          <w:szCs w:val="24"/>
          <w:lang w:val="ro-RO" w:eastAsia="en-US"/>
        </w:rPr>
        <w:t>Apartament ___________, posesor al/a C.I., seria ___________,</w:t>
      </w:r>
      <w:r w:rsidRPr="009216B9">
        <w:rPr>
          <w:rFonts w:ascii="Times New Roman" w:eastAsia="Times New Roman" w:hAnsi="Times New Roman"/>
          <w:spacing w:val="35"/>
          <w:sz w:val="24"/>
          <w:szCs w:val="24"/>
          <w:lang w:val="ro-RO" w:eastAsia="en-US"/>
        </w:rPr>
        <w:t xml:space="preserve"> </w:t>
      </w:r>
      <w:r w:rsidRPr="009216B9">
        <w:rPr>
          <w:rFonts w:ascii="Times New Roman" w:eastAsia="Times New Roman" w:hAnsi="Times New Roman"/>
          <w:sz w:val="24"/>
          <w:szCs w:val="24"/>
          <w:lang w:val="ro-RO" w:eastAsia="en-US"/>
        </w:rPr>
        <w:t>Nr. ___________,</w:t>
      </w:r>
      <w:r w:rsidRPr="009216B9">
        <w:rPr>
          <w:rFonts w:ascii="Times New Roman" w:eastAsia="Times New Roman" w:hAnsi="Times New Roman"/>
          <w:spacing w:val="35"/>
          <w:sz w:val="24"/>
          <w:szCs w:val="24"/>
          <w:lang w:val="ro-RO" w:eastAsia="en-US"/>
        </w:rPr>
        <w:t xml:space="preserve"> </w:t>
      </w:r>
      <w:r w:rsidRPr="009216B9">
        <w:rPr>
          <w:rFonts w:ascii="Times New Roman" w:eastAsia="Times New Roman" w:hAnsi="Times New Roman"/>
          <w:sz w:val="24"/>
          <w:szCs w:val="24"/>
          <w:lang w:val="ro-RO" w:eastAsia="en-US"/>
        </w:rPr>
        <w:t>eliberat/ă de _______________________________ la data de ___________, Telefon fix: _____________________, Telefon</w:t>
      </w:r>
      <w:r w:rsidRPr="009216B9">
        <w:rPr>
          <w:rFonts w:ascii="Times New Roman" w:eastAsia="Times New Roman" w:hAnsi="Times New Roman"/>
          <w:spacing w:val="13"/>
          <w:sz w:val="24"/>
          <w:szCs w:val="24"/>
          <w:lang w:val="ro-RO" w:eastAsia="en-US"/>
        </w:rPr>
        <w:t xml:space="preserve"> </w:t>
      </w:r>
      <w:r w:rsidRPr="009216B9">
        <w:rPr>
          <w:rFonts w:ascii="Times New Roman" w:eastAsia="Times New Roman" w:hAnsi="Times New Roman"/>
          <w:sz w:val="24"/>
          <w:szCs w:val="24"/>
          <w:lang w:val="ro-RO" w:eastAsia="en-US"/>
        </w:rPr>
        <w:t>mobil: _____________________, E-mail: ____________________,</w:t>
      </w:r>
      <w:r w:rsidRPr="009216B9">
        <w:rPr>
          <w:rFonts w:ascii="Times New Roman" w:eastAsia="Times New Roman" w:hAnsi="Times New Roman"/>
          <w:iCs/>
          <w:sz w:val="24"/>
          <w:szCs w:val="24"/>
          <w:lang w:val="ro-RO" w:eastAsia="en-US"/>
        </w:rPr>
        <w:t xml:space="preserve"> </w:t>
      </w:r>
      <w:r w:rsidRPr="009216B9">
        <w:rPr>
          <w:rFonts w:ascii="Times New Roman" w:eastAsia="Times New Roman" w:hAnsi="Times New Roman"/>
          <w:sz w:val="24"/>
          <w:szCs w:val="24"/>
          <w:lang w:val="ro-RO" w:eastAsia="en-US"/>
        </w:rPr>
        <w:t>în calitate de aplicant/ă</w:t>
      </w:r>
      <w:r w:rsidRPr="009216B9">
        <w:rPr>
          <w:rFonts w:ascii="Times New Roman" w:eastAsia="Times New Roman" w:hAnsi="Times New Roman"/>
          <w:spacing w:val="3"/>
          <w:sz w:val="24"/>
          <w:szCs w:val="24"/>
          <w:lang w:val="ro-RO" w:eastAsia="en-US"/>
        </w:rPr>
        <w:t xml:space="preserve"> pentru poziţia de membru în Consiliul de Administrație</w:t>
      </w:r>
      <w:r w:rsidRPr="009216B9">
        <w:rPr>
          <w:rFonts w:ascii="Times New Roman" w:eastAsia="Times New Roman" w:hAnsi="Times New Roman"/>
          <w:spacing w:val="8"/>
          <w:sz w:val="24"/>
          <w:szCs w:val="24"/>
          <w:lang w:val="ro-RO" w:eastAsia="en-US"/>
        </w:rPr>
        <w:t xml:space="preserve"> al Societății </w:t>
      </w:r>
      <w:r w:rsidR="005462A6">
        <w:rPr>
          <w:rFonts w:ascii="Times New Roman" w:eastAsia="Andale Sans UI" w:hAnsi="Times New Roman"/>
          <w:b/>
          <w:color w:val="000000"/>
          <w:kern w:val="1"/>
          <w:sz w:val="24"/>
          <w:szCs w:val="24"/>
          <w:lang w:val="ro-RO" w:eastAsia="ar-SA"/>
        </w:rPr>
        <w:t>LOCAL URBAN</w:t>
      </w:r>
      <w:r w:rsidR="005462A6">
        <w:rPr>
          <w:rFonts w:ascii="TimesNewRomanPSMT" w:eastAsia="Times New Roman" w:hAnsi="TimesNewRomanPSMT" w:cs="TimesNewRomanPSMT"/>
          <w:b/>
          <w:bCs/>
          <w:sz w:val="24"/>
          <w:szCs w:val="24"/>
          <w:lang w:val="ro-RO" w:eastAsia="en-US"/>
        </w:rPr>
        <w:t xml:space="preserve"> </w:t>
      </w:r>
      <w:r w:rsidR="0072224B">
        <w:rPr>
          <w:rFonts w:ascii="TimesNewRomanPSMT" w:eastAsia="Times New Roman" w:hAnsi="TimesNewRomanPSMT" w:cs="TimesNewRomanPSMT"/>
          <w:b/>
          <w:bCs/>
          <w:sz w:val="24"/>
          <w:szCs w:val="24"/>
          <w:lang w:val="ro-RO" w:eastAsia="en-US"/>
        </w:rPr>
        <w:t>S.R.L.</w:t>
      </w:r>
      <w:r w:rsidRPr="009216B9">
        <w:rPr>
          <w:rFonts w:ascii="Times New Roman" w:eastAsia="Times New Roman" w:hAnsi="Times New Roman"/>
          <w:spacing w:val="8"/>
          <w:sz w:val="24"/>
          <w:szCs w:val="24"/>
          <w:lang w:val="ro-RO" w:eastAsia="en-US"/>
        </w:rPr>
        <w:t xml:space="preserve">, </w:t>
      </w:r>
      <w:r w:rsidRPr="009216B9">
        <w:rPr>
          <w:rFonts w:ascii="Times New Roman" w:eastAsia="Times New Roman" w:hAnsi="Times New Roman"/>
          <w:sz w:val="24"/>
          <w:szCs w:val="24"/>
          <w:lang w:val="ro-RO" w:eastAsia="en-US"/>
        </w:rPr>
        <w:t xml:space="preserve">cunoscând dispoziţiile </w:t>
      </w:r>
      <w:r w:rsidRPr="009216B9">
        <w:rPr>
          <w:rFonts w:ascii="Times New Roman" w:eastAsia="Times New Roman" w:hAnsi="Times New Roman"/>
          <w:b/>
          <w:bCs/>
          <w:snapToGrid w:val="0"/>
          <w:sz w:val="24"/>
          <w:szCs w:val="24"/>
          <w:lang w:val="ro-RO" w:eastAsia="en-US"/>
        </w:rPr>
        <w:t>articolului 326 din Codul Penal</w:t>
      </w:r>
      <w:r w:rsidRPr="009216B9">
        <w:rPr>
          <w:rFonts w:ascii="Times New Roman" w:eastAsia="Times New Roman" w:hAnsi="Times New Roman"/>
          <w:b/>
          <w:bCs/>
          <w:sz w:val="24"/>
          <w:szCs w:val="24"/>
          <w:lang w:val="ro-RO" w:eastAsia="en-US"/>
        </w:rPr>
        <w:t xml:space="preserve"> cu privire la falsul în declaraţii, declar pe proprie răspundere că</w:t>
      </w:r>
      <w:r w:rsidRPr="009216B9">
        <w:rPr>
          <w:rFonts w:ascii="Times New Roman" w:eastAsia="Times New Roman" w:hAnsi="Times New Roman"/>
          <w:sz w:val="24"/>
          <w:szCs w:val="24"/>
          <w:lang w:val="ro-RO" w:eastAsia="en-US"/>
        </w:rPr>
        <w:t xml:space="preserve"> :</w:t>
      </w:r>
    </w:p>
    <w:p w14:paraId="4642D14F" w14:textId="77777777" w:rsidR="009216B9" w:rsidRPr="009216B9" w:rsidRDefault="009216B9" w:rsidP="009A47EE">
      <w:pPr>
        <w:numPr>
          <w:ilvl w:val="0"/>
          <w:numId w:val="15"/>
        </w:numPr>
        <w:rPr>
          <w:rFonts w:ascii="Times New Roman" w:eastAsia="Times New Roman" w:hAnsi="Times New Roman"/>
          <w:sz w:val="24"/>
          <w:szCs w:val="24"/>
          <w:lang w:val="ro-RO" w:eastAsia="en-US"/>
        </w:rPr>
      </w:pPr>
      <w:r w:rsidRPr="009216B9">
        <w:rPr>
          <w:rFonts w:ascii="Times New Roman" w:eastAsia="Times New Roman" w:hAnsi="Times New Roman"/>
          <w:b/>
          <w:bCs/>
          <w:sz w:val="24"/>
          <w:szCs w:val="24"/>
          <w:lang w:val="ro-RO" w:eastAsia="en-US"/>
        </w:rPr>
        <w:t>nu mă aflu într-una din situaţiile prevăzute</w:t>
      </w:r>
      <w:r w:rsidRPr="009216B9">
        <w:rPr>
          <w:rFonts w:ascii="Times New Roman" w:eastAsia="Times New Roman" w:hAnsi="Times New Roman"/>
          <w:sz w:val="24"/>
          <w:szCs w:val="24"/>
          <w:lang w:val="ro-RO" w:eastAsia="en-US"/>
        </w:rPr>
        <w:t xml:space="preserve"> </w:t>
      </w:r>
      <w:r w:rsidRPr="009216B9">
        <w:rPr>
          <w:rFonts w:ascii="Times New Roman" w:eastAsia="Times New Roman" w:hAnsi="Times New Roman"/>
          <w:b/>
          <w:bCs/>
          <w:sz w:val="24"/>
          <w:szCs w:val="24"/>
          <w:lang w:val="ro-RO" w:eastAsia="en-US"/>
        </w:rPr>
        <w:t>la</w:t>
      </w:r>
      <w:r w:rsidRPr="009216B9">
        <w:rPr>
          <w:rFonts w:ascii="Times New Roman" w:eastAsia="Times New Roman" w:hAnsi="Times New Roman"/>
          <w:sz w:val="24"/>
          <w:szCs w:val="24"/>
          <w:lang w:val="ro-RO" w:eastAsia="en-US"/>
        </w:rPr>
        <w:t xml:space="preserve"> </w:t>
      </w:r>
      <w:r w:rsidRPr="009216B9">
        <w:rPr>
          <w:rFonts w:ascii="Times New Roman" w:eastAsia="Times New Roman" w:hAnsi="Times New Roman"/>
          <w:b/>
          <w:bCs/>
          <w:sz w:val="24"/>
          <w:szCs w:val="24"/>
          <w:lang w:val="ro-RO" w:eastAsia="en-US"/>
        </w:rPr>
        <w:t>art. 4</w:t>
      </w:r>
      <w:r w:rsidRPr="009216B9">
        <w:rPr>
          <w:rFonts w:ascii="Times New Roman" w:eastAsia="Times New Roman" w:hAnsi="Times New Roman"/>
          <w:sz w:val="24"/>
          <w:szCs w:val="24"/>
          <w:lang w:val="ro-RO" w:eastAsia="en-US"/>
        </w:rPr>
        <w:t xml:space="preserve">  din </w:t>
      </w:r>
      <w:r w:rsidRPr="009216B9">
        <w:rPr>
          <w:rFonts w:ascii="Times New Roman" w:eastAsia="Times New Roman" w:hAnsi="Times New Roman"/>
          <w:b/>
          <w:bCs/>
          <w:sz w:val="24"/>
          <w:szCs w:val="24"/>
          <w:lang w:val="ro-RO" w:eastAsia="en-US"/>
        </w:rPr>
        <w:t>O.U.G. nr. 109/2011 cu modificările și completările ulterioare</w:t>
      </w:r>
      <w:r w:rsidRPr="009216B9">
        <w:rPr>
          <w:rFonts w:ascii="Times New Roman" w:eastAsia="Times New Roman" w:hAnsi="Times New Roman"/>
          <w:sz w:val="24"/>
          <w:szCs w:val="24"/>
          <w:lang w:val="ro-RO" w:eastAsia="en-US"/>
        </w:rPr>
        <w:t xml:space="preserve"> (Nu pot fi selectate, nominalizate, desemnate și numite în funcția de administrator sau Director în întreprinderile publice conform prezentei ordonanțe de urgență următoarele persoane: </w:t>
      </w:r>
      <w:r w:rsidRPr="009216B9">
        <w:rPr>
          <w:rFonts w:ascii="Times New Roman" w:eastAsia="Times New Roman" w:hAnsi="Times New Roman"/>
          <w:b/>
          <w:bCs/>
          <w:sz w:val="24"/>
          <w:szCs w:val="24"/>
          <w:lang w:val="ro-RO" w:eastAsia="en-US"/>
        </w:rPr>
        <w:t>a)</w:t>
      </w:r>
      <w:r w:rsidRPr="009216B9">
        <w:rPr>
          <w:rFonts w:ascii="Times New Roman" w:eastAsia="Times New Roman" w:hAnsi="Times New Roman"/>
          <w:sz w:val="24"/>
          <w:szCs w:val="24"/>
          <w:lang w:val="ro-RO" w:eastAsia="en-US"/>
        </w:rPr>
        <w:t xml:space="preserve"> senatorii; </w:t>
      </w:r>
      <w:r w:rsidRPr="009216B9">
        <w:rPr>
          <w:rFonts w:ascii="Times New Roman" w:eastAsia="Times New Roman" w:hAnsi="Times New Roman"/>
          <w:b/>
          <w:bCs/>
          <w:sz w:val="24"/>
          <w:szCs w:val="24"/>
          <w:lang w:val="ro-RO" w:eastAsia="en-US"/>
        </w:rPr>
        <w:t>b)</w:t>
      </w:r>
      <w:r w:rsidRPr="009216B9">
        <w:rPr>
          <w:rFonts w:ascii="Times New Roman" w:eastAsia="Times New Roman" w:hAnsi="Times New Roman"/>
          <w:sz w:val="24"/>
          <w:szCs w:val="24"/>
          <w:lang w:val="ro-RO" w:eastAsia="en-US"/>
        </w:rPr>
        <w:t xml:space="preserve"> deputații; </w:t>
      </w:r>
      <w:r w:rsidRPr="009216B9">
        <w:rPr>
          <w:rFonts w:ascii="Times New Roman" w:eastAsia="Times New Roman" w:hAnsi="Times New Roman"/>
          <w:b/>
          <w:bCs/>
          <w:sz w:val="24"/>
          <w:szCs w:val="24"/>
          <w:lang w:val="ro-RO" w:eastAsia="en-US"/>
        </w:rPr>
        <w:t>c)</w:t>
      </w:r>
      <w:r w:rsidRPr="009216B9">
        <w:rPr>
          <w:rFonts w:ascii="Times New Roman" w:eastAsia="Times New Roman" w:hAnsi="Times New Roman"/>
          <w:sz w:val="24"/>
          <w:szCs w:val="24"/>
          <w:lang w:val="ro-RO" w:eastAsia="en-US"/>
        </w:rPr>
        <w:t xml:space="preserve"> membrii Guvernului; </w:t>
      </w:r>
      <w:r w:rsidRPr="009216B9">
        <w:rPr>
          <w:rFonts w:ascii="Times New Roman" w:eastAsia="Times New Roman" w:hAnsi="Times New Roman"/>
          <w:b/>
          <w:bCs/>
          <w:sz w:val="24"/>
          <w:szCs w:val="24"/>
          <w:lang w:val="ro-RO" w:eastAsia="en-US"/>
        </w:rPr>
        <w:t>d)</w:t>
      </w:r>
      <w:r w:rsidRPr="009216B9">
        <w:rPr>
          <w:rFonts w:ascii="Times New Roman" w:eastAsia="Times New Roman" w:hAnsi="Times New Roman"/>
          <w:sz w:val="24"/>
          <w:szCs w:val="24"/>
          <w:lang w:val="ro-RO" w:eastAsia="en-US"/>
        </w:rPr>
        <w:t xml:space="preserve"> prefecții și subprefecții; </w:t>
      </w:r>
      <w:r w:rsidRPr="009216B9">
        <w:rPr>
          <w:rFonts w:ascii="Times New Roman" w:eastAsia="Times New Roman" w:hAnsi="Times New Roman"/>
          <w:b/>
          <w:bCs/>
          <w:sz w:val="24"/>
          <w:szCs w:val="24"/>
          <w:lang w:val="ro-RO" w:eastAsia="en-US"/>
        </w:rPr>
        <w:t>e)</w:t>
      </w:r>
      <w:r w:rsidRPr="009216B9">
        <w:rPr>
          <w:rFonts w:ascii="Times New Roman" w:eastAsia="Times New Roman" w:hAnsi="Times New Roman"/>
          <w:sz w:val="24"/>
          <w:szCs w:val="24"/>
          <w:lang w:val="ro-RO" w:eastAsia="en-US"/>
        </w:rPr>
        <w:t xml:space="preserve"> primarii și viceprimarii; </w:t>
      </w:r>
      <w:r w:rsidRPr="009216B9">
        <w:rPr>
          <w:rFonts w:ascii="Times New Roman" w:eastAsia="Times New Roman" w:hAnsi="Times New Roman"/>
          <w:b/>
          <w:bCs/>
          <w:sz w:val="24"/>
          <w:szCs w:val="24"/>
          <w:lang w:val="ro-RO" w:eastAsia="en-US"/>
        </w:rPr>
        <w:t>f)</w:t>
      </w:r>
      <w:r w:rsidRPr="009216B9">
        <w:rPr>
          <w:rFonts w:ascii="Times New Roman" w:eastAsia="Times New Roman" w:hAnsi="Times New Roman"/>
          <w:sz w:val="24"/>
          <w:szCs w:val="24"/>
          <w:lang w:val="ro-RO" w:eastAsia="en-US"/>
        </w:rPr>
        <w:t xml:space="preserve"> persoanele care au auditat situațiile financiare ale </w:t>
      </w:r>
      <w:r w:rsidR="00A70512">
        <w:rPr>
          <w:rFonts w:ascii="Times New Roman" w:eastAsia="Times New Roman" w:hAnsi="Times New Roman"/>
          <w:sz w:val="24"/>
          <w:szCs w:val="24"/>
          <w:lang w:val="ro-RO" w:eastAsia="en-US"/>
        </w:rPr>
        <w:t>S</w:t>
      </w:r>
      <w:r w:rsidRPr="009216B9">
        <w:rPr>
          <w:rFonts w:ascii="Times New Roman" w:eastAsia="Times New Roman" w:hAnsi="Times New Roman"/>
          <w:sz w:val="24"/>
          <w:szCs w:val="24"/>
          <w:lang w:val="ro-RO" w:eastAsia="en-US"/>
        </w:rPr>
        <w:t xml:space="preserve">ocietății în cauză în oricare din ultimii 3 ani financiari anteriori nominalizării; </w:t>
      </w:r>
      <w:r w:rsidRPr="009216B9">
        <w:rPr>
          <w:rFonts w:ascii="Times New Roman" w:eastAsia="Times New Roman" w:hAnsi="Times New Roman"/>
          <w:b/>
          <w:bCs/>
          <w:sz w:val="24"/>
          <w:szCs w:val="24"/>
          <w:lang w:val="ro-RO" w:eastAsia="en-US"/>
        </w:rPr>
        <w:t>g)</w:t>
      </w:r>
      <w:r w:rsidRPr="009216B9">
        <w:rPr>
          <w:rFonts w:ascii="Times New Roman" w:eastAsia="Times New Roman" w:hAnsi="Times New Roman"/>
          <w:sz w:val="24"/>
          <w:szCs w:val="24"/>
          <w:lang w:val="ro-RO" w:eastAsia="en-US"/>
        </w:rPr>
        <w:t> persoanele care, potrivit legii, sunt incapabile sau care au fost condamnate pentru infracțiuni contra patrimoniului prin nesocotirea încrederii, infracțiuni de corupție, delapidare, infracțiuni de fals în înscrisuri, evaziune fiscală, infracțiuni prevăzute de </w:t>
      </w:r>
      <w:hyperlink r:id="rId19" w:history="1">
        <w:r w:rsidRPr="009216B9">
          <w:rPr>
            <w:rFonts w:ascii="Times New Roman" w:hAnsi="Times New Roman"/>
            <w:b/>
            <w:bCs/>
            <w:sz w:val="24"/>
            <w:szCs w:val="24"/>
            <w:u w:val="single"/>
            <w:lang w:val="ro-RO" w:eastAsia="en-US"/>
          </w:rPr>
          <w:t>Legea nr. 129/2019</w:t>
        </w:r>
      </w:hyperlink>
      <w:r w:rsidRPr="009216B9">
        <w:rPr>
          <w:rFonts w:ascii="Times New Roman" w:eastAsia="Times New Roman" w:hAnsi="Times New Roman"/>
          <w:b/>
          <w:bCs/>
          <w:sz w:val="24"/>
          <w:szCs w:val="24"/>
          <w:lang w:val="ro-RO" w:eastAsia="en-US"/>
        </w:rPr>
        <w:t> pentru prevenirea și combaterea spălării banilor și finanțării terorismului, precum și pentru modificarea și completarea unor acte normative, cu modificările și completările ulterioare</w:t>
      </w:r>
      <w:r w:rsidRPr="009216B9">
        <w:rPr>
          <w:rFonts w:ascii="Times New Roman" w:eastAsia="Times New Roman" w:hAnsi="Times New Roman"/>
          <w:sz w:val="24"/>
          <w:szCs w:val="24"/>
          <w:lang w:val="ro-RO" w:eastAsia="en-US"/>
        </w:rPr>
        <w:t xml:space="preserve">; </w:t>
      </w:r>
      <w:r w:rsidRPr="009216B9">
        <w:rPr>
          <w:rFonts w:ascii="Times New Roman" w:eastAsia="Times New Roman" w:hAnsi="Times New Roman"/>
          <w:b/>
          <w:bCs/>
          <w:sz w:val="24"/>
          <w:szCs w:val="24"/>
          <w:lang w:val="ro-RO" w:eastAsia="en-US"/>
        </w:rPr>
        <w:t>h)</w:t>
      </w:r>
      <w:r w:rsidRPr="009216B9">
        <w:rPr>
          <w:rFonts w:ascii="Times New Roman" w:eastAsia="Times New Roman" w:hAnsi="Times New Roman"/>
          <w:sz w:val="24"/>
          <w:szCs w:val="24"/>
          <w:lang w:val="ro-RO" w:eastAsia="en-US"/>
        </w:rPr>
        <w:t xml:space="preserve"> persoanele care nu pot ocupa funcția de administrator sau </w:t>
      </w:r>
      <w:r w:rsidR="007553D9">
        <w:rPr>
          <w:rFonts w:ascii="Times New Roman" w:eastAsia="Times New Roman" w:hAnsi="Times New Roman"/>
          <w:sz w:val="24"/>
          <w:szCs w:val="24"/>
          <w:lang w:val="ro-RO" w:eastAsia="en-US"/>
        </w:rPr>
        <w:t>D</w:t>
      </w:r>
      <w:r w:rsidRPr="009216B9">
        <w:rPr>
          <w:rFonts w:ascii="Times New Roman" w:eastAsia="Times New Roman" w:hAnsi="Times New Roman"/>
          <w:sz w:val="24"/>
          <w:szCs w:val="24"/>
          <w:lang w:val="ro-RO" w:eastAsia="en-US"/>
        </w:rPr>
        <w:t>irector, conform </w:t>
      </w:r>
      <w:hyperlink r:id="rId20" w:history="1">
        <w:r w:rsidRPr="009216B9">
          <w:rPr>
            <w:rFonts w:ascii="Times New Roman" w:hAnsi="Times New Roman"/>
            <w:b/>
            <w:bCs/>
            <w:sz w:val="24"/>
            <w:szCs w:val="24"/>
            <w:u w:val="single"/>
            <w:lang w:val="ro-RO" w:eastAsia="en-US"/>
          </w:rPr>
          <w:t>Legii nr. 31/1990, republicată</w:t>
        </w:r>
      </w:hyperlink>
      <w:r w:rsidRPr="009216B9">
        <w:rPr>
          <w:rFonts w:ascii="Times New Roman" w:eastAsia="Times New Roman" w:hAnsi="Times New Roman"/>
          <w:b/>
          <w:bCs/>
          <w:sz w:val="24"/>
          <w:szCs w:val="24"/>
          <w:lang w:val="ro-RO" w:eastAsia="en-US"/>
        </w:rPr>
        <w:t>, cu modificările și completările ulterioare</w:t>
      </w:r>
      <w:r w:rsidRPr="009216B9">
        <w:rPr>
          <w:rFonts w:ascii="Times New Roman" w:eastAsia="Times New Roman" w:hAnsi="Times New Roman"/>
          <w:sz w:val="24"/>
          <w:szCs w:val="24"/>
          <w:lang w:val="ro-RO" w:eastAsia="en-US"/>
        </w:rPr>
        <w:t xml:space="preserve">; </w:t>
      </w:r>
      <w:r w:rsidRPr="009216B9">
        <w:rPr>
          <w:rFonts w:ascii="Times New Roman" w:eastAsia="Times New Roman" w:hAnsi="Times New Roman"/>
          <w:b/>
          <w:bCs/>
          <w:sz w:val="24"/>
          <w:szCs w:val="24"/>
          <w:lang w:val="ro-RO" w:eastAsia="en-US"/>
        </w:rPr>
        <w:t>i)</w:t>
      </w:r>
      <w:r w:rsidRPr="009216B9">
        <w:rPr>
          <w:rFonts w:ascii="Times New Roman" w:eastAsia="Times New Roman" w:hAnsi="Times New Roman"/>
          <w:sz w:val="24"/>
          <w:szCs w:val="24"/>
          <w:lang w:val="ro-RO" w:eastAsia="en-US"/>
        </w:rPr>
        <w:t xml:space="preserve"> persoanele care au fost sancționate de Banca Națională a României, Autoritatea de Supraveghere Financiară, Comisia Națională a Valorilor Mobiliare sau de către Comisia de Supraveghere a Asigurărilor și care se regăsesc în registrele acestor instituții) </w:t>
      </w:r>
      <w:r w:rsidRPr="009216B9">
        <w:rPr>
          <w:rFonts w:ascii="Times New Roman" w:eastAsia="Times New Roman" w:hAnsi="Times New Roman"/>
          <w:b/>
          <w:bCs/>
          <w:sz w:val="24"/>
          <w:szCs w:val="24"/>
          <w:lang w:val="ro-RO" w:eastAsia="en-US"/>
        </w:rPr>
        <w:t>şi nici nu am suferit o condamnare pentru vreo infracţiune legată de conduita profesională</w:t>
      </w:r>
      <w:r w:rsidRPr="009216B9">
        <w:rPr>
          <w:rFonts w:ascii="Times New Roman" w:eastAsia="Times New Roman" w:hAnsi="Times New Roman"/>
          <w:sz w:val="24"/>
          <w:szCs w:val="24"/>
          <w:lang w:val="ro-RO" w:eastAsia="en-US"/>
        </w:rPr>
        <w:t xml:space="preserve">. </w:t>
      </w:r>
    </w:p>
    <w:p w14:paraId="0C648BC9" w14:textId="77777777" w:rsidR="009216B9" w:rsidRPr="009216B9" w:rsidRDefault="009216B9" w:rsidP="009A47EE">
      <w:pPr>
        <w:numPr>
          <w:ilvl w:val="0"/>
          <w:numId w:val="15"/>
        </w:numPr>
        <w:rPr>
          <w:rFonts w:ascii="Times New Roman" w:eastAsia="Times New Roman" w:hAnsi="Times New Roman"/>
          <w:sz w:val="24"/>
          <w:szCs w:val="24"/>
          <w:lang w:val="ro-RO" w:eastAsia="en-US"/>
        </w:rPr>
      </w:pPr>
      <w:r w:rsidRPr="009216B9">
        <w:rPr>
          <w:rFonts w:ascii="Times New Roman" w:eastAsia="Times New Roman" w:hAnsi="Times New Roman"/>
          <w:b/>
          <w:bCs/>
          <w:sz w:val="24"/>
          <w:szCs w:val="24"/>
          <w:lang w:val="ro-RO" w:eastAsia="en-US"/>
        </w:rPr>
        <w:t>nu mă aflu într-una din situaţiile prevăzute la art. 36, alin (7) din</w:t>
      </w:r>
      <w:r w:rsidRPr="009216B9">
        <w:rPr>
          <w:rFonts w:ascii="Times New Roman" w:eastAsia="Times New Roman" w:hAnsi="Times New Roman"/>
          <w:sz w:val="24"/>
          <w:szCs w:val="24"/>
          <w:lang w:val="ro-RO" w:eastAsia="en-US"/>
        </w:rPr>
        <w:t xml:space="preserve"> </w:t>
      </w:r>
      <w:r w:rsidRPr="009216B9">
        <w:rPr>
          <w:rFonts w:ascii="Times New Roman" w:eastAsia="Times New Roman" w:hAnsi="Times New Roman"/>
          <w:b/>
          <w:bCs/>
          <w:sz w:val="24"/>
          <w:szCs w:val="24"/>
          <w:lang w:val="ro-RO" w:eastAsia="en-US"/>
        </w:rPr>
        <w:t>O.U.G. nr. 109/2011 cu modificările și completările ulterioare</w:t>
      </w:r>
      <w:r w:rsidRPr="009216B9">
        <w:rPr>
          <w:rFonts w:ascii="Times New Roman" w:eastAsia="Times New Roman" w:hAnsi="Times New Roman"/>
          <w:sz w:val="24"/>
          <w:szCs w:val="24"/>
          <w:lang w:val="ro-RO" w:eastAsia="en-US"/>
        </w:rPr>
        <w:t xml:space="preserve"> (În cazul în care, din motive imputabile, </w:t>
      </w:r>
      <w:r w:rsidR="000711A8">
        <w:rPr>
          <w:rFonts w:ascii="Times New Roman" w:eastAsia="Times New Roman" w:hAnsi="Times New Roman"/>
          <w:sz w:val="24"/>
          <w:szCs w:val="24"/>
          <w:lang w:val="ro-RO" w:eastAsia="en-US"/>
        </w:rPr>
        <w:t>D</w:t>
      </w:r>
      <w:r w:rsidRPr="009216B9">
        <w:rPr>
          <w:rFonts w:ascii="Times New Roman" w:eastAsia="Times New Roman" w:hAnsi="Times New Roman"/>
          <w:sz w:val="24"/>
          <w:szCs w:val="24"/>
          <w:lang w:val="ro-RO" w:eastAsia="en-US"/>
        </w:rPr>
        <w:t xml:space="preserve">irectorii nu îndeplinesc indicatorii-cheie de performanță stabiliți prin contractele de mandat, Consiliul de </w:t>
      </w:r>
      <w:r w:rsidR="007553D9">
        <w:rPr>
          <w:rFonts w:ascii="Times New Roman" w:eastAsia="Times New Roman" w:hAnsi="Times New Roman"/>
          <w:sz w:val="24"/>
          <w:szCs w:val="24"/>
          <w:lang w:val="ro-RO" w:eastAsia="en-US"/>
        </w:rPr>
        <w:t>A</w:t>
      </w:r>
      <w:r w:rsidRPr="009216B9">
        <w:rPr>
          <w:rFonts w:ascii="Times New Roman" w:eastAsia="Times New Roman" w:hAnsi="Times New Roman"/>
          <w:sz w:val="24"/>
          <w:szCs w:val="24"/>
          <w:lang w:val="ro-RO" w:eastAsia="en-US"/>
        </w:rPr>
        <w:t>dministrație îi poate revoca din funcție și hotărăște, după caz, în termen de maximum 45 de zile de la vacantare, declanșarea procedurii de selecție pentru desemnarea de noi Directori, în conformitate cu prevederile </w:t>
      </w:r>
      <w:r w:rsidRPr="009216B9">
        <w:rPr>
          <w:rFonts w:ascii="Times New Roman" w:eastAsia="Times New Roman" w:hAnsi="Times New Roman"/>
          <w:b/>
          <w:bCs/>
          <w:sz w:val="24"/>
          <w:szCs w:val="24"/>
          <w:lang w:val="ro-RO" w:eastAsia="en-US"/>
        </w:rPr>
        <w:t>art. 35</w:t>
      </w:r>
      <w:r w:rsidRPr="009216B9">
        <w:rPr>
          <w:rFonts w:ascii="Times New Roman" w:eastAsia="Times New Roman" w:hAnsi="Times New Roman"/>
          <w:sz w:val="24"/>
          <w:szCs w:val="24"/>
          <w:lang w:val="ro-RO" w:eastAsia="en-US"/>
        </w:rPr>
        <w:t xml:space="preserve">. Directorii revocați nu mai pot candida pentru funcții de administrator, respectiv de </w:t>
      </w:r>
      <w:r w:rsidR="007553D9">
        <w:rPr>
          <w:rFonts w:ascii="Times New Roman" w:eastAsia="Times New Roman" w:hAnsi="Times New Roman"/>
          <w:sz w:val="24"/>
          <w:szCs w:val="24"/>
          <w:lang w:val="ro-RO" w:eastAsia="en-US"/>
        </w:rPr>
        <w:t>D</w:t>
      </w:r>
      <w:r w:rsidRPr="009216B9">
        <w:rPr>
          <w:rFonts w:ascii="Times New Roman" w:eastAsia="Times New Roman" w:hAnsi="Times New Roman"/>
          <w:sz w:val="24"/>
          <w:szCs w:val="24"/>
          <w:lang w:val="ro-RO" w:eastAsia="en-US"/>
        </w:rPr>
        <w:t xml:space="preserve">irector la întreprinderi publice, timp de 5 ani de la data rămânerii definitive a hotărârii de revocare.) </w:t>
      </w:r>
    </w:p>
    <w:p w14:paraId="08534775" w14:textId="77777777" w:rsidR="009216B9" w:rsidRPr="009216B9" w:rsidRDefault="009216B9" w:rsidP="009A47EE">
      <w:pPr>
        <w:numPr>
          <w:ilvl w:val="0"/>
          <w:numId w:val="15"/>
        </w:numPr>
        <w:rPr>
          <w:rFonts w:ascii="Times New Roman" w:eastAsia="Times New Roman" w:hAnsi="Times New Roman"/>
          <w:sz w:val="24"/>
          <w:szCs w:val="24"/>
          <w:lang w:val="pt-BR" w:eastAsia="en-US"/>
        </w:rPr>
      </w:pPr>
      <w:r w:rsidRPr="009216B9">
        <w:rPr>
          <w:rFonts w:ascii="Times New Roman" w:eastAsia="Times New Roman" w:hAnsi="Times New Roman"/>
          <w:b/>
          <w:bCs/>
          <w:sz w:val="24"/>
          <w:szCs w:val="24"/>
          <w:lang w:val="ro-RO" w:eastAsia="en-US"/>
        </w:rPr>
        <w:t xml:space="preserve">nu mă aflu într-una din situaţiile prevăzute la art. 30 alin 9 din O.U.G. nr. 109/2011 cu modificarile si completarile ulterioare </w:t>
      </w:r>
      <w:r w:rsidRPr="009216B9">
        <w:rPr>
          <w:rFonts w:ascii="Times New Roman" w:eastAsia="Times New Roman" w:hAnsi="Times New Roman"/>
          <w:sz w:val="24"/>
          <w:szCs w:val="24"/>
          <w:lang w:val="ro-RO" w:eastAsia="en-US"/>
        </w:rPr>
        <w:t xml:space="preserve">(În cazul în care, din motive imputabile, administratorii nu îndeplinesc indicatorii de performanță stabiliți prin contractele de mandat, Adunarea </w:t>
      </w:r>
      <w:r w:rsidRPr="009216B9">
        <w:rPr>
          <w:rFonts w:ascii="Times New Roman" w:eastAsia="Times New Roman" w:hAnsi="Times New Roman"/>
          <w:sz w:val="24"/>
          <w:szCs w:val="24"/>
          <w:lang w:val="ro-RO" w:eastAsia="en-US"/>
        </w:rPr>
        <w:lastRenderedPageBreak/>
        <w:t>Generală a Acționarilor îi revocă din funcție și hotărăște, în termen de maximum 45 de zile de la vacantare, declanșarea procedurii de selecție pentru desemnarea de noi administratori, în conformitate cu prevederile </w:t>
      </w:r>
      <w:r w:rsidRPr="009216B9">
        <w:rPr>
          <w:rFonts w:ascii="Times New Roman" w:eastAsia="Times New Roman" w:hAnsi="Times New Roman"/>
          <w:b/>
          <w:bCs/>
          <w:sz w:val="24"/>
          <w:szCs w:val="24"/>
          <w:lang w:val="ro-RO" w:eastAsia="en-US"/>
        </w:rPr>
        <w:t>art. 29</w:t>
      </w:r>
      <w:r w:rsidRPr="009216B9">
        <w:rPr>
          <w:rFonts w:ascii="Times New Roman" w:eastAsia="Times New Roman" w:hAnsi="Times New Roman"/>
          <w:sz w:val="24"/>
          <w:szCs w:val="24"/>
          <w:lang w:val="ro-RO" w:eastAsia="en-US"/>
        </w:rPr>
        <w:t xml:space="preserve">. </w:t>
      </w:r>
      <w:r w:rsidRPr="009216B9">
        <w:rPr>
          <w:rFonts w:ascii="Times New Roman" w:eastAsia="Times New Roman" w:hAnsi="Times New Roman"/>
          <w:sz w:val="24"/>
          <w:szCs w:val="24"/>
          <w:lang w:val="pt-BR" w:eastAsia="en-US"/>
        </w:rPr>
        <w:t>Administratorii revocați nu mai pot candida timp de 5 ani de la data rămânerii definitive a hotărârii de revocare pentru alte Consilii de Administrație prevăzute de prezenta lege.)</w:t>
      </w:r>
    </w:p>
    <w:p w14:paraId="7DE91823" w14:textId="77777777" w:rsidR="009216B9" w:rsidRPr="009216B9" w:rsidRDefault="009216B9" w:rsidP="009A47EE">
      <w:pPr>
        <w:numPr>
          <w:ilvl w:val="0"/>
          <w:numId w:val="15"/>
        </w:numPr>
        <w:rPr>
          <w:rFonts w:ascii="Times New Roman" w:eastAsia="Times New Roman" w:hAnsi="Times New Roman"/>
          <w:b/>
          <w:bCs/>
          <w:sz w:val="24"/>
          <w:szCs w:val="24"/>
          <w:lang w:val="pt-BR" w:eastAsia="en-US"/>
        </w:rPr>
      </w:pPr>
      <w:r w:rsidRPr="009216B9">
        <w:rPr>
          <w:rFonts w:ascii="Times New Roman" w:eastAsia="Times New Roman" w:hAnsi="Times New Roman"/>
          <w:b/>
          <w:bCs/>
          <w:sz w:val="24"/>
          <w:szCs w:val="24"/>
          <w:lang w:val="pt-BR" w:eastAsia="en-US"/>
        </w:rPr>
        <w:t>Declar că nu am fost condamnat(a) pentru săvârșirea unei infracțiuni contra umanității, contra statului sau contra autorității, infracțiuni de corupție si de serviciu, infracțiuni care împiedica înfăptuirea justiției, infracțiuni de fals ori a unei infracțiuni săvârșite cu intenție care m-ar face incompatibil(ă) cu exercitarea funcției publice.</w:t>
      </w:r>
    </w:p>
    <w:p w14:paraId="724FDF3D" w14:textId="77777777" w:rsidR="009216B9" w:rsidRPr="009216B9" w:rsidRDefault="009216B9" w:rsidP="009A47EE">
      <w:pPr>
        <w:numPr>
          <w:ilvl w:val="0"/>
          <w:numId w:val="15"/>
        </w:numPr>
        <w:rPr>
          <w:rFonts w:ascii="Times New Roman" w:eastAsia="Times New Roman" w:hAnsi="Times New Roman"/>
          <w:b/>
          <w:bCs/>
          <w:sz w:val="24"/>
          <w:szCs w:val="24"/>
          <w:lang w:val="pt-BR" w:eastAsia="en-US"/>
        </w:rPr>
      </w:pPr>
      <w:r w:rsidRPr="009216B9">
        <w:rPr>
          <w:rFonts w:ascii="Times New Roman" w:eastAsia="Times New Roman" w:hAnsi="Times New Roman"/>
          <w:b/>
          <w:bCs/>
          <w:sz w:val="24"/>
          <w:szCs w:val="24"/>
          <w:lang w:val="pt-BR" w:eastAsia="en-US"/>
        </w:rPr>
        <w:t xml:space="preserve">Declar că nu am fost destituit(ă) dintr-o funcție publică, nu mi-a încetat contractul individual de munca pentru motive disciplinare în ultimii 5 ani și nu am fost revocat ca administrator sau Director al unei </w:t>
      </w:r>
      <w:r w:rsidR="00A70512">
        <w:rPr>
          <w:rFonts w:ascii="Times New Roman" w:eastAsia="Times New Roman" w:hAnsi="Times New Roman"/>
          <w:b/>
          <w:bCs/>
          <w:sz w:val="24"/>
          <w:szCs w:val="24"/>
          <w:lang w:val="pt-BR" w:eastAsia="en-US"/>
        </w:rPr>
        <w:t>S</w:t>
      </w:r>
      <w:r w:rsidRPr="009216B9">
        <w:rPr>
          <w:rFonts w:ascii="Times New Roman" w:eastAsia="Times New Roman" w:hAnsi="Times New Roman"/>
          <w:b/>
          <w:bCs/>
          <w:sz w:val="24"/>
          <w:szCs w:val="24"/>
          <w:lang w:val="pt-BR" w:eastAsia="en-US"/>
        </w:rPr>
        <w:t>ocietăți publice sau private sau al unei regii autonome în ultimii 5 ani;</w:t>
      </w:r>
    </w:p>
    <w:p w14:paraId="7D340FFB" w14:textId="77777777" w:rsidR="009216B9" w:rsidRPr="009216B9" w:rsidRDefault="009216B9" w:rsidP="009A47EE">
      <w:pPr>
        <w:numPr>
          <w:ilvl w:val="0"/>
          <w:numId w:val="15"/>
        </w:numPr>
        <w:rPr>
          <w:rFonts w:ascii="Times New Roman" w:eastAsia="Times New Roman" w:hAnsi="Times New Roman"/>
          <w:sz w:val="24"/>
          <w:szCs w:val="24"/>
          <w:lang w:val="en-US" w:eastAsia="en-US"/>
        </w:rPr>
      </w:pPr>
      <w:r w:rsidRPr="009216B9">
        <w:rPr>
          <w:rFonts w:ascii="Times New Roman" w:eastAsia="Times New Roman" w:hAnsi="Times New Roman"/>
          <w:b/>
          <w:bCs/>
          <w:sz w:val="24"/>
          <w:szCs w:val="24"/>
          <w:lang w:val="en-US" w:eastAsia="en-US"/>
        </w:rPr>
        <w:t>Declar că nu am desfășurat activitate de poliție politică, astfel cum este definită prin lege.</w:t>
      </w:r>
      <w:r w:rsidRPr="009216B9">
        <w:rPr>
          <w:rFonts w:ascii="Times New Roman" w:eastAsia="Times New Roman" w:hAnsi="Times New Roman"/>
          <w:sz w:val="24"/>
          <w:szCs w:val="24"/>
          <w:lang w:val="en-US" w:eastAsia="en-US"/>
        </w:rPr>
        <w:tab/>
      </w:r>
    </w:p>
    <w:p w14:paraId="515614E2" w14:textId="77777777" w:rsidR="009216B9" w:rsidRPr="009216B9" w:rsidRDefault="009216B9" w:rsidP="009216B9">
      <w:pPr>
        <w:rPr>
          <w:rFonts w:ascii="Times New Roman" w:eastAsia="Times New Roman" w:hAnsi="Times New Roman"/>
          <w:iCs/>
          <w:sz w:val="24"/>
          <w:szCs w:val="24"/>
          <w:highlight w:val="yellow"/>
          <w:lang w:val="ro-RO" w:eastAsia="en-US"/>
        </w:rPr>
      </w:pPr>
    </w:p>
    <w:p w14:paraId="6E6BEFF3" w14:textId="77777777" w:rsidR="00B13183" w:rsidRDefault="009216B9" w:rsidP="009216B9">
      <w:pPr>
        <w:widowControl w:val="0"/>
        <w:autoSpaceDE w:val="0"/>
        <w:autoSpaceDN w:val="0"/>
        <w:adjustRightInd w:val="0"/>
        <w:ind w:firstLine="708"/>
        <w:rPr>
          <w:rFonts w:ascii="Times New Roman" w:hAnsi="Times New Roman"/>
          <w:b/>
          <w:bCs/>
          <w:sz w:val="24"/>
          <w:szCs w:val="24"/>
          <w:lang w:val="ro-RO"/>
        </w:rPr>
      </w:pPr>
      <w:r w:rsidRPr="009216B9">
        <w:rPr>
          <w:rFonts w:ascii="Times New Roman" w:eastAsia="Times New Roman" w:hAnsi="Times New Roman"/>
          <w:sz w:val="24"/>
          <w:szCs w:val="24"/>
          <w:lang w:val="ro-RO" w:eastAsia="en-US"/>
        </w:rPr>
        <w:t xml:space="preserve">Dau prezenta declaraţie fiindu-mi necesară la dosarul de înscriere la procesul de recrutare / selecţie pentru poziţia de membru </w:t>
      </w:r>
      <w:r w:rsidRPr="009216B9">
        <w:rPr>
          <w:rFonts w:ascii="Times New Roman" w:eastAsia="Times New Roman" w:hAnsi="Times New Roman"/>
          <w:spacing w:val="3"/>
          <w:sz w:val="24"/>
          <w:szCs w:val="24"/>
          <w:lang w:val="ro-RO" w:eastAsia="en-US"/>
        </w:rPr>
        <w:t>în Consiliul de Administrație</w:t>
      </w:r>
      <w:r w:rsidRPr="009216B9">
        <w:rPr>
          <w:rFonts w:ascii="Times New Roman" w:eastAsia="Times New Roman" w:hAnsi="Times New Roman"/>
          <w:spacing w:val="8"/>
          <w:sz w:val="24"/>
          <w:szCs w:val="24"/>
          <w:lang w:val="ro-RO" w:eastAsia="en-US"/>
        </w:rPr>
        <w:t xml:space="preserve"> al Societății </w:t>
      </w:r>
      <w:r w:rsidR="005462A6">
        <w:rPr>
          <w:rFonts w:ascii="Times New Roman" w:eastAsia="Andale Sans UI" w:hAnsi="Times New Roman"/>
          <w:b/>
          <w:color w:val="000000"/>
          <w:kern w:val="1"/>
          <w:sz w:val="24"/>
          <w:szCs w:val="24"/>
          <w:lang w:val="ro-RO" w:eastAsia="ar-SA"/>
        </w:rPr>
        <w:t>LOCAL URBAN</w:t>
      </w:r>
      <w:r w:rsidR="005462A6">
        <w:rPr>
          <w:rFonts w:ascii="TimesNewRomanPSMT" w:eastAsia="Times New Roman" w:hAnsi="TimesNewRomanPSMT" w:cs="TimesNewRomanPSMT"/>
          <w:b/>
          <w:bCs/>
          <w:sz w:val="24"/>
          <w:szCs w:val="24"/>
          <w:lang w:val="ro-RO" w:eastAsia="en-US"/>
        </w:rPr>
        <w:t xml:space="preserve"> </w:t>
      </w:r>
      <w:r w:rsidR="0072224B">
        <w:rPr>
          <w:rFonts w:ascii="TimesNewRomanPSMT" w:eastAsia="Times New Roman" w:hAnsi="TimesNewRomanPSMT" w:cs="TimesNewRomanPSMT"/>
          <w:b/>
          <w:bCs/>
          <w:sz w:val="24"/>
          <w:szCs w:val="24"/>
          <w:lang w:val="ro-RO" w:eastAsia="en-US"/>
        </w:rPr>
        <w:t>S.R.L.</w:t>
      </w:r>
    </w:p>
    <w:p w14:paraId="3DE132EA" w14:textId="77777777" w:rsidR="00B13183" w:rsidRDefault="00B13183" w:rsidP="009216B9">
      <w:pPr>
        <w:widowControl w:val="0"/>
        <w:autoSpaceDE w:val="0"/>
        <w:autoSpaceDN w:val="0"/>
        <w:adjustRightInd w:val="0"/>
        <w:ind w:firstLine="708"/>
        <w:rPr>
          <w:rFonts w:ascii="Times New Roman" w:eastAsia="Times New Roman" w:hAnsi="Times New Roman"/>
          <w:sz w:val="24"/>
          <w:szCs w:val="24"/>
          <w:lang w:val="ro-RO" w:eastAsia="en-US"/>
        </w:rPr>
      </w:pPr>
    </w:p>
    <w:p w14:paraId="036B1BBF" w14:textId="77777777" w:rsidR="0072224B" w:rsidRPr="009216B9" w:rsidRDefault="0072224B" w:rsidP="009216B9">
      <w:pPr>
        <w:widowControl w:val="0"/>
        <w:autoSpaceDE w:val="0"/>
        <w:autoSpaceDN w:val="0"/>
        <w:adjustRightInd w:val="0"/>
        <w:ind w:firstLine="708"/>
        <w:rPr>
          <w:rFonts w:ascii="Times New Roman" w:eastAsia="Times New Roman" w:hAnsi="Times New Roman"/>
          <w:sz w:val="24"/>
          <w:szCs w:val="24"/>
          <w:lang w:val="ro-RO" w:eastAsia="en-US"/>
        </w:rPr>
      </w:pPr>
    </w:p>
    <w:p w14:paraId="3F140E9B" w14:textId="77777777" w:rsidR="009216B9" w:rsidRPr="009216B9" w:rsidRDefault="009216B9" w:rsidP="009216B9">
      <w:pPr>
        <w:widowControl w:val="0"/>
        <w:autoSpaceDE w:val="0"/>
        <w:autoSpaceDN w:val="0"/>
        <w:adjustRightInd w:val="0"/>
        <w:ind w:left="111" w:right="69" w:firstLine="720"/>
        <w:rPr>
          <w:rFonts w:ascii="Times New Roman" w:eastAsia="Times New Roman" w:hAnsi="Times New Roman"/>
          <w:i/>
          <w:iCs/>
          <w:sz w:val="24"/>
          <w:szCs w:val="24"/>
          <w:lang w:val="ro-RO" w:eastAsia="en-US"/>
        </w:rPr>
      </w:pPr>
      <w:r w:rsidRPr="009216B9">
        <w:rPr>
          <w:rFonts w:ascii="Times New Roman" w:eastAsia="Times New Roman" w:hAnsi="Times New Roman"/>
          <w:i/>
          <w:iCs/>
          <w:sz w:val="24"/>
          <w:szCs w:val="24"/>
          <w:lang w:val="ro-RO" w:eastAsia="en-US"/>
        </w:rPr>
        <w:t xml:space="preserve">Data, </w:t>
      </w:r>
    </w:p>
    <w:p w14:paraId="7F812E31" w14:textId="77777777" w:rsidR="009216B9" w:rsidRPr="009216B9" w:rsidRDefault="009216B9" w:rsidP="009216B9">
      <w:pPr>
        <w:widowControl w:val="0"/>
        <w:autoSpaceDE w:val="0"/>
        <w:autoSpaceDN w:val="0"/>
        <w:adjustRightInd w:val="0"/>
        <w:ind w:left="111" w:right="69" w:firstLine="720"/>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_____________</w:t>
      </w:r>
    </w:p>
    <w:p w14:paraId="19D5FE7F" w14:textId="77777777" w:rsidR="009216B9" w:rsidRPr="009216B9" w:rsidRDefault="009216B9" w:rsidP="009216B9">
      <w:pPr>
        <w:ind w:left="720"/>
        <w:jc w:val="left"/>
        <w:rPr>
          <w:rFonts w:ascii="Times New Roman" w:eastAsia="Times New Roman" w:hAnsi="Times New Roman"/>
          <w:sz w:val="24"/>
          <w:szCs w:val="24"/>
          <w:lang w:val="ro-RO" w:eastAsia="en-US"/>
        </w:rPr>
      </w:pPr>
    </w:p>
    <w:p w14:paraId="419108CE" w14:textId="77777777" w:rsidR="009216B9" w:rsidRPr="009216B9" w:rsidRDefault="009216B9" w:rsidP="009216B9">
      <w:pPr>
        <w:ind w:left="720"/>
        <w:jc w:val="left"/>
        <w:rPr>
          <w:rFonts w:ascii="Times New Roman" w:eastAsia="Times New Roman" w:hAnsi="Times New Roman"/>
          <w:sz w:val="24"/>
          <w:szCs w:val="24"/>
          <w:lang w:val="ro-RO" w:eastAsia="en-US"/>
        </w:rPr>
      </w:pPr>
    </w:p>
    <w:p w14:paraId="740BA94A" w14:textId="77777777" w:rsidR="009216B9" w:rsidRPr="009216B9" w:rsidRDefault="009216B9" w:rsidP="009216B9">
      <w:pPr>
        <w:widowControl w:val="0"/>
        <w:autoSpaceDE w:val="0"/>
        <w:autoSpaceDN w:val="0"/>
        <w:adjustRightInd w:val="0"/>
        <w:ind w:left="111" w:right="69" w:firstLine="720"/>
        <w:rPr>
          <w:rFonts w:ascii="Times New Roman" w:eastAsia="Times New Roman" w:hAnsi="Times New Roman"/>
          <w:i/>
          <w:iCs/>
          <w:sz w:val="24"/>
          <w:szCs w:val="24"/>
          <w:lang w:val="ro-RO" w:eastAsia="en-US"/>
        </w:rPr>
      </w:pPr>
      <w:r w:rsidRPr="009216B9">
        <w:rPr>
          <w:rFonts w:ascii="Times New Roman" w:eastAsia="Times New Roman" w:hAnsi="Times New Roman"/>
          <w:i/>
          <w:iCs/>
          <w:sz w:val="24"/>
          <w:szCs w:val="24"/>
          <w:lang w:val="ro-RO" w:eastAsia="en-US"/>
        </w:rPr>
        <w:t>Semnătura,</w:t>
      </w:r>
    </w:p>
    <w:p w14:paraId="7E6A6FA5" w14:textId="77777777" w:rsidR="009216B9" w:rsidRPr="009216B9" w:rsidRDefault="009216B9" w:rsidP="009216B9">
      <w:pPr>
        <w:widowControl w:val="0"/>
        <w:autoSpaceDE w:val="0"/>
        <w:autoSpaceDN w:val="0"/>
        <w:adjustRightInd w:val="0"/>
        <w:ind w:left="111" w:right="69" w:firstLine="720"/>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__________________</w:t>
      </w:r>
    </w:p>
    <w:p w14:paraId="5449FF35" w14:textId="77777777" w:rsidR="009216B9" w:rsidRPr="009216B9" w:rsidRDefault="009216B9" w:rsidP="009216B9">
      <w:pPr>
        <w:widowControl w:val="0"/>
        <w:autoSpaceDE w:val="0"/>
        <w:autoSpaceDN w:val="0"/>
        <w:adjustRightInd w:val="0"/>
        <w:rPr>
          <w:rFonts w:ascii="Times New Roman" w:eastAsia="Times New Roman" w:hAnsi="Times New Roman"/>
          <w:position w:val="-1"/>
          <w:sz w:val="24"/>
          <w:szCs w:val="24"/>
          <w:highlight w:val="yellow"/>
          <w:lang w:val="ro-RO" w:eastAsia="en-US"/>
        </w:rPr>
      </w:pPr>
    </w:p>
    <w:p w14:paraId="35D06E3E" w14:textId="77777777" w:rsidR="009216B9" w:rsidRPr="009216B9" w:rsidRDefault="009216B9" w:rsidP="009216B9">
      <w:pPr>
        <w:rPr>
          <w:rFonts w:ascii="Times New Roman" w:eastAsia="Times New Roman" w:hAnsi="Times New Roman"/>
          <w:iCs/>
          <w:sz w:val="24"/>
          <w:szCs w:val="24"/>
          <w:highlight w:val="yellow"/>
          <w:lang w:val="ro-RO" w:eastAsia="en-US"/>
        </w:rPr>
      </w:pPr>
    </w:p>
    <w:p w14:paraId="18222022" w14:textId="77777777" w:rsidR="009216B9" w:rsidRPr="009216B9" w:rsidRDefault="009216B9" w:rsidP="009216B9">
      <w:pPr>
        <w:jc w:val="left"/>
        <w:rPr>
          <w:rFonts w:ascii="Times New Roman" w:eastAsia="Times New Roman" w:hAnsi="Times New Roman"/>
          <w:iCs/>
          <w:sz w:val="24"/>
          <w:szCs w:val="24"/>
          <w:highlight w:val="yellow"/>
          <w:lang w:val="ro-RO" w:eastAsia="en-US"/>
        </w:rPr>
      </w:pPr>
    </w:p>
    <w:p w14:paraId="7037897F" w14:textId="77777777" w:rsidR="009216B9" w:rsidRPr="009216B9" w:rsidRDefault="009216B9" w:rsidP="009216B9">
      <w:pPr>
        <w:jc w:val="left"/>
        <w:rPr>
          <w:rFonts w:ascii="Times New Roman" w:eastAsia="Times New Roman" w:hAnsi="Times New Roman"/>
          <w:iCs/>
          <w:sz w:val="24"/>
          <w:szCs w:val="24"/>
          <w:highlight w:val="yellow"/>
          <w:lang w:val="ro-RO" w:eastAsia="en-US"/>
        </w:rPr>
      </w:pPr>
    </w:p>
    <w:p w14:paraId="1DA2C27A" w14:textId="77777777" w:rsidR="009216B9" w:rsidRPr="009216B9" w:rsidRDefault="009216B9" w:rsidP="009216B9">
      <w:pPr>
        <w:jc w:val="left"/>
        <w:rPr>
          <w:rFonts w:ascii="Times New Roman" w:eastAsia="Times New Roman" w:hAnsi="Times New Roman"/>
          <w:iCs/>
          <w:sz w:val="24"/>
          <w:szCs w:val="24"/>
          <w:highlight w:val="yellow"/>
          <w:lang w:val="ro-RO" w:eastAsia="en-US"/>
        </w:rPr>
      </w:pPr>
    </w:p>
    <w:p w14:paraId="080B872F" w14:textId="77777777" w:rsidR="009216B9" w:rsidRPr="009216B9" w:rsidRDefault="009216B9" w:rsidP="009216B9">
      <w:pPr>
        <w:jc w:val="left"/>
        <w:rPr>
          <w:rFonts w:ascii="Times New Roman" w:eastAsia="Times New Roman" w:hAnsi="Times New Roman"/>
          <w:iCs/>
          <w:sz w:val="24"/>
          <w:szCs w:val="24"/>
          <w:highlight w:val="yellow"/>
          <w:lang w:val="ro-RO" w:eastAsia="en-US"/>
        </w:rPr>
      </w:pPr>
    </w:p>
    <w:p w14:paraId="3D4DC6C7" w14:textId="77777777" w:rsidR="009216B9" w:rsidRPr="009216B9" w:rsidRDefault="009216B9" w:rsidP="009216B9">
      <w:pPr>
        <w:jc w:val="left"/>
        <w:rPr>
          <w:rFonts w:ascii="Times New Roman" w:eastAsia="Times New Roman" w:hAnsi="Times New Roman"/>
          <w:iCs/>
          <w:sz w:val="24"/>
          <w:szCs w:val="24"/>
          <w:highlight w:val="yellow"/>
          <w:lang w:val="ro-RO" w:eastAsia="en-US"/>
        </w:rPr>
      </w:pPr>
    </w:p>
    <w:p w14:paraId="6BCF9CAD" w14:textId="77777777" w:rsidR="009216B9" w:rsidRPr="009216B9" w:rsidRDefault="009216B9" w:rsidP="009216B9">
      <w:pPr>
        <w:jc w:val="left"/>
        <w:rPr>
          <w:rFonts w:ascii="Times New Roman" w:eastAsia="Times New Roman" w:hAnsi="Times New Roman"/>
          <w:iCs/>
          <w:sz w:val="24"/>
          <w:szCs w:val="24"/>
          <w:highlight w:val="yellow"/>
          <w:lang w:val="ro-RO" w:eastAsia="en-US"/>
        </w:rPr>
      </w:pPr>
    </w:p>
    <w:p w14:paraId="16BA97A1" w14:textId="77777777" w:rsidR="009216B9" w:rsidRPr="009216B9" w:rsidRDefault="009216B9" w:rsidP="009216B9">
      <w:pPr>
        <w:jc w:val="left"/>
        <w:rPr>
          <w:rFonts w:ascii="Times New Roman" w:eastAsia="Times New Roman" w:hAnsi="Times New Roman"/>
          <w:i/>
          <w:sz w:val="24"/>
          <w:szCs w:val="24"/>
          <w:lang w:val="ro-RO" w:eastAsia="en-US"/>
        </w:rPr>
      </w:pPr>
      <w:r w:rsidRPr="009216B9">
        <w:rPr>
          <w:rFonts w:ascii="Times New Roman" w:eastAsia="Times New Roman" w:hAnsi="Times New Roman"/>
          <w:iCs/>
          <w:sz w:val="24"/>
          <w:szCs w:val="24"/>
          <w:lang w:val="ro-RO" w:eastAsia="en-US"/>
        </w:rPr>
        <w:br w:type="page"/>
      </w:r>
      <w:r w:rsidRPr="009216B9">
        <w:rPr>
          <w:rFonts w:ascii="Times New Roman" w:eastAsia="Times New Roman" w:hAnsi="Times New Roman"/>
          <w:i/>
          <w:sz w:val="24"/>
          <w:szCs w:val="24"/>
          <w:lang w:val="ro-RO" w:eastAsia="en-US"/>
        </w:rPr>
        <w:lastRenderedPageBreak/>
        <w:t>FORMULAR 10</w:t>
      </w:r>
    </w:p>
    <w:p w14:paraId="0F57BBDB" w14:textId="77777777" w:rsidR="009216B9" w:rsidRPr="009216B9" w:rsidRDefault="009216B9" w:rsidP="009216B9">
      <w:pPr>
        <w:jc w:val="left"/>
        <w:rPr>
          <w:rFonts w:ascii="Times New Roman" w:eastAsia="Times New Roman" w:hAnsi="Times New Roman"/>
          <w:iCs/>
          <w:sz w:val="24"/>
          <w:szCs w:val="24"/>
          <w:lang w:val="ro-RO" w:eastAsia="en-US"/>
        </w:rPr>
      </w:pPr>
    </w:p>
    <w:p w14:paraId="33CE7529" w14:textId="77777777" w:rsidR="009216B9" w:rsidRPr="009216B9" w:rsidRDefault="009216B9" w:rsidP="009216B9">
      <w:pPr>
        <w:widowControl w:val="0"/>
        <w:autoSpaceDE w:val="0"/>
        <w:autoSpaceDN w:val="0"/>
        <w:adjustRightInd w:val="0"/>
        <w:jc w:val="center"/>
        <w:rPr>
          <w:rFonts w:ascii="Times New Roman" w:eastAsia="Times New Roman" w:hAnsi="Times New Roman"/>
          <w:b/>
          <w:bCs/>
          <w:position w:val="-1"/>
          <w:sz w:val="24"/>
          <w:szCs w:val="24"/>
          <w:lang w:val="ro-RO" w:eastAsia="en-US"/>
        </w:rPr>
      </w:pPr>
    </w:p>
    <w:p w14:paraId="12716D01" w14:textId="77777777" w:rsidR="009216B9" w:rsidRPr="009216B9" w:rsidRDefault="009216B9" w:rsidP="009216B9">
      <w:pPr>
        <w:widowControl w:val="0"/>
        <w:autoSpaceDE w:val="0"/>
        <w:autoSpaceDN w:val="0"/>
        <w:adjustRightInd w:val="0"/>
        <w:jc w:val="center"/>
        <w:rPr>
          <w:rFonts w:ascii="Times New Roman" w:eastAsia="Times New Roman" w:hAnsi="Times New Roman"/>
          <w:b/>
          <w:bCs/>
          <w:position w:val="-1"/>
          <w:sz w:val="24"/>
          <w:szCs w:val="24"/>
          <w:lang w:val="ro-RO" w:eastAsia="en-US"/>
        </w:rPr>
      </w:pPr>
    </w:p>
    <w:p w14:paraId="246F814D" w14:textId="77777777" w:rsidR="009216B9" w:rsidRPr="009216B9" w:rsidRDefault="009216B9" w:rsidP="009216B9">
      <w:pPr>
        <w:widowControl w:val="0"/>
        <w:autoSpaceDE w:val="0"/>
        <w:autoSpaceDN w:val="0"/>
        <w:adjustRightInd w:val="0"/>
        <w:jc w:val="center"/>
        <w:rPr>
          <w:rFonts w:ascii="Times New Roman" w:eastAsia="Times New Roman" w:hAnsi="Times New Roman"/>
          <w:b/>
          <w:bCs/>
          <w:position w:val="-1"/>
          <w:sz w:val="24"/>
          <w:szCs w:val="24"/>
          <w:lang w:val="ro-RO" w:eastAsia="en-US"/>
        </w:rPr>
      </w:pPr>
      <w:r w:rsidRPr="009216B9">
        <w:rPr>
          <w:rFonts w:ascii="Times New Roman" w:eastAsia="Times New Roman" w:hAnsi="Times New Roman"/>
          <w:b/>
          <w:bCs/>
          <w:position w:val="-1"/>
          <w:sz w:val="24"/>
          <w:szCs w:val="24"/>
          <w:lang w:val="ro-RO" w:eastAsia="en-US"/>
        </w:rPr>
        <w:t>DECLARAŢIE</w:t>
      </w:r>
    </w:p>
    <w:p w14:paraId="64C03AD1" w14:textId="77777777" w:rsidR="009216B9" w:rsidRPr="009216B9" w:rsidRDefault="009216B9" w:rsidP="009216B9">
      <w:pPr>
        <w:widowControl w:val="0"/>
        <w:autoSpaceDE w:val="0"/>
        <w:autoSpaceDN w:val="0"/>
        <w:adjustRightInd w:val="0"/>
        <w:jc w:val="center"/>
        <w:rPr>
          <w:rFonts w:ascii="Times New Roman" w:eastAsia="Times New Roman" w:hAnsi="Times New Roman"/>
          <w:b/>
          <w:bCs/>
          <w:spacing w:val="-11"/>
          <w:position w:val="-1"/>
          <w:sz w:val="24"/>
          <w:szCs w:val="24"/>
          <w:lang w:val="ro-RO" w:eastAsia="en-US"/>
        </w:rPr>
      </w:pPr>
      <w:r w:rsidRPr="009216B9">
        <w:rPr>
          <w:rFonts w:ascii="Times New Roman" w:eastAsia="Times New Roman" w:hAnsi="Times New Roman"/>
          <w:b/>
          <w:bCs/>
          <w:position w:val="-1"/>
          <w:sz w:val="24"/>
          <w:szCs w:val="24"/>
          <w:lang w:val="ro-RO" w:eastAsia="en-US"/>
        </w:rPr>
        <w:t xml:space="preserve">PRIVIND ATRAGEREA RĂSPUNDERII ÎN CAZUL INSOLVENȚEI/FALIMENTULUI SOCIETĂȚILOR/REGIILOR AUTONOME ADMINISTRATE/CONDUSE </w:t>
      </w:r>
    </w:p>
    <w:p w14:paraId="3D9D4795" w14:textId="77777777" w:rsidR="009216B9" w:rsidRPr="009216B9" w:rsidRDefault="009216B9" w:rsidP="009216B9">
      <w:pPr>
        <w:widowControl w:val="0"/>
        <w:autoSpaceDE w:val="0"/>
        <w:autoSpaceDN w:val="0"/>
        <w:adjustRightInd w:val="0"/>
        <w:jc w:val="center"/>
        <w:rPr>
          <w:rFonts w:ascii="Times New Roman" w:eastAsia="Times New Roman" w:hAnsi="Times New Roman"/>
          <w:position w:val="-1"/>
          <w:sz w:val="24"/>
          <w:szCs w:val="24"/>
          <w:lang w:val="ro-RO" w:eastAsia="en-US"/>
        </w:rPr>
      </w:pPr>
    </w:p>
    <w:p w14:paraId="55CFE8EF" w14:textId="77777777" w:rsidR="009216B9" w:rsidRPr="009216B9" w:rsidRDefault="009216B9" w:rsidP="009216B9">
      <w:pPr>
        <w:widowControl w:val="0"/>
        <w:autoSpaceDE w:val="0"/>
        <w:autoSpaceDN w:val="0"/>
        <w:adjustRightInd w:val="0"/>
        <w:jc w:val="center"/>
        <w:rPr>
          <w:rFonts w:ascii="Times New Roman" w:eastAsia="Times New Roman" w:hAnsi="Times New Roman"/>
          <w:position w:val="-1"/>
          <w:sz w:val="24"/>
          <w:szCs w:val="24"/>
          <w:lang w:val="ro-RO" w:eastAsia="en-US"/>
        </w:rPr>
      </w:pPr>
    </w:p>
    <w:p w14:paraId="2427EF71" w14:textId="77777777" w:rsidR="009216B9" w:rsidRPr="009216B9" w:rsidRDefault="009216B9" w:rsidP="009216B9">
      <w:pPr>
        <w:widowControl w:val="0"/>
        <w:autoSpaceDE w:val="0"/>
        <w:autoSpaceDN w:val="0"/>
        <w:adjustRightInd w:val="0"/>
        <w:jc w:val="center"/>
        <w:rPr>
          <w:rFonts w:ascii="Times New Roman" w:eastAsia="Times New Roman" w:hAnsi="Times New Roman"/>
          <w:sz w:val="24"/>
          <w:szCs w:val="24"/>
          <w:lang w:val="ro-RO" w:eastAsia="en-US"/>
        </w:rPr>
      </w:pPr>
    </w:p>
    <w:p w14:paraId="2B199AFE" w14:textId="77777777" w:rsidR="009216B9" w:rsidRPr="009216B9" w:rsidRDefault="009216B9" w:rsidP="009216B9">
      <w:pPr>
        <w:widowControl w:val="0"/>
        <w:autoSpaceDE w:val="0"/>
        <w:autoSpaceDN w:val="0"/>
        <w:adjustRightInd w:val="0"/>
        <w:jc w:val="center"/>
        <w:rPr>
          <w:rFonts w:ascii="Times New Roman" w:eastAsia="Times New Roman" w:hAnsi="Times New Roman"/>
          <w:sz w:val="24"/>
          <w:szCs w:val="24"/>
          <w:lang w:val="ro-RO" w:eastAsia="en-US"/>
        </w:rPr>
      </w:pPr>
    </w:p>
    <w:p w14:paraId="105BCD0E" w14:textId="77777777" w:rsidR="009216B9" w:rsidRPr="009216B9" w:rsidRDefault="009216B9" w:rsidP="009216B9">
      <w:pPr>
        <w:ind w:firstLine="720"/>
        <w:rPr>
          <w:rFonts w:ascii="Times New Roman" w:eastAsia="Times New Roman" w:hAnsi="Times New Roman"/>
          <w:sz w:val="24"/>
          <w:szCs w:val="24"/>
          <w:lang w:val="ro-RO" w:eastAsia="en-US"/>
        </w:rPr>
      </w:pPr>
      <w:r w:rsidRPr="009216B9">
        <w:rPr>
          <w:rFonts w:ascii="Times New Roman" w:eastAsia="Times New Roman" w:hAnsi="Times New Roman"/>
          <w:spacing w:val="1"/>
          <w:sz w:val="24"/>
          <w:szCs w:val="24"/>
          <w:lang w:val="fr-FR" w:eastAsia="en-US"/>
        </w:rPr>
        <w:t>Subsemnatul/</w:t>
      </w:r>
      <w:r w:rsidRPr="009216B9">
        <w:rPr>
          <w:rFonts w:ascii="Times New Roman" w:eastAsia="Times New Roman" w:hAnsi="Times New Roman"/>
          <w:sz w:val="24"/>
          <w:szCs w:val="24"/>
          <w:lang w:val="fr-FR" w:eastAsia="en-US"/>
        </w:rPr>
        <w:t>a </w:t>
      </w:r>
      <w:r w:rsidRPr="009216B9">
        <w:rPr>
          <w:rFonts w:ascii="Times New Roman" w:eastAsia="Times New Roman" w:hAnsi="Times New Roman"/>
          <w:sz w:val="24"/>
          <w:szCs w:val="24"/>
          <w:lang w:val="ro-RO" w:eastAsia="en-US"/>
        </w:rPr>
        <w:t>___________________________________________________________</w:t>
      </w:r>
      <w:r w:rsidRPr="009216B9">
        <w:rPr>
          <w:rFonts w:ascii="Times New Roman" w:eastAsia="Times New Roman" w:hAnsi="Times New Roman"/>
          <w:sz w:val="24"/>
          <w:szCs w:val="24"/>
          <w:lang w:val="fr-FR" w:eastAsia="en-US"/>
        </w:rPr>
        <w:t xml:space="preserve">, având </w:t>
      </w:r>
      <w:r w:rsidRPr="009216B9">
        <w:rPr>
          <w:rFonts w:ascii="Times New Roman" w:eastAsia="Times New Roman" w:hAnsi="Times New Roman"/>
          <w:spacing w:val="1"/>
          <w:sz w:val="24"/>
          <w:szCs w:val="24"/>
          <w:lang w:val="fr-FR" w:eastAsia="en-US"/>
        </w:rPr>
        <w:t>CN</w:t>
      </w:r>
      <w:r w:rsidRPr="009216B9">
        <w:rPr>
          <w:rFonts w:ascii="Times New Roman" w:eastAsia="Times New Roman" w:hAnsi="Times New Roman"/>
          <w:sz w:val="24"/>
          <w:szCs w:val="24"/>
          <w:lang w:val="fr-FR" w:eastAsia="en-US"/>
        </w:rPr>
        <w:t>P____________________________________</w:t>
      </w:r>
      <w:r w:rsidRPr="009216B9">
        <w:rPr>
          <w:rFonts w:ascii="Times New Roman" w:eastAsia="Times New Roman" w:hAnsi="Times New Roman"/>
          <w:spacing w:val="1"/>
          <w:sz w:val="24"/>
          <w:szCs w:val="24"/>
          <w:lang w:val="fr-FR" w:eastAsia="en-US"/>
        </w:rPr>
        <w:t xml:space="preserve">, </w:t>
      </w:r>
      <w:r w:rsidRPr="009216B9">
        <w:rPr>
          <w:rFonts w:ascii="Times New Roman" w:eastAsia="Times New Roman" w:hAnsi="Times New Roman"/>
          <w:sz w:val="24"/>
          <w:szCs w:val="24"/>
          <w:lang w:val="fr-FR" w:eastAsia="en-US"/>
        </w:rPr>
        <w:t>domiciliat/ă</w:t>
      </w:r>
      <w:r w:rsidRPr="009216B9">
        <w:rPr>
          <w:rFonts w:ascii="Times New Roman" w:eastAsia="Times New Roman" w:hAnsi="Times New Roman"/>
          <w:spacing w:val="35"/>
          <w:sz w:val="24"/>
          <w:szCs w:val="24"/>
          <w:lang w:val="fr-FR" w:eastAsia="en-US"/>
        </w:rPr>
        <w:t xml:space="preserve"> </w:t>
      </w:r>
      <w:r w:rsidRPr="009216B9">
        <w:rPr>
          <w:rFonts w:ascii="Times New Roman" w:eastAsia="Times New Roman" w:hAnsi="Times New Roman"/>
          <w:sz w:val="24"/>
          <w:szCs w:val="24"/>
          <w:lang w:val="fr-FR" w:eastAsia="en-US"/>
        </w:rPr>
        <w:t>în ___________________________,</w:t>
      </w:r>
      <w:r w:rsidRPr="009216B9">
        <w:rPr>
          <w:rFonts w:ascii="Times New Roman" w:eastAsia="Times New Roman" w:hAnsi="Times New Roman"/>
          <w:spacing w:val="35"/>
          <w:sz w:val="24"/>
          <w:szCs w:val="24"/>
          <w:lang w:val="fr-FR" w:eastAsia="en-US"/>
        </w:rPr>
        <w:t xml:space="preserve"> </w:t>
      </w:r>
      <w:r w:rsidRPr="009216B9">
        <w:rPr>
          <w:rFonts w:ascii="Times New Roman" w:eastAsia="Times New Roman" w:hAnsi="Times New Roman"/>
          <w:sz w:val="24"/>
          <w:szCs w:val="24"/>
          <w:lang w:val="fr-FR" w:eastAsia="en-US"/>
        </w:rPr>
        <w:t>St</w:t>
      </w:r>
      <w:r w:rsidRPr="009216B9">
        <w:rPr>
          <w:rFonts w:ascii="Times New Roman" w:eastAsia="Times New Roman" w:hAnsi="Times New Roman"/>
          <w:spacing w:val="-13"/>
          <w:sz w:val="24"/>
          <w:szCs w:val="24"/>
          <w:lang w:val="fr-FR" w:eastAsia="en-US"/>
        </w:rPr>
        <w:t>r</w:t>
      </w:r>
      <w:r w:rsidRPr="009216B9">
        <w:rPr>
          <w:rFonts w:ascii="Times New Roman" w:eastAsia="Times New Roman" w:hAnsi="Times New Roman"/>
          <w:sz w:val="24"/>
          <w:szCs w:val="24"/>
          <w:lang w:val="fr-FR" w:eastAsia="en-US"/>
        </w:rPr>
        <w:t xml:space="preserve">ada </w:t>
      </w:r>
      <w:r w:rsidRPr="009216B9">
        <w:rPr>
          <w:rFonts w:ascii="Times New Roman" w:eastAsia="Times New Roman" w:hAnsi="Times New Roman"/>
          <w:sz w:val="24"/>
          <w:szCs w:val="24"/>
          <w:lang w:val="ro-RO" w:eastAsia="en-US"/>
        </w:rPr>
        <w:t>_________________________,</w:t>
      </w:r>
      <w:r w:rsidRPr="009216B9">
        <w:rPr>
          <w:rFonts w:ascii="Times New Roman" w:eastAsia="Times New Roman" w:hAnsi="Times New Roman"/>
          <w:spacing w:val="35"/>
          <w:sz w:val="24"/>
          <w:szCs w:val="24"/>
          <w:lang w:val="ro-RO" w:eastAsia="en-US"/>
        </w:rPr>
        <w:t xml:space="preserve"> </w:t>
      </w:r>
      <w:r w:rsidRPr="009216B9">
        <w:rPr>
          <w:rFonts w:ascii="Times New Roman" w:eastAsia="Times New Roman" w:hAnsi="Times New Roman"/>
          <w:sz w:val="24"/>
          <w:szCs w:val="24"/>
          <w:lang w:val="ro-RO" w:eastAsia="en-US"/>
        </w:rPr>
        <w:t>N</w:t>
      </w:r>
      <w:r w:rsidRPr="009216B9">
        <w:rPr>
          <w:rFonts w:ascii="Times New Roman" w:eastAsia="Times New Roman" w:hAnsi="Times New Roman"/>
          <w:spacing w:val="-13"/>
          <w:sz w:val="24"/>
          <w:szCs w:val="24"/>
          <w:lang w:val="ro-RO" w:eastAsia="en-US"/>
        </w:rPr>
        <w:t>r</w:t>
      </w:r>
      <w:r w:rsidRPr="009216B9">
        <w:rPr>
          <w:rFonts w:ascii="Times New Roman" w:eastAsia="Times New Roman" w:hAnsi="Times New Roman"/>
          <w:sz w:val="24"/>
          <w:szCs w:val="24"/>
          <w:lang w:val="ro-RO" w:eastAsia="en-US"/>
        </w:rPr>
        <w:t>. _________,</w:t>
      </w:r>
      <w:r w:rsidRPr="009216B9">
        <w:rPr>
          <w:rFonts w:ascii="Times New Roman" w:eastAsia="Times New Roman" w:hAnsi="Times New Roman"/>
          <w:spacing w:val="35"/>
          <w:sz w:val="24"/>
          <w:szCs w:val="24"/>
          <w:lang w:val="ro-RO" w:eastAsia="en-US"/>
        </w:rPr>
        <w:t xml:space="preserve"> Bloc</w:t>
      </w:r>
      <w:r w:rsidRPr="009216B9">
        <w:rPr>
          <w:rFonts w:ascii="Times New Roman" w:eastAsia="Times New Roman" w:hAnsi="Times New Roman"/>
          <w:sz w:val="24"/>
          <w:szCs w:val="24"/>
          <w:lang w:val="ro-RO" w:eastAsia="en-US"/>
        </w:rPr>
        <w:t xml:space="preserve"> _________,</w:t>
      </w:r>
      <w:r w:rsidRPr="009216B9">
        <w:rPr>
          <w:rFonts w:ascii="Times New Roman" w:eastAsia="Times New Roman" w:hAnsi="Times New Roman"/>
          <w:spacing w:val="35"/>
          <w:sz w:val="24"/>
          <w:szCs w:val="24"/>
          <w:lang w:val="ro-RO" w:eastAsia="en-US"/>
        </w:rPr>
        <w:t xml:space="preserve"> Scara </w:t>
      </w:r>
      <w:r w:rsidRPr="009216B9">
        <w:rPr>
          <w:rFonts w:ascii="Times New Roman" w:eastAsia="Times New Roman" w:hAnsi="Times New Roman"/>
          <w:sz w:val="24"/>
          <w:szCs w:val="24"/>
          <w:lang w:val="ro-RO" w:eastAsia="en-US"/>
        </w:rPr>
        <w:t>_________,</w:t>
      </w:r>
      <w:r w:rsidRPr="009216B9">
        <w:rPr>
          <w:rFonts w:ascii="Times New Roman" w:eastAsia="Times New Roman" w:hAnsi="Times New Roman"/>
          <w:spacing w:val="35"/>
          <w:sz w:val="24"/>
          <w:szCs w:val="24"/>
          <w:lang w:val="ro-RO" w:eastAsia="en-US"/>
        </w:rPr>
        <w:t xml:space="preserve"> </w:t>
      </w:r>
      <w:r w:rsidRPr="009216B9">
        <w:rPr>
          <w:rFonts w:ascii="Times New Roman" w:eastAsia="Times New Roman" w:hAnsi="Times New Roman"/>
          <w:sz w:val="24"/>
          <w:szCs w:val="24"/>
          <w:lang w:val="ro-RO" w:eastAsia="en-US"/>
        </w:rPr>
        <w:t>Apartament ___________, posesor al/a C.I., seria ___________,</w:t>
      </w:r>
      <w:r w:rsidRPr="009216B9">
        <w:rPr>
          <w:rFonts w:ascii="Times New Roman" w:eastAsia="Times New Roman" w:hAnsi="Times New Roman"/>
          <w:spacing w:val="35"/>
          <w:sz w:val="24"/>
          <w:szCs w:val="24"/>
          <w:lang w:val="ro-RO" w:eastAsia="en-US"/>
        </w:rPr>
        <w:t xml:space="preserve"> </w:t>
      </w:r>
      <w:r w:rsidRPr="009216B9">
        <w:rPr>
          <w:rFonts w:ascii="Times New Roman" w:eastAsia="Times New Roman" w:hAnsi="Times New Roman"/>
          <w:sz w:val="24"/>
          <w:szCs w:val="24"/>
          <w:lang w:val="ro-RO" w:eastAsia="en-US"/>
        </w:rPr>
        <w:t>Nr. ___________,</w:t>
      </w:r>
      <w:r w:rsidRPr="009216B9">
        <w:rPr>
          <w:rFonts w:ascii="Times New Roman" w:eastAsia="Times New Roman" w:hAnsi="Times New Roman"/>
          <w:spacing w:val="35"/>
          <w:sz w:val="24"/>
          <w:szCs w:val="24"/>
          <w:lang w:val="ro-RO" w:eastAsia="en-US"/>
        </w:rPr>
        <w:t xml:space="preserve"> </w:t>
      </w:r>
      <w:r w:rsidRPr="009216B9">
        <w:rPr>
          <w:rFonts w:ascii="Times New Roman" w:eastAsia="Times New Roman" w:hAnsi="Times New Roman"/>
          <w:sz w:val="24"/>
          <w:szCs w:val="24"/>
          <w:lang w:val="ro-RO" w:eastAsia="en-US"/>
        </w:rPr>
        <w:t>eliberat/ă de _______________________________ la data de ___________, Telefon fix: _____________________, Telefon</w:t>
      </w:r>
      <w:r w:rsidRPr="009216B9">
        <w:rPr>
          <w:rFonts w:ascii="Times New Roman" w:eastAsia="Times New Roman" w:hAnsi="Times New Roman"/>
          <w:spacing w:val="13"/>
          <w:sz w:val="24"/>
          <w:szCs w:val="24"/>
          <w:lang w:val="ro-RO" w:eastAsia="en-US"/>
        </w:rPr>
        <w:t xml:space="preserve"> </w:t>
      </w:r>
      <w:r w:rsidRPr="009216B9">
        <w:rPr>
          <w:rFonts w:ascii="Times New Roman" w:eastAsia="Times New Roman" w:hAnsi="Times New Roman"/>
          <w:sz w:val="24"/>
          <w:szCs w:val="24"/>
          <w:lang w:val="ro-RO" w:eastAsia="en-US"/>
        </w:rPr>
        <w:t>mobil: _____________________, E-mail: ____________________,</w:t>
      </w:r>
      <w:r w:rsidRPr="009216B9">
        <w:rPr>
          <w:rFonts w:ascii="Times New Roman" w:eastAsia="Times New Roman" w:hAnsi="Times New Roman"/>
          <w:iCs/>
          <w:sz w:val="24"/>
          <w:szCs w:val="24"/>
          <w:lang w:val="ro-RO" w:eastAsia="en-US"/>
        </w:rPr>
        <w:t xml:space="preserve"> </w:t>
      </w:r>
      <w:r w:rsidRPr="009216B9">
        <w:rPr>
          <w:rFonts w:ascii="Times New Roman" w:eastAsia="Times New Roman" w:hAnsi="Times New Roman"/>
          <w:sz w:val="24"/>
          <w:szCs w:val="24"/>
          <w:lang w:val="ro-RO" w:eastAsia="en-US"/>
        </w:rPr>
        <w:t>ca</w:t>
      </w:r>
      <w:r w:rsidRPr="009216B9">
        <w:rPr>
          <w:rFonts w:ascii="Times New Roman" w:eastAsia="Times New Roman" w:hAnsi="Times New Roman"/>
          <w:spacing w:val="3"/>
          <w:sz w:val="24"/>
          <w:szCs w:val="24"/>
          <w:lang w:val="ro-RO" w:eastAsia="en-US"/>
        </w:rPr>
        <w:t xml:space="preserve"> şi aplicant/ă pentru poziţia de membru în Consiliul de Administrație</w:t>
      </w:r>
      <w:r w:rsidRPr="009216B9">
        <w:rPr>
          <w:rFonts w:ascii="Times New Roman" w:eastAsia="Times New Roman" w:hAnsi="Times New Roman"/>
          <w:spacing w:val="8"/>
          <w:sz w:val="24"/>
          <w:szCs w:val="24"/>
          <w:lang w:val="ro-RO" w:eastAsia="en-US"/>
        </w:rPr>
        <w:t xml:space="preserve"> al Societății </w:t>
      </w:r>
      <w:r w:rsidR="005462A6">
        <w:rPr>
          <w:rFonts w:ascii="Times New Roman" w:eastAsia="Andale Sans UI" w:hAnsi="Times New Roman"/>
          <w:b/>
          <w:color w:val="000000"/>
          <w:kern w:val="1"/>
          <w:sz w:val="24"/>
          <w:szCs w:val="24"/>
          <w:lang w:val="ro-RO" w:eastAsia="ar-SA"/>
        </w:rPr>
        <w:t>LOCAL URBAN</w:t>
      </w:r>
      <w:r w:rsidR="005462A6">
        <w:rPr>
          <w:rFonts w:ascii="TimesNewRomanPSMT" w:eastAsia="Times New Roman" w:hAnsi="TimesNewRomanPSMT" w:cs="TimesNewRomanPSMT"/>
          <w:b/>
          <w:bCs/>
          <w:sz w:val="24"/>
          <w:szCs w:val="24"/>
          <w:lang w:val="ro-RO" w:eastAsia="en-US"/>
        </w:rPr>
        <w:t xml:space="preserve"> </w:t>
      </w:r>
      <w:r w:rsidR="0072224B">
        <w:rPr>
          <w:rFonts w:ascii="TimesNewRomanPSMT" w:eastAsia="Times New Roman" w:hAnsi="TimesNewRomanPSMT" w:cs="TimesNewRomanPSMT"/>
          <w:b/>
          <w:bCs/>
          <w:sz w:val="24"/>
          <w:szCs w:val="24"/>
          <w:lang w:val="ro-RO" w:eastAsia="en-US"/>
        </w:rPr>
        <w:t>S.R.L.</w:t>
      </w:r>
      <w:r w:rsidRPr="009216B9">
        <w:rPr>
          <w:rFonts w:ascii="Times New Roman" w:eastAsia="Times New Roman" w:hAnsi="Times New Roman"/>
          <w:spacing w:val="8"/>
          <w:sz w:val="24"/>
          <w:szCs w:val="24"/>
          <w:lang w:val="ro-RO" w:eastAsia="en-US"/>
        </w:rPr>
        <w:t xml:space="preserve">, </w:t>
      </w:r>
      <w:r w:rsidRPr="009216B9">
        <w:rPr>
          <w:rFonts w:ascii="Times New Roman" w:eastAsia="Times New Roman" w:hAnsi="Times New Roman"/>
          <w:sz w:val="24"/>
          <w:szCs w:val="24"/>
          <w:lang w:val="ro-RO" w:eastAsia="en-US"/>
        </w:rPr>
        <w:t xml:space="preserve">cunoscând dispoziţiile </w:t>
      </w:r>
      <w:r w:rsidRPr="009216B9">
        <w:rPr>
          <w:rFonts w:ascii="Times New Roman" w:eastAsia="Times New Roman" w:hAnsi="Times New Roman"/>
          <w:b/>
          <w:bCs/>
          <w:snapToGrid w:val="0"/>
          <w:sz w:val="24"/>
          <w:szCs w:val="24"/>
          <w:lang w:val="ro-RO" w:eastAsia="en-US"/>
        </w:rPr>
        <w:t>articolului 326 din Codul Penal</w:t>
      </w:r>
      <w:r w:rsidRPr="009216B9">
        <w:rPr>
          <w:rFonts w:ascii="Times New Roman" w:eastAsia="Times New Roman" w:hAnsi="Times New Roman"/>
          <w:b/>
          <w:bCs/>
          <w:sz w:val="24"/>
          <w:szCs w:val="24"/>
          <w:lang w:val="ro-RO" w:eastAsia="en-US"/>
        </w:rPr>
        <w:t xml:space="preserve"> cu privire la falsul în declaraţii, declar pe propria răspundere</w:t>
      </w:r>
      <w:r w:rsidRPr="009216B9">
        <w:rPr>
          <w:rFonts w:ascii="Times New Roman" w:eastAsia="Times New Roman" w:hAnsi="Times New Roman"/>
          <w:sz w:val="24"/>
          <w:szCs w:val="24"/>
          <w:lang w:val="ro-RO" w:eastAsia="en-US"/>
        </w:rPr>
        <w:t xml:space="preserve">, sub sancţiunea excluderii din procedura de selecţie a candidaţilor pentru poziţia de membru în </w:t>
      </w:r>
      <w:r w:rsidRPr="009216B9">
        <w:rPr>
          <w:rFonts w:ascii="Times New Roman" w:eastAsia="Times New Roman" w:hAnsi="Times New Roman"/>
          <w:spacing w:val="3"/>
          <w:sz w:val="24"/>
          <w:szCs w:val="24"/>
          <w:lang w:val="ro-RO" w:eastAsia="en-US"/>
        </w:rPr>
        <w:t>Consiliul de Administrație</w:t>
      </w:r>
      <w:r w:rsidRPr="009216B9">
        <w:rPr>
          <w:rFonts w:ascii="Times New Roman" w:eastAsia="Times New Roman" w:hAnsi="Times New Roman"/>
          <w:spacing w:val="8"/>
          <w:sz w:val="24"/>
          <w:szCs w:val="24"/>
          <w:lang w:val="ro-RO" w:eastAsia="en-US"/>
        </w:rPr>
        <w:t xml:space="preserve"> </w:t>
      </w:r>
      <w:r w:rsidRPr="009216B9">
        <w:rPr>
          <w:rFonts w:ascii="Times New Roman" w:eastAsia="Times New Roman" w:hAnsi="Times New Roman"/>
          <w:sz w:val="24"/>
          <w:szCs w:val="24"/>
          <w:lang w:val="ro-RO" w:eastAsia="en-US"/>
        </w:rPr>
        <w:t>şi a sancţiunilor prevăzute de Codul Penal privind falsul în declaraţii, că:</w:t>
      </w:r>
    </w:p>
    <w:p w14:paraId="2CD65034" w14:textId="0FD63C13" w:rsidR="009216B9" w:rsidRPr="009216B9" w:rsidRDefault="00012E21" w:rsidP="009216B9">
      <w:pPr>
        <w:shd w:val="clear" w:color="auto" w:fill="FFFFFF"/>
        <w:rPr>
          <w:rFonts w:ascii="Times New Roman" w:eastAsia="Times New Roman" w:hAnsi="Times New Roman"/>
          <w:sz w:val="24"/>
          <w:szCs w:val="24"/>
          <w:lang w:val="ro-RO" w:eastAsia="en-US"/>
        </w:rPr>
      </w:pPr>
      <w:r w:rsidRPr="009216B9">
        <w:rPr>
          <w:rFonts w:ascii="Times New Roman" w:eastAsia="Times New Roman" w:hAnsi="Times New Roman"/>
          <w:noProof/>
          <w:sz w:val="24"/>
          <w:szCs w:val="24"/>
          <w:lang w:val="ro-RO" w:eastAsia="en-US"/>
        </w:rPr>
        <mc:AlternateContent>
          <mc:Choice Requires="wps">
            <w:drawing>
              <wp:anchor distT="0" distB="0" distL="114300" distR="114300" simplePos="0" relativeHeight="251658240" behindDoc="0" locked="0" layoutInCell="1" allowOverlap="1" wp14:anchorId="3C46620F" wp14:editId="20524964">
                <wp:simplePos x="0" y="0"/>
                <wp:positionH relativeFrom="column">
                  <wp:posOffset>19050</wp:posOffset>
                </wp:positionH>
                <wp:positionV relativeFrom="paragraph">
                  <wp:posOffset>33020</wp:posOffset>
                </wp:positionV>
                <wp:extent cx="114300" cy="95250"/>
                <wp:effectExtent l="0" t="0" r="0" b="0"/>
                <wp:wrapNone/>
                <wp:docPr id="4" name="Dreptunghi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95250"/>
                        </a:xfrm>
                        <a:prstGeom prst="rect">
                          <a:avLst/>
                        </a:prstGeom>
                        <a:noFill/>
                        <a:ln w="25400">
                          <a:solidFill>
                            <a:srgbClr val="000000"/>
                          </a:solidFill>
                          <a:miter lim="800000"/>
                          <a:headEnd/>
                          <a:tailEnd/>
                        </a:ln>
                      </wps:spPr>
                      <wps:txbx>
                        <w:txbxContent>
                          <w:p w14:paraId="0F3DCAB0" w14:textId="77777777" w:rsidR="009216B9" w:rsidRDefault="009216B9" w:rsidP="009216B9">
                            <w:pPr>
                              <w:jc w:val="center"/>
                            </w:pPr>
                            <w:r>
                              <w:t xml:space="preserve"> </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3C46620F" id="Dreptunghi 4" o:spid="_x0000_s1028" style="position:absolute;left:0;text-align:left;margin-left:1.5pt;margin-top:2.6pt;width:9pt;height: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" filled="f" strokeweight="2pt">
                <v:textbox>
                  <w:txbxContent>
                    <w:p w14:paraId="0F3DCAB0" w14:textId="77777777" w:rsidR="009216B9" w:rsidRDefault="009216B9" w:rsidP="009216B9">
                      <w:pPr>
                        <w:jc w:val="center"/>
                      </w:pPr>
                      <w:r>
                        <w:t xml:space="preserve"> </w:t>
                      </w:r>
                    </w:p>
                  </w:txbxContent>
                </v:textbox>
              </v:rect>
            </w:pict>
          </mc:Fallback>
        </mc:AlternateContent>
      </w:r>
      <w:r w:rsidR="009216B9" w:rsidRPr="009216B9">
        <w:rPr>
          <w:rFonts w:ascii="Times New Roman" w:eastAsia="Times New Roman" w:hAnsi="Times New Roman"/>
          <w:sz w:val="24"/>
          <w:szCs w:val="24"/>
          <w:lang w:val="ro-RO" w:eastAsia="en-US"/>
        </w:rPr>
        <w:t xml:space="preserve">        Împotriva mea </w:t>
      </w:r>
      <w:r w:rsidR="009216B9" w:rsidRPr="009216B9">
        <w:rPr>
          <w:rFonts w:ascii="Times New Roman" w:eastAsia="Times New Roman" w:hAnsi="Times New Roman"/>
          <w:b/>
          <w:sz w:val="24"/>
          <w:szCs w:val="24"/>
          <w:lang w:val="ro-RO" w:eastAsia="en-US"/>
        </w:rPr>
        <w:t>nu a fost inițiată</w:t>
      </w:r>
      <w:r w:rsidR="009216B9" w:rsidRPr="009216B9">
        <w:rPr>
          <w:rFonts w:ascii="Times New Roman" w:eastAsia="Times New Roman" w:hAnsi="Times New Roman"/>
          <w:sz w:val="24"/>
          <w:szCs w:val="24"/>
          <w:lang w:val="ro-RO" w:eastAsia="en-US"/>
        </w:rPr>
        <w:t xml:space="preserve"> </w:t>
      </w:r>
      <w:r w:rsidR="009216B9" w:rsidRPr="009216B9">
        <w:rPr>
          <w:rFonts w:ascii="Times New Roman" w:eastAsia="Times New Roman" w:hAnsi="Times New Roman"/>
          <w:b/>
          <w:sz w:val="24"/>
          <w:szCs w:val="24"/>
          <w:lang w:val="ro-RO" w:eastAsia="en-US"/>
        </w:rPr>
        <w:t>și admisă</w:t>
      </w:r>
      <w:r w:rsidR="009216B9" w:rsidRPr="009216B9">
        <w:rPr>
          <w:rFonts w:ascii="Times New Roman" w:eastAsia="Times New Roman" w:hAnsi="Times New Roman"/>
          <w:sz w:val="24"/>
          <w:szCs w:val="24"/>
          <w:lang w:val="ro-RO" w:eastAsia="en-US"/>
        </w:rPr>
        <w:t xml:space="preserve"> o acțiune de atragere a răspunderii în ceea ce privește insolvența/ falimentul unei </w:t>
      </w:r>
      <w:r w:rsidR="00A70512">
        <w:rPr>
          <w:rFonts w:ascii="Times New Roman" w:eastAsia="Times New Roman" w:hAnsi="Times New Roman"/>
          <w:sz w:val="24"/>
          <w:szCs w:val="24"/>
          <w:lang w:val="ro-RO" w:eastAsia="en-US"/>
        </w:rPr>
        <w:t>S</w:t>
      </w:r>
      <w:r w:rsidR="009216B9" w:rsidRPr="009216B9">
        <w:rPr>
          <w:rFonts w:ascii="Times New Roman" w:eastAsia="Times New Roman" w:hAnsi="Times New Roman"/>
          <w:sz w:val="24"/>
          <w:szCs w:val="24"/>
          <w:lang w:val="ro-RO" w:eastAsia="en-US"/>
        </w:rPr>
        <w:t>ocietăți comerciale/ regii autonome în care mi-am exercitat mandatul de administrator/ Director;</w:t>
      </w:r>
    </w:p>
    <w:p w14:paraId="34CFA49F" w14:textId="039F5E86" w:rsidR="009216B9" w:rsidRPr="009216B9" w:rsidRDefault="00012E21" w:rsidP="009216B9">
      <w:pPr>
        <w:rPr>
          <w:rFonts w:ascii="Times New Roman" w:eastAsia="Times New Roman" w:hAnsi="Times New Roman"/>
          <w:sz w:val="24"/>
          <w:szCs w:val="24"/>
          <w:lang w:val="ro-RO" w:eastAsia="en-US"/>
        </w:rPr>
      </w:pPr>
      <w:r w:rsidRPr="009216B9">
        <w:rPr>
          <w:rFonts w:ascii="Times New Roman" w:eastAsia="Times New Roman" w:hAnsi="Times New Roman"/>
          <w:noProof/>
          <w:sz w:val="24"/>
          <w:szCs w:val="24"/>
          <w:lang w:val="ro-RO" w:eastAsia="en-US"/>
        </w:rPr>
        <mc:AlternateContent>
          <mc:Choice Requires="wps">
            <w:drawing>
              <wp:anchor distT="0" distB="0" distL="114300" distR="114300" simplePos="0" relativeHeight="251659264" behindDoc="0" locked="0" layoutInCell="1" allowOverlap="1" wp14:anchorId="732CA74C" wp14:editId="70017982">
                <wp:simplePos x="0" y="0"/>
                <wp:positionH relativeFrom="column">
                  <wp:posOffset>28575</wp:posOffset>
                </wp:positionH>
                <wp:positionV relativeFrom="paragraph">
                  <wp:posOffset>37465</wp:posOffset>
                </wp:positionV>
                <wp:extent cx="114300" cy="95250"/>
                <wp:effectExtent l="0" t="0" r="0" b="0"/>
                <wp:wrapNone/>
                <wp:docPr id="3" name="Dreptunghi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95250"/>
                        </a:xfrm>
                        <a:prstGeom prst="rect">
                          <a:avLst/>
                        </a:prstGeom>
                        <a:noFill/>
                        <a:ln w="25400">
                          <a:solidFill>
                            <a:srgbClr val="000000"/>
                          </a:solidFill>
                          <a:miter lim="800000"/>
                          <a:headEnd/>
                          <a:tailEnd/>
                        </a:ln>
                      </wps:spPr>
                      <wps:txbx>
                        <w:txbxContent>
                          <w:p w14:paraId="10BD9592" w14:textId="77777777" w:rsidR="009216B9" w:rsidRDefault="009216B9" w:rsidP="009216B9">
                            <w:pPr>
                              <w:jc w:val="center"/>
                            </w:pPr>
                            <w:r>
                              <w:t xml:space="preserve"> </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732CA74C" id="Dreptunghi 3" o:spid="_x0000_s1029" style="position:absolute;left:0;text-align:left;margin-left:2.25pt;margin-top:2.95pt;width:9pt;height: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" filled="f" strokeweight="2pt">
                <v:textbox>
                  <w:txbxContent>
                    <w:p w14:paraId="10BD9592" w14:textId="77777777" w:rsidR="009216B9" w:rsidRDefault="009216B9" w:rsidP="009216B9">
                      <w:pPr>
                        <w:jc w:val="center"/>
                      </w:pPr>
                      <w:r>
                        <w:t xml:space="preserve"> </w:t>
                      </w:r>
                    </w:p>
                  </w:txbxContent>
                </v:textbox>
              </v:rect>
            </w:pict>
          </mc:Fallback>
        </mc:AlternateContent>
      </w:r>
      <w:r w:rsidR="009216B9" w:rsidRPr="009216B9">
        <w:rPr>
          <w:rFonts w:ascii="Times New Roman" w:eastAsia="Times New Roman" w:hAnsi="Times New Roman"/>
          <w:sz w:val="24"/>
          <w:szCs w:val="24"/>
          <w:lang w:val="ro-RO" w:eastAsia="en-US"/>
        </w:rPr>
        <w:t xml:space="preserve">       Împotriva mea </w:t>
      </w:r>
      <w:r w:rsidR="009216B9" w:rsidRPr="009216B9">
        <w:rPr>
          <w:rFonts w:ascii="Times New Roman" w:eastAsia="Times New Roman" w:hAnsi="Times New Roman"/>
          <w:b/>
          <w:sz w:val="24"/>
          <w:szCs w:val="24"/>
          <w:lang w:val="ro-RO" w:eastAsia="en-US"/>
        </w:rPr>
        <w:t>a fost inițiată și admisă</w:t>
      </w:r>
      <w:r w:rsidR="009216B9" w:rsidRPr="009216B9">
        <w:rPr>
          <w:rFonts w:ascii="Times New Roman" w:eastAsia="Times New Roman" w:hAnsi="Times New Roman"/>
          <w:sz w:val="24"/>
          <w:szCs w:val="24"/>
          <w:lang w:val="ro-RO" w:eastAsia="en-US"/>
        </w:rPr>
        <w:t xml:space="preserve"> o acțiune de atragere a răspunderii în ceea ce privește insolvența/ falimentul unei </w:t>
      </w:r>
      <w:r w:rsidR="00A70512">
        <w:rPr>
          <w:rFonts w:ascii="Times New Roman" w:eastAsia="Times New Roman" w:hAnsi="Times New Roman"/>
          <w:sz w:val="24"/>
          <w:szCs w:val="24"/>
          <w:lang w:val="ro-RO" w:eastAsia="en-US"/>
        </w:rPr>
        <w:t>S</w:t>
      </w:r>
      <w:r w:rsidR="009216B9" w:rsidRPr="009216B9">
        <w:rPr>
          <w:rFonts w:ascii="Times New Roman" w:eastAsia="Times New Roman" w:hAnsi="Times New Roman"/>
          <w:sz w:val="24"/>
          <w:szCs w:val="24"/>
          <w:lang w:val="ro-RO" w:eastAsia="en-US"/>
        </w:rPr>
        <w:t>ocietăți comerciale/ regii autonome în care mi-am exercitat mandatul de administrator/ Director;</w:t>
      </w:r>
    </w:p>
    <w:p w14:paraId="1CEB376A" w14:textId="77777777" w:rsidR="009216B9" w:rsidRPr="009216B9" w:rsidRDefault="009216B9" w:rsidP="009216B9">
      <w:pPr>
        <w:ind w:firstLine="720"/>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Subsemnatul/ a declar că informaţiile furnizate sunt complete şi corecte în fiecare detaliu şi înţeleg că Autoritatea Publică Tutelară, are dreptul de a solicita, în scopul verificării şi confirmării declaraţiilor, orice informaţii şi documente doveditoare în conformitate cu prevederile legale.</w:t>
      </w:r>
    </w:p>
    <w:p w14:paraId="06B99436" w14:textId="77777777" w:rsidR="00B13183" w:rsidRDefault="009216B9" w:rsidP="007553D9">
      <w:pPr>
        <w:widowControl w:val="0"/>
        <w:autoSpaceDE w:val="0"/>
        <w:autoSpaceDN w:val="0"/>
        <w:adjustRightInd w:val="0"/>
        <w:ind w:firstLine="708"/>
        <w:rPr>
          <w:rFonts w:ascii="Times New Roman" w:hAnsi="Times New Roman"/>
          <w:b/>
          <w:bCs/>
          <w:sz w:val="24"/>
          <w:szCs w:val="24"/>
          <w:lang w:val="ro-RO"/>
        </w:rPr>
      </w:pPr>
      <w:r w:rsidRPr="009216B9">
        <w:rPr>
          <w:rFonts w:ascii="Times New Roman" w:eastAsia="Times New Roman" w:hAnsi="Times New Roman"/>
          <w:sz w:val="24"/>
          <w:szCs w:val="24"/>
          <w:lang w:val="ro-RO" w:eastAsia="en-US"/>
        </w:rPr>
        <w:t xml:space="preserve">Dau prezenta declaraţie fiindu-mi necesară la dosarul de înscriere la procesul de recrutare / selecţie pentru poziţia de membru </w:t>
      </w:r>
      <w:r w:rsidRPr="009216B9">
        <w:rPr>
          <w:rFonts w:ascii="Times New Roman" w:eastAsia="Times New Roman" w:hAnsi="Times New Roman"/>
          <w:spacing w:val="3"/>
          <w:sz w:val="24"/>
          <w:szCs w:val="24"/>
          <w:lang w:val="ro-RO" w:eastAsia="en-US"/>
        </w:rPr>
        <w:t>în Consiliul de Administrație</w:t>
      </w:r>
      <w:r w:rsidRPr="009216B9">
        <w:rPr>
          <w:rFonts w:ascii="Times New Roman" w:eastAsia="Times New Roman" w:hAnsi="Times New Roman"/>
          <w:spacing w:val="8"/>
          <w:sz w:val="24"/>
          <w:szCs w:val="24"/>
          <w:lang w:val="ro-RO" w:eastAsia="en-US"/>
        </w:rPr>
        <w:t xml:space="preserve"> al Societății </w:t>
      </w:r>
      <w:r w:rsidR="005462A6">
        <w:rPr>
          <w:rFonts w:ascii="Times New Roman" w:eastAsia="Andale Sans UI" w:hAnsi="Times New Roman"/>
          <w:b/>
          <w:color w:val="000000"/>
          <w:kern w:val="1"/>
          <w:sz w:val="24"/>
          <w:szCs w:val="24"/>
          <w:lang w:val="ro-RO" w:eastAsia="ar-SA"/>
        </w:rPr>
        <w:t>LOCAL URBAN</w:t>
      </w:r>
      <w:r w:rsidR="005462A6">
        <w:rPr>
          <w:rFonts w:ascii="TimesNewRomanPSMT" w:eastAsia="Times New Roman" w:hAnsi="TimesNewRomanPSMT" w:cs="TimesNewRomanPSMT"/>
          <w:b/>
          <w:bCs/>
          <w:sz w:val="24"/>
          <w:szCs w:val="24"/>
          <w:lang w:val="ro-RO" w:eastAsia="en-US"/>
        </w:rPr>
        <w:t xml:space="preserve"> </w:t>
      </w:r>
      <w:r w:rsidR="0072224B">
        <w:rPr>
          <w:rFonts w:ascii="TimesNewRomanPSMT" w:eastAsia="Times New Roman" w:hAnsi="TimesNewRomanPSMT" w:cs="TimesNewRomanPSMT"/>
          <w:b/>
          <w:bCs/>
          <w:sz w:val="24"/>
          <w:szCs w:val="24"/>
          <w:lang w:val="ro-RO" w:eastAsia="en-US"/>
        </w:rPr>
        <w:t>S.R.L.</w:t>
      </w:r>
    </w:p>
    <w:p w14:paraId="18777FA9" w14:textId="77777777" w:rsidR="00B13183" w:rsidRDefault="00B13183" w:rsidP="007553D9">
      <w:pPr>
        <w:widowControl w:val="0"/>
        <w:autoSpaceDE w:val="0"/>
        <w:autoSpaceDN w:val="0"/>
        <w:adjustRightInd w:val="0"/>
        <w:ind w:firstLine="708"/>
        <w:rPr>
          <w:rFonts w:ascii="Times New Roman" w:eastAsia="Times New Roman" w:hAnsi="Times New Roman"/>
          <w:b/>
          <w:bCs/>
          <w:spacing w:val="8"/>
          <w:sz w:val="24"/>
          <w:szCs w:val="24"/>
          <w:lang w:val="ro-RO" w:eastAsia="en-US"/>
        </w:rPr>
      </w:pPr>
    </w:p>
    <w:p w14:paraId="3B693808" w14:textId="77777777" w:rsidR="0072224B" w:rsidRDefault="0072224B" w:rsidP="007553D9">
      <w:pPr>
        <w:widowControl w:val="0"/>
        <w:autoSpaceDE w:val="0"/>
        <w:autoSpaceDN w:val="0"/>
        <w:adjustRightInd w:val="0"/>
        <w:ind w:firstLine="708"/>
        <w:rPr>
          <w:rFonts w:ascii="Times New Roman" w:eastAsia="Times New Roman" w:hAnsi="Times New Roman"/>
          <w:b/>
          <w:bCs/>
          <w:spacing w:val="8"/>
          <w:sz w:val="24"/>
          <w:szCs w:val="24"/>
          <w:lang w:val="ro-RO" w:eastAsia="en-US"/>
        </w:rPr>
      </w:pPr>
    </w:p>
    <w:p w14:paraId="4E97693E" w14:textId="77777777" w:rsidR="009216B9" w:rsidRPr="009216B9" w:rsidRDefault="009216B9" w:rsidP="007553D9">
      <w:pPr>
        <w:widowControl w:val="0"/>
        <w:autoSpaceDE w:val="0"/>
        <w:autoSpaceDN w:val="0"/>
        <w:adjustRightInd w:val="0"/>
        <w:ind w:firstLine="708"/>
        <w:rPr>
          <w:rFonts w:ascii="Times New Roman" w:eastAsia="Times New Roman" w:hAnsi="Times New Roman"/>
          <w:i/>
          <w:iCs/>
          <w:sz w:val="24"/>
          <w:szCs w:val="24"/>
          <w:lang w:val="ro-RO" w:eastAsia="en-US"/>
        </w:rPr>
      </w:pPr>
      <w:r w:rsidRPr="009216B9">
        <w:rPr>
          <w:rFonts w:ascii="Times New Roman" w:eastAsia="Times New Roman" w:hAnsi="Times New Roman"/>
          <w:i/>
          <w:iCs/>
          <w:sz w:val="24"/>
          <w:szCs w:val="24"/>
          <w:lang w:val="ro-RO" w:eastAsia="en-US"/>
        </w:rPr>
        <w:t xml:space="preserve">Data, </w:t>
      </w:r>
    </w:p>
    <w:p w14:paraId="21AD3D4D" w14:textId="77777777" w:rsidR="009216B9" w:rsidRPr="009216B9" w:rsidRDefault="009216B9" w:rsidP="009216B9">
      <w:pPr>
        <w:widowControl w:val="0"/>
        <w:autoSpaceDE w:val="0"/>
        <w:autoSpaceDN w:val="0"/>
        <w:adjustRightInd w:val="0"/>
        <w:ind w:left="111" w:right="69" w:firstLine="720"/>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_____________</w:t>
      </w:r>
    </w:p>
    <w:p w14:paraId="0E157B48" w14:textId="77777777" w:rsidR="009216B9" w:rsidRPr="009216B9" w:rsidRDefault="009216B9" w:rsidP="009216B9">
      <w:pPr>
        <w:ind w:left="720"/>
        <w:jc w:val="left"/>
        <w:rPr>
          <w:rFonts w:ascii="Times New Roman" w:eastAsia="Times New Roman" w:hAnsi="Times New Roman"/>
          <w:sz w:val="24"/>
          <w:szCs w:val="24"/>
          <w:lang w:val="ro-RO" w:eastAsia="en-US"/>
        </w:rPr>
      </w:pPr>
    </w:p>
    <w:p w14:paraId="6927377F" w14:textId="77777777" w:rsidR="009216B9" w:rsidRPr="009216B9" w:rsidRDefault="009216B9" w:rsidP="009216B9">
      <w:pPr>
        <w:ind w:left="720"/>
        <w:jc w:val="left"/>
        <w:rPr>
          <w:rFonts w:ascii="Times New Roman" w:eastAsia="Times New Roman" w:hAnsi="Times New Roman"/>
          <w:sz w:val="24"/>
          <w:szCs w:val="24"/>
          <w:lang w:val="ro-RO" w:eastAsia="en-US"/>
        </w:rPr>
      </w:pPr>
    </w:p>
    <w:p w14:paraId="2088E1C6" w14:textId="77777777" w:rsidR="009216B9" w:rsidRPr="009216B9" w:rsidRDefault="009216B9" w:rsidP="009216B9">
      <w:pPr>
        <w:widowControl w:val="0"/>
        <w:autoSpaceDE w:val="0"/>
        <w:autoSpaceDN w:val="0"/>
        <w:adjustRightInd w:val="0"/>
        <w:ind w:left="111" w:right="69" w:firstLine="720"/>
        <w:rPr>
          <w:rFonts w:ascii="Times New Roman" w:eastAsia="Times New Roman" w:hAnsi="Times New Roman"/>
          <w:i/>
          <w:iCs/>
          <w:sz w:val="24"/>
          <w:szCs w:val="24"/>
          <w:lang w:val="ro-RO" w:eastAsia="en-US"/>
        </w:rPr>
      </w:pPr>
      <w:r w:rsidRPr="009216B9">
        <w:rPr>
          <w:rFonts w:ascii="Times New Roman" w:eastAsia="Times New Roman" w:hAnsi="Times New Roman"/>
          <w:i/>
          <w:iCs/>
          <w:sz w:val="24"/>
          <w:szCs w:val="24"/>
          <w:lang w:val="ro-RO" w:eastAsia="en-US"/>
        </w:rPr>
        <w:t>Semnătura,</w:t>
      </w:r>
    </w:p>
    <w:p w14:paraId="3E4A2C37" w14:textId="77777777" w:rsidR="009216B9" w:rsidRPr="009216B9" w:rsidRDefault="009216B9" w:rsidP="009216B9">
      <w:pPr>
        <w:widowControl w:val="0"/>
        <w:autoSpaceDE w:val="0"/>
        <w:autoSpaceDN w:val="0"/>
        <w:adjustRightInd w:val="0"/>
        <w:ind w:left="111" w:right="69" w:firstLine="720"/>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__________________</w:t>
      </w:r>
    </w:p>
    <w:p w14:paraId="3E8F182A" w14:textId="77777777" w:rsidR="009216B9" w:rsidRPr="009216B9" w:rsidRDefault="009216B9" w:rsidP="009216B9">
      <w:pPr>
        <w:widowControl w:val="0"/>
        <w:autoSpaceDE w:val="0"/>
        <w:autoSpaceDN w:val="0"/>
        <w:adjustRightInd w:val="0"/>
        <w:rPr>
          <w:rFonts w:ascii="Times New Roman" w:eastAsia="Times New Roman" w:hAnsi="Times New Roman"/>
          <w:b/>
          <w:color w:val="000000"/>
          <w:sz w:val="24"/>
          <w:szCs w:val="24"/>
          <w:highlight w:val="cyan"/>
          <w:lang w:val="ro-RO" w:eastAsia="ja-JP" w:bidi="he-IL"/>
        </w:rPr>
      </w:pPr>
    </w:p>
    <w:p w14:paraId="129EE977" w14:textId="77777777" w:rsidR="009216B9" w:rsidRPr="009216B9" w:rsidRDefault="009216B9" w:rsidP="009216B9">
      <w:pPr>
        <w:widowControl w:val="0"/>
        <w:autoSpaceDE w:val="0"/>
        <w:autoSpaceDN w:val="0"/>
        <w:adjustRightInd w:val="0"/>
        <w:rPr>
          <w:rFonts w:ascii="Times New Roman" w:eastAsia="Times New Roman" w:hAnsi="Times New Roman"/>
          <w:b/>
          <w:color w:val="000000"/>
          <w:sz w:val="24"/>
          <w:szCs w:val="24"/>
          <w:highlight w:val="cyan"/>
          <w:lang w:val="ro-RO" w:eastAsia="ja-JP" w:bidi="he-IL"/>
        </w:rPr>
      </w:pPr>
    </w:p>
    <w:p w14:paraId="756F246A" w14:textId="77777777" w:rsidR="009216B9" w:rsidRPr="009216B9" w:rsidRDefault="009216B9" w:rsidP="009216B9">
      <w:pPr>
        <w:widowControl w:val="0"/>
        <w:autoSpaceDE w:val="0"/>
        <w:autoSpaceDN w:val="0"/>
        <w:adjustRightInd w:val="0"/>
        <w:rPr>
          <w:rFonts w:ascii="Times New Roman" w:eastAsia="Times New Roman" w:hAnsi="Times New Roman"/>
          <w:b/>
          <w:color w:val="000000"/>
          <w:sz w:val="24"/>
          <w:szCs w:val="24"/>
          <w:highlight w:val="cyan"/>
          <w:lang w:val="ro-RO" w:eastAsia="ja-JP" w:bidi="he-IL"/>
        </w:rPr>
      </w:pPr>
    </w:p>
    <w:p w14:paraId="43D4DA76" w14:textId="77777777" w:rsidR="009216B9" w:rsidRPr="009216B9" w:rsidRDefault="009216B9" w:rsidP="009216B9">
      <w:pPr>
        <w:widowControl w:val="0"/>
        <w:autoSpaceDE w:val="0"/>
        <w:autoSpaceDN w:val="0"/>
        <w:adjustRightInd w:val="0"/>
        <w:rPr>
          <w:rFonts w:ascii="Times New Roman" w:eastAsia="Times New Roman" w:hAnsi="Times New Roman"/>
          <w:b/>
          <w:color w:val="000000"/>
          <w:sz w:val="24"/>
          <w:szCs w:val="24"/>
          <w:highlight w:val="cyan"/>
          <w:lang w:val="ro-RO" w:eastAsia="ja-JP" w:bidi="he-IL"/>
        </w:rPr>
      </w:pPr>
    </w:p>
    <w:p w14:paraId="57CDC6B2" w14:textId="77777777" w:rsidR="009216B9" w:rsidRPr="009216B9" w:rsidRDefault="009216B9" w:rsidP="009216B9">
      <w:pPr>
        <w:widowControl w:val="0"/>
        <w:autoSpaceDE w:val="0"/>
        <w:autoSpaceDN w:val="0"/>
        <w:adjustRightInd w:val="0"/>
        <w:rPr>
          <w:rFonts w:ascii="Times New Roman" w:eastAsia="Times New Roman" w:hAnsi="Times New Roman"/>
          <w:b/>
          <w:color w:val="000000"/>
          <w:sz w:val="24"/>
          <w:szCs w:val="24"/>
          <w:highlight w:val="cyan"/>
          <w:lang w:val="ro-RO" w:eastAsia="ja-JP" w:bidi="he-IL"/>
        </w:rPr>
      </w:pPr>
    </w:p>
    <w:p w14:paraId="0C4C6EBD" w14:textId="77777777" w:rsidR="009216B9" w:rsidRPr="009216B9" w:rsidRDefault="009216B9" w:rsidP="009216B9">
      <w:pPr>
        <w:autoSpaceDE w:val="0"/>
        <w:autoSpaceDN w:val="0"/>
        <w:adjustRightInd w:val="0"/>
        <w:ind w:left="2520" w:firstLine="360"/>
        <w:jc w:val="left"/>
        <w:rPr>
          <w:rFonts w:ascii="Times New Roman" w:eastAsia="Times New Roman" w:hAnsi="Times New Roman"/>
          <w:b/>
          <w:sz w:val="24"/>
          <w:szCs w:val="24"/>
          <w:lang w:val="ro-RO" w:eastAsia="en-US"/>
        </w:rPr>
      </w:pPr>
    </w:p>
    <w:p w14:paraId="6B40F47E" w14:textId="77777777" w:rsidR="009216B9" w:rsidRPr="009216B9" w:rsidRDefault="009216B9" w:rsidP="009216B9">
      <w:pPr>
        <w:autoSpaceDE w:val="0"/>
        <w:autoSpaceDN w:val="0"/>
        <w:adjustRightInd w:val="0"/>
        <w:jc w:val="center"/>
        <w:rPr>
          <w:rFonts w:ascii="Times New Roman" w:eastAsia="Times New Roman" w:hAnsi="Times New Roman"/>
          <w:b/>
          <w:bCs/>
          <w:sz w:val="24"/>
          <w:szCs w:val="24"/>
          <w:u w:val="single"/>
          <w:lang w:val="ro-RO" w:eastAsia="en-US"/>
        </w:rPr>
      </w:pPr>
    </w:p>
    <w:p w14:paraId="35F06994" w14:textId="77777777" w:rsidR="009216B9" w:rsidRPr="009216B9" w:rsidRDefault="009216B9" w:rsidP="009216B9">
      <w:pPr>
        <w:autoSpaceDE w:val="0"/>
        <w:autoSpaceDN w:val="0"/>
        <w:adjustRightInd w:val="0"/>
        <w:jc w:val="center"/>
        <w:rPr>
          <w:rFonts w:ascii="Times New Roman" w:eastAsia="Times New Roman" w:hAnsi="Times New Roman"/>
          <w:b/>
          <w:bCs/>
          <w:sz w:val="28"/>
          <w:szCs w:val="28"/>
          <w:lang w:val="ro-RO" w:eastAsia="en-US"/>
        </w:rPr>
      </w:pPr>
      <w:r w:rsidRPr="009216B9">
        <w:rPr>
          <w:rFonts w:ascii="Times New Roman" w:eastAsia="Times New Roman" w:hAnsi="Times New Roman"/>
          <w:b/>
          <w:bCs/>
          <w:sz w:val="28"/>
          <w:szCs w:val="28"/>
          <w:u w:val="single"/>
          <w:lang w:val="ro-RO" w:eastAsia="en-US"/>
        </w:rPr>
        <w:lastRenderedPageBreak/>
        <w:t>PLAN DE INTERVIU</w:t>
      </w:r>
    </w:p>
    <w:p w14:paraId="630F2A81" w14:textId="77777777" w:rsidR="009216B9" w:rsidRPr="009216B9" w:rsidRDefault="009216B9" w:rsidP="009216B9">
      <w:pPr>
        <w:autoSpaceDE w:val="0"/>
        <w:autoSpaceDN w:val="0"/>
        <w:adjustRightInd w:val="0"/>
        <w:jc w:val="left"/>
        <w:rPr>
          <w:rFonts w:ascii="Times New Roman" w:eastAsia="Times New Roman" w:hAnsi="Times New Roman"/>
          <w:sz w:val="28"/>
          <w:szCs w:val="28"/>
          <w:lang w:val="ro-RO" w:eastAsia="en-US"/>
        </w:rPr>
      </w:pPr>
    </w:p>
    <w:p w14:paraId="57DE8B9A" w14:textId="77777777" w:rsidR="0072224B" w:rsidRDefault="009216B9" w:rsidP="0072224B">
      <w:pPr>
        <w:autoSpaceDE w:val="0"/>
        <w:autoSpaceDN w:val="0"/>
        <w:adjustRightInd w:val="0"/>
        <w:jc w:val="center"/>
        <w:rPr>
          <w:rFonts w:ascii="Times New Roman" w:eastAsia="Times New Roman" w:hAnsi="Times New Roman"/>
          <w:b/>
          <w:bCs/>
          <w:sz w:val="28"/>
          <w:szCs w:val="28"/>
          <w:lang w:val="ro-RO" w:eastAsia="en-US"/>
        </w:rPr>
      </w:pPr>
      <w:r w:rsidRPr="009216B9">
        <w:rPr>
          <w:rFonts w:ascii="Times New Roman" w:eastAsia="Times New Roman" w:hAnsi="Times New Roman"/>
          <w:b/>
          <w:bCs/>
          <w:sz w:val="28"/>
          <w:szCs w:val="28"/>
          <w:lang w:val="ro-RO" w:eastAsia="en-US"/>
        </w:rPr>
        <w:t xml:space="preserve">privind selecția membrilor în Consiliul de Administrație </w:t>
      </w:r>
      <w:r w:rsidR="0072224B">
        <w:rPr>
          <w:rFonts w:ascii="Times New Roman" w:eastAsia="Times New Roman" w:hAnsi="Times New Roman"/>
          <w:b/>
          <w:bCs/>
          <w:sz w:val="28"/>
          <w:szCs w:val="28"/>
          <w:lang w:val="ro-RO" w:eastAsia="en-US"/>
        </w:rPr>
        <w:t xml:space="preserve">la </w:t>
      </w:r>
      <w:r w:rsidRPr="009216B9">
        <w:rPr>
          <w:rFonts w:ascii="Times New Roman" w:eastAsia="Times New Roman" w:hAnsi="Times New Roman"/>
          <w:b/>
          <w:bCs/>
          <w:sz w:val="28"/>
          <w:szCs w:val="28"/>
          <w:lang w:val="ro-RO" w:eastAsia="en-US"/>
        </w:rPr>
        <w:t xml:space="preserve">Societatea </w:t>
      </w:r>
    </w:p>
    <w:p w14:paraId="0F9E6CA3" w14:textId="77777777" w:rsidR="0072224B" w:rsidRPr="0072224B" w:rsidRDefault="005462A6" w:rsidP="0072224B">
      <w:pPr>
        <w:autoSpaceDE w:val="0"/>
        <w:autoSpaceDN w:val="0"/>
        <w:adjustRightInd w:val="0"/>
        <w:jc w:val="center"/>
        <w:rPr>
          <w:rFonts w:ascii="Times New Roman" w:eastAsia="Times New Roman" w:hAnsi="Times New Roman"/>
          <w:b/>
          <w:bCs/>
          <w:sz w:val="28"/>
          <w:szCs w:val="28"/>
          <w:lang w:val="ro-RO" w:eastAsia="en-US"/>
        </w:rPr>
      </w:pPr>
      <w:r>
        <w:rPr>
          <w:rFonts w:ascii="Times New Roman" w:eastAsia="Andale Sans UI" w:hAnsi="Times New Roman"/>
          <w:b/>
          <w:color w:val="000000"/>
          <w:kern w:val="1"/>
          <w:sz w:val="28"/>
          <w:szCs w:val="28"/>
          <w:lang w:val="pt-BR" w:eastAsia="ar-SA"/>
        </w:rPr>
        <w:t>LOCAL URBAN</w:t>
      </w:r>
      <w:r w:rsidR="0072224B" w:rsidRPr="0072224B">
        <w:rPr>
          <w:rFonts w:ascii="TimesNewRomanPSMT" w:eastAsia="Times New Roman" w:hAnsi="TimesNewRomanPSMT" w:cs="TimesNewRomanPSMT"/>
          <w:b/>
          <w:bCs/>
          <w:sz w:val="28"/>
          <w:szCs w:val="28"/>
          <w:lang w:val="ro-RO" w:eastAsia="en-US"/>
        </w:rPr>
        <w:t xml:space="preserve"> S.R.L.</w:t>
      </w:r>
    </w:p>
    <w:p w14:paraId="4BBA6CF3" w14:textId="77777777" w:rsidR="009216B9" w:rsidRPr="009216B9" w:rsidRDefault="009216B9" w:rsidP="0072224B">
      <w:pPr>
        <w:autoSpaceDE w:val="0"/>
        <w:autoSpaceDN w:val="0"/>
        <w:adjustRightInd w:val="0"/>
        <w:jc w:val="center"/>
        <w:rPr>
          <w:rFonts w:ascii="Times New Roman" w:eastAsia="Times New Roman" w:hAnsi="Times New Roman"/>
          <w:sz w:val="24"/>
          <w:szCs w:val="24"/>
          <w:lang w:val="ro-RO" w:eastAsia="en-US"/>
        </w:rPr>
      </w:pPr>
      <w:r w:rsidRPr="009216B9">
        <w:rPr>
          <w:rFonts w:ascii="Times New Roman" w:eastAsia="Times New Roman" w:hAnsi="Times New Roman"/>
          <w:b/>
          <w:bCs/>
          <w:sz w:val="24"/>
          <w:szCs w:val="24"/>
          <w:lang w:val="ro-RO" w:eastAsia="en-US"/>
        </w:rPr>
        <w:t xml:space="preserve"> </w:t>
      </w:r>
    </w:p>
    <w:p w14:paraId="49F287E9" w14:textId="77777777" w:rsidR="009216B9" w:rsidRPr="009216B9" w:rsidRDefault="009216B9" w:rsidP="009216B9">
      <w:pPr>
        <w:autoSpaceDE w:val="0"/>
        <w:autoSpaceDN w:val="0"/>
        <w:adjustRightInd w:val="0"/>
        <w:jc w:val="left"/>
        <w:rPr>
          <w:rFonts w:ascii="Times New Roman" w:eastAsia="Times New Roman" w:hAnsi="Times New Roman"/>
          <w:sz w:val="24"/>
          <w:szCs w:val="24"/>
          <w:lang w:val="ro-RO" w:eastAsia="en-US"/>
        </w:rPr>
      </w:pPr>
      <w:bookmarkStart w:id="37" w:name="_Hlk180415946"/>
      <w:r w:rsidRPr="009216B9">
        <w:rPr>
          <w:rFonts w:ascii="Times New Roman" w:eastAsia="Times New Roman" w:hAnsi="Times New Roman"/>
          <w:sz w:val="24"/>
          <w:szCs w:val="24"/>
          <w:lang w:val="ro-RO" w:eastAsia="en-US"/>
        </w:rPr>
        <w:t xml:space="preserve">1. Data desfăşurării interviului: data </w:t>
      </w:r>
      <w:r w:rsidRPr="002834A0">
        <w:rPr>
          <w:rFonts w:ascii="Times New Roman" w:eastAsia="Times New Roman" w:hAnsi="Times New Roman"/>
          <w:sz w:val="24"/>
          <w:szCs w:val="24"/>
          <w:lang w:val="ro-RO" w:eastAsia="en-US"/>
        </w:rPr>
        <w:t>_________________,</w:t>
      </w:r>
      <w:r w:rsidRPr="009216B9">
        <w:rPr>
          <w:rFonts w:ascii="Times New Roman" w:eastAsia="Times New Roman" w:hAnsi="Times New Roman"/>
          <w:sz w:val="24"/>
          <w:szCs w:val="24"/>
          <w:lang w:val="ro-RO" w:eastAsia="en-US"/>
        </w:rPr>
        <w:t xml:space="preserve"> ora </w:t>
      </w:r>
      <w:r w:rsidRPr="009216B9">
        <w:rPr>
          <w:rFonts w:ascii="Times New Roman" w:eastAsia="Times New Roman" w:hAnsi="Times New Roman"/>
          <w:sz w:val="24"/>
          <w:szCs w:val="24"/>
          <w:highlight w:val="yellow"/>
          <w:lang w:val="ro-RO" w:eastAsia="en-US"/>
        </w:rPr>
        <w:softHyphen/>
      </w:r>
      <w:r w:rsidRPr="009216B9">
        <w:rPr>
          <w:rFonts w:ascii="Times New Roman" w:eastAsia="Times New Roman" w:hAnsi="Times New Roman"/>
          <w:sz w:val="24"/>
          <w:szCs w:val="24"/>
          <w:highlight w:val="yellow"/>
          <w:lang w:val="ro-RO" w:eastAsia="en-US"/>
        </w:rPr>
        <w:softHyphen/>
      </w:r>
      <w:r w:rsidRPr="009216B9">
        <w:rPr>
          <w:rFonts w:ascii="Times New Roman" w:eastAsia="Times New Roman" w:hAnsi="Times New Roman"/>
          <w:sz w:val="24"/>
          <w:szCs w:val="24"/>
          <w:highlight w:val="yellow"/>
          <w:lang w:val="ro-RO" w:eastAsia="en-US"/>
        </w:rPr>
        <w:softHyphen/>
      </w:r>
      <w:r w:rsidRPr="009216B9">
        <w:rPr>
          <w:rFonts w:ascii="Times New Roman" w:eastAsia="Times New Roman" w:hAnsi="Times New Roman"/>
          <w:sz w:val="24"/>
          <w:szCs w:val="24"/>
          <w:highlight w:val="yellow"/>
          <w:lang w:val="ro-RO" w:eastAsia="en-US"/>
        </w:rPr>
        <w:softHyphen/>
      </w:r>
      <w:r w:rsidRPr="009216B9">
        <w:rPr>
          <w:rFonts w:ascii="Times New Roman" w:eastAsia="Times New Roman" w:hAnsi="Times New Roman"/>
          <w:sz w:val="24"/>
          <w:szCs w:val="24"/>
          <w:highlight w:val="yellow"/>
          <w:lang w:val="ro-RO" w:eastAsia="en-US"/>
        </w:rPr>
        <w:softHyphen/>
      </w:r>
      <w:r w:rsidRPr="009216B9">
        <w:rPr>
          <w:rFonts w:ascii="Times New Roman" w:eastAsia="Times New Roman" w:hAnsi="Times New Roman"/>
          <w:sz w:val="24"/>
          <w:szCs w:val="24"/>
          <w:highlight w:val="yellow"/>
          <w:lang w:val="ro-RO" w:eastAsia="en-US"/>
        </w:rPr>
        <w:softHyphen/>
      </w:r>
      <w:r w:rsidRPr="009216B9">
        <w:rPr>
          <w:rFonts w:ascii="Times New Roman" w:eastAsia="Times New Roman" w:hAnsi="Times New Roman"/>
          <w:sz w:val="24"/>
          <w:szCs w:val="24"/>
          <w:highlight w:val="yellow"/>
          <w:lang w:val="ro-RO" w:eastAsia="en-US"/>
        </w:rPr>
        <w:softHyphen/>
      </w:r>
      <w:r w:rsidRPr="009216B9">
        <w:rPr>
          <w:rFonts w:ascii="Times New Roman" w:eastAsia="Times New Roman" w:hAnsi="Times New Roman"/>
          <w:sz w:val="24"/>
          <w:szCs w:val="24"/>
          <w:highlight w:val="yellow"/>
          <w:lang w:val="ro-RO" w:eastAsia="en-US"/>
        </w:rPr>
        <w:softHyphen/>
      </w:r>
      <w:r w:rsidRPr="009216B9">
        <w:rPr>
          <w:rFonts w:ascii="Times New Roman" w:eastAsia="Times New Roman" w:hAnsi="Times New Roman"/>
          <w:sz w:val="24"/>
          <w:szCs w:val="24"/>
          <w:highlight w:val="yellow"/>
          <w:lang w:val="ro-RO" w:eastAsia="en-US"/>
        </w:rPr>
        <w:softHyphen/>
      </w:r>
      <w:r w:rsidRPr="009216B9">
        <w:rPr>
          <w:rFonts w:ascii="Times New Roman" w:eastAsia="Times New Roman" w:hAnsi="Times New Roman"/>
          <w:sz w:val="24"/>
          <w:szCs w:val="24"/>
          <w:highlight w:val="yellow"/>
          <w:lang w:val="ro-RO" w:eastAsia="en-US"/>
        </w:rPr>
        <w:softHyphen/>
      </w:r>
      <w:r w:rsidRPr="009216B9">
        <w:rPr>
          <w:rFonts w:ascii="Times New Roman" w:eastAsia="Times New Roman" w:hAnsi="Times New Roman"/>
          <w:sz w:val="24"/>
          <w:szCs w:val="24"/>
          <w:highlight w:val="yellow"/>
          <w:lang w:val="ro-RO" w:eastAsia="en-US"/>
        </w:rPr>
        <w:softHyphen/>
      </w:r>
      <w:r w:rsidRPr="009216B9">
        <w:rPr>
          <w:rFonts w:ascii="Times New Roman" w:eastAsia="Times New Roman" w:hAnsi="Times New Roman"/>
          <w:sz w:val="24"/>
          <w:szCs w:val="24"/>
          <w:highlight w:val="yellow"/>
          <w:lang w:val="ro-RO" w:eastAsia="en-US"/>
        </w:rPr>
        <w:softHyphen/>
      </w:r>
      <w:r w:rsidRPr="009216B9">
        <w:rPr>
          <w:rFonts w:ascii="Times New Roman" w:eastAsia="Times New Roman" w:hAnsi="Times New Roman"/>
          <w:sz w:val="24"/>
          <w:szCs w:val="24"/>
          <w:highlight w:val="yellow"/>
          <w:lang w:val="ro-RO" w:eastAsia="en-US"/>
        </w:rPr>
        <w:softHyphen/>
      </w:r>
      <w:r w:rsidRPr="009216B9">
        <w:rPr>
          <w:rFonts w:ascii="Times New Roman" w:eastAsia="Times New Roman" w:hAnsi="Times New Roman"/>
          <w:sz w:val="24"/>
          <w:szCs w:val="24"/>
          <w:highlight w:val="yellow"/>
          <w:lang w:val="ro-RO" w:eastAsia="en-US"/>
        </w:rPr>
        <w:softHyphen/>
      </w:r>
      <w:r w:rsidRPr="009216B9">
        <w:rPr>
          <w:rFonts w:ascii="Times New Roman" w:eastAsia="Times New Roman" w:hAnsi="Times New Roman"/>
          <w:sz w:val="24"/>
          <w:szCs w:val="24"/>
          <w:highlight w:val="yellow"/>
          <w:lang w:val="ro-RO" w:eastAsia="en-US"/>
        </w:rPr>
        <w:softHyphen/>
      </w:r>
      <w:r w:rsidRPr="009216B9">
        <w:rPr>
          <w:rFonts w:ascii="Times New Roman" w:eastAsia="Times New Roman" w:hAnsi="Times New Roman"/>
          <w:sz w:val="24"/>
          <w:szCs w:val="24"/>
          <w:highlight w:val="yellow"/>
          <w:lang w:val="ro-RO" w:eastAsia="en-US"/>
        </w:rPr>
        <w:softHyphen/>
      </w:r>
      <w:r w:rsidRPr="009216B9">
        <w:rPr>
          <w:rFonts w:ascii="Times New Roman" w:eastAsia="Times New Roman" w:hAnsi="Times New Roman"/>
          <w:sz w:val="24"/>
          <w:szCs w:val="24"/>
          <w:highlight w:val="yellow"/>
          <w:lang w:val="ro-RO" w:eastAsia="en-US"/>
        </w:rPr>
        <w:softHyphen/>
      </w:r>
      <w:r w:rsidRPr="009216B9">
        <w:rPr>
          <w:rFonts w:ascii="Times New Roman" w:eastAsia="Times New Roman" w:hAnsi="Times New Roman"/>
          <w:sz w:val="24"/>
          <w:szCs w:val="24"/>
          <w:highlight w:val="yellow"/>
          <w:lang w:val="ro-RO" w:eastAsia="en-US"/>
        </w:rPr>
        <w:softHyphen/>
      </w:r>
      <w:r w:rsidRPr="009216B9">
        <w:rPr>
          <w:rFonts w:ascii="Times New Roman" w:eastAsia="Times New Roman" w:hAnsi="Times New Roman"/>
          <w:sz w:val="24"/>
          <w:szCs w:val="24"/>
          <w:highlight w:val="yellow"/>
          <w:lang w:val="ro-RO" w:eastAsia="en-US"/>
        </w:rPr>
        <w:softHyphen/>
      </w:r>
      <w:r w:rsidRPr="009216B9">
        <w:rPr>
          <w:rFonts w:ascii="Times New Roman" w:eastAsia="Times New Roman" w:hAnsi="Times New Roman"/>
          <w:sz w:val="24"/>
          <w:szCs w:val="24"/>
          <w:highlight w:val="yellow"/>
          <w:lang w:val="ro-RO" w:eastAsia="en-US"/>
        </w:rPr>
        <w:softHyphen/>
      </w:r>
      <w:r w:rsidRPr="009216B9">
        <w:rPr>
          <w:rFonts w:ascii="Times New Roman" w:eastAsia="Times New Roman" w:hAnsi="Times New Roman"/>
          <w:sz w:val="24"/>
          <w:szCs w:val="24"/>
          <w:highlight w:val="yellow"/>
          <w:lang w:val="ro-RO" w:eastAsia="en-US"/>
        </w:rPr>
        <w:softHyphen/>
      </w:r>
      <w:r w:rsidRPr="009216B9">
        <w:rPr>
          <w:rFonts w:ascii="Times New Roman" w:eastAsia="Times New Roman" w:hAnsi="Times New Roman"/>
          <w:sz w:val="24"/>
          <w:szCs w:val="24"/>
          <w:highlight w:val="yellow"/>
          <w:lang w:val="ro-RO" w:eastAsia="en-US"/>
        </w:rPr>
        <w:softHyphen/>
      </w:r>
      <w:r w:rsidRPr="009216B9">
        <w:rPr>
          <w:rFonts w:ascii="Times New Roman" w:eastAsia="Times New Roman" w:hAnsi="Times New Roman"/>
          <w:sz w:val="24"/>
          <w:szCs w:val="24"/>
          <w:highlight w:val="yellow"/>
          <w:lang w:val="ro-RO" w:eastAsia="en-US"/>
        </w:rPr>
        <w:softHyphen/>
      </w:r>
      <w:r w:rsidRPr="009216B9">
        <w:rPr>
          <w:rFonts w:ascii="Times New Roman" w:eastAsia="Times New Roman" w:hAnsi="Times New Roman"/>
          <w:sz w:val="24"/>
          <w:szCs w:val="24"/>
          <w:highlight w:val="yellow"/>
          <w:lang w:val="ro-RO" w:eastAsia="en-US"/>
        </w:rPr>
        <w:softHyphen/>
      </w:r>
      <w:r w:rsidRPr="002834A0">
        <w:rPr>
          <w:rFonts w:ascii="Times New Roman" w:eastAsia="Times New Roman" w:hAnsi="Times New Roman"/>
          <w:sz w:val="24"/>
          <w:szCs w:val="24"/>
          <w:lang w:val="ro-RO" w:eastAsia="en-US"/>
        </w:rPr>
        <w:t>_________________</w:t>
      </w:r>
    </w:p>
    <w:p w14:paraId="7854C31E" w14:textId="77777777" w:rsidR="009216B9" w:rsidRPr="009216B9" w:rsidRDefault="009216B9" w:rsidP="009216B9">
      <w:pPr>
        <w:autoSpaceDE w:val="0"/>
        <w:autoSpaceDN w:val="0"/>
        <w:adjustRightInd w:val="0"/>
        <w:jc w:val="left"/>
        <w:rPr>
          <w:rFonts w:ascii="Times New Roman" w:eastAsia="Times New Roman" w:hAnsi="Times New Roman"/>
          <w:sz w:val="24"/>
          <w:szCs w:val="24"/>
          <w:lang w:val="ro-RO" w:eastAsia="en-US"/>
        </w:rPr>
      </w:pPr>
    </w:p>
    <w:p w14:paraId="66CE4F0E" w14:textId="77777777" w:rsidR="009216B9" w:rsidRPr="009216B9" w:rsidRDefault="009216B9" w:rsidP="009216B9">
      <w:pPr>
        <w:autoSpaceDE w:val="0"/>
        <w:autoSpaceDN w:val="0"/>
        <w:adjustRightInd w:val="0"/>
        <w:rPr>
          <w:rFonts w:ascii="Times New Roman" w:eastAsia="Times New Roman" w:hAnsi="Times New Roman"/>
          <w:b/>
          <w:bCs/>
          <w:sz w:val="24"/>
          <w:szCs w:val="24"/>
          <w:lang w:val="pt-BR" w:eastAsia="en-US"/>
        </w:rPr>
      </w:pPr>
      <w:r w:rsidRPr="009216B9">
        <w:rPr>
          <w:rFonts w:ascii="Times New Roman" w:eastAsia="Times New Roman" w:hAnsi="Times New Roman"/>
          <w:sz w:val="24"/>
          <w:szCs w:val="24"/>
          <w:lang w:val="ro-RO" w:eastAsia="en-US"/>
        </w:rPr>
        <w:t>2. Locul desfăşurării interviului: Sediul</w:t>
      </w:r>
      <w:r w:rsidR="009A593C">
        <w:rPr>
          <w:rFonts w:ascii="Times New Roman" w:eastAsia="Times New Roman" w:hAnsi="Times New Roman"/>
          <w:sz w:val="24"/>
          <w:szCs w:val="24"/>
          <w:lang w:val="ro-RO" w:eastAsia="en-US"/>
        </w:rPr>
        <w:t xml:space="preserve"> </w:t>
      </w:r>
      <w:r w:rsidR="00D72AE8">
        <w:rPr>
          <w:rFonts w:ascii="Times New Roman" w:eastAsia="Times New Roman" w:hAnsi="Times New Roman"/>
          <w:b/>
          <w:bCs/>
          <w:sz w:val="24"/>
          <w:szCs w:val="24"/>
          <w:lang w:val="ro-RO" w:eastAsia="en-US"/>
        </w:rPr>
        <w:t>MUNICIPIULUI TURNU MĂGURELE</w:t>
      </w:r>
    </w:p>
    <w:p w14:paraId="13BBC15A" w14:textId="77777777" w:rsidR="009216B9" w:rsidRPr="009216B9" w:rsidRDefault="009216B9" w:rsidP="009216B9">
      <w:pPr>
        <w:autoSpaceDE w:val="0"/>
        <w:autoSpaceDN w:val="0"/>
        <w:adjustRightInd w:val="0"/>
        <w:jc w:val="left"/>
        <w:rPr>
          <w:rFonts w:ascii="Times New Roman" w:eastAsia="Times New Roman" w:hAnsi="Times New Roman"/>
          <w:sz w:val="24"/>
          <w:szCs w:val="24"/>
          <w:lang w:val="ro-RO" w:eastAsia="en-US"/>
        </w:rPr>
      </w:pPr>
    </w:p>
    <w:p w14:paraId="24F55770" w14:textId="77777777" w:rsidR="009216B9" w:rsidRPr="009216B9" w:rsidRDefault="009216B9" w:rsidP="009216B9">
      <w:pPr>
        <w:autoSpaceDE w:val="0"/>
        <w:autoSpaceDN w:val="0"/>
        <w:adjustRightInd w:val="0"/>
        <w:spacing w:after="44"/>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3. Derularea interviului: vor fi analizate cunoștințele profesionale și abilitățile candidaților, urmărind, în baza analizei competențelor, trăsăturilor și cerințelor prescriptive și proscriptive, definitivarea punctajelor și stabilirea ierarhiei în Lista scurtă a Candidaților. Astfel, se vor avea în vedere, fără a se limita la acestea, următoarele:</w:t>
      </w:r>
    </w:p>
    <w:p w14:paraId="732830F0" w14:textId="77777777" w:rsidR="009216B9" w:rsidRPr="009216B9" w:rsidRDefault="009216B9" w:rsidP="009216B9">
      <w:pPr>
        <w:autoSpaceDE w:val="0"/>
        <w:autoSpaceDN w:val="0"/>
        <w:adjustRightInd w:val="0"/>
        <w:spacing w:after="44"/>
        <w:jc w:val="left"/>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 xml:space="preserve"> dosarul de candidatură </w:t>
      </w:r>
    </w:p>
    <w:p w14:paraId="67EA4B71" w14:textId="77777777" w:rsidR="009216B9" w:rsidRPr="009216B9" w:rsidRDefault="009216B9" w:rsidP="009216B9">
      <w:pPr>
        <w:autoSpaceDE w:val="0"/>
        <w:autoSpaceDN w:val="0"/>
        <w:adjustRightInd w:val="0"/>
        <w:spacing w:after="44"/>
        <w:jc w:val="left"/>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 xml:space="preserve"> matricea Profilului de Candidat </w:t>
      </w:r>
    </w:p>
    <w:p w14:paraId="225D0964" w14:textId="77777777" w:rsidR="009216B9" w:rsidRPr="009216B9" w:rsidRDefault="009216B9" w:rsidP="009216B9">
      <w:pPr>
        <w:autoSpaceDE w:val="0"/>
        <w:autoSpaceDN w:val="0"/>
        <w:adjustRightInd w:val="0"/>
        <w:jc w:val="left"/>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 xml:space="preserve"> Declaraţia de intenţie a Candidatului. </w:t>
      </w:r>
    </w:p>
    <w:p w14:paraId="663E04E9" w14:textId="77777777" w:rsidR="009216B9" w:rsidRPr="009216B9" w:rsidRDefault="009216B9">
      <w:pPr>
        <w:numPr>
          <w:ilvl w:val="1"/>
          <w:numId w:val="13"/>
        </w:numPr>
        <w:autoSpaceDE w:val="0"/>
        <w:autoSpaceDN w:val="0"/>
        <w:adjustRightInd w:val="0"/>
        <w:jc w:val="left"/>
        <w:rPr>
          <w:rFonts w:ascii="Times New Roman" w:eastAsia="Times New Roman" w:hAnsi="Times New Roman"/>
          <w:sz w:val="24"/>
          <w:szCs w:val="24"/>
          <w:lang w:val="ro-RO" w:eastAsia="en-US"/>
        </w:rPr>
      </w:pPr>
    </w:p>
    <w:p w14:paraId="744F58B3" w14:textId="77777777" w:rsidR="009216B9" w:rsidRPr="009216B9" w:rsidRDefault="009216B9" w:rsidP="009216B9">
      <w:pPr>
        <w:autoSpaceDE w:val="0"/>
        <w:autoSpaceDN w:val="0"/>
        <w:adjustRightInd w:val="0"/>
        <w:jc w:val="left"/>
        <w:rPr>
          <w:rFonts w:ascii="Times New Roman" w:eastAsia="Times New Roman" w:hAnsi="Times New Roman"/>
          <w:color w:val="FF0000"/>
          <w:sz w:val="24"/>
          <w:szCs w:val="24"/>
          <w:lang w:val="ro-RO" w:eastAsia="en-US"/>
        </w:rPr>
      </w:pPr>
      <w:r w:rsidRPr="009216B9">
        <w:rPr>
          <w:rFonts w:ascii="Times New Roman" w:eastAsia="Times New Roman" w:hAnsi="Times New Roman"/>
          <w:sz w:val="24"/>
          <w:szCs w:val="24"/>
          <w:lang w:val="ro-RO" w:eastAsia="en-US"/>
        </w:rPr>
        <w:t xml:space="preserve">4. Punctarea pe fișa individuală (atașată) se va realiza cu note de la 1 (novice) la 5 (expert) pentru toate criteriile prevăzute în matricea Profilului de Candidat și ținând cont de indicatorii stabiliți pentru fiecare din criterii, așa cum aceștia au fost definiți în cadrul matricei Consiliului de Administrație aprobate </w:t>
      </w:r>
      <w:r w:rsidRPr="002834A0">
        <w:rPr>
          <w:rFonts w:ascii="Times New Roman" w:hAnsi="Times New Roman"/>
          <w:color w:val="000000"/>
          <w:sz w:val="24"/>
          <w:szCs w:val="24"/>
          <w:lang w:val="fr-FR" w:eastAsia="ja-JP" w:bidi="he-IL"/>
        </w:rPr>
        <w:t xml:space="preserve">prin H.C.L. </w:t>
      </w:r>
      <w:r w:rsidRPr="002834A0">
        <w:rPr>
          <w:rFonts w:ascii="Times New Roman" w:hAnsi="Times New Roman"/>
          <w:color w:val="000000"/>
          <w:sz w:val="24"/>
          <w:szCs w:val="24"/>
          <w:lang w:val="ro-RO" w:eastAsia="ja-JP" w:bidi="he-IL"/>
        </w:rPr>
        <w:t>nr. ................</w:t>
      </w:r>
    </w:p>
    <w:p w14:paraId="230AC71C" w14:textId="77777777" w:rsidR="009216B9" w:rsidRPr="009216B9" w:rsidRDefault="009216B9" w:rsidP="009216B9">
      <w:pPr>
        <w:autoSpaceDE w:val="0"/>
        <w:autoSpaceDN w:val="0"/>
        <w:adjustRightInd w:val="0"/>
        <w:jc w:val="left"/>
        <w:rPr>
          <w:rFonts w:ascii="Times New Roman" w:eastAsia="Times New Roman" w:hAnsi="Times New Roman"/>
          <w:sz w:val="24"/>
          <w:szCs w:val="24"/>
          <w:lang w:val="ro-RO" w:eastAsia="en-US"/>
        </w:rPr>
      </w:pPr>
    </w:p>
    <w:p w14:paraId="6F854F37" w14:textId="77777777" w:rsidR="009216B9" w:rsidRPr="009216B9" w:rsidRDefault="009216B9" w:rsidP="009216B9">
      <w:pPr>
        <w:tabs>
          <w:tab w:val="left" w:pos="284"/>
        </w:tabs>
        <w:autoSpaceDE w:val="0"/>
        <w:autoSpaceDN w:val="0"/>
        <w:adjustRightInd w:val="0"/>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 xml:space="preserve">5. Pentru fiecare dintre candidați va fi alocat un timp de maximum 30 de minute de derulare a interviului individual. </w:t>
      </w:r>
    </w:p>
    <w:bookmarkEnd w:id="37"/>
    <w:p w14:paraId="683CED36" w14:textId="77777777" w:rsidR="009216B9" w:rsidRPr="009216B9" w:rsidRDefault="009216B9" w:rsidP="009216B9">
      <w:pPr>
        <w:autoSpaceDE w:val="0"/>
        <w:autoSpaceDN w:val="0"/>
        <w:adjustRightInd w:val="0"/>
        <w:ind w:left="360"/>
        <w:jc w:val="left"/>
        <w:rPr>
          <w:rFonts w:ascii="Times New Roman" w:eastAsia="Times New Roman" w:hAnsi="Times New Roman"/>
          <w:sz w:val="24"/>
          <w:szCs w:val="24"/>
          <w:lang w:val="ro-RO" w:eastAsia="en-US"/>
        </w:rPr>
      </w:pPr>
    </w:p>
    <w:p w14:paraId="046510C1" w14:textId="77777777" w:rsidR="009216B9" w:rsidRPr="009216B9" w:rsidRDefault="009216B9" w:rsidP="009216B9">
      <w:pPr>
        <w:autoSpaceDE w:val="0"/>
        <w:autoSpaceDN w:val="0"/>
        <w:adjustRightInd w:val="0"/>
        <w:ind w:left="360"/>
        <w:jc w:val="left"/>
        <w:rPr>
          <w:rFonts w:ascii="Times New Roman" w:eastAsia="Times New Roman" w:hAnsi="Times New Roman"/>
          <w:sz w:val="24"/>
          <w:szCs w:val="24"/>
          <w:lang w:val="ro-RO" w:eastAsia="en-US"/>
        </w:rPr>
      </w:pPr>
    </w:p>
    <w:p w14:paraId="34407150" w14:textId="77777777" w:rsidR="009216B9" w:rsidRPr="009216B9" w:rsidRDefault="009216B9" w:rsidP="009216B9">
      <w:pPr>
        <w:autoSpaceDE w:val="0"/>
        <w:autoSpaceDN w:val="0"/>
        <w:adjustRightInd w:val="0"/>
        <w:ind w:left="360"/>
        <w:jc w:val="left"/>
        <w:rPr>
          <w:rFonts w:ascii="Times New Roman" w:eastAsia="Times New Roman" w:hAnsi="Times New Roman"/>
          <w:sz w:val="24"/>
          <w:szCs w:val="24"/>
          <w:lang w:val="ro-RO" w:eastAsia="en-US"/>
        </w:rPr>
      </w:pPr>
    </w:p>
    <w:p w14:paraId="2747E28E" w14:textId="77777777" w:rsidR="009216B9" w:rsidRPr="009216B9" w:rsidRDefault="009216B9" w:rsidP="009216B9">
      <w:pPr>
        <w:autoSpaceDE w:val="0"/>
        <w:autoSpaceDN w:val="0"/>
        <w:adjustRightInd w:val="0"/>
        <w:ind w:left="360"/>
        <w:jc w:val="left"/>
        <w:rPr>
          <w:rFonts w:ascii="Times New Roman" w:eastAsia="Times New Roman" w:hAnsi="Times New Roman"/>
          <w:sz w:val="24"/>
          <w:szCs w:val="24"/>
          <w:lang w:val="ro-RO" w:eastAsia="en-US"/>
        </w:rPr>
      </w:pPr>
    </w:p>
    <w:p w14:paraId="0BCB28EC" w14:textId="77777777" w:rsidR="009216B9" w:rsidRPr="009216B9" w:rsidRDefault="009216B9" w:rsidP="009216B9">
      <w:pPr>
        <w:autoSpaceDE w:val="0"/>
        <w:autoSpaceDN w:val="0"/>
        <w:adjustRightInd w:val="0"/>
        <w:ind w:left="360"/>
        <w:jc w:val="left"/>
        <w:rPr>
          <w:rFonts w:ascii="Times New Roman" w:eastAsia="Times New Roman" w:hAnsi="Times New Roman"/>
          <w:sz w:val="24"/>
          <w:szCs w:val="24"/>
          <w:lang w:val="ro-RO" w:eastAsia="en-US"/>
        </w:rPr>
      </w:pPr>
    </w:p>
    <w:p w14:paraId="0BED9637" w14:textId="77777777" w:rsidR="009216B9" w:rsidRPr="009216B9" w:rsidRDefault="009216B9" w:rsidP="009216B9">
      <w:pPr>
        <w:autoSpaceDE w:val="0"/>
        <w:autoSpaceDN w:val="0"/>
        <w:adjustRightInd w:val="0"/>
        <w:ind w:left="360"/>
        <w:jc w:val="left"/>
        <w:rPr>
          <w:rFonts w:ascii="Times New Roman" w:eastAsia="Times New Roman" w:hAnsi="Times New Roman"/>
          <w:sz w:val="24"/>
          <w:szCs w:val="24"/>
          <w:lang w:val="ro-RO" w:eastAsia="en-US"/>
        </w:rPr>
      </w:pPr>
    </w:p>
    <w:p w14:paraId="34A88377" w14:textId="77777777" w:rsidR="009216B9" w:rsidRPr="009216B9" w:rsidRDefault="009216B9" w:rsidP="009216B9">
      <w:pPr>
        <w:autoSpaceDE w:val="0"/>
        <w:autoSpaceDN w:val="0"/>
        <w:adjustRightInd w:val="0"/>
        <w:ind w:left="360"/>
        <w:jc w:val="left"/>
        <w:rPr>
          <w:rFonts w:ascii="Times New Roman" w:eastAsia="Times New Roman" w:hAnsi="Times New Roman"/>
          <w:sz w:val="24"/>
          <w:szCs w:val="24"/>
          <w:lang w:val="ro-RO" w:eastAsia="en-US"/>
        </w:rPr>
      </w:pPr>
    </w:p>
    <w:p w14:paraId="3FC82AA5" w14:textId="77777777" w:rsidR="009216B9" w:rsidRPr="009216B9" w:rsidRDefault="009216B9" w:rsidP="009216B9">
      <w:pPr>
        <w:autoSpaceDE w:val="0"/>
        <w:autoSpaceDN w:val="0"/>
        <w:adjustRightInd w:val="0"/>
        <w:ind w:left="360"/>
        <w:jc w:val="left"/>
        <w:rPr>
          <w:rFonts w:ascii="Times New Roman" w:eastAsia="Times New Roman" w:hAnsi="Times New Roman"/>
          <w:sz w:val="24"/>
          <w:szCs w:val="24"/>
          <w:lang w:val="ro-RO" w:eastAsia="en-US"/>
        </w:rPr>
      </w:pPr>
    </w:p>
    <w:p w14:paraId="7D18E18A" w14:textId="77777777" w:rsidR="009216B9" w:rsidRPr="009216B9" w:rsidRDefault="009216B9" w:rsidP="009216B9">
      <w:pPr>
        <w:autoSpaceDE w:val="0"/>
        <w:autoSpaceDN w:val="0"/>
        <w:adjustRightInd w:val="0"/>
        <w:ind w:left="360"/>
        <w:jc w:val="left"/>
        <w:rPr>
          <w:rFonts w:ascii="Times New Roman" w:eastAsia="Times New Roman" w:hAnsi="Times New Roman"/>
          <w:sz w:val="24"/>
          <w:szCs w:val="24"/>
          <w:lang w:val="ro-RO" w:eastAsia="en-US"/>
        </w:rPr>
      </w:pPr>
    </w:p>
    <w:p w14:paraId="3E917706" w14:textId="77777777" w:rsidR="009216B9" w:rsidRPr="009216B9" w:rsidRDefault="009216B9" w:rsidP="009216B9">
      <w:pPr>
        <w:autoSpaceDE w:val="0"/>
        <w:autoSpaceDN w:val="0"/>
        <w:adjustRightInd w:val="0"/>
        <w:ind w:left="360"/>
        <w:jc w:val="left"/>
        <w:rPr>
          <w:rFonts w:ascii="Times New Roman" w:eastAsia="Times New Roman" w:hAnsi="Times New Roman"/>
          <w:sz w:val="24"/>
          <w:szCs w:val="24"/>
          <w:lang w:val="ro-RO" w:eastAsia="en-US"/>
        </w:rPr>
      </w:pPr>
    </w:p>
    <w:p w14:paraId="6D8FFFD0" w14:textId="77777777" w:rsidR="009216B9" w:rsidRPr="009216B9" w:rsidRDefault="009216B9" w:rsidP="009216B9">
      <w:pPr>
        <w:autoSpaceDE w:val="0"/>
        <w:autoSpaceDN w:val="0"/>
        <w:adjustRightInd w:val="0"/>
        <w:ind w:left="360"/>
        <w:jc w:val="left"/>
        <w:rPr>
          <w:rFonts w:ascii="Times New Roman" w:eastAsia="Times New Roman" w:hAnsi="Times New Roman"/>
          <w:sz w:val="24"/>
          <w:szCs w:val="24"/>
          <w:lang w:val="ro-RO" w:eastAsia="en-US"/>
        </w:rPr>
      </w:pPr>
    </w:p>
    <w:p w14:paraId="4855B836" w14:textId="77777777" w:rsidR="009216B9" w:rsidRPr="009216B9" w:rsidRDefault="009216B9" w:rsidP="009216B9">
      <w:pPr>
        <w:autoSpaceDE w:val="0"/>
        <w:autoSpaceDN w:val="0"/>
        <w:adjustRightInd w:val="0"/>
        <w:ind w:left="360"/>
        <w:jc w:val="left"/>
        <w:rPr>
          <w:rFonts w:ascii="Times New Roman" w:eastAsia="Times New Roman" w:hAnsi="Times New Roman"/>
          <w:sz w:val="24"/>
          <w:szCs w:val="24"/>
          <w:lang w:val="ro-RO" w:eastAsia="en-US"/>
        </w:rPr>
      </w:pPr>
    </w:p>
    <w:p w14:paraId="1B88CDF4" w14:textId="77777777" w:rsidR="009216B9" w:rsidRPr="009216B9" w:rsidRDefault="009216B9" w:rsidP="009216B9">
      <w:pPr>
        <w:autoSpaceDE w:val="0"/>
        <w:autoSpaceDN w:val="0"/>
        <w:adjustRightInd w:val="0"/>
        <w:ind w:left="360"/>
        <w:jc w:val="left"/>
        <w:rPr>
          <w:rFonts w:ascii="Times New Roman" w:eastAsia="Times New Roman" w:hAnsi="Times New Roman"/>
          <w:sz w:val="24"/>
          <w:szCs w:val="24"/>
          <w:lang w:val="ro-RO" w:eastAsia="en-US"/>
        </w:rPr>
      </w:pPr>
    </w:p>
    <w:p w14:paraId="6A51D76A" w14:textId="77777777" w:rsidR="009216B9" w:rsidRPr="009216B9" w:rsidRDefault="009216B9" w:rsidP="009216B9">
      <w:pPr>
        <w:autoSpaceDE w:val="0"/>
        <w:autoSpaceDN w:val="0"/>
        <w:adjustRightInd w:val="0"/>
        <w:ind w:left="360"/>
        <w:jc w:val="left"/>
        <w:rPr>
          <w:rFonts w:ascii="Times New Roman" w:eastAsia="Times New Roman" w:hAnsi="Times New Roman"/>
          <w:sz w:val="24"/>
          <w:szCs w:val="24"/>
          <w:lang w:val="ro-RO" w:eastAsia="en-US"/>
        </w:rPr>
      </w:pPr>
    </w:p>
    <w:p w14:paraId="60C1EC2D" w14:textId="77777777" w:rsidR="009216B9" w:rsidRPr="009216B9" w:rsidRDefault="009216B9" w:rsidP="009216B9">
      <w:pPr>
        <w:autoSpaceDE w:val="0"/>
        <w:autoSpaceDN w:val="0"/>
        <w:adjustRightInd w:val="0"/>
        <w:ind w:left="360"/>
        <w:jc w:val="left"/>
        <w:rPr>
          <w:rFonts w:ascii="Times New Roman" w:eastAsia="Times New Roman" w:hAnsi="Times New Roman"/>
          <w:sz w:val="24"/>
          <w:szCs w:val="24"/>
          <w:lang w:val="ro-RO" w:eastAsia="en-US"/>
        </w:rPr>
      </w:pPr>
    </w:p>
    <w:p w14:paraId="0A8E5F0E" w14:textId="77777777" w:rsidR="009216B9" w:rsidRPr="009216B9" w:rsidRDefault="009216B9" w:rsidP="009216B9">
      <w:pPr>
        <w:autoSpaceDE w:val="0"/>
        <w:autoSpaceDN w:val="0"/>
        <w:adjustRightInd w:val="0"/>
        <w:ind w:left="360"/>
        <w:jc w:val="left"/>
        <w:rPr>
          <w:rFonts w:ascii="Times New Roman" w:eastAsia="Times New Roman" w:hAnsi="Times New Roman"/>
          <w:sz w:val="24"/>
          <w:szCs w:val="24"/>
          <w:lang w:val="ro-RO" w:eastAsia="en-US"/>
        </w:rPr>
      </w:pPr>
    </w:p>
    <w:p w14:paraId="12E1545C" w14:textId="77777777" w:rsidR="009216B9" w:rsidRPr="009216B9" w:rsidRDefault="009216B9" w:rsidP="009216B9">
      <w:pPr>
        <w:autoSpaceDE w:val="0"/>
        <w:autoSpaceDN w:val="0"/>
        <w:adjustRightInd w:val="0"/>
        <w:ind w:left="360"/>
        <w:jc w:val="left"/>
        <w:rPr>
          <w:rFonts w:ascii="Times New Roman" w:eastAsia="Times New Roman" w:hAnsi="Times New Roman"/>
          <w:sz w:val="24"/>
          <w:szCs w:val="24"/>
          <w:lang w:val="ro-RO" w:eastAsia="en-US"/>
        </w:rPr>
      </w:pPr>
    </w:p>
    <w:p w14:paraId="696E10B5" w14:textId="77777777" w:rsidR="009216B9" w:rsidRPr="009216B9" w:rsidRDefault="009216B9" w:rsidP="009216B9">
      <w:pPr>
        <w:autoSpaceDE w:val="0"/>
        <w:autoSpaceDN w:val="0"/>
        <w:adjustRightInd w:val="0"/>
        <w:ind w:left="360"/>
        <w:jc w:val="left"/>
        <w:rPr>
          <w:rFonts w:ascii="Times New Roman" w:eastAsia="Times New Roman" w:hAnsi="Times New Roman"/>
          <w:sz w:val="24"/>
          <w:szCs w:val="24"/>
          <w:lang w:val="ro-RO" w:eastAsia="en-US"/>
        </w:rPr>
      </w:pPr>
    </w:p>
    <w:p w14:paraId="3E83CDF0" w14:textId="77777777" w:rsidR="009216B9" w:rsidRDefault="009216B9" w:rsidP="009216B9">
      <w:pPr>
        <w:autoSpaceDE w:val="0"/>
        <w:autoSpaceDN w:val="0"/>
        <w:adjustRightInd w:val="0"/>
        <w:ind w:left="360"/>
        <w:jc w:val="left"/>
        <w:rPr>
          <w:rFonts w:ascii="Times New Roman" w:eastAsia="Times New Roman" w:hAnsi="Times New Roman"/>
          <w:sz w:val="24"/>
          <w:szCs w:val="24"/>
          <w:lang w:val="ro-RO" w:eastAsia="en-US"/>
        </w:rPr>
      </w:pPr>
    </w:p>
    <w:p w14:paraId="61805663" w14:textId="77777777" w:rsidR="005462A6" w:rsidRDefault="005462A6" w:rsidP="009216B9">
      <w:pPr>
        <w:autoSpaceDE w:val="0"/>
        <w:autoSpaceDN w:val="0"/>
        <w:adjustRightInd w:val="0"/>
        <w:ind w:left="360"/>
        <w:jc w:val="left"/>
        <w:rPr>
          <w:rFonts w:ascii="Times New Roman" w:eastAsia="Times New Roman" w:hAnsi="Times New Roman"/>
          <w:sz w:val="24"/>
          <w:szCs w:val="24"/>
          <w:lang w:val="ro-RO" w:eastAsia="en-US"/>
        </w:rPr>
      </w:pPr>
    </w:p>
    <w:p w14:paraId="137F0AE1" w14:textId="77777777" w:rsidR="007553D9" w:rsidRDefault="007553D9" w:rsidP="009216B9">
      <w:pPr>
        <w:autoSpaceDE w:val="0"/>
        <w:autoSpaceDN w:val="0"/>
        <w:adjustRightInd w:val="0"/>
        <w:ind w:left="360"/>
        <w:jc w:val="left"/>
        <w:rPr>
          <w:rFonts w:ascii="Times New Roman" w:eastAsia="Times New Roman" w:hAnsi="Times New Roman"/>
          <w:sz w:val="24"/>
          <w:szCs w:val="24"/>
          <w:lang w:val="ro-RO" w:eastAsia="en-US"/>
        </w:rPr>
      </w:pPr>
    </w:p>
    <w:p w14:paraId="0BD11755" w14:textId="77777777" w:rsidR="0072224B" w:rsidRPr="009216B9" w:rsidRDefault="0072224B" w:rsidP="009216B9">
      <w:pPr>
        <w:autoSpaceDE w:val="0"/>
        <w:autoSpaceDN w:val="0"/>
        <w:adjustRightInd w:val="0"/>
        <w:ind w:left="360"/>
        <w:jc w:val="left"/>
        <w:rPr>
          <w:rFonts w:ascii="Times New Roman" w:eastAsia="Times New Roman" w:hAnsi="Times New Roman"/>
          <w:sz w:val="24"/>
          <w:szCs w:val="24"/>
          <w:lang w:val="ro-RO" w:eastAsia="en-US"/>
        </w:rPr>
      </w:pPr>
    </w:p>
    <w:p w14:paraId="6F78D731" w14:textId="77777777" w:rsidR="009216B9" w:rsidRPr="009216B9" w:rsidRDefault="009216B9" w:rsidP="009216B9">
      <w:pPr>
        <w:autoSpaceDE w:val="0"/>
        <w:autoSpaceDN w:val="0"/>
        <w:adjustRightInd w:val="0"/>
        <w:jc w:val="left"/>
        <w:rPr>
          <w:rFonts w:ascii="Times New Roman" w:eastAsia="Times New Roman" w:hAnsi="Times New Roman"/>
          <w:sz w:val="24"/>
          <w:szCs w:val="24"/>
          <w:highlight w:val="yellow"/>
          <w:lang w:val="ro-RO" w:eastAsia="en-US"/>
        </w:rPr>
      </w:pPr>
    </w:p>
    <w:p w14:paraId="09E45F4D" w14:textId="77777777" w:rsidR="009216B9" w:rsidRPr="009216B9" w:rsidRDefault="009216B9" w:rsidP="009216B9">
      <w:pPr>
        <w:ind w:firstLine="284"/>
        <w:jc w:val="left"/>
        <w:rPr>
          <w:rFonts w:ascii="Times New Roman" w:eastAsia="Times New Roman" w:hAnsi="Times New Roman"/>
          <w:b/>
          <w:bCs/>
          <w:sz w:val="24"/>
          <w:szCs w:val="24"/>
          <w:u w:val="single"/>
          <w:lang w:val="ro-RO" w:eastAsia="en-US"/>
        </w:rPr>
      </w:pPr>
      <w:r w:rsidRPr="009216B9">
        <w:rPr>
          <w:rFonts w:ascii="Times New Roman" w:eastAsia="Times New Roman" w:hAnsi="Times New Roman"/>
          <w:b/>
          <w:bCs/>
          <w:sz w:val="24"/>
          <w:szCs w:val="24"/>
          <w:u w:val="single"/>
          <w:lang w:val="ro-RO" w:eastAsia="en-US"/>
        </w:rPr>
        <w:lastRenderedPageBreak/>
        <w:t xml:space="preserve">FIȘĂ PUNCTARE INTERVIU </w:t>
      </w:r>
    </w:p>
    <w:tbl>
      <w:tblPr>
        <w:tblW w:w="99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0"/>
        <w:gridCol w:w="5187"/>
        <w:gridCol w:w="710"/>
        <w:gridCol w:w="668"/>
        <w:gridCol w:w="790"/>
        <w:gridCol w:w="959"/>
        <w:gridCol w:w="706"/>
        <w:gridCol w:w="98"/>
      </w:tblGrid>
      <w:tr w:rsidR="009216B9" w:rsidRPr="009216B9" w14:paraId="4B82CC6A" w14:textId="77777777" w:rsidTr="008E0FBE">
        <w:trPr>
          <w:gridAfter w:val="1"/>
          <w:wAfter w:w="98" w:type="dxa"/>
          <w:jc w:val="center"/>
        </w:trPr>
        <w:tc>
          <w:tcPr>
            <w:tcW w:w="9810" w:type="dxa"/>
            <w:gridSpan w:val="7"/>
          </w:tcPr>
          <w:p w14:paraId="1928C10D" w14:textId="77777777" w:rsidR="009216B9" w:rsidRPr="009216B9" w:rsidRDefault="009216B9" w:rsidP="009216B9">
            <w:pPr>
              <w:jc w:val="left"/>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 xml:space="preserve">Nume și prenume: </w:t>
            </w:r>
          </w:p>
        </w:tc>
      </w:tr>
      <w:tr w:rsidR="009216B9" w:rsidRPr="0072224B" w14:paraId="477E5778" w14:textId="77777777" w:rsidTr="008E0FBE">
        <w:trPr>
          <w:gridAfter w:val="1"/>
          <w:wAfter w:w="98" w:type="dxa"/>
          <w:jc w:val="center"/>
        </w:trPr>
        <w:tc>
          <w:tcPr>
            <w:tcW w:w="9810" w:type="dxa"/>
            <w:gridSpan w:val="7"/>
          </w:tcPr>
          <w:p w14:paraId="73E8DD4A" w14:textId="77777777" w:rsidR="009216B9" w:rsidRPr="009216B9" w:rsidRDefault="009216B9" w:rsidP="005E232E">
            <w:pPr>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Funcția: Candidat la poziția de membru în Consiliul de Administrație al Societății</w:t>
            </w:r>
            <w:r w:rsidR="00824464">
              <w:rPr>
                <w:rFonts w:ascii="Times New Roman" w:eastAsia="Times New Roman" w:hAnsi="Times New Roman"/>
                <w:sz w:val="24"/>
                <w:szCs w:val="24"/>
                <w:lang w:val="ro-RO" w:eastAsia="en-US"/>
              </w:rPr>
              <w:t xml:space="preserve"> </w:t>
            </w:r>
            <w:r w:rsidR="005462A6">
              <w:rPr>
                <w:rFonts w:ascii="Times New Roman" w:eastAsia="Andale Sans UI" w:hAnsi="Times New Roman"/>
                <w:b/>
                <w:color w:val="000000"/>
                <w:kern w:val="1"/>
                <w:sz w:val="24"/>
                <w:szCs w:val="24"/>
                <w:lang w:val="pt-BR" w:eastAsia="ar-SA"/>
              </w:rPr>
              <w:t>LOCAL URBAN</w:t>
            </w:r>
            <w:r w:rsidR="00D72AE8">
              <w:rPr>
                <w:rFonts w:ascii="Times New Roman" w:eastAsia="Andale Sans UI" w:hAnsi="Times New Roman"/>
                <w:b/>
                <w:color w:val="000000"/>
                <w:kern w:val="1"/>
                <w:sz w:val="24"/>
                <w:szCs w:val="24"/>
                <w:lang w:val="pt-BR" w:eastAsia="ar-SA"/>
              </w:rPr>
              <w:t xml:space="preserve"> S.R.L.</w:t>
            </w:r>
          </w:p>
        </w:tc>
      </w:tr>
      <w:tr w:rsidR="009216B9" w:rsidRPr="009216B9" w14:paraId="359044B6" w14:textId="77777777" w:rsidTr="008E0FB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5977" w:type="dxa"/>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EE6C89" w14:textId="77777777" w:rsidR="009216B9" w:rsidRPr="009216B9" w:rsidRDefault="009216B9" w:rsidP="009216B9">
            <w:pPr>
              <w:jc w:val="left"/>
              <w:rPr>
                <w:rFonts w:ascii="Times New Roman" w:eastAsia="Times New Roman" w:hAnsi="Times New Roman"/>
                <w:b/>
                <w:bCs/>
                <w:sz w:val="24"/>
                <w:szCs w:val="24"/>
                <w:lang w:val="ro-RO" w:eastAsia="en-US"/>
              </w:rPr>
            </w:pPr>
            <w:r w:rsidRPr="009216B9">
              <w:rPr>
                <w:rFonts w:ascii="Times New Roman" w:eastAsia="Times New Roman" w:hAnsi="Times New Roman"/>
                <w:b/>
                <w:bCs/>
                <w:sz w:val="24"/>
                <w:szCs w:val="24"/>
                <w:lang w:val="ro-RO" w:eastAsia="en-US"/>
              </w:rPr>
              <w:t xml:space="preserve">                               Criterii </w:t>
            </w:r>
          </w:p>
        </w:tc>
        <w:tc>
          <w:tcPr>
            <w:tcW w:w="3931" w:type="dxa"/>
            <w:gridSpan w:val="6"/>
            <w:tcBorders>
              <w:top w:val="single" w:sz="4" w:space="0" w:color="auto"/>
              <w:left w:val="single" w:sz="4" w:space="0" w:color="auto"/>
              <w:bottom w:val="single" w:sz="4" w:space="0" w:color="auto"/>
              <w:right w:val="single" w:sz="4" w:space="0" w:color="auto"/>
            </w:tcBorders>
          </w:tcPr>
          <w:p w14:paraId="59C6AAB8" w14:textId="77777777" w:rsidR="009216B9" w:rsidRPr="009216B9" w:rsidRDefault="009216B9" w:rsidP="009216B9">
            <w:pPr>
              <w:jc w:val="center"/>
              <w:rPr>
                <w:rFonts w:ascii="Times New Roman" w:eastAsia="Times New Roman" w:hAnsi="Times New Roman"/>
                <w:b/>
                <w:bCs/>
                <w:sz w:val="24"/>
                <w:szCs w:val="24"/>
                <w:lang w:val="ro-RO" w:eastAsia="en-US"/>
              </w:rPr>
            </w:pPr>
            <w:r w:rsidRPr="009216B9">
              <w:rPr>
                <w:rFonts w:ascii="Times New Roman" w:eastAsia="Times New Roman" w:hAnsi="Times New Roman"/>
                <w:b/>
                <w:bCs/>
                <w:sz w:val="24"/>
                <w:szCs w:val="24"/>
                <w:lang w:val="ro-RO" w:eastAsia="en-US"/>
              </w:rPr>
              <w:t>Administratori</w:t>
            </w:r>
          </w:p>
        </w:tc>
      </w:tr>
      <w:tr w:rsidR="009216B9" w:rsidRPr="009216B9" w14:paraId="23C54ACA" w14:textId="77777777" w:rsidTr="008E0FB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46"/>
          <w:jc w:val="center"/>
        </w:trPr>
        <w:tc>
          <w:tcPr>
            <w:tcW w:w="5977" w:type="dxa"/>
            <w:gridSpan w:val="2"/>
            <w:vMerge/>
            <w:tcBorders>
              <w:top w:val="single" w:sz="4" w:space="0" w:color="auto"/>
              <w:left w:val="single" w:sz="4" w:space="0" w:color="auto"/>
              <w:bottom w:val="double" w:sz="4" w:space="0" w:color="auto"/>
              <w:right w:val="single" w:sz="4" w:space="0" w:color="000000"/>
            </w:tcBorders>
            <w:vAlign w:val="center"/>
            <w:hideMark/>
          </w:tcPr>
          <w:p w14:paraId="7AA8DB39" w14:textId="77777777" w:rsidR="009216B9" w:rsidRPr="009216B9" w:rsidRDefault="009216B9" w:rsidP="009216B9">
            <w:pPr>
              <w:jc w:val="left"/>
              <w:rPr>
                <w:rFonts w:ascii="Times New Roman" w:eastAsia="Times New Roman" w:hAnsi="Times New Roman"/>
                <w:b/>
                <w:bCs/>
                <w:sz w:val="24"/>
                <w:szCs w:val="24"/>
                <w:lang w:val="ro-RO" w:eastAsia="en-US"/>
              </w:rPr>
            </w:pPr>
          </w:p>
        </w:tc>
        <w:tc>
          <w:tcPr>
            <w:tcW w:w="710" w:type="dxa"/>
            <w:tcBorders>
              <w:top w:val="single" w:sz="4" w:space="0" w:color="auto"/>
              <w:left w:val="nil"/>
              <w:bottom w:val="double" w:sz="4" w:space="0" w:color="auto"/>
              <w:right w:val="single" w:sz="4" w:space="0" w:color="auto"/>
            </w:tcBorders>
            <w:textDirection w:val="btLr"/>
          </w:tcPr>
          <w:p w14:paraId="3AEF0322" w14:textId="77777777" w:rsidR="009216B9" w:rsidRPr="009216B9" w:rsidRDefault="009216B9" w:rsidP="009216B9">
            <w:pPr>
              <w:jc w:val="center"/>
              <w:rPr>
                <w:rFonts w:ascii="Times New Roman" w:eastAsia="Times New Roman" w:hAnsi="Times New Roman"/>
                <w:b/>
                <w:bCs/>
                <w:sz w:val="24"/>
                <w:szCs w:val="24"/>
                <w:lang w:val="ro-RO" w:eastAsia="en-US"/>
              </w:rPr>
            </w:pPr>
            <w:r w:rsidRPr="009216B9">
              <w:rPr>
                <w:rFonts w:ascii="Times New Roman" w:eastAsia="Times New Roman" w:hAnsi="Times New Roman"/>
                <w:b/>
                <w:bCs/>
                <w:sz w:val="24"/>
                <w:szCs w:val="24"/>
                <w:lang w:val="ro-RO" w:eastAsia="en-US"/>
              </w:rPr>
              <w:t xml:space="preserve">Obligatoriu (Oblig) sau Opțional (Opt) </w:t>
            </w:r>
          </w:p>
        </w:tc>
        <w:tc>
          <w:tcPr>
            <w:tcW w:w="668" w:type="dxa"/>
            <w:tcBorders>
              <w:top w:val="single" w:sz="4" w:space="0" w:color="auto"/>
              <w:left w:val="single" w:sz="4" w:space="0" w:color="auto"/>
              <w:bottom w:val="double" w:sz="4" w:space="0" w:color="auto"/>
              <w:right w:val="single" w:sz="4" w:space="0" w:color="auto"/>
            </w:tcBorders>
            <w:shd w:val="clear" w:color="auto" w:fill="auto"/>
            <w:noWrap/>
            <w:textDirection w:val="btLr"/>
            <w:vAlign w:val="center"/>
            <w:hideMark/>
          </w:tcPr>
          <w:p w14:paraId="7E57F8B4" w14:textId="77777777" w:rsidR="009216B9" w:rsidRPr="009216B9" w:rsidRDefault="009216B9" w:rsidP="009216B9">
            <w:pPr>
              <w:jc w:val="center"/>
              <w:rPr>
                <w:rFonts w:ascii="Times New Roman" w:eastAsia="Times New Roman" w:hAnsi="Times New Roman"/>
                <w:b/>
                <w:bCs/>
                <w:sz w:val="24"/>
                <w:szCs w:val="24"/>
                <w:lang w:val="ro-RO" w:eastAsia="en-US"/>
              </w:rPr>
            </w:pPr>
            <w:r w:rsidRPr="009216B9">
              <w:rPr>
                <w:rFonts w:ascii="Times New Roman" w:eastAsia="Times New Roman" w:hAnsi="Times New Roman"/>
                <w:b/>
                <w:bCs/>
                <w:sz w:val="24"/>
                <w:szCs w:val="24"/>
                <w:lang w:val="ro-RO" w:eastAsia="en-US"/>
              </w:rPr>
              <w:t xml:space="preserve">Pondere   </w:t>
            </w:r>
          </w:p>
          <w:p w14:paraId="0FED0AED" w14:textId="77777777" w:rsidR="009216B9" w:rsidRPr="009216B9" w:rsidRDefault="009216B9" w:rsidP="009216B9">
            <w:pPr>
              <w:jc w:val="center"/>
              <w:rPr>
                <w:rFonts w:ascii="Times New Roman" w:eastAsia="Times New Roman" w:hAnsi="Times New Roman"/>
                <w:b/>
                <w:bCs/>
                <w:sz w:val="24"/>
                <w:szCs w:val="24"/>
                <w:lang w:val="ro-RO" w:eastAsia="en-US"/>
              </w:rPr>
            </w:pPr>
          </w:p>
        </w:tc>
        <w:tc>
          <w:tcPr>
            <w:tcW w:w="790" w:type="dxa"/>
            <w:tcBorders>
              <w:top w:val="single" w:sz="4" w:space="0" w:color="auto"/>
              <w:left w:val="nil"/>
              <w:bottom w:val="double" w:sz="4" w:space="0" w:color="auto"/>
              <w:right w:val="single" w:sz="4" w:space="0" w:color="auto"/>
            </w:tcBorders>
            <w:shd w:val="clear" w:color="auto" w:fill="auto"/>
            <w:noWrap/>
            <w:textDirection w:val="btLr"/>
            <w:vAlign w:val="center"/>
            <w:hideMark/>
          </w:tcPr>
          <w:p w14:paraId="13C8F18E" w14:textId="77777777" w:rsidR="009216B9" w:rsidRPr="009216B9" w:rsidRDefault="009216B9" w:rsidP="009216B9">
            <w:pPr>
              <w:jc w:val="center"/>
              <w:rPr>
                <w:rFonts w:ascii="Times New Roman" w:eastAsia="Times New Roman" w:hAnsi="Times New Roman"/>
                <w:b/>
                <w:bCs/>
                <w:sz w:val="24"/>
                <w:szCs w:val="24"/>
                <w:lang w:val="ro-RO" w:eastAsia="en-US"/>
              </w:rPr>
            </w:pPr>
            <w:r w:rsidRPr="009216B9">
              <w:rPr>
                <w:rFonts w:ascii="Times New Roman" w:eastAsia="Times New Roman" w:hAnsi="Times New Roman"/>
                <w:b/>
                <w:bCs/>
                <w:sz w:val="24"/>
                <w:szCs w:val="24"/>
                <w:lang w:val="ro-RO" w:eastAsia="en-US"/>
              </w:rPr>
              <w:t xml:space="preserve"> Administrator 1 </w:t>
            </w:r>
          </w:p>
          <w:p w14:paraId="1EE784B1" w14:textId="77777777" w:rsidR="009216B9" w:rsidRPr="009216B9" w:rsidRDefault="009216B9" w:rsidP="009216B9">
            <w:pPr>
              <w:jc w:val="right"/>
              <w:rPr>
                <w:rFonts w:ascii="Times New Roman" w:eastAsia="Times New Roman" w:hAnsi="Times New Roman"/>
                <w:b/>
                <w:bCs/>
                <w:sz w:val="24"/>
                <w:szCs w:val="24"/>
                <w:lang w:val="ro-RO" w:eastAsia="en-US"/>
              </w:rPr>
            </w:pPr>
            <w:r w:rsidRPr="009216B9">
              <w:rPr>
                <w:rFonts w:ascii="Times New Roman" w:eastAsia="Times New Roman" w:hAnsi="Times New Roman"/>
                <w:b/>
                <w:bCs/>
                <w:sz w:val="24"/>
                <w:szCs w:val="24"/>
                <w:lang w:val="ro-RO" w:eastAsia="en-US"/>
              </w:rPr>
              <w:t xml:space="preserve"> </w:t>
            </w:r>
          </w:p>
        </w:tc>
        <w:tc>
          <w:tcPr>
            <w:tcW w:w="959" w:type="dxa"/>
            <w:tcBorders>
              <w:top w:val="single" w:sz="4" w:space="0" w:color="auto"/>
              <w:left w:val="nil"/>
              <w:bottom w:val="double" w:sz="4" w:space="0" w:color="auto"/>
              <w:right w:val="single" w:sz="4" w:space="0" w:color="auto"/>
            </w:tcBorders>
            <w:shd w:val="clear" w:color="auto" w:fill="auto"/>
            <w:noWrap/>
            <w:textDirection w:val="btLr"/>
            <w:vAlign w:val="center"/>
            <w:hideMark/>
          </w:tcPr>
          <w:p w14:paraId="32DA454E" w14:textId="77777777" w:rsidR="009216B9" w:rsidRPr="009216B9" w:rsidRDefault="009216B9" w:rsidP="009216B9">
            <w:pPr>
              <w:jc w:val="left"/>
              <w:rPr>
                <w:rFonts w:ascii="Times New Roman" w:eastAsia="Times New Roman" w:hAnsi="Times New Roman"/>
                <w:b/>
                <w:bCs/>
                <w:sz w:val="24"/>
                <w:szCs w:val="24"/>
                <w:lang w:val="ro-RO" w:eastAsia="en-US"/>
              </w:rPr>
            </w:pPr>
            <w:r w:rsidRPr="009216B9">
              <w:rPr>
                <w:rFonts w:ascii="Times New Roman" w:eastAsia="Times New Roman" w:hAnsi="Times New Roman"/>
                <w:b/>
                <w:bCs/>
                <w:sz w:val="24"/>
                <w:szCs w:val="24"/>
                <w:lang w:val="ro-RO" w:eastAsia="en-US"/>
              </w:rPr>
              <w:t xml:space="preserve">     Administrator 2</w:t>
            </w:r>
          </w:p>
        </w:tc>
        <w:tc>
          <w:tcPr>
            <w:tcW w:w="804" w:type="dxa"/>
            <w:gridSpan w:val="2"/>
            <w:tcBorders>
              <w:top w:val="single" w:sz="4" w:space="0" w:color="auto"/>
              <w:left w:val="nil"/>
              <w:bottom w:val="double" w:sz="4" w:space="0" w:color="auto"/>
              <w:right w:val="single" w:sz="4" w:space="0" w:color="auto"/>
            </w:tcBorders>
            <w:shd w:val="clear" w:color="auto" w:fill="auto"/>
            <w:noWrap/>
            <w:textDirection w:val="btLr"/>
            <w:vAlign w:val="center"/>
            <w:hideMark/>
          </w:tcPr>
          <w:p w14:paraId="7AA1945A" w14:textId="77777777" w:rsidR="009216B9" w:rsidRPr="009216B9" w:rsidRDefault="009216B9" w:rsidP="009216B9">
            <w:pPr>
              <w:jc w:val="center"/>
              <w:rPr>
                <w:rFonts w:ascii="Times New Roman" w:eastAsia="Times New Roman" w:hAnsi="Times New Roman"/>
                <w:b/>
                <w:bCs/>
                <w:sz w:val="24"/>
                <w:szCs w:val="24"/>
                <w:lang w:val="ro-RO" w:eastAsia="en-US"/>
              </w:rPr>
            </w:pPr>
            <w:r w:rsidRPr="009216B9">
              <w:rPr>
                <w:rFonts w:ascii="Times New Roman" w:eastAsia="Times New Roman" w:hAnsi="Times New Roman"/>
                <w:b/>
                <w:bCs/>
                <w:sz w:val="24"/>
                <w:szCs w:val="24"/>
                <w:lang w:val="ro-RO" w:eastAsia="en-US"/>
              </w:rPr>
              <w:t xml:space="preserve">Administrator 3  </w:t>
            </w:r>
          </w:p>
        </w:tc>
      </w:tr>
      <w:tr w:rsidR="009216B9" w:rsidRPr="009216B9" w14:paraId="060BE989" w14:textId="77777777" w:rsidTr="008E0FB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790" w:type="dxa"/>
            <w:vMerge w:val="restart"/>
            <w:tcBorders>
              <w:top w:val="doub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2D2F83B" w14:textId="77777777" w:rsidR="009216B9" w:rsidRPr="009216B9" w:rsidRDefault="009216B9" w:rsidP="009216B9">
            <w:pPr>
              <w:jc w:val="center"/>
              <w:rPr>
                <w:rFonts w:ascii="Times New Roman" w:eastAsia="Times New Roman" w:hAnsi="Times New Roman"/>
                <w:b/>
                <w:bCs/>
                <w:sz w:val="24"/>
                <w:szCs w:val="24"/>
                <w:lang w:val="ro-RO" w:eastAsia="en-US"/>
              </w:rPr>
            </w:pPr>
            <w:r w:rsidRPr="009216B9">
              <w:rPr>
                <w:rFonts w:ascii="Times New Roman" w:eastAsia="Times New Roman" w:hAnsi="Times New Roman"/>
                <w:b/>
                <w:bCs/>
                <w:sz w:val="24"/>
                <w:szCs w:val="24"/>
                <w:lang w:val="ro-RO" w:eastAsia="en-US"/>
              </w:rPr>
              <w:t xml:space="preserve">1.Competențe </w:t>
            </w:r>
          </w:p>
        </w:tc>
        <w:tc>
          <w:tcPr>
            <w:tcW w:w="5187" w:type="dxa"/>
            <w:tcBorders>
              <w:top w:val="double" w:sz="4" w:space="0" w:color="auto"/>
              <w:left w:val="nil"/>
              <w:bottom w:val="single" w:sz="4" w:space="0" w:color="auto"/>
              <w:right w:val="single" w:sz="4" w:space="0" w:color="auto"/>
            </w:tcBorders>
            <w:shd w:val="clear" w:color="auto" w:fill="auto"/>
            <w:noWrap/>
            <w:vAlign w:val="center"/>
            <w:hideMark/>
          </w:tcPr>
          <w:p w14:paraId="5289C8E6" w14:textId="77777777" w:rsidR="009216B9" w:rsidRPr="009216B9" w:rsidRDefault="009216B9" w:rsidP="009216B9">
            <w:pPr>
              <w:jc w:val="left"/>
              <w:rPr>
                <w:rFonts w:ascii="Times New Roman" w:eastAsia="Times New Roman" w:hAnsi="Times New Roman"/>
                <w:b/>
                <w:bCs/>
                <w:sz w:val="24"/>
                <w:szCs w:val="24"/>
                <w:lang w:val="ro-RO" w:eastAsia="en-US"/>
              </w:rPr>
            </w:pPr>
            <w:r w:rsidRPr="009216B9">
              <w:rPr>
                <w:rFonts w:ascii="Times New Roman" w:eastAsia="Times New Roman" w:hAnsi="Times New Roman"/>
                <w:b/>
                <w:bCs/>
                <w:sz w:val="24"/>
                <w:szCs w:val="24"/>
                <w:lang w:val="ro-RO" w:eastAsia="en-US"/>
              </w:rPr>
              <w:t>1.1 Competențe specifice sectorului</w:t>
            </w:r>
            <w:r w:rsidRPr="009216B9">
              <w:rPr>
                <w:rFonts w:ascii="Times New Roman" w:eastAsia="Times New Roman" w:hAnsi="Times New Roman"/>
                <w:sz w:val="24"/>
                <w:szCs w:val="24"/>
                <w:lang w:val="ro-RO" w:eastAsia="en-US"/>
              </w:rPr>
              <w:t xml:space="preserve"> </w:t>
            </w:r>
            <w:r w:rsidRPr="009216B9">
              <w:rPr>
                <w:rFonts w:ascii="Times New Roman" w:eastAsia="Times New Roman" w:hAnsi="Times New Roman"/>
                <w:b/>
                <w:bCs/>
                <w:sz w:val="24"/>
                <w:szCs w:val="24"/>
                <w:lang w:val="ro-RO" w:eastAsia="en-US"/>
              </w:rPr>
              <w:t>de activitate al întreprinderii publice</w:t>
            </w:r>
          </w:p>
          <w:p w14:paraId="0AECF4C0" w14:textId="77777777" w:rsidR="009216B9" w:rsidRPr="009216B9" w:rsidRDefault="009216B9" w:rsidP="009216B9">
            <w:pPr>
              <w:jc w:val="left"/>
              <w:rPr>
                <w:rFonts w:ascii="Times New Roman" w:eastAsia="Times New Roman" w:hAnsi="Times New Roman"/>
                <w:b/>
                <w:bCs/>
                <w:sz w:val="24"/>
                <w:szCs w:val="24"/>
                <w:lang w:val="ro-RO" w:eastAsia="en-US"/>
              </w:rPr>
            </w:pPr>
          </w:p>
        </w:tc>
        <w:tc>
          <w:tcPr>
            <w:tcW w:w="710" w:type="dxa"/>
            <w:tcBorders>
              <w:top w:val="double" w:sz="4" w:space="0" w:color="auto"/>
              <w:left w:val="nil"/>
              <w:bottom w:val="single" w:sz="4" w:space="0" w:color="auto"/>
              <w:right w:val="nil"/>
            </w:tcBorders>
            <w:vAlign w:val="center"/>
          </w:tcPr>
          <w:p w14:paraId="3F763162" w14:textId="77777777" w:rsidR="009216B9" w:rsidRPr="009216B9" w:rsidRDefault="009216B9" w:rsidP="009216B9">
            <w:pPr>
              <w:jc w:val="left"/>
              <w:rPr>
                <w:rFonts w:ascii="Times New Roman" w:eastAsia="Times New Roman" w:hAnsi="Times New Roman"/>
                <w:sz w:val="24"/>
                <w:szCs w:val="24"/>
                <w:lang w:val="ro-RO" w:eastAsia="en-US"/>
              </w:rPr>
            </w:pPr>
          </w:p>
        </w:tc>
        <w:tc>
          <w:tcPr>
            <w:tcW w:w="668" w:type="dxa"/>
            <w:tcBorders>
              <w:top w:val="double" w:sz="4" w:space="0" w:color="auto"/>
              <w:left w:val="nil"/>
              <w:bottom w:val="single" w:sz="4" w:space="0" w:color="auto"/>
              <w:right w:val="single" w:sz="4" w:space="0" w:color="auto"/>
            </w:tcBorders>
            <w:shd w:val="clear" w:color="auto" w:fill="auto"/>
            <w:noWrap/>
            <w:vAlign w:val="center"/>
            <w:hideMark/>
          </w:tcPr>
          <w:p w14:paraId="345148F4" w14:textId="77777777" w:rsidR="009216B9" w:rsidRPr="009216B9" w:rsidRDefault="009216B9" w:rsidP="009216B9">
            <w:pPr>
              <w:jc w:val="left"/>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 </w:t>
            </w:r>
          </w:p>
        </w:tc>
        <w:tc>
          <w:tcPr>
            <w:tcW w:w="790" w:type="dxa"/>
            <w:tcBorders>
              <w:top w:val="double" w:sz="4" w:space="0" w:color="auto"/>
              <w:left w:val="nil"/>
              <w:bottom w:val="single" w:sz="4" w:space="0" w:color="auto"/>
              <w:right w:val="single" w:sz="4" w:space="0" w:color="auto"/>
            </w:tcBorders>
            <w:shd w:val="clear" w:color="auto" w:fill="auto"/>
            <w:noWrap/>
            <w:vAlign w:val="center"/>
            <w:hideMark/>
          </w:tcPr>
          <w:p w14:paraId="2D689601" w14:textId="77777777" w:rsidR="009216B9" w:rsidRPr="009216B9" w:rsidRDefault="009216B9" w:rsidP="009216B9">
            <w:pPr>
              <w:jc w:val="left"/>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 </w:t>
            </w:r>
          </w:p>
        </w:tc>
        <w:tc>
          <w:tcPr>
            <w:tcW w:w="959" w:type="dxa"/>
            <w:tcBorders>
              <w:top w:val="double" w:sz="4" w:space="0" w:color="auto"/>
              <w:left w:val="nil"/>
              <w:bottom w:val="single" w:sz="4" w:space="0" w:color="auto"/>
              <w:right w:val="single" w:sz="4" w:space="0" w:color="auto"/>
            </w:tcBorders>
            <w:shd w:val="clear" w:color="auto" w:fill="auto"/>
            <w:noWrap/>
            <w:vAlign w:val="center"/>
            <w:hideMark/>
          </w:tcPr>
          <w:p w14:paraId="204F6448" w14:textId="77777777" w:rsidR="009216B9" w:rsidRPr="009216B9" w:rsidRDefault="009216B9" w:rsidP="009216B9">
            <w:pPr>
              <w:jc w:val="left"/>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 </w:t>
            </w:r>
          </w:p>
        </w:tc>
        <w:tc>
          <w:tcPr>
            <w:tcW w:w="804" w:type="dxa"/>
            <w:gridSpan w:val="2"/>
            <w:tcBorders>
              <w:top w:val="double" w:sz="4" w:space="0" w:color="auto"/>
              <w:left w:val="nil"/>
              <w:bottom w:val="single" w:sz="4" w:space="0" w:color="auto"/>
              <w:right w:val="single" w:sz="4" w:space="0" w:color="auto"/>
            </w:tcBorders>
            <w:shd w:val="clear" w:color="auto" w:fill="auto"/>
            <w:noWrap/>
            <w:vAlign w:val="center"/>
            <w:hideMark/>
          </w:tcPr>
          <w:p w14:paraId="20C6CF50" w14:textId="77777777" w:rsidR="009216B9" w:rsidRPr="009216B9" w:rsidRDefault="009216B9" w:rsidP="009216B9">
            <w:pPr>
              <w:jc w:val="left"/>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 </w:t>
            </w:r>
          </w:p>
        </w:tc>
      </w:tr>
      <w:tr w:rsidR="009216B9" w:rsidRPr="009216B9" w14:paraId="3183350B" w14:textId="77777777" w:rsidTr="008E0FB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00"/>
          <w:jc w:val="center"/>
        </w:trPr>
        <w:tc>
          <w:tcPr>
            <w:tcW w:w="790" w:type="dxa"/>
            <w:vMerge/>
            <w:tcBorders>
              <w:top w:val="nil"/>
              <w:left w:val="single" w:sz="4" w:space="0" w:color="auto"/>
              <w:bottom w:val="single" w:sz="4" w:space="0" w:color="000000"/>
              <w:right w:val="single" w:sz="4" w:space="0" w:color="auto"/>
            </w:tcBorders>
            <w:vAlign w:val="center"/>
            <w:hideMark/>
          </w:tcPr>
          <w:p w14:paraId="120AEC76" w14:textId="77777777" w:rsidR="009216B9" w:rsidRPr="009216B9" w:rsidRDefault="009216B9" w:rsidP="009216B9">
            <w:pPr>
              <w:jc w:val="left"/>
              <w:rPr>
                <w:rFonts w:ascii="Times New Roman" w:eastAsia="Times New Roman" w:hAnsi="Times New Roman"/>
                <w:b/>
                <w:bCs/>
                <w:sz w:val="24"/>
                <w:szCs w:val="24"/>
                <w:lang w:val="ro-RO" w:eastAsia="en-US"/>
              </w:rPr>
            </w:pPr>
          </w:p>
        </w:tc>
        <w:tc>
          <w:tcPr>
            <w:tcW w:w="5187" w:type="dxa"/>
            <w:tcBorders>
              <w:top w:val="nil"/>
              <w:left w:val="nil"/>
              <w:bottom w:val="single" w:sz="4" w:space="0" w:color="auto"/>
              <w:right w:val="single" w:sz="4" w:space="0" w:color="auto"/>
            </w:tcBorders>
            <w:shd w:val="clear" w:color="auto" w:fill="auto"/>
            <w:vAlign w:val="center"/>
            <w:hideMark/>
          </w:tcPr>
          <w:p w14:paraId="481E2D7A" w14:textId="77777777" w:rsidR="009216B9" w:rsidRPr="009216B9" w:rsidRDefault="009216B9" w:rsidP="009216B9">
            <w:pPr>
              <w:jc w:val="left"/>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 xml:space="preserve">1.1.1 </w:t>
            </w:r>
            <w:r w:rsidRPr="009216B9">
              <w:rPr>
                <w:rFonts w:ascii="Times New Roman" w:eastAsia="TimesNewRoman" w:hAnsi="Times New Roman"/>
                <w:sz w:val="24"/>
                <w:szCs w:val="24"/>
                <w:lang w:val="ro-RO" w:eastAsia="en-US"/>
              </w:rPr>
              <w:t xml:space="preserve"> </w:t>
            </w:r>
            <w:r w:rsidRPr="009216B9">
              <w:rPr>
                <w:rFonts w:ascii="Times New Roman" w:eastAsia="Times New Roman" w:hAnsi="Times New Roman"/>
                <w:sz w:val="24"/>
                <w:szCs w:val="24"/>
                <w:lang w:val="ro-RO" w:eastAsia="en-US"/>
              </w:rPr>
              <w:t>Cunoașterea proceselor tehnologice/ operaționale din domeniul de activitate al întreprinderii publice</w:t>
            </w:r>
          </w:p>
        </w:tc>
        <w:tc>
          <w:tcPr>
            <w:tcW w:w="710" w:type="dxa"/>
            <w:tcBorders>
              <w:top w:val="single" w:sz="4" w:space="0" w:color="auto"/>
              <w:left w:val="nil"/>
              <w:bottom w:val="single" w:sz="4" w:space="0" w:color="auto"/>
              <w:right w:val="single" w:sz="4" w:space="0" w:color="auto"/>
            </w:tcBorders>
            <w:vAlign w:val="center"/>
          </w:tcPr>
          <w:p w14:paraId="48C38D84" w14:textId="77777777" w:rsidR="009216B9" w:rsidRPr="009216B9" w:rsidRDefault="009216B9" w:rsidP="009216B9">
            <w:pPr>
              <w:jc w:val="left"/>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oblig</w:t>
            </w:r>
          </w:p>
        </w:tc>
        <w:tc>
          <w:tcPr>
            <w:tcW w:w="6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18E5E2" w14:textId="77777777" w:rsidR="009216B9" w:rsidRPr="009216B9" w:rsidRDefault="009216B9" w:rsidP="009216B9">
            <w:pPr>
              <w:jc w:val="center"/>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1</w:t>
            </w:r>
          </w:p>
        </w:tc>
        <w:tc>
          <w:tcPr>
            <w:tcW w:w="790" w:type="dxa"/>
            <w:tcBorders>
              <w:top w:val="nil"/>
              <w:left w:val="nil"/>
              <w:bottom w:val="single" w:sz="4" w:space="0" w:color="auto"/>
              <w:right w:val="single" w:sz="4" w:space="0" w:color="auto"/>
            </w:tcBorders>
            <w:shd w:val="clear" w:color="auto" w:fill="auto"/>
            <w:noWrap/>
            <w:vAlign w:val="center"/>
            <w:hideMark/>
          </w:tcPr>
          <w:p w14:paraId="0337DC48" w14:textId="77777777" w:rsidR="009216B9" w:rsidRPr="009216B9" w:rsidRDefault="009216B9" w:rsidP="009216B9">
            <w:pPr>
              <w:jc w:val="left"/>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 </w:t>
            </w:r>
          </w:p>
        </w:tc>
        <w:tc>
          <w:tcPr>
            <w:tcW w:w="959" w:type="dxa"/>
            <w:tcBorders>
              <w:top w:val="nil"/>
              <w:left w:val="nil"/>
              <w:bottom w:val="single" w:sz="4" w:space="0" w:color="auto"/>
              <w:right w:val="single" w:sz="4" w:space="0" w:color="auto"/>
            </w:tcBorders>
            <w:shd w:val="clear" w:color="auto" w:fill="auto"/>
            <w:noWrap/>
            <w:vAlign w:val="center"/>
            <w:hideMark/>
          </w:tcPr>
          <w:p w14:paraId="110A6D15" w14:textId="77777777" w:rsidR="009216B9" w:rsidRPr="009216B9" w:rsidRDefault="009216B9" w:rsidP="009216B9">
            <w:pPr>
              <w:jc w:val="left"/>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 </w:t>
            </w:r>
          </w:p>
        </w:tc>
        <w:tc>
          <w:tcPr>
            <w:tcW w:w="804" w:type="dxa"/>
            <w:gridSpan w:val="2"/>
            <w:tcBorders>
              <w:top w:val="nil"/>
              <w:left w:val="nil"/>
              <w:bottom w:val="single" w:sz="4" w:space="0" w:color="auto"/>
              <w:right w:val="single" w:sz="4" w:space="0" w:color="auto"/>
            </w:tcBorders>
            <w:shd w:val="clear" w:color="auto" w:fill="auto"/>
            <w:noWrap/>
            <w:vAlign w:val="center"/>
            <w:hideMark/>
          </w:tcPr>
          <w:p w14:paraId="58077793" w14:textId="77777777" w:rsidR="009216B9" w:rsidRPr="009216B9" w:rsidRDefault="009216B9" w:rsidP="009216B9">
            <w:pPr>
              <w:jc w:val="left"/>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 </w:t>
            </w:r>
          </w:p>
        </w:tc>
      </w:tr>
      <w:tr w:rsidR="009216B9" w:rsidRPr="009216B9" w14:paraId="04FEF680" w14:textId="77777777" w:rsidTr="008E0FB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790" w:type="dxa"/>
            <w:vMerge/>
            <w:tcBorders>
              <w:top w:val="nil"/>
              <w:left w:val="single" w:sz="4" w:space="0" w:color="auto"/>
              <w:bottom w:val="single" w:sz="4" w:space="0" w:color="000000"/>
              <w:right w:val="single" w:sz="4" w:space="0" w:color="auto"/>
            </w:tcBorders>
            <w:vAlign w:val="center"/>
            <w:hideMark/>
          </w:tcPr>
          <w:p w14:paraId="1196BD64" w14:textId="77777777" w:rsidR="009216B9" w:rsidRPr="009216B9" w:rsidRDefault="009216B9" w:rsidP="009216B9">
            <w:pPr>
              <w:jc w:val="left"/>
              <w:rPr>
                <w:rFonts w:ascii="Times New Roman" w:eastAsia="Times New Roman" w:hAnsi="Times New Roman"/>
                <w:b/>
                <w:bCs/>
                <w:sz w:val="24"/>
                <w:szCs w:val="24"/>
                <w:lang w:val="ro-RO" w:eastAsia="en-US"/>
              </w:rPr>
            </w:pPr>
          </w:p>
        </w:tc>
        <w:tc>
          <w:tcPr>
            <w:tcW w:w="5187" w:type="dxa"/>
            <w:tcBorders>
              <w:top w:val="nil"/>
              <w:left w:val="nil"/>
              <w:bottom w:val="single" w:sz="4" w:space="0" w:color="auto"/>
              <w:right w:val="single" w:sz="4" w:space="0" w:color="auto"/>
            </w:tcBorders>
            <w:shd w:val="clear" w:color="auto" w:fill="auto"/>
            <w:vAlign w:val="center"/>
            <w:hideMark/>
          </w:tcPr>
          <w:p w14:paraId="5EEC695D" w14:textId="77777777" w:rsidR="009216B9" w:rsidRPr="009216B9" w:rsidRDefault="009216B9" w:rsidP="009216B9">
            <w:pPr>
              <w:jc w:val="left"/>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 xml:space="preserve">1.1.2 </w:t>
            </w:r>
            <w:r w:rsidRPr="009216B9">
              <w:rPr>
                <w:rFonts w:ascii="Times New Roman" w:eastAsia="TimesNewRoman" w:hAnsi="Times New Roman"/>
                <w:sz w:val="24"/>
                <w:szCs w:val="24"/>
                <w:lang w:val="ro-RO" w:eastAsia="en-US"/>
              </w:rPr>
              <w:t xml:space="preserve"> Cunoașterea pieței în care acționează Societatea</w:t>
            </w:r>
          </w:p>
        </w:tc>
        <w:tc>
          <w:tcPr>
            <w:tcW w:w="710" w:type="dxa"/>
            <w:tcBorders>
              <w:top w:val="single" w:sz="4" w:space="0" w:color="auto"/>
              <w:left w:val="nil"/>
              <w:bottom w:val="single" w:sz="4" w:space="0" w:color="auto"/>
              <w:right w:val="single" w:sz="4" w:space="0" w:color="auto"/>
            </w:tcBorders>
            <w:vAlign w:val="center"/>
          </w:tcPr>
          <w:p w14:paraId="2E92EBEE" w14:textId="77777777" w:rsidR="009216B9" w:rsidRPr="009216B9" w:rsidRDefault="009216B9" w:rsidP="009216B9">
            <w:pPr>
              <w:jc w:val="left"/>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oblig</w:t>
            </w:r>
          </w:p>
        </w:tc>
        <w:tc>
          <w:tcPr>
            <w:tcW w:w="6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71C674" w14:textId="77777777" w:rsidR="009216B9" w:rsidRPr="009216B9" w:rsidRDefault="009216B9" w:rsidP="009216B9">
            <w:pPr>
              <w:jc w:val="center"/>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1</w:t>
            </w:r>
          </w:p>
        </w:tc>
        <w:tc>
          <w:tcPr>
            <w:tcW w:w="790" w:type="dxa"/>
            <w:tcBorders>
              <w:top w:val="nil"/>
              <w:left w:val="nil"/>
              <w:bottom w:val="single" w:sz="4" w:space="0" w:color="auto"/>
              <w:right w:val="single" w:sz="4" w:space="0" w:color="auto"/>
            </w:tcBorders>
            <w:shd w:val="clear" w:color="auto" w:fill="auto"/>
            <w:noWrap/>
            <w:vAlign w:val="center"/>
            <w:hideMark/>
          </w:tcPr>
          <w:p w14:paraId="08D72470" w14:textId="77777777" w:rsidR="009216B9" w:rsidRPr="009216B9" w:rsidRDefault="009216B9" w:rsidP="009216B9">
            <w:pPr>
              <w:jc w:val="left"/>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 </w:t>
            </w:r>
          </w:p>
        </w:tc>
        <w:tc>
          <w:tcPr>
            <w:tcW w:w="959" w:type="dxa"/>
            <w:tcBorders>
              <w:top w:val="nil"/>
              <w:left w:val="nil"/>
              <w:bottom w:val="single" w:sz="4" w:space="0" w:color="auto"/>
              <w:right w:val="single" w:sz="4" w:space="0" w:color="auto"/>
            </w:tcBorders>
            <w:shd w:val="clear" w:color="auto" w:fill="auto"/>
            <w:noWrap/>
            <w:vAlign w:val="center"/>
            <w:hideMark/>
          </w:tcPr>
          <w:p w14:paraId="409D9D6D" w14:textId="77777777" w:rsidR="009216B9" w:rsidRPr="009216B9" w:rsidRDefault="009216B9" w:rsidP="009216B9">
            <w:pPr>
              <w:jc w:val="left"/>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 </w:t>
            </w:r>
          </w:p>
        </w:tc>
        <w:tc>
          <w:tcPr>
            <w:tcW w:w="804" w:type="dxa"/>
            <w:gridSpan w:val="2"/>
            <w:tcBorders>
              <w:top w:val="nil"/>
              <w:left w:val="nil"/>
              <w:bottom w:val="single" w:sz="4" w:space="0" w:color="auto"/>
              <w:right w:val="single" w:sz="4" w:space="0" w:color="auto"/>
            </w:tcBorders>
            <w:shd w:val="clear" w:color="auto" w:fill="auto"/>
            <w:noWrap/>
            <w:vAlign w:val="center"/>
            <w:hideMark/>
          </w:tcPr>
          <w:p w14:paraId="79AD3609" w14:textId="77777777" w:rsidR="009216B9" w:rsidRPr="009216B9" w:rsidRDefault="009216B9" w:rsidP="009216B9">
            <w:pPr>
              <w:jc w:val="left"/>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 </w:t>
            </w:r>
          </w:p>
        </w:tc>
      </w:tr>
      <w:tr w:rsidR="009216B9" w:rsidRPr="009216B9" w14:paraId="115CBC61" w14:textId="77777777" w:rsidTr="008E0FB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790" w:type="dxa"/>
            <w:vMerge/>
            <w:tcBorders>
              <w:top w:val="nil"/>
              <w:left w:val="single" w:sz="4" w:space="0" w:color="auto"/>
              <w:bottom w:val="single" w:sz="4" w:space="0" w:color="000000"/>
              <w:right w:val="single" w:sz="4" w:space="0" w:color="auto"/>
            </w:tcBorders>
            <w:vAlign w:val="center"/>
            <w:hideMark/>
          </w:tcPr>
          <w:p w14:paraId="44435076" w14:textId="77777777" w:rsidR="009216B9" w:rsidRPr="009216B9" w:rsidRDefault="009216B9" w:rsidP="009216B9">
            <w:pPr>
              <w:jc w:val="left"/>
              <w:rPr>
                <w:rFonts w:ascii="Times New Roman" w:eastAsia="Times New Roman" w:hAnsi="Times New Roman"/>
                <w:b/>
                <w:bCs/>
                <w:sz w:val="24"/>
                <w:szCs w:val="24"/>
                <w:lang w:val="ro-RO" w:eastAsia="en-US"/>
              </w:rPr>
            </w:pPr>
          </w:p>
        </w:tc>
        <w:tc>
          <w:tcPr>
            <w:tcW w:w="5187" w:type="dxa"/>
            <w:tcBorders>
              <w:top w:val="nil"/>
              <w:left w:val="nil"/>
              <w:bottom w:val="single" w:sz="4" w:space="0" w:color="auto"/>
              <w:right w:val="single" w:sz="4" w:space="0" w:color="auto"/>
            </w:tcBorders>
            <w:shd w:val="clear" w:color="auto" w:fill="auto"/>
            <w:noWrap/>
            <w:vAlign w:val="center"/>
            <w:hideMark/>
          </w:tcPr>
          <w:p w14:paraId="65728F0A" w14:textId="77777777" w:rsidR="009216B9" w:rsidRPr="009216B9" w:rsidRDefault="009216B9" w:rsidP="009216B9">
            <w:pPr>
              <w:jc w:val="left"/>
              <w:rPr>
                <w:rFonts w:ascii="Times New Roman" w:eastAsia="Times New Roman" w:hAnsi="Times New Roman"/>
                <w:b/>
                <w:bCs/>
                <w:sz w:val="24"/>
                <w:szCs w:val="24"/>
                <w:lang w:val="ro-RO" w:eastAsia="en-US"/>
              </w:rPr>
            </w:pPr>
            <w:r w:rsidRPr="009216B9">
              <w:rPr>
                <w:rFonts w:ascii="Times New Roman" w:eastAsia="Times New Roman" w:hAnsi="Times New Roman"/>
                <w:b/>
                <w:bCs/>
                <w:sz w:val="24"/>
                <w:szCs w:val="24"/>
                <w:lang w:val="ro-RO" w:eastAsia="en-US"/>
              </w:rPr>
              <w:t xml:space="preserve">1.2 Cunoștințe profesionale de importanță strategică/ tehnică </w:t>
            </w:r>
          </w:p>
          <w:p w14:paraId="76E65A1B" w14:textId="77777777" w:rsidR="009216B9" w:rsidRPr="009216B9" w:rsidRDefault="009216B9" w:rsidP="009216B9">
            <w:pPr>
              <w:jc w:val="left"/>
              <w:rPr>
                <w:rFonts w:ascii="Times New Roman" w:eastAsia="Times New Roman" w:hAnsi="Times New Roman"/>
                <w:b/>
                <w:bCs/>
                <w:sz w:val="24"/>
                <w:szCs w:val="24"/>
                <w:lang w:val="ro-RO" w:eastAsia="en-US"/>
              </w:rPr>
            </w:pPr>
          </w:p>
        </w:tc>
        <w:tc>
          <w:tcPr>
            <w:tcW w:w="710" w:type="dxa"/>
            <w:tcBorders>
              <w:top w:val="single" w:sz="4" w:space="0" w:color="auto"/>
              <w:left w:val="nil"/>
              <w:bottom w:val="single" w:sz="4" w:space="0" w:color="auto"/>
              <w:right w:val="single" w:sz="4" w:space="0" w:color="auto"/>
            </w:tcBorders>
            <w:vAlign w:val="center"/>
          </w:tcPr>
          <w:p w14:paraId="7E1BB817" w14:textId="77777777" w:rsidR="009216B9" w:rsidRPr="009216B9" w:rsidRDefault="009216B9" w:rsidP="009216B9">
            <w:pPr>
              <w:jc w:val="left"/>
              <w:rPr>
                <w:rFonts w:ascii="Times New Roman" w:eastAsia="Times New Roman" w:hAnsi="Times New Roman"/>
                <w:sz w:val="24"/>
                <w:szCs w:val="24"/>
                <w:lang w:val="ro-RO" w:eastAsia="en-US"/>
              </w:rPr>
            </w:pPr>
          </w:p>
        </w:tc>
        <w:tc>
          <w:tcPr>
            <w:tcW w:w="6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7234FB" w14:textId="77777777" w:rsidR="009216B9" w:rsidRPr="009216B9" w:rsidRDefault="009216B9" w:rsidP="009216B9">
            <w:pPr>
              <w:jc w:val="center"/>
              <w:rPr>
                <w:rFonts w:ascii="Times New Roman" w:eastAsia="Times New Roman" w:hAnsi="Times New Roman"/>
                <w:sz w:val="24"/>
                <w:szCs w:val="24"/>
                <w:lang w:val="ro-RO" w:eastAsia="en-US"/>
              </w:rPr>
            </w:pPr>
          </w:p>
        </w:tc>
        <w:tc>
          <w:tcPr>
            <w:tcW w:w="790" w:type="dxa"/>
            <w:tcBorders>
              <w:top w:val="nil"/>
              <w:left w:val="nil"/>
              <w:bottom w:val="single" w:sz="4" w:space="0" w:color="auto"/>
              <w:right w:val="single" w:sz="4" w:space="0" w:color="auto"/>
            </w:tcBorders>
            <w:shd w:val="clear" w:color="auto" w:fill="auto"/>
            <w:noWrap/>
            <w:vAlign w:val="center"/>
            <w:hideMark/>
          </w:tcPr>
          <w:p w14:paraId="206746F2" w14:textId="77777777" w:rsidR="009216B9" w:rsidRPr="009216B9" w:rsidRDefault="009216B9" w:rsidP="009216B9">
            <w:pPr>
              <w:jc w:val="left"/>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 </w:t>
            </w:r>
          </w:p>
        </w:tc>
        <w:tc>
          <w:tcPr>
            <w:tcW w:w="959" w:type="dxa"/>
            <w:tcBorders>
              <w:top w:val="nil"/>
              <w:left w:val="nil"/>
              <w:bottom w:val="single" w:sz="4" w:space="0" w:color="auto"/>
              <w:right w:val="single" w:sz="4" w:space="0" w:color="auto"/>
            </w:tcBorders>
            <w:shd w:val="clear" w:color="auto" w:fill="auto"/>
            <w:noWrap/>
            <w:vAlign w:val="center"/>
            <w:hideMark/>
          </w:tcPr>
          <w:p w14:paraId="35196983" w14:textId="77777777" w:rsidR="009216B9" w:rsidRPr="009216B9" w:rsidRDefault="009216B9" w:rsidP="009216B9">
            <w:pPr>
              <w:jc w:val="left"/>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 </w:t>
            </w:r>
          </w:p>
        </w:tc>
        <w:tc>
          <w:tcPr>
            <w:tcW w:w="804" w:type="dxa"/>
            <w:gridSpan w:val="2"/>
            <w:tcBorders>
              <w:top w:val="nil"/>
              <w:left w:val="nil"/>
              <w:bottom w:val="single" w:sz="4" w:space="0" w:color="auto"/>
              <w:right w:val="single" w:sz="4" w:space="0" w:color="auto"/>
            </w:tcBorders>
            <w:shd w:val="clear" w:color="auto" w:fill="auto"/>
            <w:noWrap/>
            <w:vAlign w:val="center"/>
            <w:hideMark/>
          </w:tcPr>
          <w:p w14:paraId="2AF197E3" w14:textId="77777777" w:rsidR="009216B9" w:rsidRPr="009216B9" w:rsidRDefault="009216B9" w:rsidP="009216B9">
            <w:pPr>
              <w:jc w:val="left"/>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 </w:t>
            </w:r>
          </w:p>
        </w:tc>
      </w:tr>
      <w:tr w:rsidR="009216B9" w:rsidRPr="009216B9" w14:paraId="5AB3EC30" w14:textId="77777777" w:rsidTr="008E0FB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790" w:type="dxa"/>
            <w:vMerge/>
            <w:tcBorders>
              <w:top w:val="nil"/>
              <w:left w:val="single" w:sz="4" w:space="0" w:color="auto"/>
              <w:bottom w:val="single" w:sz="4" w:space="0" w:color="000000"/>
              <w:right w:val="single" w:sz="4" w:space="0" w:color="auto"/>
            </w:tcBorders>
            <w:vAlign w:val="center"/>
            <w:hideMark/>
          </w:tcPr>
          <w:p w14:paraId="2DB391B5" w14:textId="77777777" w:rsidR="009216B9" w:rsidRPr="009216B9" w:rsidRDefault="009216B9" w:rsidP="009216B9">
            <w:pPr>
              <w:jc w:val="left"/>
              <w:rPr>
                <w:rFonts w:ascii="Times New Roman" w:eastAsia="Times New Roman" w:hAnsi="Times New Roman"/>
                <w:b/>
                <w:bCs/>
                <w:sz w:val="24"/>
                <w:szCs w:val="24"/>
                <w:lang w:val="ro-RO" w:eastAsia="en-US"/>
              </w:rPr>
            </w:pPr>
          </w:p>
        </w:tc>
        <w:tc>
          <w:tcPr>
            <w:tcW w:w="5187" w:type="dxa"/>
            <w:tcBorders>
              <w:top w:val="nil"/>
              <w:left w:val="nil"/>
              <w:bottom w:val="single" w:sz="4" w:space="0" w:color="auto"/>
              <w:right w:val="single" w:sz="4" w:space="0" w:color="auto"/>
            </w:tcBorders>
            <w:shd w:val="clear" w:color="auto" w:fill="auto"/>
            <w:noWrap/>
            <w:vAlign w:val="center"/>
            <w:hideMark/>
          </w:tcPr>
          <w:p w14:paraId="5CE996A2" w14:textId="77777777" w:rsidR="009216B9" w:rsidRPr="009216B9" w:rsidRDefault="009216B9" w:rsidP="009216B9">
            <w:pPr>
              <w:jc w:val="left"/>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 xml:space="preserve">1.2.1 Gândire strategică și previziuni </w:t>
            </w:r>
          </w:p>
        </w:tc>
        <w:tc>
          <w:tcPr>
            <w:tcW w:w="710" w:type="dxa"/>
            <w:tcBorders>
              <w:top w:val="single" w:sz="4" w:space="0" w:color="auto"/>
              <w:left w:val="nil"/>
              <w:bottom w:val="single" w:sz="4" w:space="0" w:color="auto"/>
              <w:right w:val="single" w:sz="4" w:space="0" w:color="auto"/>
            </w:tcBorders>
            <w:vAlign w:val="center"/>
          </w:tcPr>
          <w:p w14:paraId="0844A271" w14:textId="77777777" w:rsidR="009216B9" w:rsidRPr="009216B9" w:rsidRDefault="009216B9" w:rsidP="009216B9">
            <w:pPr>
              <w:jc w:val="left"/>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 xml:space="preserve">oblig </w:t>
            </w:r>
          </w:p>
        </w:tc>
        <w:tc>
          <w:tcPr>
            <w:tcW w:w="6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187782" w14:textId="77777777" w:rsidR="009216B9" w:rsidRPr="009216B9" w:rsidRDefault="009216B9" w:rsidP="009216B9">
            <w:pPr>
              <w:jc w:val="center"/>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1</w:t>
            </w:r>
          </w:p>
        </w:tc>
        <w:tc>
          <w:tcPr>
            <w:tcW w:w="790" w:type="dxa"/>
            <w:tcBorders>
              <w:top w:val="nil"/>
              <w:left w:val="nil"/>
              <w:bottom w:val="single" w:sz="4" w:space="0" w:color="auto"/>
              <w:right w:val="single" w:sz="4" w:space="0" w:color="auto"/>
            </w:tcBorders>
            <w:shd w:val="clear" w:color="auto" w:fill="auto"/>
            <w:noWrap/>
            <w:vAlign w:val="center"/>
            <w:hideMark/>
          </w:tcPr>
          <w:p w14:paraId="61AD8161" w14:textId="77777777" w:rsidR="009216B9" w:rsidRPr="009216B9" w:rsidRDefault="009216B9" w:rsidP="009216B9">
            <w:pPr>
              <w:jc w:val="left"/>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 </w:t>
            </w:r>
          </w:p>
        </w:tc>
        <w:tc>
          <w:tcPr>
            <w:tcW w:w="959" w:type="dxa"/>
            <w:tcBorders>
              <w:top w:val="nil"/>
              <w:left w:val="nil"/>
              <w:bottom w:val="single" w:sz="4" w:space="0" w:color="auto"/>
              <w:right w:val="single" w:sz="4" w:space="0" w:color="auto"/>
            </w:tcBorders>
            <w:shd w:val="clear" w:color="auto" w:fill="auto"/>
            <w:noWrap/>
            <w:vAlign w:val="center"/>
            <w:hideMark/>
          </w:tcPr>
          <w:p w14:paraId="58494732" w14:textId="77777777" w:rsidR="009216B9" w:rsidRPr="009216B9" w:rsidRDefault="009216B9" w:rsidP="009216B9">
            <w:pPr>
              <w:jc w:val="left"/>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 </w:t>
            </w:r>
          </w:p>
        </w:tc>
        <w:tc>
          <w:tcPr>
            <w:tcW w:w="804" w:type="dxa"/>
            <w:gridSpan w:val="2"/>
            <w:tcBorders>
              <w:top w:val="nil"/>
              <w:left w:val="nil"/>
              <w:bottom w:val="single" w:sz="4" w:space="0" w:color="auto"/>
              <w:right w:val="single" w:sz="4" w:space="0" w:color="auto"/>
            </w:tcBorders>
            <w:shd w:val="clear" w:color="auto" w:fill="auto"/>
            <w:noWrap/>
            <w:vAlign w:val="center"/>
            <w:hideMark/>
          </w:tcPr>
          <w:p w14:paraId="0E3D24A8" w14:textId="77777777" w:rsidR="009216B9" w:rsidRPr="009216B9" w:rsidRDefault="009216B9" w:rsidP="009216B9">
            <w:pPr>
              <w:jc w:val="left"/>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 </w:t>
            </w:r>
          </w:p>
        </w:tc>
      </w:tr>
      <w:tr w:rsidR="009216B9" w:rsidRPr="009216B9" w14:paraId="7E6F96B2" w14:textId="77777777" w:rsidTr="008E0FB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790" w:type="dxa"/>
            <w:vMerge/>
            <w:tcBorders>
              <w:top w:val="nil"/>
              <w:left w:val="single" w:sz="4" w:space="0" w:color="auto"/>
              <w:bottom w:val="single" w:sz="4" w:space="0" w:color="000000"/>
              <w:right w:val="single" w:sz="4" w:space="0" w:color="auto"/>
            </w:tcBorders>
            <w:vAlign w:val="center"/>
            <w:hideMark/>
          </w:tcPr>
          <w:p w14:paraId="4378DF41" w14:textId="77777777" w:rsidR="009216B9" w:rsidRPr="009216B9" w:rsidRDefault="009216B9" w:rsidP="009216B9">
            <w:pPr>
              <w:jc w:val="left"/>
              <w:rPr>
                <w:rFonts w:ascii="Times New Roman" w:eastAsia="Times New Roman" w:hAnsi="Times New Roman"/>
                <w:b/>
                <w:bCs/>
                <w:sz w:val="24"/>
                <w:szCs w:val="24"/>
                <w:lang w:val="ro-RO" w:eastAsia="en-US"/>
              </w:rPr>
            </w:pPr>
          </w:p>
        </w:tc>
        <w:tc>
          <w:tcPr>
            <w:tcW w:w="5187" w:type="dxa"/>
            <w:tcBorders>
              <w:top w:val="nil"/>
              <w:left w:val="nil"/>
              <w:bottom w:val="single" w:sz="4" w:space="0" w:color="auto"/>
              <w:right w:val="single" w:sz="4" w:space="0" w:color="auto"/>
            </w:tcBorders>
            <w:shd w:val="clear" w:color="auto" w:fill="auto"/>
            <w:noWrap/>
            <w:vAlign w:val="center"/>
            <w:hideMark/>
          </w:tcPr>
          <w:p w14:paraId="0F199715" w14:textId="77777777" w:rsidR="009216B9" w:rsidRPr="009216B9" w:rsidRDefault="009216B9" w:rsidP="009216B9">
            <w:pPr>
              <w:jc w:val="left"/>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1.2.2 Finanțe și contabilitate</w:t>
            </w:r>
          </w:p>
        </w:tc>
        <w:tc>
          <w:tcPr>
            <w:tcW w:w="710" w:type="dxa"/>
            <w:tcBorders>
              <w:top w:val="single" w:sz="4" w:space="0" w:color="auto"/>
              <w:left w:val="nil"/>
              <w:bottom w:val="single" w:sz="4" w:space="0" w:color="auto"/>
              <w:right w:val="single" w:sz="4" w:space="0" w:color="auto"/>
            </w:tcBorders>
            <w:vAlign w:val="center"/>
          </w:tcPr>
          <w:p w14:paraId="63C5CBA1" w14:textId="77777777" w:rsidR="009216B9" w:rsidRPr="009216B9" w:rsidRDefault="009216B9" w:rsidP="009216B9">
            <w:pPr>
              <w:jc w:val="left"/>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oblig</w:t>
            </w:r>
          </w:p>
        </w:tc>
        <w:tc>
          <w:tcPr>
            <w:tcW w:w="6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21D8DF" w14:textId="77777777" w:rsidR="009216B9" w:rsidRPr="009216B9" w:rsidRDefault="009216B9" w:rsidP="009216B9">
            <w:pPr>
              <w:jc w:val="center"/>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1</w:t>
            </w:r>
          </w:p>
        </w:tc>
        <w:tc>
          <w:tcPr>
            <w:tcW w:w="790" w:type="dxa"/>
            <w:tcBorders>
              <w:top w:val="nil"/>
              <w:left w:val="nil"/>
              <w:bottom w:val="single" w:sz="4" w:space="0" w:color="auto"/>
              <w:right w:val="single" w:sz="4" w:space="0" w:color="auto"/>
            </w:tcBorders>
            <w:shd w:val="clear" w:color="auto" w:fill="auto"/>
            <w:noWrap/>
            <w:vAlign w:val="center"/>
            <w:hideMark/>
          </w:tcPr>
          <w:p w14:paraId="4B89C6BE" w14:textId="77777777" w:rsidR="009216B9" w:rsidRPr="009216B9" w:rsidRDefault="009216B9" w:rsidP="009216B9">
            <w:pPr>
              <w:jc w:val="left"/>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 </w:t>
            </w:r>
          </w:p>
        </w:tc>
        <w:tc>
          <w:tcPr>
            <w:tcW w:w="959" w:type="dxa"/>
            <w:tcBorders>
              <w:top w:val="nil"/>
              <w:left w:val="nil"/>
              <w:bottom w:val="single" w:sz="4" w:space="0" w:color="auto"/>
              <w:right w:val="single" w:sz="4" w:space="0" w:color="auto"/>
            </w:tcBorders>
            <w:shd w:val="clear" w:color="auto" w:fill="auto"/>
            <w:noWrap/>
            <w:vAlign w:val="center"/>
            <w:hideMark/>
          </w:tcPr>
          <w:p w14:paraId="7F9A37CB" w14:textId="77777777" w:rsidR="009216B9" w:rsidRPr="009216B9" w:rsidRDefault="009216B9" w:rsidP="009216B9">
            <w:pPr>
              <w:jc w:val="left"/>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 </w:t>
            </w:r>
          </w:p>
        </w:tc>
        <w:tc>
          <w:tcPr>
            <w:tcW w:w="804" w:type="dxa"/>
            <w:gridSpan w:val="2"/>
            <w:tcBorders>
              <w:top w:val="nil"/>
              <w:left w:val="nil"/>
              <w:bottom w:val="single" w:sz="4" w:space="0" w:color="auto"/>
              <w:right w:val="single" w:sz="4" w:space="0" w:color="auto"/>
            </w:tcBorders>
            <w:shd w:val="clear" w:color="auto" w:fill="auto"/>
            <w:noWrap/>
            <w:vAlign w:val="center"/>
            <w:hideMark/>
          </w:tcPr>
          <w:p w14:paraId="5A5B5F9B" w14:textId="77777777" w:rsidR="009216B9" w:rsidRPr="009216B9" w:rsidRDefault="009216B9" w:rsidP="009216B9">
            <w:pPr>
              <w:jc w:val="left"/>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 </w:t>
            </w:r>
          </w:p>
        </w:tc>
      </w:tr>
      <w:tr w:rsidR="009216B9" w:rsidRPr="009216B9" w14:paraId="3B0B2F46" w14:textId="77777777" w:rsidTr="008E0FB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790" w:type="dxa"/>
            <w:vMerge/>
            <w:tcBorders>
              <w:top w:val="nil"/>
              <w:left w:val="single" w:sz="4" w:space="0" w:color="auto"/>
              <w:bottom w:val="single" w:sz="4" w:space="0" w:color="000000"/>
              <w:right w:val="single" w:sz="4" w:space="0" w:color="auto"/>
            </w:tcBorders>
            <w:vAlign w:val="center"/>
            <w:hideMark/>
          </w:tcPr>
          <w:p w14:paraId="19F51F41" w14:textId="77777777" w:rsidR="009216B9" w:rsidRPr="009216B9" w:rsidRDefault="009216B9" w:rsidP="009216B9">
            <w:pPr>
              <w:jc w:val="left"/>
              <w:rPr>
                <w:rFonts w:ascii="Times New Roman" w:eastAsia="Times New Roman" w:hAnsi="Times New Roman"/>
                <w:b/>
                <w:bCs/>
                <w:sz w:val="24"/>
                <w:szCs w:val="24"/>
                <w:lang w:val="ro-RO" w:eastAsia="en-US"/>
              </w:rPr>
            </w:pPr>
          </w:p>
        </w:tc>
        <w:tc>
          <w:tcPr>
            <w:tcW w:w="5187" w:type="dxa"/>
            <w:tcBorders>
              <w:top w:val="nil"/>
              <w:left w:val="nil"/>
              <w:bottom w:val="single" w:sz="4" w:space="0" w:color="auto"/>
              <w:right w:val="single" w:sz="4" w:space="0" w:color="auto"/>
            </w:tcBorders>
            <w:shd w:val="clear" w:color="auto" w:fill="auto"/>
            <w:noWrap/>
            <w:vAlign w:val="center"/>
            <w:hideMark/>
          </w:tcPr>
          <w:p w14:paraId="6BBCCC5D" w14:textId="77777777" w:rsidR="009216B9" w:rsidRPr="009216B9" w:rsidRDefault="009216B9" w:rsidP="009216B9">
            <w:pPr>
              <w:jc w:val="left"/>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 xml:space="preserve">1.2.3 Managementul proiectelor </w:t>
            </w:r>
          </w:p>
        </w:tc>
        <w:tc>
          <w:tcPr>
            <w:tcW w:w="710" w:type="dxa"/>
            <w:tcBorders>
              <w:top w:val="single" w:sz="4" w:space="0" w:color="auto"/>
              <w:left w:val="nil"/>
              <w:bottom w:val="single" w:sz="4" w:space="0" w:color="auto"/>
              <w:right w:val="single" w:sz="4" w:space="0" w:color="auto"/>
            </w:tcBorders>
            <w:vAlign w:val="center"/>
          </w:tcPr>
          <w:p w14:paraId="44F8FE20" w14:textId="77777777" w:rsidR="009216B9" w:rsidRPr="009216B9" w:rsidRDefault="009216B9" w:rsidP="009216B9">
            <w:pPr>
              <w:jc w:val="left"/>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oblig</w:t>
            </w:r>
          </w:p>
        </w:tc>
        <w:tc>
          <w:tcPr>
            <w:tcW w:w="6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39F2A9" w14:textId="77777777" w:rsidR="009216B9" w:rsidRPr="009216B9" w:rsidRDefault="009216B9" w:rsidP="009216B9">
            <w:pPr>
              <w:jc w:val="center"/>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1</w:t>
            </w:r>
          </w:p>
        </w:tc>
        <w:tc>
          <w:tcPr>
            <w:tcW w:w="790" w:type="dxa"/>
            <w:tcBorders>
              <w:top w:val="nil"/>
              <w:left w:val="nil"/>
              <w:bottom w:val="single" w:sz="4" w:space="0" w:color="auto"/>
              <w:right w:val="single" w:sz="4" w:space="0" w:color="auto"/>
            </w:tcBorders>
            <w:shd w:val="clear" w:color="auto" w:fill="auto"/>
            <w:noWrap/>
            <w:vAlign w:val="center"/>
            <w:hideMark/>
          </w:tcPr>
          <w:p w14:paraId="0D1EF97E" w14:textId="77777777" w:rsidR="009216B9" w:rsidRPr="009216B9" w:rsidRDefault="009216B9" w:rsidP="009216B9">
            <w:pPr>
              <w:jc w:val="left"/>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 </w:t>
            </w:r>
          </w:p>
        </w:tc>
        <w:tc>
          <w:tcPr>
            <w:tcW w:w="959" w:type="dxa"/>
            <w:tcBorders>
              <w:top w:val="nil"/>
              <w:left w:val="nil"/>
              <w:bottom w:val="single" w:sz="4" w:space="0" w:color="auto"/>
              <w:right w:val="single" w:sz="4" w:space="0" w:color="auto"/>
            </w:tcBorders>
            <w:shd w:val="clear" w:color="auto" w:fill="auto"/>
            <w:noWrap/>
            <w:vAlign w:val="center"/>
            <w:hideMark/>
          </w:tcPr>
          <w:p w14:paraId="7855FDCF" w14:textId="77777777" w:rsidR="009216B9" w:rsidRPr="009216B9" w:rsidRDefault="009216B9" w:rsidP="009216B9">
            <w:pPr>
              <w:jc w:val="left"/>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 </w:t>
            </w:r>
          </w:p>
        </w:tc>
        <w:tc>
          <w:tcPr>
            <w:tcW w:w="804" w:type="dxa"/>
            <w:gridSpan w:val="2"/>
            <w:tcBorders>
              <w:top w:val="nil"/>
              <w:left w:val="nil"/>
              <w:bottom w:val="single" w:sz="4" w:space="0" w:color="auto"/>
              <w:right w:val="single" w:sz="4" w:space="0" w:color="auto"/>
            </w:tcBorders>
            <w:shd w:val="clear" w:color="auto" w:fill="auto"/>
            <w:noWrap/>
            <w:vAlign w:val="center"/>
            <w:hideMark/>
          </w:tcPr>
          <w:p w14:paraId="15F6E065" w14:textId="77777777" w:rsidR="009216B9" w:rsidRPr="009216B9" w:rsidRDefault="009216B9" w:rsidP="009216B9">
            <w:pPr>
              <w:jc w:val="left"/>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 </w:t>
            </w:r>
          </w:p>
        </w:tc>
      </w:tr>
      <w:tr w:rsidR="009216B9" w:rsidRPr="009216B9" w14:paraId="4E5F67F0" w14:textId="77777777" w:rsidTr="008E0FB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790" w:type="dxa"/>
            <w:vMerge/>
            <w:tcBorders>
              <w:top w:val="nil"/>
              <w:left w:val="single" w:sz="4" w:space="0" w:color="auto"/>
              <w:bottom w:val="single" w:sz="4" w:space="0" w:color="000000"/>
              <w:right w:val="single" w:sz="4" w:space="0" w:color="auto"/>
            </w:tcBorders>
            <w:vAlign w:val="center"/>
            <w:hideMark/>
          </w:tcPr>
          <w:p w14:paraId="37216D31" w14:textId="77777777" w:rsidR="009216B9" w:rsidRPr="009216B9" w:rsidRDefault="009216B9" w:rsidP="009216B9">
            <w:pPr>
              <w:jc w:val="left"/>
              <w:rPr>
                <w:rFonts w:ascii="Times New Roman" w:eastAsia="Times New Roman" w:hAnsi="Times New Roman"/>
                <w:b/>
                <w:bCs/>
                <w:sz w:val="24"/>
                <w:szCs w:val="24"/>
                <w:lang w:val="ro-RO" w:eastAsia="en-US"/>
              </w:rPr>
            </w:pPr>
          </w:p>
        </w:tc>
        <w:tc>
          <w:tcPr>
            <w:tcW w:w="5187" w:type="dxa"/>
            <w:tcBorders>
              <w:top w:val="nil"/>
              <w:left w:val="nil"/>
              <w:bottom w:val="single" w:sz="4" w:space="0" w:color="auto"/>
              <w:right w:val="single" w:sz="4" w:space="0" w:color="auto"/>
            </w:tcBorders>
            <w:shd w:val="clear" w:color="auto" w:fill="auto"/>
            <w:noWrap/>
            <w:vAlign w:val="center"/>
            <w:hideMark/>
          </w:tcPr>
          <w:p w14:paraId="1866C5B3" w14:textId="77777777" w:rsidR="009216B9" w:rsidRPr="009216B9" w:rsidRDefault="009216B9" w:rsidP="009216B9">
            <w:pPr>
              <w:jc w:val="left"/>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 xml:space="preserve">1.2.4 Tehnologia informației </w:t>
            </w:r>
          </w:p>
        </w:tc>
        <w:tc>
          <w:tcPr>
            <w:tcW w:w="710" w:type="dxa"/>
            <w:tcBorders>
              <w:top w:val="single" w:sz="4" w:space="0" w:color="auto"/>
              <w:left w:val="nil"/>
              <w:bottom w:val="single" w:sz="4" w:space="0" w:color="auto"/>
              <w:right w:val="single" w:sz="4" w:space="0" w:color="auto"/>
            </w:tcBorders>
            <w:vAlign w:val="center"/>
          </w:tcPr>
          <w:p w14:paraId="39BB0FC9" w14:textId="77777777" w:rsidR="009216B9" w:rsidRPr="009216B9" w:rsidRDefault="009216B9" w:rsidP="009216B9">
            <w:pPr>
              <w:jc w:val="left"/>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oblig</w:t>
            </w:r>
          </w:p>
        </w:tc>
        <w:tc>
          <w:tcPr>
            <w:tcW w:w="6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596EDB" w14:textId="77777777" w:rsidR="009216B9" w:rsidRPr="009216B9" w:rsidRDefault="009216B9" w:rsidP="009216B9">
            <w:pPr>
              <w:jc w:val="center"/>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1</w:t>
            </w:r>
          </w:p>
        </w:tc>
        <w:tc>
          <w:tcPr>
            <w:tcW w:w="790" w:type="dxa"/>
            <w:tcBorders>
              <w:top w:val="nil"/>
              <w:left w:val="nil"/>
              <w:bottom w:val="single" w:sz="4" w:space="0" w:color="auto"/>
              <w:right w:val="single" w:sz="4" w:space="0" w:color="auto"/>
            </w:tcBorders>
            <w:shd w:val="clear" w:color="auto" w:fill="auto"/>
            <w:noWrap/>
            <w:vAlign w:val="center"/>
            <w:hideMark/>
          </w:tcPr>
          <w:p w14:paraId="79FEA36B" w14:textId="77777777" w:rsidR="009216B9" w:rsidRPr="009216B9" w:rsidRDefault="009216B9" w:rsidP="009216B9">
            <w:pPr>
              <w:jc w:val="left"/>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 </w:t>
            </w:r>
          </w:p>
        </w:tc>
        <w:tc>
          <w:tcPr>
            <w:tcW w:w="959" w:type="dxa"/>
            <w:tcBorders>
              <w:top w:val="nil"/>
              <w:left w:val="nil"/>
              <w:bottom w:val="single" w:sz="4" w:space="0" w:color="auto"/>
              <w:right w:val="single" w:sz="4" w:space="0" w:color="auto"/>
            </w:tcBorders>
            <w:shd w:val="clear" w:color="auto" w:fill="auto"/>
            <w:noWrap/>
            <w:vAlign w:val="center"/>
            <w:hideMark/>
          </w:tcPr>
          <w:p w14:paraId="38D0343C" w14:textId="77777777" w:rsidR="009216B9" w:rsidRPr="009216B9" w:rsidRDefault="009216B9" w:rsidP="009216B9">
            <w:pPr>
              <w:jc w:val="left"/>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 </w:t>
            </w:r>
          </w:p>
        </w:tc>
        <w:tc>
          <w:tcPr>
            <w:tcW w:w="804" w:type="dxa"/>
            <w:gridSpan w:val="2"/>
            <w:tcBorders>
              <w:top w:val="nil"/>
              <w:left w:val="nil"/>
              <w:bottom w:val="single" w:sz="4" w:space="0" w:color="auto"/>
              <w:right w:val="single" w:sz="4" w:space="0" w:color="auto"/>
            </w:tcBorders>
            <w:shd w:val="clear" w:color="auto" w:fill="auto"/>
            <w:noWrap/>
            <w:vAlign w:val="center"/>
            <w:hideMark/>
          </w:tcPr>
          <w:p w14:paraId="2670BF16" w14:textId="77777777" w:rsidR="009216B9" w:rsidRPr="009216B9" w:rsidRDefault="009216B9" w:rsidP="009216B9">
            <w:pPr>
              <w:jc w:val="left"/>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 </w:t>
            </w:r>
          </w:p>
        </w:tc>
      </w:tr>
      <w:tr w:rsidR="009216B9" w:rsidRPr="009216B9" w14:paraId="69529023" w14:textId="77777777" w:rsidTr="008E0FB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790" w:type="dxa"/>
            <w:vMerge/>
            <w:tcBorders>
              <w:top w:val="nil"/>
              <w:left w:val="single" w:sz="4" w:space="0" w:color="auto"/>
              <w:bottom w:val="single" w:sz="4" w:space="0" w:color="000000"/>
              <w:right w:val="single" w:sz="4" w:space="0" w:color="auto"/>
            </w:tcBorders>
            <w:vAlign w:val="center"/>
            <w:hideMark/>
          </w:tcPr>
          <w:p w14:paraId="3D233DD3" w14:textId="77777777" w:rsidR="009216B9" w:rsidRPr="009216B9" w:rsidRDefault="009216B9" w:rsidP="009216B9">
            <w:pPr>
              <w:jc w:val="left"/>
              <w:rPr>
                <w:rFonts w:ascii="Times New Roman" w:eastAsia="Times New Roman" w:hAnsi="Times New Roman"/>
                <w:b/>
                <w:bCs/>
                <w:sz w:val="24"/>
                <w:szCs w:val="24"/>
                <w:lang w:val="ro-RO" w:eastAsia="en-US"/>
              </w:rPr>
            </w:pPr>
          </w:p>
        </w:tc>
        <w:tc>
          <w:tcPr>
            <w:tcW w:w="5187" w:type="dxa"/>
            <w:tcBorders>
              <w:top w:val="nil"/>
              <w:left w:val="nil"/>
              <w:bottom w:val="single" w:sz="4" w:space="0" w:color="auto"/>
              <w:right w:val="single" w:sz="4" w:space="0" w:color="auto"/>
            </w:tcBorders>
            <w:shd w:val="clear" w:color="auto" w:fill="auto"/>
            <w:noWrap/>
            <w:vAlign w:val="center"/>
            <w:hideMark/>
          </w:tcPr>
          <w:p w14:paraId="0C07A71D" w14:textId="77777777" w:rsidR="009216B9" w:rsidRPr="009216B9" w:rsidRDefault="009216B9" w:rsidP="009216B9">
            <w:pPr>
              <w:jc w:val="left"/>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 xml:space="preserve">1.2.5 Legislație </w:t>
            </w:r>
          </w:p>
        </w:tc>
        <w:tc>
          <w:tcPr>
            <w:tcW w:w="710" w:type="dxa"/>
            <w:tcBorders>
              <w:top w:val="single" w:sz="4" w:space="0" w:color="auto"/>
              <w:left w:val="nil"/>
              <w:bottom w:val="single" w:sz="4" w:space="0" w:color="auto"/>
              <w:right w:val="single" w:sz="4" w:space="0" w:color="auto"/>
            </w:tcBorders>
            <w:vAlign w:val="center"/>
          </w:tcPr>
          <w:p w14:paraId="1CA2C6C0" w14:textId="77777777" w:rsidR="009216B9" w:rsidRPr="009216B9" w:rsidRDefault="009216B9" w:rsidP="009216B9">
            <w:pPr>
              <w:jc w:val="left"/>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oblig</w:t>
            </w:r>
          </w:p>
        </w:tc>
        <w:tc>
          <w:tcPr>
            <w:tcW w:w="6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AF649B" w14:textId="77777777" w:rsidR="009216B9" w:rsidRPr="009216B9" w:rsidRDefault="009216B9" w:rsidP="009216B9">
            <w:pPr>
              <w:jc w:val="center"/>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1</w:t>
            </w:r>
          </w:p>
        </w:tc>
        <w:tc>
          <w:tcPr>
            <w:tcW w:w="790" w:type="dxa"/>
            <w:tcBorders>
              <w:top w:val="nil"/>
              <w:left w:val="nil"/>
              <w:bottom w:val="single" w:sz="4" w:space="0" w:color="auto"/>
              <w:right w:val="single" w:sz="4" w:space="0" w:color="auto"/>
            </w:tcBorders>
            <w:shd w:val="clear" w:color="auto" w:fill="auto"/>
            <w:noWrap/>
            <w:vAlign w:val="center"/>
            <w:hideMark/>
          </w:tcPr>
          <w:p w14:paraId="02B35246" w14:textId="77777777" w:rsidR="009216B9" w:rsidRPr="009216B9" w:rsidRDefault="009216B9" w:rsidP="009216B9">
            <w:pPr>
              <w:jc w:val="left"/>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 </w:t>
            </w:r>
          </w:p>
        </w:tc>
        <w:tc>
          <w:tcPr>
            <w:tcW w:w="959" w:type="dxa"/>
            <w:tcBorders>
              <w:top w:val="nil"/>
              <w:left w:val="nil"/>
              <w:bottom w:val="single" w:sz="4" w:space="0" w:color="auto"/>
              <w:right w:val="single" w:sz="4" w:space="0" w:color="auto"/>
            </w:tcBorders>
            <w:shd w:val="clear" w:color="auto" w:fill="auto"/>
            <w:noWrap/>
            <w:vAlign w:val="center"/>
            <w:hideMark/>
          </w:tcPr>
          <w:p w14:paraId="3467F13E" w14:textId="77777777" w:rsidR="009216B9" w:rsidRPr="009216B9" w:rsidRDefault="009216B9" w:rsidP="009216B9">
            <w:pPr>
              <w:jc w:val="left"/>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 </w:t>
            </w:r>
          </w:p>
        </w:tc>
        <w:tc>
          <w:tcPr>
            <w:tcW w:w="804" w:type="dxa"/>
            <w:gridSpan w:val="2"/>
            <w:tcBorders>
              <w:top w:val="nil"/>
              <w:left w:val="nil"/>
              <w:bottom w:val="single" w:sz="4" w:space="0" w:color="auto"/>
              <w:right w:val="single" w:sz="4" w:space="0" w:color="auto"/>
            </w:tcBorders>
            <w:shd w:val="clear" w:color="auto" w:fill="auto"/>
            <w:noWrap/>
            <w:vAlign w:val="center"/>
            <w:hideMark/>
          </w:tcPr>
          <w:p w14:paraId="129E98A4" w14:textId="77777777" w:rsidR="009216B9" w:rsidRPr="009216B9" w:rsidRDefault="009216B9" w:rsidP="009216B9">
            <w:pPr>
              <w:jc w:val="left"/>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 </w:t>
            </w:r>
          </w:p>
        </w:tc>
      </w:tr>
      <w:tr w:rsidR="009216B9" w:rsidRPr="009216B9" w14:paraId="6B4B6B4F" w14:textId="77777777" w:rsidTr="008E0FB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790" w:type="dxa"/>
            <w:vMerge/>
            <w:tcBorders>
              <w:top w:val="nil"/>
              <w:left w:val="single" w:sz="4" w:space="0" w:color="auto"/>
              <w:bottom w:val="single" w:sz="4" w:space="0" w:color="000000"/>
              <w:right w:val="single" w:sz="4" w:space="0" w:color="auto"/>
            </w:tcBorders>
            <w:vAlign w:val="center"/>
            <w:hideMark/>
          </w:tcPr>
          <w:p w14:paraId="1F707046" w14:textId="77777777" w:rsidR="009216B9" w:rsidRPr="009216B9" w:rsidRDefault="009216B9" w:rsidP="009216B9">
            <w:pPr>
              <w:jc w:val="left"/>
              <w:rPr>
                <w:rFonts w:ascii="Times New Roman" w:eastAsia="Times New Roman" w:hAnsi="Times New Roman"/>
                <w:b/>
                <w:bCs/>
                <w:sz w:val="24"/>
                <w:szCs w:val="24"/>
                <w:lang w:val="ro-RO" w:eastAsia="en-US"/>
              </w:rPr>
            </w:pPr>
          </w:p>
        </w:tc>
        <w:tc>
          <w:tcPr>
            <w:tcW w:w="5187" w:type="dxa"/>
            <w:tcBorders>
              <w:top w:val="nil"/>
              <w:left w:val="nil"/>
              <w:bottom w:val="single" w:sz="4" w:space="0" w:color="auto"/>
              <w:right w:val="single" w:sz="4" w:space="0" w:color="auto"/>
            </w:tcBorders>
            <w:shd w:val="clear" w:color="auto" w:fill="auto"/>
            <w:noWrap/>
            <w:vAlign w:val="center"/>
            <w:hideMark/>
          </w:tcPr>
          <w:p w14:paraId="378FF3F0" w14:textId="77777777" w:rsidR="009216B9" w:rsidRPr="009216B9" w:rsidRDefault="009216B9" w:rsidP="009216B9">
            <w:pPr>
              <w:jc w:val="left"/>
              <w:rPr>
                <w:rFonts w:ascii="Times New Roman" w:eastAsia="Times New Roman" w:hAnsi="Times New Roman"/>
                <w:b/>
                <w:bCs/>
                <w:sz w:val="24"/>
                <w:szCs w:val="24"/>
                <w:lang w:val="ro-RO" w:eastAsia="en-US"/>
              </w:rPr>
            </w:pPr>
            <w:r w:rsidRPr="009216B9">
              <w:rPr>
                <w:rFonts w:ascii="Times New Roman" w:eastAsia="Times New Roman" w:hAnsi="Times New Roman"/>
                <w:b/>
                <w:bCs/>
                <w:sz w:val="24"/>
                <w:szCs w:val="24"/>
                <w:lang w:val="ro-RO" w:eastAsia="en-US"/>
              </w:rPr>
              <w:t>1.3 Competențe de guvernanță corporativă</w:t>
            </w:r>
          </w:p>
          <w:p w14:paraId="288E151B" w14:textId="77777777" w:rsidR="009216B9" w:rsidRPr="009216B9" w:rsidRDefault="009216B9" w:rsidP="009216B9">
            <w:pPr>
              <w:jc w:val="left"/>
              <w:rPr>
                <w:rFonts w:ascii="Times New Roman" w:eastAsia="Times New Roman" w:hAnsi="Times New Roman"/>
                <w:b/>
                <w:bCs/>
                <w:sz w:val="24"/>
                <w:szCs w:val="24"/>
                <w:lang w:val="ro-RO" w:eastAsia="en-US"/>
              </w:rPr>
            </w:pPr>
          </w:p>
        </w:tc>
        <w:tc>
          <w:tcPr>
            <w:tcW w:w="710" w:type="dxa"/>
            <w:tcBorders>
              <w:top w:val="single" w:sz="4" w:space="0" w:color="auto"/>
              <w:left w:val="nil"/>
              <w:bottom w:val="single" w:sz="4" w:space="0" w:color="auto"/>
              <w:right w:val="single" w:sz="4" w:space="0" w:color="auto"/>
            </w:tcBorders>
            <w:vAlign w:val="center"/>
          </w:tcPr>
          <w:p w14:paraId="6DCC7B42" w14:textId="77777777" w:rsidR="009216B9" w:rsidRPr="009216B9" w:rsidRDefault="009216B9" w:rsidP="009216B9">
            <w:pPr>
              <w:jc w:val="left"/>
              <w:rPr>
                <w:rFonts w:ascii="Times New Roman" w:eastAsia="Times New Roman" w:hAnsi="Times New Roman"/>
                <w:sz w:val="24"/>
                <w:szCs w:val="24"/>
                <w:lang w:val="ro-RO" w:eastAsia="en-US"/>
              </w:rPr>
            </w:pPr>
          </w:p>
        </w:tc>
        <w:tc>
          <w:tcPr>
            <w:tcW w:w="6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A173A2" w14:textId="77777777" w:rsidR="009216B9" w:rsidRPr="009216B9" w:rsidRDefault="009216B9" w:rsidP="009216B9">
            <w:pPr>
              <w:jc w:val="center"/>
              <w:rPr>
                <w:rFonts w:ascii="Times New Roman" w:eastAsia="Times New Roman" w:hAnsi="Times New Roman"/>
                <w:sz w:val="24"/>
                <w:szCs w:val="24"/>
                <w:lang w:val="ro-RO" w:eastAsia="en-US"/>
              </w:rPr>
            </w:pPr>
          </w:p>
        </w:tc>
        <w:tc>
          <w:tcPr>
            <w:tcW w:w="790" w:type="dxa"/>
            <w:tcBorders>
              <w:top w:val="nil"/>
              <w:left w:val="nil"/>
              <w:bottom w:val="single" w:sz="4" w:space="0" w:color="auto"/>
              <w:right w:val="single" w:sz="4" w:space="0" w:color="auto"/>
            </w:tcBorders>
            <w:shd w:val="clear" w:color="auto" w:fill="auto"/>
            <w:noWrap/>
            <w:vAlign w:val="center"/>
            <w:hideMark/>
          </w:tcPr>
          <w:p w14:paraId="44DDF3FB" w14:textId="77777777" w:rsidR="009216B9" w:rsidRPr="009216B9" w:rsidRDefault="009216B9" w:rsidP="009216B9">
            <w:pPr>
              <w:jc w:val="left"/>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 </w:t>
            </w:r>
          </w:p>
        </w:tc>
        <w:tc>
          <w:tcPr>
            <w:tcW w:w="959" w:type="dxa"/>
            <w:tcBorders>
              <w:top w:val="nil"/>
              <w:left w:val="nil"/>
              <w:bottom w:val="single" w:sz="4" w:space="0" w:color="auto"/>
              <w:right w:val="single" w:sz="4" w:space="0" w:color="auto"/>
            </w:tcBorders>
            <w:shd w:val="clear" w:color="auto" w:fill="auto"/>
            <w:noWrap/>
            <w:vAlign w:val="center"/>
            <w:hideMark/>
          </w:tcPr>
          <w:p w14:paraId="11E5ADC4" w14:textId="77777777" w:rsidR="009216B9" w:rsidRPr="009216B9" w:rsidRDefault="009216B9" w:rsidP="009216B9">
            <w:pPr>
              <w:jc w:val="left"/>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 </w:t>
            </w:r>
          </w:p>
        </w:tc>
        <w:tc>
          <w:tcPr>
            <w:tcW w:w="804" w:type="dxa"/>
            <w:gridSpan w:val="2"/>
            <w:tcBorders>
              <w:top w:val="nil"/>
              <w:left w:val="nil"/>
              <w:bottom w:val="single" w:sz="4" w:space="0" w:color="auto"/>
              <w:right w:val="single" w:sz="4" w:space="0" w:color="auto"/>
            </w:tcBorders>
            <w:shd w:val="clear" w:color="auto" w:fill="auto"/>
            <w:noWrap/>
            <w:vAlign w:val="center"/>
            <w:hideMark/>
          </w:tcPr>
          <w:p w14:paraId="3347F9EB" w14:textId="77777777" w:rsidR="009216B9" w:rsidRPr="009216B9" w:rsidRDefault="009216B9" w:rsidP="009216B9">
            <w:pPr>
              <w:jc w:val="left"/>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 </w:t>
            </w:r>
          </w:p>
        </w:tc>
      </w:tr>
      <w:tr w:rsidR="009216B9" w:rsidRPr="009216B9" w14:paraId="28A88B53" w14:textId="77777777" w:rsidTr="008E0FB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790" w:type="dxa"/>
            <w:vMerge/>
            <w:tcBorders>
              <w:top w:val="nil"/>
              <w:left w:val="single" w:sz="4" w:space="0" w:color="auto"/>
              <w:bottom w:val="single" w:sz="4" w:space="0" w:color="000000"/>
              <w:right w:val="single" w:sz="4" w:space="0" w:color="auto"/>
            </w:tcBorders>
            <w:vAlign w:val="center"/>
            <w:hideMark/>
          </w:tcPr>
          <w:p w14:paraId="4760A5B8" w14:textId="77777777" w:rsidR="009216B9" w:rsidRPr="009216B9" w:rsidRDefault="009216B9" w:rsidP="009216B9">
            <w:pPr>
              <w:jc w:val="left"/>
              <w:rPr>
                <w:rFonts w:ascii="Times New Roman" w:eastAsia="Times New Roman" w:hAnsi="Times New Roman"/>
                <w:b/>
                <w:bCs/>
                <w:sz w:val="24"/>
                <w:szCs w:val="24"/>
                <w:lang w:val="ro-RO" w:eastAsia="en-US"/>
              </w:rPr>
            </w:pPr>
          </w:p>
        </w:tc>
        <w:tc>
          <w:tcPr>
            <w:tcW w:w="5187" w:type="dxa"/>
            <w:tcBorders>
              <w:top w:val="nil"/>
              <w:left w:val="nil"/>
              <w:bottom w:val="single" w:sz="4" w:space="0" w:color="auto"/>
              <w:right w:val="single" w:sz="4" w:space="0" w:color="auto"/>
            </w:tcBorders>
            <w:shd w:val="clear" w:color="auto" w:fill="auto"/>
            <w:noWrap/>
            <w:vAlign w:val="center"/>
            <w:hideMark/>
          </w:tcPr>
          <w:p w14:paraId="61C24C99" w14:textId="77777777" w:rsidR="009216B9" w:rsidRPr="009216B9" w:rsidRDefault="009216B9" w:rsidP="009216B9">
            <w:pPr>
              <w:jc w:val="left"/>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 xml:space="preserve">1.3.1 Guvernanța întreprinderii publice </w:t>
            </w:r>
          </w:p>
        </w:tc>
        <w:tc>
          <w:tcPr>
            <w:tcW w:w="710" w:type="dxa"/>
            <w:tcBorders>
              <w:top w:val="single" w:sz="4" w:space="0" w:color="auto"/>
              <w:left w:val="nil"/>
              <w:bottom w:val="single" w:sz="4" w:space="0" w:color="auto"/>
              <w:right w:val="single" w:sz="4" w:space="0" w:color="auto"/>
            </w:tcBorders>
            <w:vAlign w:val="center"/>
          </w:tcPr>
          <w:p w14:paraId="760171BB" w14:textId="77777777" w:rsidR="009216B9" w:rsidRPr="009216B9" w:rsidRDefault="009216B9" w:rsidP="009216B9">
            <w:pPr>
              <w:jc w:val="left"/>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oblig</w:t>
            </w:r>
          </w:p>
        </w:tc>
        <w:tc>
          <w:tcPr>
            <w:tcW w:w="6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74FF35" w14:textId="77777777" w:rsidR="009216B9" w:rsidRPr="009216B9" w:rsidRDefault="009216B9" w:rsidP="009216B9">
            <w:pPr>
              <w:jc w:val="center"/>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1</w:t>
            </w:r>
          </w:p>
        </w:tc>
        <w:tc>
          <w:tcPr>
            <w:tcW w:w="790" w:type="dxa"/>
            <w:tcBorders>
              <w:top w:val="nil"/>
              <w:left w:val="nil"/>
              <w:bottom w:val="single" w:sz="4" w:space="0" w:color="auto"/>
              <w:right w:val="single" w:sz="4" w:space="0" w:color="auto"/>
            </w:tcBorders>
            <w:shd w:val="clear" w:color="auto" w:fill="auto"/>
            <w:noWrap/>
            <w:vAlign w:val="center"/>
            <w:hideMark/>
          </w:tcPr>
          <w:p w14:paraId="136F59DE" w14:textId="77777777" w:rsidR="009216B9" w:rsidRPr="009216B9" w:rsidRDefault="009216B9" w:rsidP="009216B9">
            <w:pPr>
              <w:jc w:val="left"/>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 </w:t>
            </w:r>
          </w:p>
        </w:tc>
        <w:tc>
          <w:tcPr>
            <w:tcW w:w="959" w:type="dxa"/>
            <w:tcBorders>
              <w:top w:val="nil"/>
              <w:left w:val="nil"/>
              <w:bottom w:val="single" w:sz="4" w:space="0" w:color="auto"/>
              <w:right w:val="single" w:sz="4" w:space="0" w:color="auto"/>
            </w:tcBorders>
            <w:shd w:val="clear" w:color="auto" w:fill="auto"/>
            <w:noWrap/>
            <w:vAlign w:val="center"/>
            <w:hideMark/>
          </w:tcPr>
          <w:p w14:paraId="31D7434F" w14:textId="77777777" w:rsidR="009216B9" w:rsidRPr="009216B9" w:rsidRDefault="009216B9" w:rsidP="009216B9">
            <w:pPr>
              <w:jc w:val="left"/>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 </w:t>
            </w:r>
          </w:p>
        </w:tc>
        <w:tc>
          <w:tcPr>
            <w:tcW w:w="804" w:type="dxa"/>
            <w:gridSpan w:val="2"/>
            <w:tcBorders>
              <w:top w:val="nil"/>
              <w:left w:val="nil"/>
              <w:bottom w:val="single" w:sz="4" w:space="0" w:color="auto"/>
              <w:right w:val="single" w:sz="4" w:space="0" w:color="auto"/>
            </w:tcBorders>
            <w:shd w:val="clear" w:color="auto" w:fill="auto"/>
            <w:noWrap/>
            <w:vAlign w:val="center"/>
            <w:hideMark/>
          </w:tcPr>
          <w:p w14:paraId="2A3E073D" w14:textId="77777777" w:rsidR="009216B9" w:rsidRPr="009216B9" w:rsidRDefault="009216B9" w:rsidP="009216B9">
            <w:pPr>
              <w:jc w:val="left"/>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 </w:t>
            </w:r>
          </w:p>
        </w:tc>
      </w:tr>
      <w:tr w:rsidR="009216B9" w:rsidRPr="009216B9" w14:paraId="47E0C128" w14:textId="77777777" w:rsidTr="008E0FB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790" w:type="dxa"/>
            <w:vMerge/>
            <w:tcBorders>
              <w:top w:val="nil"/>
              <w:left w:val="single" w:sz="4" w:space="0" w:color="auto"/>
              <w:bottom w:val="single" w:sz="4" w:space="0" w:color="000000"/>
              <w:right w:val="single" w:sz="4" w:space="0" w:color="auto"/>
            </w:tcBorders>
            <w:vAlign w:val="center"/>
            <w:hideMark/>
          </w:tcPr>
          <w:p w14:paraId="64F5B2A9" w14:textId="77777777" w:rsidR="009216B9" w:rsidRPr="009216B9" w:rsidRDefault="009216B9" w:rsidP="009216B9">
            <w:pPr>
              <w:jc w:val="left"/>
              <w:rPr>
                <w:rFonts w:ascii="Times New Roman" w:eastAsia="Times New Roman" w:hAnsi="Times New Roman"/>
                <w:b/>
                <w:bCs/>
                <w:sz w:val="24"/>
                <w:szCs w:val="24"/>
                <w:lang w:val="ro-RO" w:eastAsia="en-US"/>
              </w:rPr>
            </w:pPr>
          </w:p>
        </w:tc>
        <w:tc>
          <w:tcPr>
            <w:tcW w:w="5187" w:type="dxa"/>
            <w:tcBorders>
              <w:top w:val="nil"/>
              <w:left w:val="nil"/>
              <w:bottom w:val="single" w:sz="4" w:space="0" w:color="auto"/>
              <w:right w:val="single" w:sz="4" w:space="0" w:color="auto"/>
            </w:tcBorders>
            <w:shd w:val="clear" w:color="auto" w:fill="auto"/>
            <w:noWrap/>
            <w:vAlign w:val="center"/>
            <w:hideMark/>
          </w:tcPr>
          <w:p w14:paraId="40D3F07C" w14:textId="77777777" w:rsidR="009216B9" w:rsidRPr="009216B9" w:rsidRDefault="009216B9" w:rsidP="009216B9">
            <w:pPr>
              <w:jc w:val="left"/>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 xml:space="preserve">1.3.2 Rolul Consiliului </w:t>
            </w:r>
          </w:p>
        </w:tc>
        <w:tc>
          <w:tcPr>
            <w:tcW w:w="710" w:type="dxa"/>
            <w:tcBorders>
              <w:top w:val="single" w:sz="4" w:space="0" w:color="auto"/>
              <w:left w:val="nil"/>
              <w:bottom w:val="single" w:sz="4" w:space="0" w:color="auto"/>
              <w:right w:val="single" w:sz="4" w:space="0" w:color="auto"/>
            </w:tcBorders>
            <w:vAlign w:val="center"/>
          </w:tcPr>
          <w:p w14:paraId="1DBD9EE3" w14:textId="77777777" w:rsidR="009216B9" w:rsidRPr="009216B9" w:rsidRDefault="009216B9" w:rsidP="009216B9">
            <w:pPr>
              <w:jc w:val="left"/>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oblig</w:t>
            </w:r>
          </w:p>
        </w:tc>
        <w:tc>
          <w:tcPr>
            <w:tcW w:w="6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853C24" w14:textId="77777777" w:rsidR="009216B9" w:rsidRPr="009216B9" w:rsidRDefault="009216B9" w:rsidP="009216B9">
            <w:pPr>
              <w:jc w:val="center"/>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1</w:t>
            </w:r>
          </w:p>
        </w:tc>
        <w:tc>
          <w:tcPr>
            <w:tcW w:w="790" w:type="dxa"/>
            <w:tcBorders>
              <w:top w:val="nil"/>
              <w:left w:val="nil"/>
              <w:bottom w:val="single" w:sz="4" w:space="0" w:color="auto"/>
              <w:right w:val="single" w:sz="4" w:space="0" w:color="auto"/>
            </w:tcBorders>
            <w:shd w:val="clear" w:color="auto" w:fill="auto"/>
            <w:noWrap/>
            <w:vAlign w:val="center"/>
            <w:hideMark/>
          </w:tcPr>
          <w:p w14:paraId="2860E41B" w14:textId="77777777" w:rsidR="009216B9" w:rsidRPr="009216B9" w:rsidRDefault="009216B9" w:rsidP="009216B9">
            <w:pPr>
              <w:jc w:val="left"/>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 </w:t>
            </w:r>
          </w:p>
        </w:tc>
        <w:tc>
          <w:tcPr>
            <w:tcW w:w="959" w:type="dxa"/>
            <w:tcBorders>
              <w:top w:val="nil"/>
              <w:left w:val="nil"/>
              <w:bottom w:val="single" w:sz="4" w:space="0" w:color="auto"/>
              <w:right w:val="single" w:sz="4" w:space="0" w:color="auto"/>
            </w:tcBorders>
            <w:shd w:val="clear" w:color="auto" w:fill="auto"/>
            <w:noWrap/>
            <w:vAlign w:val="center"/>
            <w:hideMark/>
          </w:tcPr>
          <w:p w14:paraId="281BAE09" w14:textId="77777777" w:rsidR="009216B9" w:rsidRPr="009216B9" w:rsidRDefault="009216B9" w:rsidP="009216B9">
            <w:pPr>
              <w:jc w:val="left"/>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 </w:t>
            </w:r>
          </w:p>
        </w:tc>
        <w:tc>
          <w:tcPr>
            <w:tcW w:w="804" w:type="dxa"/>
            <w:gridSpan w:val="2"/>
            <w:tcBorders>
              <w:top w:val="nil"/>
              <w:left w:val="nil"/>
              <w:bottom w:val="single" w:sz="4" w:space="0" w:color="auto"/>
              <w:right w:val="single" w:sz="4" w:space="0" w:color="auto"/>
            </w:tcBorders>
            <w:shd w:val="clear" w:color="auto" w:fill="auto"/>
            <w:noWrap/>
            <w:vAlign w:val="center"/>
            <w:hideMark/>
          </w:tcPr>
          <w:p w14:paraId="48F05B06" w14:textId="77777777" w:rsidR="009216B9" w:rsidRPr="009216B9" w:rsidRDefault="009216B9" w:rsidP="009216B9">
            <w:pPr>
              <w:jc w:val="left"/>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 </w:t>
            </w:r>
          </w:p>
        </w:tc>
      </w:tr>
      <w:tr w:rsidR="009216B9" w:rsidRPr="009216B9" w14:paraId="49B41E0C" w14:textId="77777777" w:rsidTr="008E0FB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790" w:type="dxa"/>
            <w:vMerge/>
            <w:tcBorders>
              <w:top w:val="nil"/>
              <w:left w:val="single" w:sz="4" w:space="0" w:color="auto"/>
              <w:bottom w:val="single" w:sz="4" w:space="0" w:color="000000"/>
              <w:right w:val="single" w:sz="4" w:space="0" w:color="auto"/>
            </w:tcBorders>
            <w:vAlign w:val="center"/>
            <w:hideMark/>
          </w:tcPr>
          <w:p w14:paraId="145EFC6B" w14:textId="77777777" w:rsidR="009216B9" w:rsidRPr="009216B9" w:rsidRDefault="009216B9" w:rsidP="009216B9">
            <w:pPr>
              <w:jc w:val="left"/>
              <w:rPr>
                <w:rFonts w:ascii="Times New Roman" w:eastAsia="Times New Roman" w:hAnsi="Times New Roman"/>
                <w:b/>
                <w:bCs/>
                <w:sz w:val="24"/>
                <w:szCs w:val="24"/>
                <w:lang w:val="ro-RO" w:eastAsia="en-US"/>
              </w:rPr>
            </w:pPr>
          </w:p>
        </w:tc>
        <w:tc>
          <w:tcPr>
            <w:tcW w:w="5187" w:type="dxa"/>
            <w:tcBorders>
              <w:top w:val="nil"/>
              <w:left w:val="nil"/>
              <w:bottom w:val="single" w:sz="4" w:space="0" w:color="auto"/>
              <w:right w:val="single" w:sz="4" w:space="0" w:color="auto"/>
            </w:tcBorders>
            <w:shd w:val="clear" w:color="auto" w:fill="auto"/>
            <w:noWrap/>
            <w:vAlign w:val="center"/>
            <w:hideMark/>
          </w:tcPr>
          <w:p w14:paraId="1B064308" w14:textId="77777777" w:rsidR="009216B9" w:rsidRPr="009216B9" w:rsidRDefault="009216B9" w:rsidP="009216B9">
            <w:pPr>
              <w:jc w:val="left"/>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 xml:space="preserve">1.3.3 Monitorizarea performanței </w:t>
            </w:r>
          </w:p>
        </w:tc>
        <w:tc>
          <w:tcPr>
            <w:tcW w:w="710" w:type="dxa"/>
            <w:tcBorders>
              <w:top w:val="single" w:sz="4" w:space="0" w:color="auto"/>
              <w:left w:val="nil"/>
              <w:bottom w:val="single" w:sz="4" w:space="0" w:color="auto"/>
              <w:right w:val="single" w:sz="4" w:space="0" w:color="auto"/>
            </w:tcBorders>
            <w:vAlign w:val="center"/>
          </w:tcPr>
          <w:p w14:paraId="5A46392F" w14:textId="77777777" w:rsidR="009216B9" w:rsidRPr="009216B9" w:rsidRDefault="009216B9" w:rsidP="009216B9">
            <w:pPr>
              <w:jc w:val="left"/>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oblig</w:t>
            </w:r>
          </w:p>
        </w:tc>
        <w:tc>
          <w:tcPr>
            <w:tcW w:w="6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0CB184" w14:textId="77777777" w:rsidR="009216B9" w:rsidRPr="009216B9" w:rsidRDefault="009216B9" w:rsidP="009216B9">
            <w:pPr>
              <w:jc w:val="center"/>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1</w:t>
            </w:r>
          </w:p>
        </w:tc>
        <w:tc>
          <w:tcPr>
            <w:tcW w:w="790" w:type="dxa"/>
            <w:tcBorders>
              <w:top w:val="nil"/>
              <w:left w:val="nil"/>
              <w:bottom w:val="single" w:sz="4" w:space="0" w:color="auto"/>
              <w:right w:val="single" w:sz="4" w:space="0" w:color="auto"/>
            </w:tcBorders>
            <w:shd w:val="clear" w:color="auto" w:fill="auto"/>
            <w:noWrap/>
            <w:vAlign w:val="center"/>
            <w:hideMark/>
          </w:tcPr>
          <w:p w14:paraId="2902EEF2" w14:textId="77777777" w:rsidR="009216B9" w:rsidRPr="009216B9" w:rsidRDefault="009216B9" w:rsidP="009216B9">
            <w:pPr>
              <w:jc w:val="left"/>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 </w:t>
            </w:r>
          </w:p>
        </w:tc>
        <w:tc>
          <w:tcPr>
            <w:tcW w:w="959" w:type="dxa"/>
            <w:tcBorders>
              <w:top w:val="nil"/>
              <w:left w:val="nil"/>
              <w:bottom w:val="single" w:sz="4" w:space="0" w:color="auto"/>
              <w:right w:val="single" w:sz="4" w:space="0" w:color="auto"/>
            </w:tcBorders>
            <w:shd w:val="clear" w:color="auto" w:fill="auto"/>
            <w:noWrap/>
            <w:vAlign w:val="center"/>
            <w:hideMark/>
          </w:tcPr>
          <w:p w14:paraId="70957328" w14:textId="77777777" w:rsidR="009216B9" w:rsidRPr="009216B9" w:rsidRDefault="009216B9" w:rsidP="009216B9">
            <w:pPr>
              <w:jc w:val="left"/>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 </w:t>
            </w:r>
          </w:p>
        </w:tc>
        <w:tc>
          <w:tcPr>
            <w:tcW w:w="804" w:type="dxa"/>
            <w:gridSpan w:val="2"/>
            <w:tcBorders>
              <w:top w:val="nil"/>
              <w:left w:val="nil"/>
              <w:bottom w:val="single" w:sz="4" w:space="0" w:color="auto"/>
              <w:right w:val="single" w:sz="4" w:space="0" w:color="auto"/>
            </w:tcBorders>
            <w:shd w:val="clear" w:color="auto" w:fill="auto"/>
            <w:noWrap/>
            <w:vAlign w:val="center"/>
            <w:hideMark/>
          </w:tcPr>
          <w:p w14:paraId="306FBD0B" w14:textId="77777777" w:rsidR="009216B9" w:rsidRPr="009216B9" w:rsidRDefault="009216B9" w:rsidP="009216B9">
            <w:pPr>
              <w:jc w:val="left"/>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 </w:t>
            </w:r>
          </w:p>
        </w:tc>
      </w:tr>
      <w:tr w:rsidR="009216B9" w:rsidRPr="009216B9" w14:paraId="7F6450C8" w14:textId="77777777" w:rsidTr="008E0FB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790" w:type="dxa"/>
            <w:vMerge/>
            <w:tcBorders>
              <w:top w:val="nil"/>
              <w:left w:val="single" w:sz="4" w:space="0" w:color="auto"/>
              <w:bottom w:val="single" w:sz="4" w:space="0" w:color="000000"/>
              <w:right w:val="single" w:sz="4" w:space="0" w:color="auto"/>
            </w:tcBorders>
            <w:vAlign w:val="center"/>
            <w:hideMark/>
          </w:tcPr>
          <w:p w14:paraId="1DF17E0A" w14:textId="77777777" w:rsidR="009216B9" w:rsidRPr="009216B9" w:rsidRDefault="009216B9" w:rsidP="009216B9">
            <w:pPr>
              <w:jc w:val="left"/>
              <w:rPr>
                <w:rFonts w:ascii="Times New Roman" w:eastAsia="Times New Roman" w:hAnsi="Times New Roman"/>
                <w:b/>
                <w:bCs/>
                <w:sz w:val="24"/>
                <w:szCs w:val="24"/>
                <w:lang w:val="ro-RO" w:eastAsia="en-US"/>
              </w:rPr>
            </w:pPr>
          </w:p>
        </w:tc>
        <w:tc>
          <w:tcPr>
            <w:tcW w:w="5187" w:type="dxa"/>
            <w:tcBorders>
              <w:top w:val="nil"/>
              <w:left w:val="nil"/>
              <w:bottom w:val="single" w:sz="4" w:space="0" w:color="auto"/>
              <w:right w:val="single" w:sz="4" w:space="0" w:color="auto"/>
            </w:tcBorders>
            <w:shd w:val="clear" w:color="auto" w:fill="auto"/>
            <w:noWrap/>
            <w:vAlign w:val="center"/>
            <w:hideMark/>
          </w:tcPr>
          <w:p w14:paraId="547D0AA4" w14:textId="77777777" w:rsidR="009216B9" w:rsidRPr="009216B9" w:rsidRDefault="009216B9" w:rsidP="009216B9">
            <w:pPr>
              <w:jc w:val="left"/>
              <w:rPr>
                <w:rFonts w:ascii="Times New Roman" w:eastAsia="Times New Roman" w:hAnsi="Times New Roman"/>
                <w:b/>
                <w:bCs/>
                <w:sz w:val="24"/>
                <w:szCs w:val="24"/>
                <w:lang w:val="ro-RO" w:eastAsia="en-US"/>
              </w:rPr>
            </w:pPr>
            <w:r w:rsidRPr="009216B9">
              <w:rPr>
                <w:rFonts w:ascii="Times New Roman" w:eastAsia="Times New Roman" w:hAnsi="Times New Roman"/>
                <w:b/>
                <w:bCs/>
                <w:sz w:val="24"/>
                <w:szCs w:val="24"/>
                <w:lang w:val="ro-RO" w:eastAsia="en-US"/>
              </w:rPr>
              <w:t xml:space="preserve">1.4 Competențe sociale și personale </w:t>
            </w:r>
          </w:p>
          <w:p w14:paraId="5C0E1A94" w14:textId="77777777" w:rsidR="009216B9" w:rsidRPr="009216B9" w:rsidRDefault="009216B9" w:rsidP="009216B9">
            <w:pPr>
              <w:jc w:val="left"/>
              <w:rPr>
                <w:rFonts w:ascii="Times New Roman" w:eastAsia="Times New Roman" w:hAnsi="Times New Roman"/>
                <w:b/>
                <w:bCs/>
                <w:sz w:val="24"/>
                <w:szCs w:val="24"/>
                <w:lang w:val="ro-RO" w:eastAsia="en-US"/>
              </w:rPr>
            </w:pPr>
          </w:p>
        </w:tc>
        <w:tc>
          <w:tcPr>
            <w:tcW w:w="710" w:type="dxa"/>
            <w:tcBorders>
              <w:top w:val="single" w:sz="4" w:space="0" w:color="auto"/>
              <w:left w:val="nil"/>
              <w:bottom w:val="single" w:sz="4" w:space="0" w:color="auto"/>
              <w:right w:val="single" w:sz="4" w:space="0" w:color="auto"/>
            </w:tcBorders>
            <w:vAlign w:val="center"/>
          </w:tcPr>
          <w:p w14:paraId="241E9A47" w14:textId="77777777" w:rsidR="009216B9" w:rsidRPr="009216B9" w:rsidRDefault="009216B9" w:rsidP="009216B9">
            <w:pPr>
              <w:jc w:val="left"/>
              <w:rPr>
                <w:rFonts w:ascii="Times New Roman" w:eastAsia="Times New Roman" w:hAnsi="Times New Roman"/>
                <w:sz w:val="24"/>
                <w:szCs w:val="24"/>
                <w:lang w:val="ro-RO" w:eastAsia="en-US"/>
              </w:rPr>
            </w:pPr>
          </w:p>
        </w:tc>
        <w:tc>
          <w:tcPr>
            <w:tcW w:w="6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114898" w14:textId="77777777" w:rsidR="009216B9" w:rsidRPr="009216B9" w:rsidRDefault="009216B9" w:rsidP="009216B9">
            <w:pPr>
              <w:jc w:val="center"/>
              <w:rPr>
                <w:rFonts w:ascii="Times New Roman" w:eastAsia="Times New Roman" w:hAnsi="Times New Roman"/>
                <w:sz w:val="24"/>
                <w:szCs w:val="24"/>
                <w:lang w:val="ro-RO" w:eastAsia="en-US"/>
              </w:rPr>
            </w:pPr>
          </w:p>
        </w:tc>
        <w:tc>
          <w:tcPr>
            <w:tcW w:w="790" w:type="dxa"/>
            <w:tcBorders>
              <w:top w:val="nil"/>
              <w:left w:val="nil"/>
              <w:bottom w:val="single" w:sz="4" w:space="0" w:color="auto"/>
              <w:right w:val="single" w:sz="4" w:space="0" w:color="auto"/>
            </w:tcBorders>
            <w:shd w:val="clear" w:color="auto" w:fill="auto"/>
            <w:noWrap/>
            <w:vAlign w:val="center"/>
            <w:hideMark/>
          </w:tcPr>
          <w:p w14:paraId="431ACEE7" w14:textId="77777777" w:rsidR="009216B9" w:rsidRPr="009216B9" w:rsidRDefault="009216B9" w:rsidP="009216B9">
            <w:pPr>
              <w:jc w:val="left"/>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 </w:t>
            </w:r>
          </w:p>
        </w:tc>
        <w:tc>
          <w:tcPr>
            <w:tcW w:w="959" w:type="dxa"/>
            <w:tcBorders>
              <w:top w:val="nil"/>
              <w:left w:val="nil"/>
              <w:bottom w:val="single" w:sz="4" w:space="0" w:color="auto"/>
              <w:right w:val="single" w:sz="4" w:space="0" w:color="auto"/>
            </w:tcBorders>
            <w:shd w:val="clear" w:color="auto" w:fill="auto"/>
            <w:noWrap/>
            <w:vAlign w:val="center"/>
            <w:hideMark/>
          </w:tcPr>
          <w:p w14:paraId="76804C08" w14:textId="77777777" w:rsidR="009216B9" w:rsidRPr="009216B9" w:rsidRDefault="009216B9" w:rsidP="009216B9">
            <w:pPr>
              <w:jc w:val="left"/>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 </w:t>
            </w:r>
          </w:p>
        </w:tc>
        <w:tc>
          <w:tcPr>
            <w:tcW w:w="804" w:type="dxa"/>
            <w:gridSpan w:val="2"/>
            <w:tcBorders>
              <w:top w:val="nil"/>
              <w:left w:val="nil"/>
              <w:bottom w:val="single" w:sz="4" w:space="0" w:color="auto"/>
              <w:right w:val="single" w:sz="4" w:space="0" w:color="auto"/>
            </w:tcBorders>
            <w:shd w:val="clear" w:color="auto" w:fill="auto"/>
            <w:noWrap/>
            <w:vAlign w:val="center"/>
            <w:hideMark/>
          </w:tcPr>
          <w:p w14:paraId="32F1C020" w14:textId="77777777" w:rsidR="009216B9" w:rsidRPr="009216B9" w:rsidRDefault="009216B9" w:rsidP="009216B9">
            <w:pPr>
              <w:jc w:val="left"/>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 </w:t>
            </w:r>
          </w:p>
        </w:tc>
      </w:tr>
      <w:tr w:rsidR="009216B9" w:rsidRPr="009216B9" w14:paraId="232BBC60" w14:textId="77777777" w:rsidTr="008E0FB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790" w:type="dxa"/>
            <w:vMerge/>
            <w:tcBorders>
              <w:top w:val="nil"/>
              <w:left w:val="single" w:sz="4" w:space="0" w:color="auto"/>
              <w:bottom w:val="single" w:sz="4" w:space="0" w:color="000000"/>
              <w:right w:val="single" w:sz="4" w:space="0" w:color="auto"/>
            </w:tcBorders>
            <w:vAlign w:val="center"/>
            <w:hideMark/>
          </w:tcPr>
          <w:p w14:paraId="467BFB99" w14:textId="77777777" w:rsidR="009216B9" w:rsidRPr="009216B9" w:rsidRDefault="009216B9" w:rsidP="009216B9">
            <w:pPr>
              <w:jc w:val="left"/>
              <w:rPr>
                <w:rFonts w:ascii="Times New Roman" w:eastAsia="Times New Roman" w:hAnsi="Times New Roman"/>
                <w:b/>
                <w:bCs/>
                <w:sz w:val="24"/>
                <w:szCs w:val="24"/>
                <w:lang w:val="ro-RO" w:eastAsia="en-US"/>
              </w:rPr>
            </w:pPr>
          </w:p>
        </w:tc>
        <w:tc>
          <w:tcPr>
            <w:tcW w:w="5187" w:type="dxa"/>
            <w:tcBorders>
              <w:top w:val="nil"/>
              <w:left w:val="nil"/>
              <w:bottom w:val="single" w:sz="4" w:space="0" w:color="auto"/>
              <w:right w:val="single" w:sz="4" w:space="0" w:color="auto"/>
            </w:tcBorders>
            <w:shd w:val="clear" w:color="auto" w:fill="auto"/>
            <w:noWrap/>
            <w:vAlign w:val="center"/>
            <w:hideMark/>
          </w:tcPr>
          <w:p w14:paraId="1D6FE8A3" w14:textId="77777777" w:rsidR="009216B9" w:rsidRPr="009216B9" w:rsidRDefault="009216B9" w:rsidP="009216B9">
            <w:pPr>
              <w:jc w:val="left"/>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 xml:space="preserve">1.4.1 Luarea deciziilor </w:t>
            </w:r>
          </w:p>
        </w:tc>
        <w:tc>
          <w:tcPr>
            <w:tcW w:w="710" w:type="dxa"/>
            <w:tcBorders>
              <w:top w:val="single" w:sz="4" w:space="0" w:color="auto"/>
              <w:left w:val="nil"/>
              <w:bottom w:val="single" w:sz="4" w:space="0" w:color="auto"/>
              <w:right w:val="single" w:sz="4" w:space="0" w:color="auto"/>
            </w:tcBorders>
            <w:vAlign w:val="center"/>
          </w:tcPr>
          <w:p w14:paraId="693C76B3" w14:textId="77777777" w:rsidR="009216B9" w:rsidRPr="009216B9" w:rsidRDefault="009216B9" w:rsidP="009216B9">
            <w:pPr>
              <w:jc w:val="left"/>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oblig</w:t>
            </w:r>
          </w:p>
        </w:tc>
        <w:tc>
          <w:tcPr>
            <w:tcW w:w="6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A2A7CA" w14:textId="77777777" w:rsidR="009216B9" w:rsidRPr="009216B9" w:rsidRDefault="009216B9" w:rsidP="009216B9">
            <w:pPr>
              <w:jc w:val="center"/>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1</w:t>
            </w:r>
          </w:p>
        </w:tc>
        <w:tc>
          <w:tcPr>
            <w:tcW w:w="790" w:type="dxa"/>
            <w:tcBorders>
              <w:top w:val="nil"/>
              <w:left w:val="nil"/>
              <w:bottom w:val="single" w:sz="4" w:space="0" w:color="auto"/>
              <w:right w:val="single" w:sz="4" w:space="0" w:color="auto"/>
            </w:tcBorders>
            <w:shd w:val="clear" w:color="auto" w:fill="auto"/>
            <w:noWrap/>
            <w:vAlign w:val="center"/>
            <w:hideMark/>
          </w:tcPr>
          <w:p w14:paraId="2E0BC667" w14:textId="77777777" w:rsidR="009216B9" w:rsidRPr="009216B9" w:rsidRDefault="009216B9" w:rsidP="009216B9">
            <w:pPr>
              <w:jc w:val="left"/>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 </w:t>
            </w:r>
          </w:p>
        </w:tc>
        <w:tc>
          <w:tcPr>
            <w:tcW w:w="959" w:type="dxa"/>
            <w:tcBorders>
              <w:top w:val="nil"/>
              <w:left w:val="nil"/>
              <w:bottom w:val="single" w:sz="4" w:space="0" w:color="auto"/>
              <w:right w:val="single" w:sz="4" w:space="0" w:color="auto"/>
            </w:tcBorders>
            <w:shd w:val="clear" w:color="auto" w:fill="auto"/>
            <w:noWrap/>
            <w:vAlign w:val="center"/>
            <w:hideMark/>
          </w:tcPr>
          <w:p w14:paraId="14C724FA" w14:textId="77777777" w:rsidR="009216B9" w:rsidRPr="009216B9" w:rsidRDefault="009216B9" w:rsidP="009216B9">
            <w:pPr>
              <w:jc w:val="left"/>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 </w:t>
            </w:r>
          </w:p>
        </w:tc>
        <w:tc>
          <w:tcPr>
            <w:tcW w:w="804" w:type="dxa"/>
            <w:gridSpan w:val="2"/>
            <w:tcBorders>
              <w:top w:val="nil"/>
              <w:left w:val="nil"/>
              <w:bottom w:val="single" w:sz="4" w:space="0" w:color="auto"/>
              <w:right w:val="single" w:sz="4" w:space="0" w:color="auto"/>
            </w:tcBorders>
            <w:shd w:val="clear" w:color="auto" w:fill="auto"/>
            <w:noWrap/>
            <w:vAlign w:val="center"/>
            <w:hideMark/>
          </w:tcPr>
          <w:p w14:paraId="36E25034" w14:textId="77777777" w:rsidR="009216B9" w:rsidRPr="009216B9" w:rsidRDefault="009216B9" w:rsidP="009216B9">
            <w:pPr>
              <w:jc w:val="left"/>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 </w:t>
            </w:r>
          </w:p>
        </w:tc>
      </w:tr>
      <w:tr w:rsidR="009216B9" w:rsidRPr="009216B9" w14:paraId="1C0BC569" w14:textId="77777777" w:rsidTr="008E0FB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790" w:type="dxa"/>
            <w:vMerge/>
            <w:tcBorders>
              <w:top w:val="nil"/>
              <w:left w:val="single" w:sz="4" w:space="0" w:color="auto"/>
              <w:bottom w:val="single" w:sz="4" w:space="0" w:color="000000"/>
              <w:right w:val="single" w:sz="4" w:space="0" w:color="auto"/>
            </w:tcBorders>
            <w:vAlign w:val="center"/>
            <w:hideMark/>
          </w:tcPr>
          <w:p w14:paraId="5FE66E6A" w14:textId="77777777" w:rsidR="009216B9" w:rsidRPr="009216B9" w:rsidRDefault="009216B9" w:rsidP="009216B9">
            <w:pPr>
              <w:jc w:val="left"/>
              <w:rPr>
                <w:rFonts w:ascii="Times New Roman" w:eastAsia="Times New Roman" w:hAnsi="Times New Roman"/>
                <w:b/>
                <w:bCs/>
                <w:sz w:val="24"/>
                <w:szCs w:val="24"/>
                <w:lang w:val="ro-RO" w:eastAsia="en-US"/>
              </w:rPr>
            </w:pPr>
          </w:p>
        </w:tc>
        <w:tc>
          <w:tcPr>
            <w:tcW w:w="5187" w:type="dxa"/>
            <w:tcBorders>
              <w:top w:val="nil"/>
              <w:left w:val="nil"/>
              <w:bottom w:val="single" w:sz="4" w:space="0" w:color="auto"/>
              <w:right w:val="single" w:sz="4" w:space="0" w:color="auto"/>
            </w:tcBorders>
            <w:shd w:val="clear" w:color="auto" w:fill="auto"/>
            <w:noWrap/>
            <w:vAlign w:val="center"/>
            <w:hideMark/>
          </w:tcPr>
          <w:p w14:paraId="2626B38C" w14:textId="77777777" w:rsidR="009216B9" w:rsidRPr="009216B9" w:rsidRDefault="009216B9" w:rsidP="009216B9">
            <w:pPr>
              <w:jc w:val="left"/>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 xml:space="preserve">1.4.2 Relații interpersonale </w:t>
            </w:r>
          </w:p>
        </w:tc>
        <w:tc>
          <w:tcPr>
            <w:tcW w:w="710" w:type="dxa"/>
            <w:tcBorders>
              <w:top w:val="single" w:sz="4" w:space="0" w:color="auto"/>
              <w:left w:val="nil"/>
              <w:bottom w:val="single" w:sz="4" w:space="0" w:color="auto"/>
              <w:right w:val="single" w:sz="4" w:space="0" w:color="auto"/>
            </w:tcBorders>
            <w:vAlign w:val="center"/>
          </w:tcPr>
          <w:p w14:paraId="35C2CFF0" w14:textId="77777777" w:rsidR="009216B9" w:rsidRPr="009216B9" w:rsidRDefault="009216B9" w:rsidP="009216B9">
            <w:pPr>
              <w:jc w:val="left"/>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oblig</w:t>
            </w:r>
          </w:p>
        </w:tc>
        <w:tc>
          <w:tcPr>
            <w:tcW w:w="6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AFE802" w14:textId="77777777" w:rsidR="009216B9" w:rsidRPr="009216B9" w:rsidRDefault="009216B9" w:rsidP="009216B9">
            <w:pPr>
              <w:jc w:val="center"/>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1</w:t>
            </w:r>
          </w:p>
        </w:tc>
        <w:tc>
          <w:tcPr>
            <w:tcW w:w="790" w:type="dxa"/>
            <w:tcBorders>
              <w:top w:val="nil"/>
              <w:left w:val="nil"/>
              <w:bottom w:val="single" w:sz="4" w:space="0" w:color="auto"/>
              <w:right w:val="single" w:sz="4" w:space="0" w:color="auto"/>
            </w:tcBorders>
            <w:shd w:val="clear" w:color="auto" w:fill="auto"/>
            <w:noWrap/>
            <w:vAlign w:val="center"/>
            <w:hideMark/>
          </w:tcPr>
          <w:p w14:paraId="30644295" w14:textId="77777777" w:rsidR="009216B9" w:rsidRPr="009216B9" w:rsidRDefault="009216B9" w:rsidP="009216B9">
            <w:pPr>
              <w:jc w:val="left"/>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 </w:t>
            </w:r>
          </w:p>
        </w:tc>
        <w:tc>
          <w:tcPr>
            <w:tcW w:w="959" w:type="dxa"/>
            <w:tcBorders>
              <w:top w:val="nil"/>
              <w:left w:val="nil"/>
              <w:bottom w:val="single" w:sz="4" w:space="0" w:color="auto"/>
              <w:right w:val="single" w:sz="4" w:space="0" w:color="auto"/>
            </w:tcBorders>
            <w:shd w:val="clear" w:color="auto" w:fill="auto"/>
            <w:noWrap/>
            <w:vAlign w:val="center"/>
            <w:hideMark/>
          </w:tcPr>
          <w:p w14:paraId="115B2E44" w14:textId="77777777" w:rsidR="009216B9" w:rsidRPr="009216B9" w:rsidRDefault="009216B9" w:rsidP="009216B9">
            <w:pPr>
              <w:jc w:val="left"/>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 </w:t>
            </w:r>
          </w:p>
        </w:tc>
        <w:tc>
          <w:tcPr>
            <w:tcW w:w="804" w:type="dxa"/>
            <w:gridSpan w:val="2"/>
            <w:tcBorders>
              <w:top w:val="nil"/>
              <w:left w:val="nil"/>
              <w:bottom w:val="single" w:sz="4" w:space="0" w:color="auto"/>
              <w:right w:val="single" w:sz="4" w:space="0" w:color="auto"/>
            </w:tcBorders>
            <w:shd w:val="clear" w:color="auto" w:fill="auto"/>
            <w:noWrap/>
            <w:vAlign w:val="center"/>
            <w:hideMark/>
          </w:tcPr>
          <w:p w14:paraId="720A9BE6" w14:textId="77777777" w:rsidR="009216B9" w:rsidRPr="009216B9" w:rsidRDefault="009216B9" w:rsidP="009216B9">
            <w:pPr>
              <w:jc w:val="left"/>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 </w:t>
            </w:r>
          </w:p>
        </w:tc>
      </w:tr>
      <w:tr w:rsidR="009216B9" w:rsidRPr="009216B9" w14:paraId="2D1FF912" w14:textId="77777777" w:rsidTr="008E0FB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790" w:type="dxa"/>
            <w:vMerge/>
            <w:tcBorders>
              <w:top w:val="nil"/>
              <w:left w:val="single" w:sz="4" w:space="0" w:color="auto"/>
              <w:bottom w:val="single" w:sz="4" w:space="0" w:color="000000"/>
              <w:right w:val="single" w:sz="4" w:space="0" w:color="auto"/>
            </w:tcBorders>
            <w:vAlign w:val="center"/>
            <w:hideMark/>
          </w:tcPr>
          <w:p w14:paraId="0AA1148E" w14:textId="77777777" w:rsidR="009216B9" w:rsidRPr="009216B9" w:rsidRDefault="009216B9" w:rsidP="009216B9">
            <w:pPr>
              <w:jc w:val="left"/>
              <w:rPr>
                <w:rFonts w:ascii="Times New Roman" w:eastAsia="Times New Roman" w:hAnsi="Times New Roman"/>
                <w:b/>
                <w:bCs/>
                <w:sz w:val="24"/>
                <w:szCs w:val="24"/>
                <w:lang w:val="ro-RO" w:eastAsia="en-US"/>
              </w:rPr>
            </w:pPr>
          </w:p>
        </w:tc>
        <w:tc>
          <w:tcPr>
            <w:tcW w:w="5187" w:type="dxa"/>
            <w:tcBorders>
              <w:top w:val="nil"/>
              <w:left w:val="nil"/>
              <w:bottom w:val="single" w:sz="4" w:space="0" w:color="auto"/>
              <w:right w:val="single" w:sz="4" w:space="0" w:color="auto"/>
            </w:tcBorders>
            <w:shd w:val="clear" w:color="auto" w:fill="auto"/>
            <w:noWrap/>
            <w:vAlign w:val="center"/>
            <w:hideMark/>
          </w:tcPr>
          <w:p w14:paraId="609E4308" w14:textId="77777777" w:rsidR="009216B9" w:rsidRPr="009216B9" w:rsidRDefault="009216B9" w:rsidP="009216B9">
            <w:pPr>
              <w:jc w:val="left"/>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 xml:space="preserve">1.4.3 Negociere </w:t>
            </w:r>
          </w:p>
        </w:tc>
        <w:tc>
          <w:tcPr>
            <w:tcW w:w="710" w:type="dxa"/>
            <w:tcBorders>
              <w:top w:val="single" w:sz="4" w:space="0" w:color="auto"/>
              <w:left w:val="nil"/>
              <w:bottom w:val="single" w:sz="4" w:space="0" w:color="auto"/>
              <w:right w:val="single" w:sz="4" w:space="0" w:color="auto"/>
            </w:tcBorders>
            <w:vAlign w:val="center"/>
          </w:tcPr>
          <w:p w14:paraId="327E73A2" w14:textId="77777777" w:rsidR="009216B9" w:rsidRPr="009216B9" w:rsidRDefault="009216B9" w:rsidP="009216B9">
            <w:pPr>
              <w:jc w:val="left"/>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oblig</w:t>
            </w:r>
          </w:p>
        </w:tc>
        <w:tc>
          <w:tcPr>
            <w:tcW w:w="6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26CCA4" w14:textId="77777777" w:rsidR="009216B9" w:rsidRPr="009216B9" w:rsidRDefault="009216B9" w:rsidP="009216B9">
            <w:pPr>
              <w:jc w:val="center"/>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1</w:t>
            </w:r>
          </w:p>
        </w:tc>
        <w:tc>
          <w:tcPr>
            <w:tcW w:w="790" w:type="dxa"/>
            <w:tcBorders>
              <w:top w:val="nil"/>
              <w:left w:val="nil"/>
              <w:bottom w:val="single" w:sz="4" w:space="0" w:color="auto"/>
              <w:right w:val="single" w:sz="4" w:space="0" w:color="auto"/>
            </w:tcBorders>
            <w:shd w:val="clear" w:color="auto" w:fill="auto"/>
            <w:noWrap/>
            <w:vAlign w:val="center"/>
            <w:hideMark/>
          </w:tcPr>
          <w:p w14:paraId="438591A9" w14:textId="77777777" w:rsidR="009216B9" w:rsidRPr="009216B9" w:rsidRDefault="009216B9" w:rsidP="009216B9">
            <w:pPr>
              <w:jc w:val="left"/>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 </w:t>
            </w:r>
          </w:p>
        </w:tc>
        <w:tc>
          <w:tcPr>
            <w:tcW w:w="959" w:type="dxa"/>
            <w:tcBorders>
              <w:top w:val="nil"/>
              <w:left w:val="nil"/>
              <w:bottom w:val="single" w:sz="4" w:space="0" w:color="auto"/>
              <w:right w:val="single" w:sz="4" w:space="0" w:color="auto"/>
            </w:tcBorders>
            <w:shd w:val="clear" w:color="auto" w:fill="auto"/>
            <w:noWrap/>
            <w:vAlign w:val="center"/>
            <w:hideMark/>
          </w:tcPr>
          <w:p w14:paraId="7631D150" w14:textId="77777777" w:rsidR="009216B9" w:rsidRPr="009216B9" w:rsidRDefault="009216B9" w:rsidP="009216B9">
            <w:pPr>
              <w:jc w:val="left"/>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 </w:t>
            </w:r>
          </w:p>
        </w:tc>
        <w:tc>
          <w:tcPr>
            <w:tcW w:w="804" w:type="dxa"/>
            <w:gridSpan w:val="2"/>
            <w:tcBorders>
              <w:top w:val="nil"/>
              <w:left w:val="nil"/>
              <w:bottom w:val="single" w:sz="4" w:space="0" w:color="auto"/>
              <w:right w:val="single" w:sz="4" w:space="0" w:color="auto"/>
            </w:tcBorders>
            <w:shd w:val="clear" w:color="auto" w:fill="auto"/>
            <w:noWrap/>
            <w:vAlign w:val="center"/>
            <w:hideMark/>
          </w:tcPr>
          <w:p w14:paraId="7037F0DB" w14:textId="77777777" w:rsidR="009216B9" w:rsidRPr="009216B9" w:rsidRDefault="009216B9" w:rsidP="009216B9">
            <w:pPr>
              <w:jc w:val="left"/>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 </w:t>
            </w:r>
          </w:p>
        </w:tc>
      </w:tr>
      <w:tr w:rsidR="009216B9" w:rsidRPr="009216B9" w14:paraId="4B6AF470" w14:textId="77777777" w:rsidTr="008E0FB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790" w:type="dxa"/>
            <w:vMerge/>
            <w:tcBorders>
              <w:top w:val="nil"/>
              <w:left w:val="single" w:sz="4" w:space="0" w:color="auto"/>
              <w:bottom w:val="single" w:sz="4" w:space="0" w:color="000000"/>
              <w:right w:val="single" w:sz="4" w:space="0" w:color="auto"/>
            </w:tcBorders>
            <w:vAlign w:val="center"/>
            <w:hideMark/>
          </w:tcPr>
          <w:p w14:paraId="3EA2F697" w14:textId="77777777" w:rsidR="009216B9" w:rsidRPr="009216B9" w:rsidRDefault="009216B9" w:rsidP="009216B9">
            <w:pPr>
              <w:jc w:val="left"/>
              <w:rPr>
                <w:rFonts w:ascii="Times New Roman" w:eastAsia="Times New Roman" w:hAnsi="Times New Roman"/>
                <w:b/>
                <w:bCs/>
                <w:sz w:val="24"/>
                <w:szCs w:val="24"/>
                <w:lang w:val="ro-RO" w:eastAsia="en-US"/>
              </w:rPr>
            </w:pPr>
          </w:p>
        </w:tc>
        <w:tc>
          <w:tcPr>
            <w:tcW w:w="5187" w:type="dxa"/>
            <w:tcBorders>
              <w:top w:val="nil"/>
              <w:left w:val="nil"/>
              <w:bottom w:val="single" w:sz="4" w:space="0" w:color="auto"/>
              <w:right w:val="single" w:sz="4" w:space="0" w:color="auto"/>
            </w:tcBorders>
            <w:shd w:val="clear" w:color="auto" w:fill="auto"/>
            <w:noWrap/>
            <w:vAlign w:val="center"/>
            <w:hideMark/>
          </w:tcPr>
          <w:p w14:paraId="0CDACA89" w14:textId="77777777" w:rsidR="009216B9" w:rsidRPr="009216B9" w:rsidRDefault="009216B9" w:rsidP="009216B9">
            <w:pPr>
              <w:jc w:val="left"/>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 xml:space="preserve">1.4.4 Capacitate de analiză și sinteză </w:t>
            </w:r>
          </w:p>
        </w:tc>
        <w:tc>
          <w:tcPr>
            <w:tcW w:w="710" w:type="dxa"/>
            <w:tcBorders>
              <w:top w:val="single" w:sz="4" w:space="0" w:color="auto"/>
              <w:left w:val="nil"/>
              <w:bottom w:val="single" w:sz="4" w:space="0" w:color="auto"/>
              <w:right w:val="single" w:sz="4" w:space="0" w:color="auto"/>
            </w:tcBorders>
            <w:vAlign w:val="center"/>
          </w:tcPr>
          <w:p w14:paraId="4098AEC7" w14:textId="77777777" w:rsidR="009216B9" w:rsidRPr="009216B9" w:rsidRDefault="009216B9" w:rsidP="009216B9">
            <w:pPr>
              <w:jc w:val="left"/>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oblig</w:t>
            </w:r>
          </w:p>
        </w:tc>
        <w:tc>
          <w:tcPr>
            <w:tcW w:w="6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75ED4C" w14:textId="77777777" w:rsidR="009216B9" w:rsidRPr="009216B9" w:rsidRDefault="009216B9" w:rsidP="009216B9">
            <w:pPr>
              <w:jc w:val="center"/>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1</w:t>
            </w:r>
          </w:p>
        </w:tc>
        <w:tc>
          <w:tcPr>
            <w:tcW w:w="790" w:type="dxa"/>
            <w:tcBorders>
              <w:top w:val="nil"/>
              <w:left w:val="nil"/>
              <w:bottom w:val="single" w:sz="4" w:space="0" w:color="auto"/>
              <w:right w:val="single" w:sz="4" w:space="0" w:color="auto"/>
            </w:tcBorders>
            <w:shd w:val="clear" w:color="auto" w:fill="auto"/>
            <w:noWrap/>
            <w:vAlign w:val="center"/>
            <w:hideMark/>
          </w:tcPr>
          <w:p w14:paraId="131D50C2" w14:textId="77777777" w:rsidR="009216B9" w:rsidRPr="009216B9" w:rsidRDefault="009216B9" w:rsidP="009216B9">
            <w:pPr>
              <w:jc w:val="left"/>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 </w:t>
            </w:r>
          </w:p>
        </w:tc>
        <w:tc>
          <w:tcPr>
            <w:tcW w:w="959" w:type="dxa"/>
            <w:tcBorders>
              <w:top w:val="nil"/>
              <w:left w:val="nil"/>
              <w:bottom w:val="single" w:sz="4" w:space="0" w:color="auto"/>
              <w:right w:val="single" w:sz="4" w:space="0" w:color="auto"/>
            </w:tcBorders>
            <w:shd w:val="clear" w:color="auto" w:fill="auto"/>
            <w:noWrap/>
            <w:vAlign w:val="center"/>
            <w:hideMark/>
          </w:tcPr>
          <w:p w14:paraId="66AFD547" w14:textId="77777777" w:rsidR="009216B9" w:rsidRPr="009216B9" w:rsidRDefault="009216B9" w:rsidP="009216B9">
            <w:pPr>
              <w:jc w:val="left"/>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 </w:t>
            </w:r>
          </w:p>
        </w:tc>
        <w:tc>
          <w:tcPr>
            <w:tcW w:w="804" w:type="dxa"/>
            <w:gridSpan w:val="2"/>
            <w:tcBorders>
              <w:top w:val="nil"/>
              <w:left w:val="nil"/>
              <w:bottom w:val="single" w:sz="4" w:space="0" w:color="auto"/>
              <w:right w:val="single" w:sz="4" w:space="0" w:color="auto"/>
            </w:tcBorders>
            <w:shd w:val="clear" w:color="auto" w:fill="auto"/>
            <w:noWrap/>
            <w:vAlign w:val="center"/>
            <w:hideMark/>
          </w:tcPr>
          <w:p w14:paraId="0295E47B" w14:textId="77777777" w:rsidR="009216B9" w:rsidRPr="009216B9" w:rsidRDefault="009216B9" w:rsidP="009216B9">
            <w:pPr>
              <w:jc w:val="left"/>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 </w:t>
            </w:r>
          </w:p>
        </w:tc>
      </w:tr>
      <w:tr w:rsidR="009216B9" w:rsidRPr="009216B9" w14:paraId="10CCF648" w14:textId="77777777" w:rsidTr="008E0FB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790" w:type="dxa"/>
            <w:vMerge/>
            <w:tcBorders>
              <w:top w:val="nil"/>
              <w:left w:val="single" w:sz="4" w:space="0" w:color="auto"/>
              <w:bottom w:val="single" w:sz="4" w:space="0" w:color="000000"/>
              <w:right w:val="single" w:sz="4" w:space="0" w:color="auto"/>
            </w:tcBorders>
            <w:vAlign w:val="center"/>
            <w:hideMark/>
          </w:tcPr>
          <w:p w14:paraId="6130378B" w14:textId="77777777" w:rsidR="009216B9" w:rsidRPr="009216B9" w:rsidRDefault="009216B9" w:rsidP="009216B9">
            <w:pPr>
              <w:jc w:val="left"/>
              <w:rPr>
                <w:rFonts w:ascii="Times New Roman" w:eastAsia="Times New Roman" w:hAnsi="Times New Roman"/>
                <w:b/>
                <w:bCs/>
                <w:sz w:val="24"/>
                <w:szCs w:val="24"/>
                <w:lang w:val="ro-RO" w:eastAsia="en-US"/>
              </w:rPr>
            </w:pPr>
          </w:p>
        </w:tc>
        <w:tc>
          <w:tcPr>
            <w:tcW w:w="5187" w:type="dxa"/>
            <w:tcBorders>
              <w:top w:val="nil"/>
              <w:left w:val="nil"/>
              <w:bottom w:val="single" w:sz="4" w:space="0" w:color="auto"/>
              <w:right w:val="single" w:sz="4" w:space="0" w:color="auto"/>
            </w:tcBorders>
            <w:shd w:val="clear" w:color="auto" w:fill="auto"/>
            <w:noWrap/>
            <w:vAlign w:val="center"/>
            <w:hideMark/>
          </w:tcPr>
          <w:p w14:paraId="11CFAB96" w14:textId="77777777" w:rsidR="009216B9" w:rsidRPr="009216B9" w:rsidRDefault="009216B9" w:rsidP="009216B9">
            <w:pPr>
              <w:jc w:val="left"/>
              <w:rPr>
                <w:rFonts w:ascii="Times New Roman" w:eastAsia="Times New Roman" w:hAnsi="Times New Roman"/>
                <w:b/>
                <w:bCs/>
                <w:sz w:val="24"/>
                <w:szCs w:val="24"/>
                <w:lang w:val="ro-RO" w:eastAsia="en-US"/>
              </w:rPr>
            </w:pPr>
            <w:r w:rsidRPr="009216B9">
              <w:rPr>
                <w:rFonts w:ascii="Times New Roman" w:eastAsia="Times New Roman" w:hAnsi="Times New Roman"/>
                <w:b/>
                <w:bCs/>
                <w:sz w:val="24"/>
                <w:szCs w:val="24"/>
                <w:lang w:val="ro-RO" w:eastAsia="en-US"/>
              </w:rPr>
              <w:t xml:space="preserve">1.5 Experiență locală și internațională </w:t>
            </w:r>
          </w:p>
        </w:tc>
        <w:tc>
          <w:tcPr>
            <w:tcW w:w="710" w:type="dxa"/>
            <w:tcBorders>
              <w:top w:val="single" w:sz="4" w:space="0" w:color="auto"/>
              <w:left w:val="nil"/>
              <w:bottom w:val="single" w:sz="4" w:space="0" w:color="auto"/>
              <w:right w:val="single" w:sz="4" w:space="0" w:color="auto"/>
            </w:tcBorders>
            <w:vAlign w:val="center"/>
          </w:tcPr>
          <w:p w14:paraId="66F65608" w14:textId="77777777" w:rsidR="009216B9" w:rsidRPr="009216B9" w:rsidRDefault="009216B9" w:rsidP="009216B9">
            <w:pPr>
              <w:jc w:val="left"/>
              <w:rPr>
                <w:rFonts w:ascii="Times New Roman" w:eastAsia="Times New Roman" w:hAnsi="Times New Roman"/>
                <w:sz w:val="24"/>
                <w:szCs w:val="24"/>
                <w:lang w:val="ro-RO" w:eastAsia="en-US"/>
              </w:rPr>
            </w:pPr>
          </w:p>
        </w:tc>
        <w:tc>
          <w:tcPr>
            <w:tcW w:w="6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4F681F" w14:textId="77777777" w:rsidR="009216B9" w:rsidRPr="009216B9" w:rsidRDefault="009216B9" w:rsidP="009216B9">
            <w:pPr>
              <w:jc w:val="center"/>
              <w:rPr>
                <w:rFonts w:ascii="Times New Roman" w:eastAsia="Times New Roman" w:hAnsi="Times New Roman"/>
                <w:sz w:val="24"/>
                <w:szCs w:val="24"/>
                <w:lang w:val="ro-RO" w:eastAsia="en-US"/>
              </w:rPr>
            </w:pPr>
          </w:p>
        </w:tc>
        <w:tc>
          <w:tcPr>
            <w:tcW w:w="790" w:type="dxa"/>
            <w:tcBorders>
              <w:top w:val="nil"/>
              <w:left w:val="nil"/>
              <w:bottom w:val="single" w:sz="4" w:space="0" w:color="auto"/>
              <w:right w:val="single" w:sz="4" w:space="0" w:color="auto"/>
            </w:tcBorders>
            <w:shd w:val="clear" w:color="auto" w:fill="auto"/>
            <w:noWrap/>
            <w:vAlign w:val="center"/>
            <w:hideMark/>
          </w:tcPr>
          <w:p w14:paraId="685A205C" w14:textId="77777777" w:rsidR="009216B9" w:rsidRPr="009216B9" w:rsidRDefault="009216B9" w:rsidP="009216B9">
            <w:pPr>
              <w:jc w:val="left"/>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 </w:t>
            </w:r>
          </w:p>
        </w:tc>
        <w:tc>
          <w:tcPr>
            <w:tcW w:w="959" w:type="dxa"/>
            <w:tcBorders>
              <w:top w:val="nil"/>
              <w:left w:val="nil"/>
              <w:bottom w:val="single" w:sz="4" w:space="0" w:color="auto"/>
              <w:right w:val="single" w:sz="4" w:space="0" w:color="auto"/>
            </w:tcBorders>
            <w:shd w:val="clear" w:color="auto" w:fill="auto"/>
            <w:noWrap/>
            <w:vAlign w:val="center"/>
            <w:hideMark/>
          </w:tcPr>
          <w:p w14:paraId="649864FA" w14:textId="77777777" w:rsidR="009216B9" w:rsidRPr="009216B9" w:rsidRDefault="009216B9" w:rsidP="009216B9">
            <w:pPr>
              <w:jc w:val="left"/>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 </w:t>
            </w:r>
          </w:p>
        </w:tc>
        <w:tc>
          <w:tcPr>
            <w:tcW w:w="804" w:type="dxa"/>
            <w:gridSpan w:val="2"/>
            <w:tcBorders>
              <w:top w:val="nil"/>
              <w:left w:val="nil"/>
              <w:bottom w:val="single" w:sz="4" w:space="0" w:color="auto"/>
              <w:right w:val="single" w:sz="4" w:space="0" w:color="auto"/>
            </w:tcBorders>
            <w:shd w:val="clear" w:color="auto" w:fill="auto"/>
            <w:noWrap/>
            <w:vAlign w:val="center"/>
            <w:hideMark/>
          </w:tcPr>
          <w:p w14:paraId="4566B8D1" w14:textId="77777777" w:rsidR="009216B9" w:rsidRPr="009216B9" w:rsidRDefault="009216B9" w:rsidP="009216B9">
            <w:pPr>
              <w:jc w:val="left"/>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 </w:t>
            </w:r>
          </w:p>
        </w:tc>
      </w:tr>
      <w:tr w:rsidR="009216B9" w:rsidRPr="009216B9" w14:paraId="63F9EF14" w14:textId="77777777" w:rsidTr="008E0FB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05"/>
          <w:jc w:val="center"/>
        </w:trPr>
        <w:tc>
          <w:tcPr>
            <w:tcW w:w="790" w:type="dxa"/>
            <w:vMerge/>
            <w:tcBorders>
              <w:top w:val="nil"/>
              <w:left w:val="single" w:sz="4" w:space="0" w:color="auto"/>
              <w:bottom w:val="single" w:sz="4" w:space="0" w:color="000000"/>
              <w:right w:val="single" w:sz="4" w:space="0" w:color="auto"/>
            </w:tcBorders>
            <w:vAlign w:val="center"/>
            <w:hideMark/>
          </w:tcPr>
          <w:p w14:paraId="2210DF28" w14:textId="77777777" w:rsidR="009216B9" w:rsidRPr="009216B9" w:rsidRDefault="009216B9" w:rsidP="009216B9">
            <w:pPr>
              <w:jc w:val="left"/>
              <w:rPr>
                <w:rFonts w:ascii="Times New Roman" w:eastAsia="Times New Roman" w:hAnsi="Times New Roman"/>
                <w:b/>
                <w:bCs/>
                <w:sz w:val="24"/>
                <w:szCs w:val="24"/>
                <w:lang w:val="ro-RO" w:eastAsia="en-US"/>
              </w:rPr>
            </w:pPr>
          </w:p>
        </w:tc>
        <w:tc>
          <w:tcPr>
            <w:tcW w:w="5187" w:type="dxa"/>
            <w:tcBorders>
              <w:top w:val="nil"/>
              <w:left w:val="nil"/>
              <w:bottom w:val="single" w:sz="4" w:space="0" w:color="auto"/>
              <w:right w:val="single" w:sz="4" w:space="0" w:color="auto"/>
            </w:tcBorders>
            <w:shd w:val="clear" w:color="auto" w:fill="auto"/>
            <w:vAlign w:val="center"/>
            <w:hideMark/>
          </w:tcPr>
          <w:p w14:paraId="7C4DC171" w14:textId="77777777" w:rsidR="009216B9" w:rsidRPr="009216B9" w:rsidRDefault="009216B9" w:rsidP="009216B9">
            <w:pPr>
              <w:jc w:val="left"/>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 xml:space="preserve">Participarea în organizații internaționale/europene/naționale/locale constituite în domeniul de activitate al </w:t>
            </w:r>
            <w:r w:rsidR="00A70512">
              <w:rPr>
                <w:rFonts w:ascii="Times New Roman" w:eastAsia="Times New Roman" w:hAnsi="Times New Roman"/>
                <w:sz w:val="24"/>
                <w:szCs w:val="24"/>
                <w:lang w:val="ro-RO" w:eastAsia="en-US"/>
              </w:rPr>
              <w:t>S</w:t>
            </w:r>
            <w:r w:rsidRPr="009216B9">
              <w:rPr>
                <w:rFonts w:ascii="Times New Roman" w:eastAsia="Times New Roman" w:hAnsi="Times New Roman"/>
                <w:sz w:val="24"/>
                <w:szCs w:val="24"/>
                <w:lang w:val="ro-RO" w:eastAsia="en-US"/>
              </w:rPr>
              <w:t>ocietății și alte domenii relevante</w:t>
            </w:r>
          </w:p>
        </w:tc>
        <w:tc>
          <w:tcPr>
            <w:tcW w:w="710" w:type="dxa"/>
            <w:tcBorders>
              <w:top w:val="single" w:sz="4" w:space="0" w:color="auto"/>
              <w:left w:val="nil"/>
              <w:bottom w:val="single" w:sz="4" w:space="0" w:color="auto"/>
              <w:right w:val="single" w:sz="4" w:space="0" w:color="auto"/>
            </w:tcBorders>
            <w:vAlign w:val="center"/>
          </w:tcPr>
          <w:p w14:paraId="4E0309EE" w14:textId="77777777" w:rsidR="009216B9" w:rsidRPr="009216B9" w:rsidRDefault="009216B9" w:rsidP="009216B9">
            <w:pPr>
              <w:jc w:val="left"/>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opt</w:t>
            </w:r>
          </w:p>
        </w:tc>
        <w:tc>
          <w:tcPr>
            <w:tcW w:w="6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A0CF4B" w14:textId="77777777" w:rsidR="009216B9" w:rsidRPr="009216B9" w:rsidRDefault="009216B9" w:rsidP="009216B9">
            <w:pPr>
              <w:jc w:val="center"/>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0,5</w:t>
            </w:r>
          </w:p>
        </w:tc>
        <w:tc>
          <w:tcPr>
            <w:tcW w:w="790" w:type="dxa"/>
            <w:tcBorders>
              <w:top w:val="nil"/>
              <w:left w:val="nil"/>
              <w:bottom w:val="single" w:sz="4" w:space="0" w:color="auto"/>
              <w:right w:val="single" w:sz="4" w:space="0" w:color="auto"/>
            </w:tcBorders>
            <w:shd w:val="clear" w:color="auto" w:fill="auto"/>
            <w:noWrap/>
            <w:vAlign w:val="center"/>
            <w:hideMark/>
          </w:tcPr>
          <w:p w14:paraId="653D564C" w14:textId="77777777" w:rsidR="009216B9" w:rsidRPr="009216B9" w:rsidRDefault="009216B9" w:rsidP="009216B9">
            <w:pPr>
              <w:jc w:val="left"/>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 </w:t>
            </w:r>
          </w:p>
        </w:tc>
        <w:tc>
          <w:tcPr>
            <w:tcW w:w="959" w:type="dxa"/>
            <w:tcBorders>
              <w:top w:val="nil"/>
              <w:left w:val="nil"/>
              <w:bottom w:val="single" w:sz="4" w:space="0" w:color="auto"/>
              <w:right w:val="single" w:sz="4" w:space="0" w:color="auto"/>
            </w:tcBorders>
            <w:shd w:val="clear" w:color="auto" w:fill="auto"/>
            <w:noWrap/>
            <w:vAlign w:val="center"/>
            <w:hideMark/>
          </w:tcPr>
          <w:p w14:paraId="7D248A95" w14:textId="77777777" w:rsidR="009216B9" w:rsidRPr="009216B9" w:rsidRDefault="009216B9" w:rsidP="009216B9">
            <w:pPr>
              <w:jc w:val="left"/>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 </w:t>
            </w:r>
          </w:p>
        </w:tc>
        <w:tc>
          <w:tcPr>
            <w:tcW w:w="804" w:type="dxa"/>
            <w:gridSpan w:val="2"/>
            <w:tcBorders>
              <w:top w:val="nil"/>
              <w:left w:val="nil"/>
              <w:bottom w:val="single" w:sz="4" w:space="0" w:color="auto"/>
              <w:right w:val="single" w:sz="4" w:space="0" w:color="auto"/>
            </w:tcBorders>
            <w:shd w:val="clear" w:color="auto" w:fill="auto"/>
            <w:noWrap/>
            <w:vAlign w:val="center"/>
            <w:hideMark/>
          </w:tcPr>
          <w:p w14:paraId="7DE56252" w14:textId="77777777" w:rsidR="009216B9" w:rsidRPr="009216B9" w:rsidRDefault="009216B9" w:rsidP="009216B9">
            <w:pPr>
              <w:jc w:val="left"/>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 </w:t>
            </w:r>
          </w:p>
        </w:tc>
      </w:tr>
      <w:tr w:rsidR="009216B9" w:rsidRPr="009216B9" w14:paraId="7AEA680E" w14:textId="77777777" w:rsidTr="008E0FB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790" w:type="dxa"/>
            <w:vMerge/>
            <w:tcBorders>
              <w:top w:val="nil"/>
              <w:left w:val="single" w:sz="4" w:space="0" w:color="auto"/>
              <w:bottom w:val="single" w:sz="4" w:space="0" w:color="000000"/>
              <w:right w:val="single" w:sz="4" w:space="0" w:color="auto"/>
            </w:tcBorders>
            <w:vAlign w:val="center"/>
            <w:hideMark/>
          </w:tcPr>
          <w:p w14:paraId="0655C5E2" w14:textId="77777777" w:rsidR="009216B9" w:rsidRPr="009216B9" w:rsidRDefault="009216B9" w:rsidP="009216B9">
            <w:pPr>
              <w:jc w:val="left"/>
              <w:rPr>
                <w:rFonts w:ascii="Times New Roman" w:eastAsia="Times New Roman" w:hAnsi="Times New Roman"/>
                <w:b/>
                <w:bCs/>
                <w:sz w:val="24"/>
                <w:szCs w:val="24"/>
                <w:lang w:val="ro-RO" w:eastAsia="en-US"/>
              </w:rPr>
            </w:pPr>
          </w:p>
        </w:tc>
        <w:tc>
          <w:tcPr>
            <w:tcW w:w="5187" w:type="dxa"/>
            <w:tcBorders>
              <w:top w:val="nil"/>
              <w:left w:val="nil"/>
              <w:bottom w:val="single" w:sz="4" w:space="0" w:color="auto"/>
              <w:right w:val="single" w:sz="4" w:space="0" w:color="auto"/>
            </w:tcBorders>
            <w:shd w:val="clear" w:color="auto" w:fill="auto"/>
            <w:noWrap/>
            <w:vAlign w:val="center"/>
            <w:hideMark/>
          </w:tcPr>
          <w:p w14:paraId="23952CFF" w14:textId="77777777" w:rsidR="009216B9" w:rsidRPr="009216B9" w:rsidRDefault="009216B9" w:rsidP="009216B9">
            <w:pPr>
              <w:jc w:val="left"/>
              <w:rPr>
                <w:rFonts w:ascii="Times New Roman" w:eastAsia="Times New Roman" w:hAnsi="Times New Roman"/>
                <w:b/>
                <w:bCs/>
                <w:sz w:val="24"/>
                <w:szCs w:val="24"/>
                <w:lang w:val="ro-RO" w:eastAsia="en-US"/>
              </w:rPr>
            </w:pPr>
            <w:r w:rsidRPr="009216B9">
              <w:rPr>
                <w:rFonts w:ascii="Times New Roman" w:eastAsia="Times New Roman" w:hAnsi="Times New Roman"/>
                <w:b/>
                <w:bCs/>
                <w:sz w:val="24"/>
                <w:szCs w:val="24"/>
                <w:lang w:val="ro-RO" w:eastAsia="en-US"/>
              </w:rPr>
              <w:t xml:space="preserve">1.6 Competențe și restricții specifice personalului angajat în cadrul Autorității Publice Tutelare sau alte autorități sau instituții publice </w:t>
            </w:r>
          </w:p>
        </w:tc>
        <w:tc>
          <w:tcPr>
            <w:tcW w:w="710" w:type="dxa"/>
            <w:tcBorders>
              <w:top w:val="single" w:sz="4" w:space="0" w:color="auto"/>
              <w:left w:val="nil"/>
              <w:bottom w:val="single" w:sz="4" w:space="0" w:color="auto"/>
              <w:right w:val="single" w:sz="4" w:space="0" w:color="auto"/>
            </w:tcBorders>
            <w:vAlign w:val="center"/>
          </w:tcPr>
          <w:p w14:paraId="2CEBE776" w14:textId="77777777" w:rsidR="009216B9" w:rsidRPr="009216B9" w:rsidRDefault="009216B9" w:rsidP="009216B9">
            <w:pPr>
              <w:jc w:val="left"/>
              <w:rPr>
                <w:rFonts w:ascii="Times New Roman" w:eastAsia="Times New Roman" w:hAnsi="Times New Roman"/>
                <w:sz w:val="24"/>
                <w:szCs w:val="24"/>
                <w:lang w:val="ro-RO" w:eastAsia="en-US"/>
              </w:rPr>
            </w:pPr>
          </w:p>
        </w:tc>
        <w:tc>
          <w:tcPr>
            <w:tcW w:w="6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1B75E0" w14:textId="77777777" w:rsidR="009216B9" w:rsidRPr="009216B9" w:rsidRDefault="009216B9" w:rsidP="009216B9">
            <w:pPr>
              <w:jc w:val="center"/>
              <w:rPr>
                <w:rFonts w:ascii="Times New Roman" w:eastAsia="Times New Roman" w:hAnsi="Times New Roman"/>
                <w:sz w:val="24"/>
                <w:szCs w:val="24"/>
                <w:lang w:val="ro-RO" w:eastAsia="en-US"/>
              </w:rPr>
            </w:pPr>
          </w:p>
        </w:tc>
        <w:tc>
          <w:tcPr>
            <w:tcW w:w="790" w:type="dxa"/>
            <w:tcBorders>
              <w:top w:val="nil"/>
              <w:left w:val="nil"/>
              <w:bottom w:val="single" w:sz="4" w:space="0" w:color="auto"/>
              <w:right w:val="single" w:sz="4" w:space="0" w:color="auto"/>
            </w:tcBorders>
            <w:shd w:val="clear" w:color="auto" w:fill="auto"/>
            <w:noWrap/>
            <w:vAlign w:val="center"/>
            <w:hideMark/>
          </w:tcPr>
          <w:p w14:paraId="458614AD" w14:textId="77777777" w:rsidR="009216B9" w:rsidRPr="009216B9" w:rsidRDefault="009216B9" w:rsidP="009216B9">
            <w:pPr>
              <w:jc w:val="left"/>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 </w:t>
            </w:r>
          </w:p>
        </w:tc>
        <w:tc>
          <w:tcPr>
            <w:tcW w:w="959" w:type="dxa"/>
            <w:tcBorders>
              <w:top w:val="nil"/>
              <w:left w:val="nil"/>
              <w:bottom w:val="single" w:sz="4" w:space="0" w:color="auto"/>
              <w:right w:val="single" w:sz="4" w:space="0" w:color="auto"/>
            </w:tcBorders>
            <w:shd w:val="clear" w:color="auto" w:fill="auto"/>
            <w:noWrap/>
            <w:vAlign w:val="center"/>
            <w:hideMark/>
          </w:tcPr>
          <w:p w14:paraId="43D405E4" w14:textId="77777777" w:rsidR="009216B9" w:rsidRPr="009216B9" w:rsidRDefault="009216B9" w:rsidP="009216B9">
            <w:pPr>
              <w:jc w:val="left"/>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 </w:t>
            </w:r>
          </w:p>
        </w:tc>
        <w:tc>
          <w:tcPr>
            <w:tcW w:w="804" w:type="dxa"/>
            <w:gridSpan w:val="2"/>
            <w:tcBorders>
              <w:top w:val="nil"/>
              <w:left w:val="nil"/>
              <w:bottom w:val="single" w:sz="4" w:space="0" w:color="auto"/>
              <w:right w:val="single" w:sz="4" w:space="0" w:color="auto"/>
            </w:tcBorders>
            <w:shd w:val="clear" w:color="auto" w:fill="auto"/>
            <w:noWrap/>
            <w:vAlign w:val="center"/>
            <w:hideMark/>
          </w:tcPr>
          <w:p w14:paraId="37F2DBE3" w14:textId="77777777" w:rsidR="009216B9" w:rsidRPr="009216B9" w:rsidRDefault="009216B9" w:rsidP="009216B9">
            <w:pPr>
              <w:jc w:val="left"/>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 </w:t>
            </w:r>
          </w:p>
        </w:tc>
      </w:tr>
      <w:tr w:rsidR="009216B9" w:rsidRPr="009216B9" w14:paraId="2041DA3A" w14:textId="77777777" w:rsidTr="008E0FB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790" w:type="dxa"/>
            <w:tcBorders>
              <w:top w:val="nil"/>
              <w:left w:val="single" w:sz="4" w:space="0" w:color="auto"/>
              <w:bottom w:val="single" w:sz="4" w:space="0" w:color="auto"/>
              <w:right w:val="single" w:sz="4" w:space="0" w:color="auto"/>
            </w:tcBorders>
            <w:vAlign w:val="center"/>
            <w:hideMark/>
          </w:tcPr>
          <w:p w14:paraId="0DA6E410" w14:textId="77777777" w:rsidR="009216B9" w:rsidRPr="009216B9" w:rsidRDefault="009216B9" w:rsidP="009216B9">
            <w:pPr>
              <w:jc w:val="left"/>
              <w:rPr>
                <w:rFonts w:ascii="Times New Roman" w:eastAsia="Times New Roman" w:hAnsi="Times New Roman"/>
                <w:b/>
                <w:bCs/>
                <w:sz w:val="24"/>
                <w:szCs w:val="24"/>
                <w:lang w:val="ro-RO" w:eastAsia="en-US"/>
              </w:rPr>
            </w:pPr>
          </w:p>
        </w:tc>
        <w:tc>
          <w:tcPr>
            <w:tcW w:w="5187" w:type="dxa"/>
            <w:tcBorders>
              <w:top w:val="nil"/>
              <w:left w:val="nil"/>
              <w:bottom w:val="single" w:sz="4" w:space="0" w:color="auto"/>
              <w:right w:val="single" w:sz="4" w:space="0" w:color="auto"/>
            </w:tcBorders>
            <w:shd w:val="clear" w:color="auto" w:fill="auto"/>
            <w:noWrap/>
            <w:vAlign w:val="center"/>
            <w:hideMark/>
          </w:tcPr>
          <w:p w14:paraId="568800C5" w14:textId="77777777" w:rsidR="009216B9" w:rsidRPr="009216B9" w:rsidRDefault="009216B9" w:rsidP="009216B9">
            <w:pPr>
              <w:jc w:val="left"/>
              <w:rPr>
                <w:rFonts w:ascii="Times New Roman" w:eastAsia="Times New Roman" w:hAnsi="Times New Roman"/>
                <w:bCs/>
                <w:sz w:val="24"/>
                <w:szCs w:val="24"/>
                <w:lang w:val="ro-RO" w:eastAsia="en-US"/>
              </w:rPr>
            </w:pPr>
            <w:r w:rsidRPr="009216B9">
              <w:rPr>
                <w:rFonts w:ascii="Times New Roman" w:eastAsia="Times New Roman" w:hAnsi="Times New Roman"/>
                <w:bCs/>
                <w:sz w:val="24"/>
                <w:szCs w:val="24"/>
                <w:lang w:val="ro-RO" w:eastAsia="en-US"/>
              </w:rPr>
              <w:t xml:space="preserve">Competențe de conducere </w:t>
            </w:r>
          </w:p>
          <w:p w14:paraId="3A925FEE" w14:textId="77777777" w:rsidR="009216B9" w:rsidRPr="009216B9" w:rsidRDefault="009216B9" w:rsidP="009216B9">
            <w:pPr>
              <w:jc w:val="left"/>
              <w:rPr>
                <w:rFonts w:ascii="Times New Roman" w:eastAsia="Times New Roman" w:hAnsi="Times New Roman"/>
                <w:bCs/>
                <w:sz w:val="24"/>
                <w:szCs w:val="24"/>
                <w:lang w:val="ro-RO" w:eastAsia="en-US"/>
              </w:rPr>
            </w:pPr>
          </w:p>
        </w:tc>
        <w:tc>
          <w:tcPr>
            <w:tcW w:w="710" w:type="dxa"/>
            <w:tcBorders>
              <w:top w:val="single" w:sz="4" w:space="0" w:color="auto"/>
              <w:left w:val="nil"/>
              <w:bottom w:val="single" w:sz="4" w:space="0" w:color="auto"/>
              <w:right w:val="single" w:sz="4" w:space="0" w:color="auto"/>
            </w:tcBorders>
            <w:vAlign w:val="center"/>
          </w:tcPr>
          <w:p w14:paraId="1C77098D" w14:textId="77777777" w:rsidR="009216B9" w:rsidRPr="009216B9" w:rsidRDefault="009216B9" w:rsidP="009216B9">
            <w:pPr>
              <w:jc w:val="left"/>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oblig</w:t>
            </w:r>
          </w:p>
        </w:tc>
        <w:tc>
          <w:tcPr>
            <w:tcW w:w="6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B622C4" w14:textId="77777777" w:rsidR="009216B9" w:rsidRPr="009216B9" w:rsidRDefault="009216B9" w:rsidP="009216B9">
            <w:pPr>
              <w:jc w:val="center"/>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1</w:t>
            </w:r>
          </w:p>
        </w:tc>
        <w:tc>
          <w:tcPr>
            <w:tcW w:w="790" w:type="dxa"/>
            <w:tcBorders>
              <w:top w:val="nil"/>
              <w:left w:val="nil"/>
              <w:bottom w:val="single" w:sz="4" w:space="0" w:color="auto"/>
              <w:right w:val="single" w:sz="4" w:space="0" w:color="auto"/>
            </w:tcBorders>
            <w:shd w:val="clear" w:color="auto" w:fill="auto"/>
            <w:noWrap/>
            <w:vAlign w:val="center"/>
            <w:hideMark/>
          </w:tcPr>
          <w:p w14:paraId="6F608A0C" w14:textId="77777777" w:rsidR="009216B9" w:rsidRPr="009216B9" w:rsidRDefault="009216B9" w:rsidP="009216B9">
            <w:pPr>
              <w:jc w:val="left"/>
              <w:rPr>
                <w:rFonts w:ascii="Times New Roman" w:eastAsia="Times New Roman" w:hAnsi="Times New Roman"/>
                <w:sz w:val="24"/>
                <w:szCs w:val="24"/>
                <w:lang w:val="ro-RO" w:eastAsia="en-US"/>
              </w:rPr>
            </w:pPr>
          </w:p>
        </w:tc>
        <w:tc>
          <w:tcPr>
            <w:tcW w:w="959" w:type="dxa"/>
            <w:tcBorders>
              <w:top w:val="nil"/>
              <w:left w:val="nil"/>
              <w:bottom w:val="single" w:sz="4" w:space="0" w:color="auto"/>
              <w:right w:val="single" w:sz="4" w:space="0" w:color="auto"/>
            </w:tcBorders>
            <w:shd w:val="clear" w:color="auto" w:fill="auto"/>
            <w:noWrap/>
            <w:vAlign w:val="center"/>
            <w:hideMark/>
          </w:tcPr>
          <w:p w14:paraId="659CEE2F" w14:textId="77777777" w:rsidR="009216B9" w:rsidRPr="009216B9" w:rsidRDefault="009216B9" w:rsidP="009216B9">
            <w:pPr>
              <w:jc w:val="left"/>
              <w:rPr>
                <w:rFonts w:ascii="Times New Roman" w:eastAsia="Times New Roman" w:hAnsi="Times New Roman"/>
                <w:sz w:val="24"/>
                <w:szCs w:val="24"/>
                <w:lang w:val="ro-RO" w:eastAsia="en-US"/>
              </w:rPr>
            </w:pPr>
          </w:p>
        </w:tc>
        <w:tc>
          <w:tcPr>
            <w:tcW w:w="804" w:type="dxa"/>
            <w:gridSpan w:val="2"/>
            <w:tcBorders>
              <w:top w:val="nil"/>
              <w:left w:val="nil"/>
              <w:bottom w:val="single" w:sz="4" w:space="0" w:color="auto"/>
              <w:right w:val="single" w:sz="4" w:space="0" w:color="auto"/>
            </w:tcBorders>
            <w:shd w:val="clear" w:color="auto" w:fill="auto"/>
            <w:noWrap/>
            <w:vAlign w:val="center"/>
            <w:hideMark/>
          </w:tcPr>
          <w:p w14:paraId="506A7CC8" w14:textId="77777777" w:rsidR="009216B9" w:rsidRPr="009216B9" w:rsidRDefault="009216B9" w:rsidP="009216B9">
            <w:pPr>
              <w:jc w:val="left"/>
              <w:rPr>
                <w:rFonts w:ascii="Times New Roman" w:eastAsia="Times New Roman" w:hAnsi="Times New Roman"/>
                <w:sz w:val="24"/>
                <w:szCs w:val="24"/>
                <w:lang w:val="ro-RO" w:eastAsia="en-US"/>
              </w:rPr>
            </w:pPr>
          </w:p>
        </w:tc>
      </w:tr>
      <w:tr w:rsidR="009216B9" w:rsidRPr="009216B9" w14:paraId="07F3F996" w14:textId="77777777" w:rsidTr="008E0FB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79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195DA72F" w14:textId="77777777" w:rsidR="009216B9" w:rsidRPr="009216B9" w:rsidRDefault="009216B9" w:rsidP="009216B9">
            <w:pPr>
              <w:jc w:val="center"/>
              <w:rPr>
                <w:rFonts w:ascii="Times New Roman" w:eastAsia="Times New Roman" w:hAnsi="Times New Roman"/>
                <w:b/>
                <w:bCs/>
                <w:sz w:val="24"/>
                <w:szCs w:val="24"/>
                <w:lang w:val="ro-RO" w:eastAsia="en-US"/>
              </w:rPr>
            </w:pPr>
            <w:r w:rsidRPr="009216B9">
              <w:rPr>
                <w:rFonts w:ascii="Times New Roman" w:eastAsia="Times New Roman" w:hAnsi="Times New Roman"/>
                <w:b/>
                <w:bCs/>
                <w:sz w:val="24"/>
                <w:szCs w:val="24"/>
                <w:lang w:val="ro-RO" w:eastAsia="en-US"/>
              </w:rPr>
              <w:t xml:space="preserve">2.Trăsături </w:t>
            </w:r>
          </w:p>
        </w:tc>
        <w:tc>
          <w:tcPr>
            <w:tcW w:w="518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E36DD2" w14:textId="77777777" w:rsidR="009216B9" w:rsidRPr="009216B9" w:rsidRDefault="009216B9" w:rsidP="009216B9">
            <w:pPr>
              <w:jc w:val="left"/>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 </w:t>
            </w:r>
          </w:p>
        </w:tc>
        <w:tc>
          <w:tcPr>
            <w:tcW w:w="710" w:type="dxa"/>
            <w:tcBorders>
              <w:top w:val="single" w:sz="4" w:space="0" w:color="auto"/>
              <w:left w:val="single" w:sz="4" w:space="0" w:color="auto"/>
              <w:bottom w:val="single" w:sz="4" w:space="0" w:color="auto"/>
              <w:right w:val="single" w:sz="4" w:space="0" w:color="auto"/>
            </w:tcBorders>
            <w:vAlign w:val="center"/>
          </w:tcPr>
          <w:p w14:paraId="07F8F087" w14:textId="77777777" w:rsidR="009216B9" w:rsidRPr="009216B9" w:rsidRDefault="009216B9" w:rsidP="009216B9">
            <w:pPr>
              <w:jc w:val="left"/>
              <w:rPr>
                <w:rFonts w:ascii="Times New Roman" w:eastAsia="Times New Roman" w:hAnsi="Times New Roman"/>
                <w:sz w:val="24"/>
                <w:szCs w:val="24"/>
                <w:lang w:val="ro-RO" w:eastAsia="en-US"/>
              </w:rPr>
            </w:pPr>
          </w:p>
        </w:tc>
        <w:tc>
          <w:tcPr>
            <w:tcW w:w="6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301959" w14:textId="77777777" w:rsidR="009216B9" w:rsidRPr="009216B9" w:rsidRDefault="009216B9" w:rsidP="009216B9">
            <w:pPr>
              <w:jc w:val="center"/>
              <w:rPr>
                <w:rFonts w:ascii="Times New Roman" w:eastAsia="Times New Roman" w:hAnsi="Times New Roman"/>
                <w:sz w:val="24"/>
                <w:szCs w:val="24"/>
                <w:lang w:val="ro-RO" w:eastAsia="en-US"/>
              </w:rPr>
            </w:pPr>
          </w:p>
        </w:tc>
        <w:tc>
          <w:tcPr>
            <w:tcW w:w="7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494EE9" w14:textId="77777777" w:rsidR="009216B9" w:rsidRPr="009216B9" w:rsidRDefault="009216B9" w:rsidP="009216B9">
            <w:pPr>
              <w:jc w:val="left"/>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 </w:t>
            </w:r>
          </w:p>
        </w:tc>
        <w:tc>
          <w:tcPr>
            <w:tcW w:w="9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6529EB" w14:textId="77777777" w:rsidR="009216B9" w:rsidRPr="009216B9" w:rsidRDefault="009216B9" w:rsidP="009216B9">
            <w:pPr>
              <w:jc w:val="left"/>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 </w:t>
            </w:r>
          </w:p>
        </w:tc>
        <w:tc>
          <w:tcPr>
            <w:tcW w:w="80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05FE27" w14:textId="77777777" w:rsidR="009216B9" w:rsidRPr="009216B9" w:rsidRDefault="009216B9" w:rsidP="009216B9">
            <w:pPr>
              <w:jc w:val="left"/>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 </w:t>
            </w:r>
          </w:p>
        </w:tc>
      </w:tr>
      <w:tr w:rsidR="009216B9" w:rsidRPr="009216B9" w14:paraId="3E0C4770" w14:textId="77777777" w:rsidTr="008E0FB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790" w:type="dxa"/>
            <w:vMerge/>
            <w:tcBorders>
              <w:top w:val="single" w:sz="4" w:space="0" w:color="auto"/>
              <w:left w:val="single" w:sz="4" w:space="0" w:color="auto"/>
              <w:bottom w:val="single" w:sz="4" w:space="0" w:color="auto"/>
              <w:right w:val="single" w:sz="4" w:space="0" w:color="auto"/>
            </w:tcBorders>
            <w:vAlign w:val="center"/>
            <w:hideMark/>
          </w:tcPr>
          <w:p w14:paraId="35BA93AF" w14:textId="77777777" w:rsidR="009216B9" w:rsidRPr="009216B9" w:rsidRDefault="009216B9" w:rsidP="009216B9">
            <w:pPr>
              <w:jc w:val="left"/>
              <w:rPr>
                <w:rFonts w:ascii="Times New Roman" w:eastAsia="Times New Roman" w:hAnsi="Times New Roman"/>
                <w:b/>
                <w:bCs/>
                <w:sz w:val="24"/>
                <w:szCs w:val="24"/>
                <w:lang w:val="ro-RO" w:eastAsia="en-US"/>
              </w:rPr>
            </w:pPr>
          </w:p>
        </w:tc>
        <w:tc>
          <w:tcPr>
            <w:tcW w:w="5187" w:type="dxa"/>
            <w:tcBorders>
              <w:top w:val="single" w:sz="4" w:space="0" w:color="auto"/>
              <w:left w:val="nil"/>
              <w:bottom w:val="single" w:sz="4" w:space="0" w:color="auto"/>
              <w:right w:val="single" w:sz="4" w:space="0" w:color="auto"/>
            </w:tcBorders>
            <w:shd w:val="clear" w:color="auto" w:fill="auto"/>
            <w:noWrap/>
            <w:vAlign w:val="center"/>
            <w:hideMark/>
          </w:tcPr>
          <w:p w14:paraId="51C07026" w14:textId="77777777" w:rsidR="009216B9" w:rsidRPr="009216B9" w:rsidRDefault="009216B9" w:rsidP="009216B9">
            <w:pPr>
              <w:jc w:val="left"/>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 xml:space="preserve">2.1 Reputație personală și profesională </w:t>
            </w:r>
          </w:p>
        </w:tc>
        <w:tc>
          <w:tcPr>
            <w:tcW w:w="710" w:type="dxa"/>
            <w:tcBorders>
              <w:top w:val="single" w:sz="4" w:space="0" w:color="auto"/>
              <w:left w:val="nil"/>
              <w:bottom w:val="single" w:sz="4" w:space="0" w:color="auto"/>
              <w:right w:val="single" w:sz="4" w:space="0" w:color="auto"/>
            </w:tcBorders>
            <w:vAlign w:val="center"/>
          </w:tcPr>
          <w:p w14:paraId="5E9B37E5" w14:textId="77777777" w:rsidR="009216B9" w:rsidRPr="009216B9" w:rsidRDefault="009216B9" w:rsidP="009216B9">
            <w:pPr>
              <w:jc w:val="left"/>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oblig</w:t>
            </w:r>
          </w:p>
        </w:tc>
        <w:tc>
          <w:tcPr>
            <w:tcW w:w="6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BC4115" w14:textId="77777777" w:rsidR="009216B9" w:rsidRPr="009216B9" w:rsidRDefault="009216B9" w:rsidP="009216B9">
            <w:pPr>
              <w:jc w:val="center"/>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1</w:t>
            </w:r>
          </w:p>
        </w:tc>
        <w:tc>
          <w:tcPr>
            <w:tcW w:w="790" w:type="dxa"/>
            <w:tcBorders>
              <w:top w:val="single" w:sz="4" w:space="0" w:color="auto"/>
              <w:left w:val="nil"/>
              <w:bottom w:val="single" w:sz="4" w:space="0" w:color="auto"/>
              <w:right w:val="single" w:sz="4" w:space="0" w:color="auto"/>
            </w:tcBorders>
            <w:shd w:val="clear" w:color="auto" w:fill="auto"/>
            <w:noWrap/>
            <w:vAlign w:val="center"/>
            <w:hideMark/>
          </w:tcPr>
          <w:p w14:paraId="681983E4" w14:textId="77777777" w:rsidR="009216B9" w:rsidRPr="009216B9" w:rsidRDefault="009216B9" w:rsidP="009216B9">
            <w:pPr>
              <w:jc w:val="left"/>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 </w:t>
            </w:r>
          </w:p>
        </w:tc>
        <w:tc>
          <w:tcPr>
            <w:tcW w:w="959" w:type="dxa"/>
            <w:tcBorders>
              <w:top w:val="single" w:sz="4" w:space="0" w:color="auto"/>
              <w:left w:val="nil"/>
              <w:bottom w:val="single" w:sz="4" w:space="0" w:color="auto"/>
              <w:right w:val="single" w:sz="4" w:space="0" w:color="auto"/>
            </w:tcBorders>
            <w:shd w:val="clear" w:color="auto" w:fill="auto"/>
            <w:noWrap/>
            <w:vAlign w:val="center"/>
            <w:hideMark/>
          </w:tcPr>
          <w:p w14:paraId="35E5A3AF" w14:textId="77777777" w:rsidR="009216B9" w:rsidRPr="009216B9" w:rsidRDefault="009216B9" w:rsidP="009216B9">
            <w:pPr>
              <w:jc w:val="left"/>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 </w:t>
            </w:r>
          </w:p>
        </w:tc>
        <w:tc>
          <w:tcPr>
            <w:tcW w:w="804" w:type="dxa"/>
            <w:gridSpan w:val="2"/>
            <w:tcBorders>
              <w:top w:val="single" w:sz="4" w:space="0" w:color="auto"/>
              <w:left w:val="nil"/>
              <w:bottom w:val="single" w:sz="4" w:space="0" w:color="auto"/>
              <w:right w:val="single" w:sz="4" w:space="0" w:color="auto"/>
            </w:tcBorders>
            <w:shd w:val="clear" w:color="auto" w:fill="auto"/>
            <w:noWrap/>
            <w:vAlign w:val="center"/>
            <w:hideMark/>
          </w:tcPr>
          <w:p w14:paraId="45C552F4" w14:textId="77777777" w:rsidR="009216B9" w:rsidRPr="009216B9" w:rsidRDefault="009216B9" w:rsidP="009216B9">
            <w:pPr>
              <w:jc w:val="left"/>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 </w:t>
            </w:r>
          </w:p>
        </w:tc>
      </w:tr>
      <w:tr w:rsidR="009216B9" w:rsidRPr="009216B9" w14:paraId="085E2E72" w14:textId="77777777" w:rsidTr="008E0FB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790" w:type="dxa"/>
            <w:vMerge/>
            <w:tcBorders>
              <w:top w:val="single" w:sz="4" w:space="0" w:color="auto"/>
              <w:left w:val="single" w:sz="4" w:space="0" w:color="auto"/>
              <w:bottom w:val="single" w:sz="4" w:space="0" w:color="auto"/>
              <w:right w:val="single" w:sz="4" w:space="0" w:color="auto"/>
            </w:tcBorders>
            <w:vAlign w:val="center"/>
            <w:hideMark/>
          </w:tcPr>
          <w:p w14:paraId="781D63A2" w14:textId="77777777" w:rsidR="009216B9" w:rsidRPr="009216B9" w:rsidRDefault="009216B9" w:rsidP="009216B9">
            <w:pPr>
              <w:jc w:val="left"/>
              <w:rPr>
                <w:rFonts w:ascii="Times New Roman" w:eastAsia="Times New Roman" w:hAnsi="Times New Roman"/>
                <w:b/>
                <w:bCs/>
                <w:sz w:val="24"/>
                <w:szCs w:val="24"/>
                <w:lang w:val="ro-RO" w:eastAsia="en-US"/>
              </w:rPr>
            </w:pPr>
          </w:p>
        </w:tc>
        <w:tc>
          <w:tcPr>
            <w:tcW w:w="5187" w:type="dxa"/>
            <w:tcBorders>
              <w:top w:val="single" w:sz="4" w:space="0" w:color="auto"/>
              <w:left w:val="nil"/>
              <w:bottom w:val="single" w:sz="4" w:space="0" w:color="auto"/>
              <w:right w:val="single" w:sz="4" w:space="0" w:color="auto"/>
            </w:tcBorders>
            <w:shd w:val="clear" w:color="auto" w:fill="auto"/>
            <w:noWrap/>
            <w:vAlign w:val="center"/>
            <w:hideMark/>
          </w:tcPr>
          <w:p w14:paraId="1A8436CA" w14:textId="77777777" w:rsidR="009216B9" w:rsidRPr="009216B9" w:rsidRDefault="009216B9" w:rsidP="009216B9">
            <w:pPr>
              <w:jc w:val="left"/>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2.2 Integritate</w:t>
            </w:r>
          </w:p>
        </w:tc>
        <w:tc>
          <w:tcPr>
            <w:tcW w:w="710" w:type="dxa"/>
            <w:tcBorders>
              <w:top w:val="single" w:sz="4" w:space="0" w:color="auto"/>
              <w:left w:val="nil"/>
              <w:bottom w:val="single" w:sz="4" w:space="0" w:color="auto"/>
              <w:right w:val="single" w:sz="4" w:space="0" w:color="auto"/>
            </w:tcBorders>
            <w:vAlign w:val="center"/>
          </w:tcPr>
          <w:p w14:paraId="5D369D73" w14:textId="77777777" w:rsidR="009216B9" w:rsidRPr="009216B9" w:rsidRDefault="009216B9" w:rsidP="009216B9">
            <w:pPr>
              <w:jc w:val="left"/>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oblig</w:t>
            </w:r>
          </w:p>
        </w:tc>
        <w:tc>
          <w:tcPr>
            <w:tcW w:w="6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433C37" w14:textId="77777777" w:rsidR="009216B9" w:rsidRPr="009216B9" w:rsidRDefault="009216B9" w:rsidP="009216B9">
            <w:pPr>
              <w:jc w:val="center"/>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1</w:t>
            </w:r>
          </w:p>
        </w:tc>
        <w:tc>
          <w:tcPr>
            <w:tcW w:w="790" w:type="dxa"/>
            <w:tcBorders>
              <w:top w:val="single" w:sz="4" w:space="0" w:color="auto"/>
              <w:left w:val="nil"/>
              <w:bottom w:val="single" w:sz="4" w:space="0" w:color="auto"/>
              <w:right w:val="single" w:sz="4" w:space="0" w:color="auto"/>
            </w:tcBorders>
            <w:shd w:val="clear" w:color="auto" w:fill="auto"/>
            <w:noWrap/>
            <w:vAlign w:val="center"/>
            <w:hideMark/>
          </w:tcPr>
          <w:p w14:paraId="1569D1FD" w14:textId="77777777" w:rsidR="009216B9" w:rsidRPr="009216B9" w:rsidRDefault="009216B9" w:rsidP="009216B9">
            <w:pPr>
              <w:jc w:val="left"/>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 </w:t>
            </w:r>
          </w:p>
        </w:tc>
        <w:tc>
          <w:tcPr>
            <w:tcW w:w="959" w:type="dxa"/>
            <w:tcBorders>
              <w:top w:val="single" w:sz="4" w:space="0" w:color="auto"/>
              <w:left w:val="nil"/>
              <w:bottom w:val="single" w:sz="4" w:space="0" w:color="auto"/>
              <w:right w:val="single" w:sz="4" w:space="0" w:color="auto"/>
            </w:tcBorders>
            <w:shd w:val="clear" w:color="auto" w:fill="auto"/>
            <w:noWrap/>
            <w:vAlign w:val="center"/>
            <w:hideMark/>
          </w:tcPr>
          <w:p w14:paraId="17A99FBE" w14:textId="77777777" w:rsidR="009216B9" w:rsidRPr="009216B9" w:rsidRDefault="009216B9" w:rsidP="009216B9">
            <w:pPr>
              <w:jc w:val="left"/>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 </w:t>
            </w:r>
          </w:p>
        </w:tc>
        <w:tc>
          <w:tcPr>
            <w:tcW w:w="804" w:type="dxa"/>
            <w:gridSpan w:val="2"/>
            <w:tcBorders>
              <w:top w:val="single" w:sz="4" w:space="0" w:color="auto"/>
              <w:left w:val="nil"/>
              <w:bottom w:val="single" w:sz="4" w:space="0" w:color="auto"/>
              <w:right w:val="single" w:sz="4" w:space="0" w:color="auto"/>
            </w:tcBorders>
            <w:shd w:val="clear" w:color="auto" w:fill="auto"/>
            <w:noWrap/>
            <w:vAlign w:val="center"/>
            <w:hideMark/>
          </w:tcPr>
          <w:p w14:paraId="616204C7" w14:textId="77777777" w:rsidR="009216B9" w:rsidRPr="009216B9" w:rsidRDefault="009216B9" w:rsidP="009216B9">
            <w:pPr>
              <w:jc w:val="left"/>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 </w:t>
            </w:r>
          </w:p>
        </w:tc>
      </w:tr>
      <w:tr w:rsidR="009216B9" w:rsidRPr="009216B9" w14:paraId="137B1D32" w14:textId="77777777" w:rsidTr="008E0FB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790" w:type="dxa"/>
            <w:vMerge/>
            <w:tcBorders>
              <w:top w:val="single" w:sz="4" w:space="0" w:color="auto"/>
              <w:left w:val="single" w:sz="4" w:space="0" w:color="auto"/>
              <w:bottom w:val="single" w:sz="4" w:space="0" w:color="auto"/>
              <w:right w:val="single" w:sz="4" w:space="0" w:color="auto"/>
            </w:tcBorders>
            <w:vAlign w:val="center"/>
            <w:hideMark/>
          </w:tcPr>
          <w:p w14:paraId="20289153" w14:textId="77777777" w:rsidR="009216B9" w:rsidRPr="009216B9" w:rsidRDefault="009216B9" w:rsidP="009216B9">
            <w:pPr>
              <w:jc w:val="left"/>
              <w:rPr>
                <w:rFonts w:ascii="Times New Roman" w:eastAsia="Times New Roman" w:hAnsi="Times New Roman"/>
                <w:b/>
                <w:bCs/>
                <w:sz w:val="24"/>
                <w:szCs w:val="24"/>
                <w:lang w:val="ro-RO" w:eastAsia="en-US"/>
              </w:rPr>
            </w:pPr>
          </w:p>
        </w:tc>
        <w:tc>
          <w:tcPr>
            <w:tcW w:w="5187" w:type="dxa"/>
            <w:tcBorders>
              <w:top w:val="single" w:sz="4" w:space="0" w:color="auto"/>
              <w:left w:val="nil"/>
              <w:bottom w:val="single" w:sz="4" w:space="0" w:color="auto"/>
              <w:right w:val="single" w:sz="4" w:space="0" w:color="auto"/>
            </w:tcBorders>
            <w:shd w:val="clear" w:color="auto" w:fill="auto"/>
            <w:noWrap/>
            <w:vAlign w:val="center"/>
            <w:hideMark/>
          </w:tcPr>
          <w:p w14:paraId="4F5BE2AF" w14:textId="77777777" w:rsidR="009216B9" w:rsidRPr="009216B9" w:rsidRDefault="009216B9" w:rsidP="009216B9">
            <w:pPr>
              <w:jc w:val="left"/>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2.3 Independență</w:t>
            </w:r>
          </w:p>
        </w:tc>
        <w:tc>
          <w:tcPr>
            <w:tcW w:w="710" w:type="dxa"/>
            <w:tcBorders>
              <w:top w:val="single" w:sz="4" w:space="0" w:color="auto"/>
              <w:left w:val="nil"/>
              <w:bottom w:val="single" w:sz="4" w:space="0" w:color="auto"/>
              <w:right w:val="single" w:sz="4" w:space="0" w:color="auto"/>
            </w:tcBorders>
            <w:vAlign w:val="center"/>
          </w:tcPr>
          <w:p w14:paraId="131442FF" w14:textId="77777777" w:rsidR="009216B9" w:rsidRPr="009216B9" w:rsidRDefault="009216B9" w:rsidP="009216B9">
            <w:pPr>
              <w:jc w:val="left"/>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oblig</w:t>
            </w:r>
          </w:p>
        </w:tc>
        <w:tc>
          <w:tcPr>
            <w:tcW w:w="6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5AE7F0" w14:textId="77777777" w:rsidR="009216B9" w:rsidRPr="009216B9" w:rsidRDefault="009216B9" w:rsidP="009216B9">
            <w:pPr>
              <w:jc w:val="center"/>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1</w:t>
            </w:r>
          </w:p>
        </w:tc>
        <w:tc>
          <w:tcPr>
            <w:tcW w:w="790" w:type="dxa"/>
            <w:tcBorders>
              <w:top w:val="single" w:sz="4" w:space="0" w:color="auto"/>
              <w:left w:val="nil"/>
              <w:bottom w:val="single" w:sz="4" w:space="0" w:color="auto"/>
              <w:right w:val="single" w:sz="4" w:space="0" w:color="auto"/>
            </w:tcBorders>
            <w:shd w:val="clear" w:color="auto" w:fill="auto"/>
            <w:noWrap/>
            <w:vAlign w:val="center"/>
            <w:hideMark/>
          </w:tcPr>
          <w:p w14:paraId="3980979D" w14:textId="77777777" w:rsidR="009216B9" w:rsidRPr="009216B9" w:rsidRDefault="009216B9" w:rsidP="009216B9">
            <w:pPr>
              <w:jc w:val="left"/>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 </w:t>
            </w:r>
          </w:p>
        </w:tc>
        <w:tc>
          <w:tcPr>
            <w:tcW w:w="959" w:type="dxa"/>
            <w:tcBorders>
              <w:top w:val="single" w:sz="4" w:space="0" w:color="auto"/>
              <w:left w:val="nil"/>
              <w:bottom w:val="single" w:sz="4" w:space="0" w:color="auto"/>
              <w:right w:val="single" w:sz="4" w:space="0" w:color="auto"/>
            </w:tcBorders>
            <w:shd w:val="clear" w:color="auto" w:fill="auto"/>
            <w:noWrap/>
            <w:vAlign w:val="center"/>
            <w:hideMark/>
          </w:tcPr>
          <w:p w14:paraId="15452912" w14:textId="77777777" w:rsidR="009216B9" w:rsidRPr="009216B9" w:rsidRDefault="009216B9" w:rsidP="009216B9">
            <w:pPr>
              <w:jc w:val="left"/>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 </w:t>
            </w:r>
          </w:p>
        </w:tc>
        <w:tc>
          <w:tcPr>
            <w:tcW w:w="804" w:type="dxa"/>
            <w:gridSpan w:val="2"/>
            <w:tcBorders>
              <w:top w:val="single" w:sz="4" w:space="0" w:color="auto"/>
              <w:left w:val="nil"/>
              <w:bottom w:val="single" w:sz="4" w:space="0" w:color="auto"/>
              <w:right w:val="single" w:sz="4" w:space="0" w:color="auto"/>
            </w:tcBorders>
            <w:shd w:val="clear" w:color="auto" w:fill="auto"/>
            <w:noWrap/>
            <w:vAlign w:val="center"/>
            <w:hideMark/>
          </w:tcPr>
          <w:p w14:paraId="19455283" w14:textId="77777777" w:rsidR="009216B9" w:rsidRPr="009216B9" w:rsidRDefault="009216B9" w:rsidP="009216B9">
            <w:pPr>
              <w:jc w:val="left"/>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 </w:t>
            </w:r>
          </w:p>
        </w:tc>
      </w:tr>
      <w:tr w:rsidR="009216B9" w:rsidRPr="009216B9" w14:paraId="00653F78" w14:textId="77777777" w:rsidTr="008E0FB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790" w:type="dxa"/>
            <w:vMerge/>
            <w:tcBorders>
              <w:top w:val="single" w:sz="4" w:space="0" w:color="auto"/>
              <w:left w:val="single" w:sz="4" w:space="0" w:color="auto"/>
              <w:bottom w:val="single" w:sz="4" w:space="0" w:color="auto"/>
              <w:right w:val="single" w:sz="4" w:space="0" w:color="auto"/>
            </w:tcBorders>
            <w:vAlign w:val="center"/>
            <w:hideMark/>
          </w:tcPr>
          <w:p w14:paraId="751BC414" w14:textId="77777777" w:rsidR="009216B9" w:rsidRPr="009216B9" w:rsidRDefault="009216B9" w:rsidP="009216B9">
            <w:pPr>
              <w:jc w:val="left"/>
              <w:rPr>
                <w:rFonts w:ascii="Times New Roman" w:eastAsia="Times New Roman" w:hAnsi="Times New Roman"/>
                <w:b/>
                <w:bCs/>
                <w:sz w:val="24"/>
                <w:szCs w:val="24"/>
                <w:lang w:val="ro-RO" w:eastAsia="en-US"/>
              </w:rPr>
            </w:pPr>
          </w:p>
        </w:tc>
        <w:tc>
          <w:tcPr>
            <w:tcW w:w="5187" w:type="dxa"/>
            <w:tcBorders>
              <w:top w:val="single" w:sz="4" w:space="0" w:color="auto"/>
              <w:left w:val="nil"/>
              <w:bottom w:val="single" w:sz="4" w:space="0" w:color="auto"/>
              <w:right w:val="single" w:sz="4" w:space="0" w:color="auto"/>
            </w:tcBorders>
            <w:shd w:val="clear" w:color="auto" w:fill="auto"/>
            <w:noWrap/>
            <w:vAlign w:val="center"/>
            <w:hideMark/>
          </w:tcPr>
          <w:p w14:paraId="453E26F4" w14:textId="77777777" w:rsidR="009216B9" w:rsidRPr="009216B9" w:rsidRDefault="009216B9" w:rsidP="009216B9">
            <w:pPr>
              <w:jc w:val="left"/>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 xml:space="preserve">2.4 Expunere politică </w:t>
            </w:r>
          </w:p>
        </w:tc>
        <w:tc>
          <w:tcPr>
            <w:tcW w:w="710" w:type="dxa"/>
            <w:tcBorders>
              <w:top w:val="single" w:sz="4" w:space="0" w:color="auto"/>
              <w:left w:val="nil"/>
              <w:bottom w:val="single" w:sz="4" w:space="0" w:color="auto"/>
              <w:right w:val="single" w:sz="4" w:space="0" w:color="auto"/>
            </w:tcBorders>
            <w:vAlign w:val="center"/>
          </w:tcPr>
          <w:p w14:paraId="7C6949DC" w14:textId="77777777" w:rsidR="009216B9" w:rsidRPr="009216B9" w:rsidRDefault="009216B9" w:rsidP="009216B9">
            <w:pPr>
              <w:jc w:val="left"/>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oblig</w:t>
            </w:r>
          </w:p>
        </w:tc>
        <w:tc>
          <w:tcPr>
            <w:tcW w:w="6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437A59" w14:textId="77777777" w:rsidR="009216B9" w:rsidRPr="009216B9" w:rsidRDefault="009216B9" w:rsidP="009216B9">
            <w:pPr>
              <w:jc w:val="center"/>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1</w:t>
            </w:r>
          </w:p>
        </w:tc>
        <w:tc>
          <w:tcPr>
            <w:tcW w:w="790" w:type="dxa"/>
            <w:tcBorders>
              <w:top w:val="single" w:sz="4" w:space="0" w:color="auto"/>
              <w:left w:val="nil"/>
              <w:bottom w:val="single" w:sz="4" w:space="0" w:color="auto"/>
              <w:right w:val="single" w:sz="4" w:space="0" w:color="auto"/>
            </w:tcBorders>
            <w:shd w:val="clear" w:color="auto" w:fill="auto"/>
            <w:noWrap/>
            <w:vAlign w:val="center"/>
            <w:hideMark/>
          </w:tcPr>
          <w:p w14:paraId="2DB9AB3C" w14:textId="77777777" w:rsidR="009216B9" w:rsidRPr="009216B9" w:rsidRDefault="009216B9" w:rsidP="009216B9">
            <w:pPr>
              <w:jc w:val="left"/>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 </w:t>
            </w:r>
          </w:p>
        </w:tc>
        <w:tc>
          <w:tcPr>
            <w:tcW w:w="959" w:type="dxa"/>
            <w:tcBorders>
              <w:top w:val="single" w:sz="4" w:space="0" w:color="auto"/>
              <w:left w:val="nil"/>
              <w:bottom w:val="single" w:sz="4" w:space="0" w:color="auto"/>
              <w:right w:val="single" w:sz="4" w:space="0" w:color="auto"/>
            </w:tcBorders>
            <w:shd w:val="clear" w:color="auto" w:fill="auto"/>
            <w:noWrap/>
            <w:vAlign w:val="center"/>
            <w:hideMark/>
          </w:tcPr>
          <w:p w14:paraId="46EADCDC" w14:textId="77777777" w:rsidR="009216B9" w:rsidRPr="009216B9" w:rsidRDefault="009216B9" w:rsidP="009216B9">
            <w:pPr>
              <w:jc w:val="left"/>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 </w:t>
            </w:r>
          </w:p>
        </w:tc>
        <w:tc>
          <w:tcPr>
            <w:tcW w:w="804" w:type="dxa"/>
            <w:gridSpan w:val="2"/>
            <w:tcBorders>
              <w:top w:val="single" w:sz="4" w:space="0" w:color="auto"/>
              <w:left w:val="nil"/>
              <w:bottom w:val="single" w:sz="4" w:space="0" w:color="auto"/>
              <w:right w:val="single" w:sz="4" w:space="0" w:color="auto"/>
            </w:tcBorders>
            <w:shd w:val="clear" w:color="auto" w:fill="auto"/>
            <w:noWrap/>
            <w:vAlign w:val="center"/>
            <w:hideMark/>
          </w:tcPr>
          <w:p w14:paraId="3B27C960" w14:textId="77777777" w:rsidR="009216B9" w:rsidRPr="009216B9" w:rsidRDefault="009216B9" w:rsidP="009216B9">
            <w:pPr>
              <w:jc w:val="left"/>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 </w:t>
            </w:r>
          </w:p>
        </w:tc>
      </w:tr>
      <w:tr w:rsidR="009216B9" w:rsidRPr="009216B9" w14:paraId="109CA091" w14:textId="77777777" w:rsidTr="008E0FB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790" w:type="dxa"/>
            <w:vMerge/>
            <w:tcBorders>
              <w:top w:val="single" w:sz="4" w:space="0" w:color="auto"/>
              <w:left w:val="single" w:sz="4" w:space="0" w:color="auto"/>
              <w:bottom w:val="single" w:sz="4" w:space="0" w:color="auto"/>
              <w:right w:val="single" w:sz="4" w:space="0" w:color="auto"/>
            </w:tcBorders>
            <w:vAlign w:val="center"/>
            <w:hideMark/>
          </w:tcPr>
          <w:p w14:paraId="47409F08" w14:textId="77777777" w:rsidR="009216B9" w:rsidRPr="009216B9" w:rsidRDefault="009216B9" w:rsidP="009216B9">
            <w:pPr>
              <w:jc w:val="left"/>
              <w:rPr>
                <w:rFonts w:ascii="Times New Roman" w:eastAsia="Times New Roman" w:hAnsi="Times New Roman"/>
                <w:b/>
                <w:bCs/>
                <w:sz w:val="24"/>
                <w:szCs w:val="24"/>
                <w:lang w:val="ro-RO" w:eastAsia="en-US"/>
              </w:rPr>
            </w:pPr>
          </w:p>
        </w:tc>
        <w:tc>
          <w:tcPr>
            <w:tcW w:w="5187" w:type="dxa"/>
            <w:tcBorders>
              <w:top w:val="single" w:sz="4" w:space="0" w:color="auto"/>
              <w:left w:val="nil"/>
              <w:bottom w:val="single" w:sz="4" w:space="0" w:color="auto"/>
              <w:right w:val="single" w:sz="4" w:space="0" w:color="auto"/>
            </w:tcBorders>
            <w:shd w:val="clear" w:color="auto" w:fill="auto"/>
            <w:noWrap/>
            <w:vAlign w:val="center"/>
            <w:hideMark/>
          </w:tcPr>
          <w:p w14:paraId="1521D7D8" w14:textId="77777777" w:rsidR="009216B9" w:rsidRPr="009216B9" w:rsidRDefault="009216B9" w:rsidP="009216B9">
            <w:pPr>
              <w:jc w:val="left"/>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2.5 Abilități de comunicare interpersonală</w:t>
            </w:r>
          </w:p>
        </w:tc>
        <w:tc>
          <w:tcPr>
            <w:tcW w:w="710" w:type="dxa"/>
            <w:tcBorders>
              <w:top w:val="single" w:sz="4" w:space="0" w:color="auto"/>
              <w:left w:val="nil"/>
              <w:bottom w:val="single" w:sz="4" w:space="0" w:color="auto"/>
              <w:right w:val="single" w:sz="4" w:space="0" w:color="auto"/>
            </w:tcBorders>
            <w:vAlign w:val="center"/>
          </w:tcPr>
          <w:p w14:paraId="4E62247A" w14:textId="77777777" w:rsidR="009216B9" w:rsidRPr="009216B9" w:rsidRDefault="009216B9" w:rsidP="009216B9">
            <w:pPr>
              <w:jc w:val="left"/>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oblig</w:t>
            </w:r>
          </w:p>
        </w:tc>
        <w:tc>
          <w:tcPr>
            <w:tcW w:w="6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1E4034" w14:textId="77777777" w:rsidR="009216B9" w:rsidRPr="009216B9" w:rsidRDefault="009216B9" w:rsidP="009216B9">
            <w:pPr>
              <w:jc w:val="center"/>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1</w:t>
            </w:r>
          </w:p>
        </w:tc>
        <w:tc>
          <w:tcPr>
            <w:tcW w:w="790" w:type="dxa"/>
            <w:tcBorders>
              <w:top w:val="single" w:sz="4" w:space="0" w:color="auto"/>
              <w:left w:val="nil"/>
              <w:bottom w:val="single" w:sz="4" w:space="0" w:color="auto"/>
              <w:right w:val="single" w:sz="4" w:space="0" w:color="auto"/>
            </w:tcBorders>
            <w:shd w:val="clear" w:color="auto" w:fill="auto"/>
            <w:noWrap/>
            <w:vAlign w:val="center"/>
            <w:hideMark/>
          </w:tcPr>
          <w:p w14:paraId="7191C33C" w14:textId="77777777" w:rsidR="009216B9" w:rsidRPr="009216B9" w:rsidRDefault="009216B9" w:rsidP="009216B9">
            <w:pPr>
              <w:jc w:val="left"/>
              <w:rPr>
                <w:rFonts w:ascii="Times New Roman" w:eastAsia="Times New Roman" w:hAnsi="Times New Roman"/>
                <w:sz w:val="24"/>
                <w:szCs w:val="24"/>
                <w:lang w:val="ro-RO" w:eastAsia="en-US"/>
              </w:rPr>
            </w:pPr>
          </w:p>
        </w:tc>
        <w:tc>
          <w:tcPr>
            <w:tcW w:w="959" w:type="dxa"/>
            <w:tcBorders>
              <w:top w:val="single" w:sz="4" w:space="0" w:color="auto"/>
              <w:left w:val="nil"/>
              <w:bottom w:val="single" w:sz="4" w:space="0" w:color="auto"/>
              <w:right w:val="single" w:sz="4" w:space="0" w:color="auto"/>
            </w:tcBorders>
            <w:shd w:val="clear" w:color="auto" w:fill="auto"/>
            <w:noWrap/>
            <w:vAlign w:val="center"/>
            <w:hideMark/>
          </w:tcPr>
          <w:p w14:paraId="7FFBC569" w14:textId="77777777" w:rsidR="009216B9" w:rsidRPr="009216B9" w:rsidRDefault="009216B9" w:rsidP="009216B9">
            <w:pPr>
              <w:jc w:val="left"/>
              <w:rPr>
                <w:rFonts w:ascii="Times New Roman" w:eastAsia="Times New Roman" w:hAnsi="Times New Roman"/>
                <w:sz w:val="24"/>
                <w:szCs w:val="24"/>
                <w:lang w:val="ro-RO" w:eastAsia="en-US"/>
              </w:rPr>
            </w:pPr>
          </w:p>
        </w:tc>
        <w:tc>
          <w:tcPr>
            <w:tcW w:w="804" w:type="dxa"/>
            <w:gridSpan w:val="2"/>
            <w:tcBorders>
              <w:top w:val="single" w:sz="4" w:space="0" w:color="auto"/>
              <w:left w:val="nil"/>
              <w:bottom w:val="single" w:sz="4" w:space="0" w:color="auto"/>
              <w:right w:val="single" w:sz="4" w:space="0" w:color="auto"/>
            </w:tcBorders>
            <w:shd w:val="clear" w:color="auto" w:fill="auto"/>
            <w:noWrap/>
            <w:vAlign w:val="center"/>
            <w:hideMark/>
          </w:tcPr>
          <w:p w14:paraId="78D14DA5" w14:textId="77777777" w:rsidR="009216B9" w:rsidRPr="009216B9" w:rsidRDefault="009216B9" w:rsidP="009216B9">
            <w:pPr>
              <w:jc w:val="left"/>
              <w:rPr>
                <w:rFonts w:ascii="Times New Roman" w:eastAsia="Times New Roman" w:hAnsi="Times New Roman"/>
                <w:sz w:val="24"/>
                <w:szCs w:val="24"/>
                <w:lang w:val="ro-RO" w:eastAsia="en-US"/>
              </w:rPr>
            </w:pPr>
          </w:p>
        </w:tc>
      </w:tr>
      <w:tr w:rsidR="009216B9" w:rsidRPr="009216B9" w14:paraId="0BACB5C2" w14:textId="77777777" w:rsidTr="008E0FB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790" w:type="dxa"/>
            <w:vMerge/>
            <w:tcBorders>
              <w:top w:val="single" w:sz="4" w:space="0" w:color="auto"/>
              <w:left w:val="single" w:sz="4" w:space="0" w:color="auto"/>
              <w:bottom w:val="single" w:sz="4" w:space="0" w:color="auto"/>
              <w:right w:val="single" w:sz="4" w:space="0" w:color="auto"/>
            </w:tcBorders>
            <w:vAlign w:val="center"/>
            <w:hideMark/>
          </w:tcPr>
          <w:p w14:paraId="63C88442" w14:textId="77777777" w:rsidR="009216B9" w:rsidRPr="009216B9" w:rsidRDefault="009216B9" w:rsidP="009216B9">
            <w:pPr>
              <w:jc w:val="left"/>
              <w:rPr>
                <w:rFonts w:ascii="Times New Roman" w:eastAsia="Times New Roman" w:hAnsi="Times New Roman"/>
                <w:b/>
                <w:bCs/>
                <w:sz w:val="24"/>
                <w:szCs w:val="24"/>
                <w:lang w:val="ro-RO" w:eastAsia="en-US"/>
              </w:rPr>
            </w:pPr>
          </w:p>
        </w:tc>
        <w:tc>
          <w:tcPr>
            <w:tcW w:w="5187" w:type="dxa"/>
            <w:tcBorders>
              <w:top w:val="single" w:sz="4" w:space="0" w:color="auto"/>
              <w:left w:val="nil"/>
              <w:bottom w:val="single" w:sz="4" w:space="0" w:color="auto"/>
              <w:right w:val="single" w:sz="4" w:space="0" w:color="auto"/>
            </w:tcBorders>
            <w:shd w:val="clear" w:color="auto" w:fill="auto"/>
            <w:noWrap/>
            <w:vAlign w:val="center"/>
            <w:hideMark/>
          </w:tcPr>
          <w:p w14:paraId="1E86D0EA" w14:textId="77777777" w:rsidR="009216B9" w:rsidRPr="009216B9" w:rsidRDefault="009216B9" w:rsidP="009216B9">
            <w:pPr>
              <w:jc w:val="left"/>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2.6 Alinierea cu Scrisoarea de Așteptări</w:t>
            </w:r>
          </w:p>
        </w:tc>
        <w:tc>
          <w:tcPr>
            <w:tcW w:w="710" w:type="dxa"/>
            <w:tcBorders>
              <w:top w:val="single" w:sz="4" w:space="0" w:color="auto"/>
              <w:left w:val="nil"/>
              <w:bottom w:val="single" w:sz="4" w:space="0" w:color="auto"/>
              <w:right w:val="single" w:sz="4" w:space="0" w:color="auto"/>
            </w:tcBorders>
            <w:vAlign w:val="center"/>
          </w:tcPr>
          <w:p w14:paraId="35095AEE" w14:textId="77777777" w:rsidR="009216B9" w:rsidRPr="009216B9" w:rsidRDefault="009216B9" w:rsidP="009216B9">
            <w:pPr>
              <w:jc w:val="left"/>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oblig</w:t>
            </w:r>
          </w:p>
        </w:tc>
        <w:tc>
          <w:tcPr>
            <w:tcW w:w="6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F21F99" w14:textId="77777777" w:rsidR="009216B9" w:rsidRPr="009216B9" w:rsidRDefault="009216B9" w:rsidP="009216B9">
            <w:pPr>
              <w:jc w:val="center"/>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1</w:t>
            </w:r>
          </w:p>
        </w:tc>
        <w:tc>
          <w:tcPr>
            <w:tcW w:w="790" w:type="dxa"/>
            <w:tcBorders>
              <w:top w:val="single" w:sz="4" w:space="0" w:color="auto"/>
              <w:left w:val="nil"/>
              <w:bottom w:val="single" w:sz="4" w:space="0" w:color="auto"/>
              <w:right w:val="single" w:sz="4" w:space="0" w:color="auto"/>
            </w:tcBorders>
            <w:shd w:val="clear" w:color="auto" w:fill="auto"/>
            <w:noWrap/>
            <w:vAlign w:val="center"/>
            <w:hideMark/>
          </w:tcPr>
          <w:p w14:paraId="5DB300D4" w14:textId="77777777" w:rsidR="009216B9" w:rsidRPr="009216B9" w:rsidRDefault="009216B9" w:rsidP="009216B9">
            <w:pPr>
              <w:jc w:val="left"/>
              <w:rPr>
                <w:rFonts w:ascii="Times New Roman" w:eastAsia="Times New Roman" w:hAnsi="Times New Roman"/>
                <w:sz w:val="24"/>
                <w:szCs w:val="24"/>
                <w:lang w:val="ro-RO" w:eastAsia="en-US"/>
              </w:rPr>
            </w:pPr>
          </w:p>
        </w:tc>
        <w:tc>
          <w:tcPr>
            <w:tcW w:w="959" w:type="dxa"/>
            <w:tcBorders>
              <w:top w:val="single" w:sz="4" w:space="0" w:color="auto"/>
              <w:left w:val="nil"/>
              <w:bottom w:val="single" w:sz="4" w:space="0" w:color="auto"/>
              <w:right w:val="single" w:sz="4" w:space="0" w:color="auto"/>
            </w:tcBorders>
            <w:shd w:val="clear" w:color="auto" w:fill="auto"/>
            <w:noWrap/>
            <w:vAlign w:val="center"/>
            <w:hideMark/>
          </w:tcPr>
          <w:p w14:paraId="3733B376" w14:textId="77777777" w:rsidR="009216B9" w:rsidRPr="009216B9" w:rsidRDefault="009216B9" w:rsidP="009216B9">
            <w:pPr>
              <w:jc w:val="left"/>
              <w:rPr>
                <w:rFonts w:ascii="Times New Roman" w:eastAsia="Times New Roman" w:hAnsi="Times New Roman"/>
                <w:sz w:val="24"/>
                <w:szCs w:val="24"/>
                <w:lang w:val="ro-RO" w:eastAsia="en-US"/>
              </w:rPr>
            </w:pPr>
          </w:p>
        </w:tc>
        <w:tc>
          <w:tcPr>
            <w:tcW w:w="804" w:type="dxa"/>
            <w:gridSpan w:val="2"/>
            <w:tcBorders>
              <w:top w:val="single" w:sz="4" w:space="0" w:color="auto"/>
              <w:left w:val="nil"/>
              <w:bottom w:val="single" w:sz="4" w:space="0" w:color="auto"/>
              <w:right w:val="single" w:sz="4" w:space="0" w:color="auto"/>
            </w:tcBorders>
            <w:shd w:val="clear" w:color="auto" w:fill="auto"/>
            <w:noWrap/>
            <w:vAlign w:val="center"/>
            <w:hideMark/>
          </w:tcPr>
          <w:p w14:paraId="557885AA" w14:textId="77777777" w:rsidR="009216B9" w:rsidRPr="009216B9" w:rsidRDefault="009216B9" w:rsidP="009216B9">
            <w:pPr>
              <w:jc w:val="left"/>
              <w:rPr>
                <w:rFonts w:ascii="Times New Roman" w:eastAsia="Times New Roman" w:hAnsi="Times New Roman"/>
                <w:sz w:val="24"/>
                <w:szCs w:val="24"/>
                <w:lang w:val="ro-RO" w:eastAsia="en-US"/>
              </w:rPr>
            </w:pPr>
          </w:p>
        </w:tc>
      </w:tr>
      <w:tr w:rsidR="009216B9" w:rsidRPr="009216B9" w14:paraId="0C96762B" w14:textId="77777777" w:rsidTr="008E0FB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790" w:type="dxa"/>
            <w:vMerge/>
            <w:tcBorders>
              <w:top w:val="single" w:sz="4" w:space="0" w:color="auto"/>
              <w:left w:val="single" w:sz="4" w:space="0" w:color="auto"/>
              <w:bottom w:val="single" w:sz="4" w:space="0" w:color="auto"/>
              <w:right w:val="single" w:sz="4" w:space="0" w:color="auto"/>
            </w:tcBorders>
            <w:vAlign w:val="center"/>
            <w:hideMark/>
          </w:tcPr>
          <w:p w14:paraId="7BC595A3" w14:textId="77777777" w:rsidR="009216B9" w:rsidRPr="009216B9" w:rsidRDefault="009216B9" w:rsidP="009216B9">
            <w:pPr>
              <w:jc w:val="left"/>
              <w:rPr>
                <w:rFonts w:ascii="Times New Roman" w:eastAsia="Times New Roman" w:hAnsi="Times New Roman"/>
                <w:b/>
                <w:bCs/>
                <w:sz w:val="24"/>
                <w:szCs w:val="24"/>
                <w:lang w:val="ro-RO" w:eastAsia="en-US"/>
              </w:rPr>
            </w:pPr>
          </w:p>
        </w:tc>
        <w:tc>
          <w:tcPr>
            <w:tcW w:w="5187" w:type="dxa"/>
            <w:tcBorders>
              <w:top w:val="single" w:sz="4" w:space="0" w:color="auto"/>
              <w:left w:val="nil"/>
              <w:bottom w:val="single" w:sz="4" w:space="0" w:color="auto"/>
              <w:right w:val="single" w:sz="4" w:space="0" w:color="auto"/>
            </w:tcBorders>
            <w:shd w:val="clear" w:color="auto" w:fill="auto"/>
            <w:noWrap/>
            <w:vAlign w:val="center"/>
            <w:hideMark/>
          </w:tcPr>
          <w:p w14:paraId="660A76F6" w14:textId="77777777" w:rsidR="009216B9" w:rsidRPr="009216B9" w:rsidRDefault="009216B9" w:rsidP="009216B9">
            <w:pPr>
              <w:jc w:val="left"/>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 xml:space="preserve">2.7 Diversitate de gen </w:t>
            </w:r>
          </w:p>
        </w:tc>
        <w:tc>
          <w:tcPr>
            <w:tcW w:w="710" w:type="dxa"/>
            <w:tcBorders>
              <w:top w:val="single" w:sz="4" w:space="0" w:color="auto"/>
              <w:left w:val="nil"/>
              <w:bottom w:val="single" w:sz="4" w:space="0" w:color="auto"/>
              <w:right w:val="single" w:sz="4" w:space="0" w:color="auto"/>
            </w:tcBorders>
            <w:vAlign w:val="center"/>
          </w:tcPr>
          <w:p w14:paraId="3A82B92C" w14:textId="77777777" w:rsidR="009216B9" w:rsidRPr="009216B9" w:rsidRDefault="009216B9" w:rsidP="009216B9">
            <w:pPr>
              <w:jc w:val="left"/>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oblig</w:t>
            </w:r>
          </w:p>
        </w:tc>
        <w:tc>
          <w:tcPr>
            <w:tcW w:w="6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06A5D9" w14:textId="77777777" w:rsidR="009216B9" w:rsidRPr="009216B9" w:rsidRDefault="009216B9" w:rsidP="009216B9">
            <w:pPr>
              <w:jc w:val="center"/>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1</w:t>
            </w:r>
          </w:p>
        </w:tc>
        <w:tc>
          <w:tcPr>
            <w:tcW w:w="790" w:type="dxa"/>
            <w:tcBorders>
              <w:top w:val="single" w:sz="4" w:space="0" w:color="auto"/>
              <w:left w:val="nil"/>
              <w:bottom w:val="single" w:sz="4" w:space="0" w:color="auto"/>
              <w:right w:val="single" w:sz="4" w:space="0" w:color="auto"/>
            </w:tcBorders>
            <w:shd w:val="clear" w:color="auto" w:fill="auto"/>
            <w:noWrap/>
            <w:vAlign w:val="center"/>
            <w:hideMark/>
          </w:tcPr>
          <w:p w14:paraId="4E156001" w14:textId="77777777" w:rsidR="009216B9" w:rsidRPr="009216B9" w:rsidRDefault="009216B9" w:rsidP="009216B9">
            <w:pPr>
              <w:jc w:val="left"/>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 </w:t>
            </w:r>
          </w:p>
        </w:tc>
        <w:tc>
          <w:tcPr>
            <w:tcW w:w="959" w:type="dxa"/>
            <w:tcBorders>
              <w:top w:val="single" w:sz="4" w:space="0" w:color="auto"/>
              <w:left w:val="nil"/>
              <w:bottom w:val="single" w:sz="4" w:space="0" w:color="auto"/>
              <w:right w:val="single" w:sz="4" w:space="0" w:color="auto"/>
            </w:tcBorders>
            <w:shd w:val="clear" w:color="auto" w:fill="auto"/>
            <w:noWrap/>
            <w:vAlign w:val="center"/>
            <w:hideMark/>
          </w:tcPr>
          <w:p w14:paraId="2510EEF7" w14:textId="77777777" w:rsidR="009216B9" w:rsidRPr="009216B9" w:rsidRDefault="009216B9" w:rsidP="009216B9">
            <w:pPr>
              <w:jc w:val="left"/>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 </w:t>
            </w:r>
          </w:p>
        </w:tc>
        <w:tc>
          <w:tcPr>
            <w:tcW w:w="804" w:type="dxa"/>
            <w:gridSpan w:val="2"/>
            <w:tcBorders>
              <w:top w:val="single" w:sz="4" w:space="0" w:color="auto"/>
              <w:left w:val="nil"/>
              <w:bottom w:val="single" w:sz="4" w:space="0" w:color="auto"/>
              <w:right w:val="single" w:sz="4" w:space="0" w:color="auto"/>
            </w:tcBorders>
            <w:shd w:val="clear" w:color="auto" w:fill="auto"/>
            <w:noWrap/>
            <w:vAlign w:val="center"/>
            <w:hideMark/>
          </w:tcPr>
          <w:p w14:paraId="15AC4317" w14:textId="77777777" w:rsidR="009216B9" w:rsidRPr="009216B9" w:rsidRDefault="009216B9" w:rsidP="009216B9">
            <w:pPr>
              <w:jc w:val="left"/>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 </w:t>
            </w:r>
          </w:p>
        </w:tc>
      </w:tr>
      <w:tr w:rsidR="009216B9" w:rsidRPr="009216B9" w14:paraId="72D6E6A5" w14:textId="77777777" w:rsidTr="008E0FB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79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033FF491" w14:textId="77777777" w:rsidR="009216B9" w:rsidRPr="009216B9" w:rsidRDefault="009216B9" w:rsidP="009216B9">
            <w:pPr>
              <w:jc w:val="center"/>
              <w:rPr>
                <w:rFonts w:ascii="Times New Roman" w:eastAsia="Times New Roman" w:hAnsi="Times New Roman"/>
                <w:b/>
                <w:bCs/>
                <w:sz w:val="24"/>
                <w:szCs w:val="24"/>
                <w:lang w:val="ro-RO" w:eastAsia="en-US"/>
              </w:rPr>
            </w:pPr>
            <w:r w:rsidRPr="009216B9">
              <w:rPr>
                <w:rFonts w:ascii="Times New Roman" w:eastAsia="Times New Roman" w:hAnsi="Times New Roman"/>
                <w:b/>
                <w:bCs/>
                <w:sz w:val="24"/>
                <w:szCs w:val="24"/>
                <w:lang w:val="ro-RO" w:eastAsia="en-US"/>
              </w:rPr>
              <w:t xml:space="preserve">  3.Cerințe prescriptive </w:t>
            </w:r>
          </w:p>
          <w:p w14:paraId="479600D8" w14:textId="77777777" w:rsidR="009216B9" w:rsidRPr="009216B9" w:rsidRDefault="009216B9" w:rsidP="009216B9">
            <w:pPr>
              <w:jc w:val="center"/>
              <w:rPr>
                <w:rFonts w:ascii="Times New Roman" w:eastAsia="Times New Roman" w:hAnsi="Times New Roman"/>
                <w:b/>
                <w:bCs/>
                <w:sz w:val="24"/>
                <w:szCs w:val="24"/>
                <w:lang w:val="ro-RO" w:eastAsia="en-US"/>
              </w:rPr>
            </w:pPr>
            <w:r w:rsidRPr="009216B9">
              <w:rPr>
                <w:rFonts w:ascii="Times New Roman" w:eastAsia="Times New Roman" w:hAnsi="Times New Roman"/>
                <w:b/>
                <w:bCs/>
                <w:sz w:val="24"/>
                <w:szCs w:val="24"/>
                <w:lang w:val="ro-RO" w:eastAsia="en-US"/>
              </w:rPr>
              <w:t>și proscriptive</w:t>
            </w:r>
          </w:p>
        </w:tc>
        <w:tc>
          <w:tcPr>
            <w:tcW w:w="518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AB31B7" w14:textId="77777777" w:rsidR="009216B9" w:rsidRPr="009216B9" w:rsidRDefault="009216B9" w:rsidP="009216B9">
            <w:pPr>
              <w:jc w:val="left"/>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3.1 Număr de mandate</w:t>
            </w:r>
          </w:p>
        </w:tc>
        <w:tc>
          <w:tcPr>
            <w:tcW w:w="710" w:type="dxa"/>
            <w:tcBorders>
              <w:top w:val="single" w:sz="4" w:space="0" w:color="auto"/>
              <w:left w:val="single" w:sz="4" w:space="0" w:color="auto"/>
              <w:bottom w:val="single" w:sz="4" w:space="0" w:color="auto"/>
              <w:right w:val="single" w:sz="4" w:space="0" w:color="auto"/>
            </w:tcBorders>
            <w:vAlign w:val="center"/>
          </w:tcPr>
          <w:p w14:paraId="229F22C2" w14:textId="77777777" w:rsidR="009216B9" w:rsidRPr="009216B9" w:rsidRDefault="009216B9" w:rsidP="009216B9">
            <w:pPr>
              <w:jc w:val="left"/>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oblig</w:t>
            </w:r>
          </w:p>
        </w:tc>
        <w:tc>
          <w:tcPr>
            <w:tcW w:w="6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0527D2" w14:textId="77777777" w:rsidR="009216B9" w:rsidRPr="009216B9" w:rsidRDefault="009216B9" w:rsidP="009216B9">
            <w:pPr>
              <w:jc w:val="center"/>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1</w:t>
            </w:r>
          </w:p>
        </w:tc>
        <w:tc>
          <w:tcPr>
            <w:tcW w:w="790" w:type="dxa"/>
            <w:tcBorders>
              <w:top w:val="single" w:sz="4" w:space="0" w:color="auto"/>
              <w:left w:val="nil"/>
              <w:bottom w:val="single" w:sz="4" w:space="0" w:color="auto"/>
              <w:right w:val="single" w:sz="4" w:space="0" w:color="auto"/>
            </w:tcBorders>
            <w:shd w:val="clear" w:color="auto" w:fill="auto"/>
            <w:noWrap/>
            <w:vAlign w:val="center"/>
            <w:hideMark/>
          </w:tcPr>
          <w:p w14:paraId="36D577BC" w14:textId="77777777" w:rsidR="009216B9" w:rsidRPr="009216B9" w:rsidRDefault="009216B9" w:rsidP="009216B9">
            <w:pPr>
              <w:jc w:val="left"/>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 </w:t>
            </w:r>
          </w:p>
        </w:tc>
        <w:tc>
          <w:tcPr>
            <w:tcW w:w="959" w:type="dxa"/>
            <w:tcBorders>
              <w:top w:val="single" w:sz="4" w:space="0" w:color="auto"/>
              <w:left w:val="nil"/>
              <w:bottom w:val="single" w:sz="4" w:space="0" w:color="auto"/>
              <w:right w:val="single" w:sz="4" w:space="0" w:color="auto"/>
            </w:tcBorders>
            <w:shd w:val="clear" w:color="auto" w:fill="auto"/>
            <w:noWrap/>
            <w:vAlign w:val="center"/>
            <w:hideMark/>
          </w:tcPr>
          <w:p w14:paraId="365F35F9" w14:textId="77777777" w:rsidR="009216B9" w:rsidRPr="009216B9" w:rsidRDefault="009216B9" w:rsidP="009216B9">
            <w:pPr>
              <w:jc w:val="left"/>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 </w:t>
            </w:r>
          </w:p>
        </w:tc>
        <w:tc>
          <w:tcPr>
            <w:tcW w:w="804" w:type="dxa"/>
            <w:gridSpan w:val="2"/>
            <w:tcBorders>
              <w:top w:val="single" w:sz="4" w:space="0" w:color="auto"/>
              <w:left w:val="nil"/>
              <w:bottom w:val="single" w:sz="4" w:space="0" w:color="auto"/>
              <w:right w:val="single" w:sz="4" w:space="0" w:color="auto"/>
            </w:tcBorders>
            <w:shd w:val="clear" w:color="auto" w:fill="auto"/>
            <w:noWrap/>
            <w:vAlign w:val="center"/>
            <w:hideMark/>
          </w:tcPr>
          <w:p w14:paraId="7DA660A7" w14:textId="77777777" w:rsidR="009216B9" w:rsidRPr="009216B9" w:rsidRDefault="009216B9" w:rsidP="009216B9">
            <w:pPr>
              <w:jc w:val="left"/>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 </w:t>
            </w:r>
          </w:p>
        </w:tc>
      </w:tr>
      <w:tr w:rsidR="009216B9" w:rsidRPr="009216B9" w14:paraId="7DC4DC2A" w14:textId="77777777" w:rsidTr="008E0FB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790" w:type="dxa"/>
            <w:vMerge/>
            <w:tcBorders>
              <w:top w:val="single" w:sz="4" w:space="0" w:color="auto"/>
              <w:left w:val="single" w:sz="4" w:space="0" w:color="auto"/>
              <w:bottom w:val="single" w:sz="4" w:space="0" w:color="auto"/>
              <w:right w:val="single" w:sz="4" w:space="0" w:color="auto"/>
            </w:tcBorders>
            <w:vAlign w:val="center"/>
            <w:hideMark/>
          </w:tcPr>
          <w:p w14:paraId="395B2B13" w14:textId="77777777" w:rsidR="009216B9" w:rsidRPr="009216B9" w:rsidRDefault="009216B9" w:rsidP="009216B9">
            <w:pPr>
              <w:jc w:val="left"/>
              <w:rPr>
                <w:rFonts w:ascii="Times New Roman" w:eastAsia="Times New Roman" w:hAnsi="Times New Roman"/>
                <w:b/>
                <w:bCs/>
                <w:sz w:val="24"/>
                <w:szCs w:val="24"/>
                <w:lang w:val="ro-RO" w:eastAsia="en-US"/>
              </w:rPr>
            </w:pPr>
          </w:p>
        </w:tc>
        <w:tc>
          <w:tcPr>
            <w:tcW w:w="5187" w:type="dxa"/>
            <w:tcBorders>
              <w:top w:val="single" w:sz="4" w:space="0" w:color="auto"/>
              <w:left w:val="single" w:sz="4" w:space="0" w:color="auto"/>
              <w:bottom w:val="single" w:sz="4" w:space="0" w:color="auto"/>
              <w:right w:val="nil"/>
            </w:tcBorders>
            <w:shd w:val="clear" w:color="auto" w:fill="auto"/>
            <w:noWrap/>
            <w:vAlign w:val="center"/>
            <w:hideMark/>
          </w:tcPr>
          <w:p w14:paraId="7990375D" w14:textId="77777777" w:rsidR="009216B9" w:rsidRPr="009216B9" w:rsidRDefault="009216B9" w:rsidP="009216B9">
            <w:pPr>
              <w:jc w:val="left"/>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 xml:space="preserve">3.2 Cazier judiciar și fiscal  </w:t>
            </w:r>
          </w:p>
        </w:tc>
        <w:tc>
          <w:tcPr>
            <w:tcW w:w="710" w:type="dxa"/>
            <w:tcBorders>
              <w:top w:val="single" w:sz="4" w:space="0" w:color="auto"/>
              <w:left w:val="single" w:sz="4" w:space="0" w:color="auto"/>
              <w:bottom w:val="single" w:sz="4" w:space="0" w:color="auto"/>
              <w:right w:val="single" w:sz="4" w:space="0" w:color="auto"/>
            </w:tcBorders>
            <w:vAlign w:val="center"/>
          </w:tcPr>
          <w:p w14:paraId="2CA8E538" w14:textId="77777777" w:rsidR="009216B9" w:rsidRPr="009216B9" w:rsidRDefault="009216B9" w:rsidP="009216B9">
            <w:pPr>
              <w:jc w:val="left"/>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oblig</w:t>
            </w:r>
          </w:p>
        </w:tc>
        <w:tc>
          <w:tcPr>
            <w:tcW w:w="6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6E67B0" w14:textId="77777777" w:rsidR="009216B9" w:rsidRPr="009216B9" w:rsidRDefault="009216B9" w:rsidP="009216B9">
            <w:pPr>
              <w:jc w:val="center"/>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1</w:t>
            </w:r>
          </w:p>
        </w:tc>
        <w:tc>
          <w:tcPr>
            <w:tcW w:w="790" w:type="dxa"/>
            <w:tcBorders>
              <w:top w:val="single" w:sz="4" w:space="0" w:color="auto"/>
              <w:left w:val="nil"/>
              <w:bottom w:val="single" w:sz="4" w:space="0" w:color="auto"/>
              <w:right w:val="single" w:sz="4" w:space="0" w:color="auto"/>
            </w:tcBorders>
            <w:shd w:val="clear" w:color="auto" w:fill="auto"/>
            <w:noWrap/>
            <w:vAlign w:val="center"/>
            <w:hideMark/>
          </w:tcPr>
          <w:p w14:paraId="348CBCAE" w14:textId="77777777" w:rsidR="009216B9" w:rsidRPr="009216B9" w:rsidRDefault="009216B9" w:rsidP="009216B9">
            <w:pPr>
              <w:jc w:val="left"/>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 </w:t>
            </w:r>
          </w:p>
        </w:tc>
        <w:tc>
          <w:tcPr>
            <w:tcW w:w="959" w:type="dxa"/>
            <w:tcBorders>
              <w:top w:val="single" w:sz="4" w:space="0" w:color="auto"/>
              <w:left w:val="nil"/>
              <w:bottom w:val="single" w:sz="4" w:space="0" w:color="auto"/>
              <w:right w:val="single" w:sz="4" w:space="0" w:color="auto"/>
            </w:tcBorders>
            <w:shd w:val="clear" w:color="auto" w:fill="auto"/>
            <w:noWrap/>
            <w:vAlign w:val="center"/>
            <w:hideMark/>
          </w:tcPr>
          <w:p w14:paraId="162F2EB6" w14:textId="77777777" w:rsidR="009216B9" w:rsidRPr="009216B9" w:rsidRDefault="009216B9" w:rsidP="009216B9">
            <w:pPr>
              <w:jc w:val="left"/>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 </w:t>
            </w:r>
          </w:p>
        </w:tc>
        <w:tc>
          <w:tcPr>
            <w:tcW w:w="804" w:type="dxa"/>
            <w:gridSpan w:val="2"/>
            <w:tcBorders>
              <w:top w:val="single" w:sz="4" w:space="0" w:color="auto"/>
              <w:left w:val="nil"/>
              <w:bottom w:val="single" w:sz="4" w:space="0" w:color="auto"/>
              <w:right w:val="single" w:sz="4" w:space="0" w:color="auto"/>
            </w:tcBorders>
            <w:shd w:val="clear" w:color="auto" w:fill="auto"/>
            <w:noWrap/>
            <w:vAlign w:val="center"/>
            <w:hideMark/>
          </w:tcPr>
          <w:p w14:paraId="2B1FCB3E" w14:textId="77777777" w:rsidR="009216B9" w:rsidRPr="009216B9" w:rsidRDefault="009216B9" w:rsidP="009216B9">
            <w:pPr>
              <w:jc w:val="left"/>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 </w:t>
            </w:r>
          </w:p>
        </w:tc>
      </w:tr>
      <w:tr w:rsidR="009216B9" w:rsidRPr="009216B9" w14:paraId="485C8DA1" w14:textId="77777777" w:rsidTr="008E0FB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790" w:type="dxa"/>
            <w:vMerge/>
            <w:tcBorders>
              <w:top w:val="single" w:sz="4" w:space="0" w:color="auto"/>
              <w:left w:val="single" w:sz="4" w:space="0" w:color="auto"/>
              <w:bottom w:val="single" w:sz="4" w:space="0" w:color="auto"/>
              <w:right w:val="single" w:sz="4" w:space="0" w:color="auto"/>
            </w:tcBorders>
            <w:vAlign w:val="center"/>
            <w:hideMark/>
          </w:tcPr>
          <w:p w14:paraId="043F44E0" w14:textId="77777777" w:rsidR="009216B9" w:rsidRPr="009216B9" w:rsidRDefault="009216B9" w:rsidP="009216B9">
            <w:pPr>
              <w:jc w:val="left"/>
              <w:rPr>
                <w:rFonts w:ascii="Times New Roman" w:eastAsia="Times New Roman" w:hAnsi="Times New Roman"/>
                <w:b/>
                <w:bCs/>
                <w:sz w:val="24"/>
                <w:szCs w:val="24"/>
                <w:lang w:val="ro-RO" w:eastAsia="en-US"/>
              </w:rPr>
            </w:pPr>
          </w:p>
        </w:tc>
        <w:tc>
          <w:tcPr>
            <w:tcW w:w="5187" w:type="dxa"/>
            <w:tcBorders>
              <w:top w:val="single" w:sz="4" w:space="0" w:color="auto"/>
              <w:left w:val="single" w:sz="4" w:space="0" w:color="auto"/>
              <w:bottom w:val="single" w:sz="4" w:space="0" w:color="auto"/>
              <w:right w:val="nil"/>
            </w:tcBorders>
            <w:shd w:val="clear" w:color="auto" w:fill="auto"/>
            <w:noWrap/>
            <w:vAlign w:val="center"/>
            <w:hideMark/>
          </w:tcPr>
          <w:p w14:paraId="0A42048B" w14:textId="77777777" w:rsidR="009216B9" w:rsidRPr="009216B9" w:rsidRDefault="009216B9" w:rsidP="009216B9">
            <w:pPr>
              <w:jc w:val="left"/>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 xml:space="preserve">3.3 </w:t>
            </w:r>
            <w:r w:rsidRPr="009216B9">
              <w:rPr>
                <w:rFonts w:ascii="Times New Roman" w:eastAsia="TimesNewRoman" w:hAnsi="Times New Roman"/>
                <w:sz w:val="24"/>
                <w:szCs w:val="24"/>
                <w:lang w:val="ro-RO" w:eastAsia="en-US"/>
              </w:rPr>
              <w:t>Rezultate economico-financiare ale întreprinderilor în care și-a exercitat mandatul de administrator sau de Director</w:t>
            </w:r>
          </w:p>
        </w:tc>
        <w:tc>
          <w:tcPr>
            <w:tcW w:w="710" w:type="dxa"/>
            <w:tcBorders>
              <w:top w:val="single" w:sz="4" w:space="0" w:color="auto"/>
              <w:left w:val="single" w:sz="4" w:space="0" w:color="auto"/>
              <w:bottom w:val="single" w:sz="4" w:space="0" w:color="auto"/>
              <w:right w:val="single" w:sz="4" w:space="0" w:color="auto"/>
            </w:tcBorders>
            <w:vAlign w:val="center"/>
          </w:tcPr>
          <w:p w14:paraId="21B500B2" w14:textId="77777777" w:rsidR="009216B9" w:rsidRPr="009216B9" w:rsidRDefault="009216B9" w:rsidP="009216B9">
            <w:pPr>
              <w:jc w:val="left"/>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oblig</w:t>
            </w:r>
          </w:p>
        </w:tc>
        <w:tc>
          <w:tcPr>
            <w:tcW w:w="6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E868FB" w14:textId="77777777" w:rsidR="009216B9" w:rsidRPr="009216B9" w:rsidRDefault="009216B9" w:rsidP="009216B9">
            <w:pPr>
              <w:jc w:val="center"/>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1</w:t>
            </w:r>
          </w:p>
        </w:tc>
        <w:tc>
          <w:tcPr>
            <w:tcW w:w="790" w:type="dxa"/>
            <w:tcBorders>
              <w:top w:val="single" w:sz="4" w:space="0" w:color="auto"/>
              <w:left w:val="nil"/>
              <w:bottom w:val="single" w:sz="4" w:space="0" w:color="auto"/>
              <w:right w:val="single" w:sz="4" w:space="0" w:color="auto"/>
            </w:tcBorders>
            <w:shd w:val="clear" w:color="auto" w:fill="auto"/>
            <w:noWrap/>
            <w:vAlign w:val="center"/>
            <w:hideMark/>
          </w:tcPr>
          <w:p w14:paraId="6A10477D" w14:textId="77777777" w:rsidR="009216B9" w:rsidRPr="009216B9" w:rsidRDefault="009216B9" w:rsidP="009216B9">
            <w:pPr>
              <w:jc w:val="left"/>
              <w:rPr>
                <w:rFonts w:ascii="Times New Roman" w:eastAsia="Times New Roman" w:hAnsi="Times New Roman"/>
                <w:sz w:val="24"/>
                <w:szCs w:val="24"/>
                <w:lang w:val="ro-RO" w:eastAsia="en-US"/>
              </w:rPr>
            </w:pPr>
          </w:p>
        </w:tc>
        <w:tc>
          <w:tcPr>
            <w:tcW w:w="959" w:type="dxa"/>
            <w:tcBorders>
              <w:top w:val="single" w:sz="4" w:space="0" w:color="auto"/>
              <w:left w:val="nil"/>
              <w:bottom w:val="single" w:sz="4" w:space="0" w:color="auto"/>
              <w:right w:val="single" w:sz="4" w:space="0" w:color="auto"/>
            </w:tcBorders>
            <w:shd w:val="clear" w:color="auto" w:fill="auto"/>
            <w:noWrap/>
            <w:vAlign w:val="center"/>
            <w:hideMark/>
          </w:tcPr>
          <w:p w14:paraId="0D936C3E" w14:textId="77777777" w:rsidR="009216B9" w:rsidRPr="009216B9" w:rsidRDefault="009216B9" w:rsidP="009216B9">
            <w:pPr>
              <w:jc w:val="left"/>
              <w:rPr>
                <w:rFonts w:ascii="Times New Roman" w:eastAsia="Times New Roman" w:hAnsi="Times New Roman"/>
                <w:sz w:val="24"/>
                <w:szCs w:val="24"/>
                <w:lang w:val="ro-RO" w:eastAsia="en-US"/>
              </w:rPr>
            </w:pPr>
          </w:p>
        </w:tc>
        <w:tc>
          <w:tcPr>
            <w:tcW w:w="804" w:type="dxa"/>
            <w:gridSpan w:val="2"/>
            <w:tcBorders>
              <w:top w:val="single" w:sz="4" w:space="0" w:color="auto"/>
              <w:left w:val="nil"/>
              <w:bottom w:val="single" w:sz="4" w:space="0" w:color="auto"/>
              <w:right w:val="single" w:sz="4" w:space="0" w:color="auto"/>
            </w:tcBorders>
            <w:shd w:val="clear" w:color="auto" w:fill="auto"/>
            <w:noWrap/>
            <w:vAlign w:val="center"/>
            <w:hideMark/>
          </w:tcPr>
          <w:p w14:paraId="6BAC343A" w14:textId="77777777" w:rsidR="009216B9" w:rsidRPr="009216B9" w:rsidRDefault="009216B9" w:rsidP="009216B9">
            <w:pPr>
              <w:jc w:val="left"/>
              <w:rPr>
                <w:rFonts w:ascii="Times New Roman" w:eastAsia="Times New Roman" w:hAnsi="Times New Roman"/>
                <w:sz w:val="24"/>
                <w:szCs w:val="24"/>
                <w:lang w:val="ro-RO" w:eastAsia="en-US"/>
              </w:rPr>
            </w:pPr>
          </w:p>
        </w:tc>
      </w:tr>
      <w:tr w:rsidR="009216B9" w:rsidRPr="009216B9" w14:paraId="33C46369" w14:textId="77777777" w:rsidTr="008E0FB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6"/>
          <w:jc w:val="center"/>
        </w:trPr>
        <w:tc>
          <w:tcPr>
            <w:tcW w:w="790" w:type="dxa"/>
            <w:vMerge/>
            <w:tcBorders>
              <w:top w:val="single" w:sz="4" w:space="0" w:color="auto"/>
              <w:left w:val="single" w:sz="4" w:space="0" w:color="auto"/>
              <w:bottom w:val="single" w:sz="4" w:space="0" w:color="auto"/>
              <w:right w:val="single" w:sz="4" w:space="0" w:color="auto"/>
            </w:tcBorders>
            <w:vAlign w:val="center"/>
            <w:hideMark/>
          </w:tcPr>
          <w:p w14:paraId="21B23D5F" w14:textId="77777777" w:rsidR="009216B9" w:rsidRPr="009216B9" w:rsidRDefault="009216B9" w:rsidP="009216B9">
            <w:pPr>
              <w:jc w:val="left"/>
              <w:rPr>
                <w:rFonts w:ascii="Times New Roman" w:eastAsia="Times New Roman" w:hAnsi="Times New Roman"/>
                <w:b/>
                <w:bCs/>
                <w:sz w:val="24"/>
                <w:szCs w:val="24"/>
                <w:lang w:val="ro-RO" w:eastAsia="en-US"/>
              </w:rPr>
            </w:pPr>
          </w:p>
        </w:tc>
        <w:tc>
          <w:tcPr>
            <w:tcW w:w="5187" w:type="dxa"/>
            <w:tcBorders>
              <w:top w:val="single" w:sz="4" w:space="0" w:color="auto"/>
              <w:left w:val="single" w:sz="4" w:space="0" w:color="auto"/>
              <w:bottom w:val="single" w:sz="4" w:space="0" w:color="auto"/>
              <w:right w:val="nil"/>
            </w:tcBorders>
            <w:shd w:val="clear" w:color="auto" w:fill="auto"/>
            <w:vAlign w:val="center"/>
            <w:hideMark/>
          </w:tcPr>
          <w:p w14:paraId="4DE91DDB" w14:textId="77777777" w:rsidR="009216B9" w:rsidRPr="009216B9" w:rsidRDefault="009216B9" w:rsidP="009216B9">
            <w:pPr>
              <w:autoSpaceDE w:val="0"/>
              <w:autoSpaceDN w:val="0"/>
              <w:adjustRightInd w:val="0"/>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3.4 Experiență în conducerea unei Societăți sau regii autonome</w:t>
            </w:r>
          </w:p>
          <w:p w14:paraId="032B4B2E" w14:textId="77777777" w:rsidR="009216B9" w:rsidRPr="009216B9" w:rsidRDefault="009216B9" w:rsidP="009216B9">
            <w:pPr>
              <w:jc w:val="left"/>
              <w:rPr>
                <w:rFonts w:ascii="Times New Roman" w:eastAsia="Times New Roman" w:hAnsi="Times New Roman"/>
                <w:sz w:val="24"/>
                <w:szCs w:val="24"/>
                <w:lang w:val="ro-RO" w:eastAsia="en-US"/>
              </w:rPr>
            </w:pPr>
          </w:p>
        </w:tc>
        <w:tc>
          <w:tcPr>
            <w:tcW w:w="710" w:type="dxa"/>
            <w:tcBorders>
              <w:top w:val="single" w:sz="4" w:space="0" w:color="auto"/>
              <w:left w:val="single" w:sz="4" w:space="0" w:color="auto"/>
              <w:bottom w:val="single" w:sz="4" w:space="0" w:color="auto"/>
              <w:right w:val="single" w:sz="4" w:space="0" w:color="auto"/>
            </w:tcBorders>
            <w:vAlign w:val="center"/>
          </w:tcPr>
          <w:p w14:paraId="2EEFD76A" w14:textId="77777777" w:rsidR="009216B9" w:rsidRPr="009216B9" w:rsidRDefault="009216B9" w:rsidP="009216B9">
            <w:pPr>
              <w:jc w:val="left"/>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oblig</w:t>
            </w:r>
          </w:p>
        </w:tc>
        <w:tc>
          <w:tcPr>
            <w:tcW w:w="6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27BDB9" w14:textId="77777777" w:rsidR="009216B9" w:rsidRPr="009216B9" w:rsidRDefault="009216B9" w:rsidP="009216B9">
            <w:pPr>
              <w:jc w:val="center"/>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1</w:t>
            </w:r>
          </w:p>
        </w:tc>
        <w:tc>
          <w:tcPr>
            <w:tcW w:w="790" w:type="dxa"/>
            <w:tcBorders>
              <w:top w:val="single" w:sz="4" w:space="0" w:color="auto"/>
              <w:left w:val="nil"/>
              <w:bottom w:val="single" w:sz="4" w:space="0" w:color="auto"/>
              <w:right w:val="single" w:sz="4" w:space="0" w:color="auto"/>
            </w:tcBorders>
            <w:shd w:val="clear" w:color="auto" w:fill="auto"/>
            <w:noWrap/>
            <w:vAlign w:val="center"/>
            <w:hideMark/>
          </w:tcPr>
          <w:p w14:paraId="09A6463D" w14:textId="77777777" w:rsidR="009216B9" w:rsidRPr="009216B9" w:rsidRDefault="009216B9" w:rsidP="009216B9">
            <w:pPr>
              <w:jc w:val="left"/>
              <w:rPr>
                <w:rFonts w:ascii="Times New Roman" w:eastAsia="Times New Roman" w:hAnsi="Times New Roman"/>
                <w:sz w:val="24"/>
                <w:szCs w:val="24"/>
                <w:lang w:val="ro-RO" w:eastAsia="en-US"/>
              </w:rPr>
            </w:pPr>
          </w:p>
        </w:tc>
        <w:tc>
          <w:tcPr>
            <w:tcW w:w="959" w:type="dxa"/>
            <w:tcBorders>
              <w:top w:val="single" w:sz="4" w:space="0" w:color="auto"/>
              <w:left w:val="nil"/>
              <w:bottom w:val="single" w:sz="4" w:space="0" w:color="auto"/>
              <w:right w:val="single" w:sz="4" w:space="0" w:color="auto"/>
            </w:tcBorders>
            <w:shd w:val="clear" w:color="auto" w:fill="auto"/>
            <w:noWrap/>
            <w:vAlign w:val="center"/>
            <w:hideMark/>
          </w:tcPr>
          <w:p w14:paraId="4AE15871" w14:textId="77777777" w:rsidR="009216B9" w:rsidRPr="009216B9" w:rsidRDefault="009216B9" w:rsidP="009216B9">
            <w:pPr>
              <w:jc w:val="left"/>
              <w:rPr>
                <w:rFonts w:ascii="Times New Roman" w:eastAsia="Times New Roman" w:hAnsi="Times New Roman"/>
                <w:sz w:val="24"/>
                <w:szCs w:val="24"/>
                <w:lang w:val="ro-RO" w:eastAsia="en-US"/>
              </w:rPr>
            </w:pPr>
          </w:p>
        </w:tc>
        <w:tc>
          <w:tcPr>
            <w:tcW w:w="804" w:type="dxa"/>
            <w:gridSpan w:val="2"/>
            <w:tcBorders>
              <w:top w:val="single" w:sz="4" w:space="0" w:color="auto"/>
              <w:left w:val="nil"/>
              <w:bottom w:val="single" w:sz="4" w:space="0" w:color="auto"/>
              <w:right w:val="single" w:sz="4" w:space="0" w:color="auto"/>
            </w:tcBorders>
            <w:shd w:val="clear" w:color="auto" w:fill="auto"/>
            <w:noWrap/>
            <w:vAlign w:val="center"/>
            <w:hideMark/>
          </w:tcPr>
          <w:p w14:paraId="420ACF6D" w14:textId="77777777" w:rsidR="009216B9" w:rsidRPr="009216B9" w:rsidRDefault="009216B9" w:rsidP="009216B9">
            <w:pPr>
              <w:jc w:val="left"/>
              <w:rPr>
                <w:rFonts w:ascii="Times New Roman" w:eastAsia="Times New Roman" w:hAnsi="Times New Roman"/>
                <w:sz w:val="24"/>
                <w:szCs w:val="24"/>
                <w:lang w:val="ro-RO" w:eastAsia="en-US"/>
              </w:rPr>
            </w:pPr>
          </w:p>
        </w:tc>
      </w:tr>
      <w:tr w:rsidR="009216B9" w:rsidRPr="009216B9" w14:paraId="3542D84F" w14:textId="77777777" w:rsidTr="008E0FB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41"/>
          <w:jc w:val="center"/>
        </w:trPr>
        <w:tc>
          <w:tcPr>
            <w:tcW w:w="790" w:type="dxa"/>
            <w:vMerge/>
            <w:tcBorders>
              <w:top w:val="single" w:sz="4" w:space="0" w:color="auto"/>
              <w:left w:val="single" w:sz="4" w:space="0" w:color="auto"/>
              <w:bottom w:val="single" w:sz="4" w:space="0" w:color="auto"/>
              <w:right w:val="single" w:sz="4" w:space="0" w:color="auto"/>
            </w:tcBorders>
            <w:vAlign w:val="center"/>
            <w:hideMark/>
          </w:tcPr>
          <w:p w14:paraId="102692AE" w14:textId="77777777" w:rsidR="009216B9" w:rsidRPr="009216B9" w:rsidRDefault="009216B9" w:rsidP="009216B9">
            <w:pPr>
              <w:jc w:val="left"/>
              <w:rPr>
                <w:rFonts w:ascii="Times New Roman" w:eastAsia="Times New Roman" w:hAnsi="Times New Roman"/>
                <w:b/>
                <w:bCs/>
                <w:sz w:val="24"/>
                <w:szCs w:val="24"/>
                <w:lang w:val="ro-RO" w:eastAsia="en-US"/>
              </w:rPr>
            </w:pPr>
          </w:p>
        </w:tc>
        <w:tc>
          <w:tcPr>
            <w:tcW w:w="5187" w:type="dxa"/>
            <w:tcBorders>
              <w:top w:val="single" w:sz="4" w:space="0" w:color="auto"/>
              <w:left w:val="single" w:sz="4" w:space="0" w:color="auto"/>
              <w:bottom w:val="single" w:sz="4" w:space="0" w:color="auto"/>
              <w:right w:val="nil"/>
            </w:tcBorders>
            <w:shd w:val="clear" w:color="auto" w:fill="auto"/>
            <w:vAlign w:val="center"/>
            <w:hideMark/>
          </w:tcPr>
          <w:p w14:paraId="32D5E764" w14:textId="77777777" w:rsidR="009216B9" w:rsidRPr="009216B9" w:rsidRDefault="009216B9" w:rsidP="009216B9">
            <w:pPr>
              <w:jc w:val="left"/>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3.5 Studii superioare și experiență în domeniu</w:t>
            </w:r>
          </w:p>
        </w:tc>
        <w:tc>
          <w:tcPr>
            <w:tcW w:w="710" w:type="dxa"/>
            <w:tcBorders>
              <w:top w:val="single" w:sz="4" w:space="0" w:color="auto"/>
              <w:left w:val="single" w:sz="4" w:space="0" w:color="auto"/>
              <w:bottom w:val="single" w:sz="4" w:space="0" w:color="auto"/>
              <w:right w:val="single" w:sz="4" w:space="0" w:color="auto"/>
            </w:tcBorders>
            <w:vAlign w:val="center"/>
          </w:tcPr>
          <w:p w14:paraId="531ABA6C" w14:textId="77777777" w:rsidR="009216B9" w:rsidRPr="009216B9" w:rsidRDefault="009216B9" w:rsidP="009216B9">
            <w:pPr>
              <w:jc w:val="left"/>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oblig</w:t>
            </w:r>
          </w:p>
        </w:tc>
        <w:tc>
          <w:tcPr>
            <w:tcW w:w="6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6EABEF" w14:textId="77777777" w:rsidR="009216B9" w:rsidRPr="009216B9" w:rsidRDefault="009216B9" w:rsidP="009216B9">
            <w:pPr>
              <w:jc w:val="center"/>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1</w:t>
            </w:r>
          </w:p>
        </w:tc>
        <w:tc>
          <w:tcPr>
            <w:tcW w:w="790" w:type="dxa"/>
            <w:tcBorders>
              <w:top w:val="single" w:sz="4" w:space="0" w:color="auto"/>
              <w:left w:val="nil"/>
              <w:bottom w:val="single" w:sz="4" w:space="0" w:color="auto"/>
              <w:right w:val="single" w:sz="4" w:space="0" w:color="auto"/>
            </w:tcBorders>
            <w:shd w:val="clear" w:color="auto" w:fill="auto"/>
            <w:noWrap/>
            <w:vAlign w:val="center"/>
            <w:hideMark/>
          </w:tcPr>
          <w:p w14:paraId="07C6BC7B" w14:textId="77777777" w:rsidR="009216B9" w:rsidRPr="009216B9" w:rsidRDefault="009216B9" w:rsidP="009216B9">
            <w:pPr>
              <w:jc w:val="left"/>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 </w:t>
            </w:r>
          </w:p>
        </w:tc>
        <w:tc>
          <w:tcPr>
            <w:tcW w:w="959" w:type="dxa"/>
            <w:tcBorders>
              <w:top w:val="single" w:sz="4" w:space="0" w:color="auto"/>
              <w:left w:val="nil"/>
              <w:bottom w:val="single" w:sz="4" w:space="0" w:color="auto"/>
              <w:right w:val="single" w:sz="4" w:space="0" w:color="auto"/>
            </w:tcBorders>
            <w:shd w:val="clear" w:color="auto" w:fill="auto"/>
            <w:noWrap/>
            <w:vAlign w:val="center"/>
            <w:hideMark/>
          </w:tcPr>
          <w:p w14:paraId="6E396730" w14:textId="77777777" w:rsidR="009216B9" w:rsidRPr="009216B9" w:rsidRDefault="009216B9" w:rsidP="009216B9">
            <w:pPr>
              <w:jc w:val="left"/>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 </w:t>
            </w:r>
          </w:p>
        </w:tc>
        <w:tc>
          <w:tcPr>
            <w:tcW w:w="804" w:type="dxa"/>
            <w:gridSpan w:val="2"/>
            <w:tcBorders>
              <w:top w:val="single" w:sz="4" w:space="0" w:color="auto"/>
              <w:left w:val="nil"/>
              <w:bottom w:val="single" w:sz="4" w:space="0" w:color="auto"/>
              <w:right w:val="single" w:sz="4" w:space="0" w:color="auto"/>
            </w:tcBorders>
            <w:shd w:val="clear" w:color="auto" w:fill="auto"/>
            <w:noWrap/>
            <w:vAlign w:val="center"/>
            <w:hideMark/>
          </w:tcPr>
          <w:p w14:paraId="2B389898" w14:textId="77777777" w:rsidR="009216B9" w:rsidRPr="009216B9" w:rsidRDefault="009216B9" w:rsidP="009216B9">
            <w:pPr>
              <w:jc w:val="left"/>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 </w:t>
            </w:r>
          </w:p>
        </w:tc>
      </w:tr>
      <w:tr w:rsidR="009216B9" w:rsidRPr="009216B9" w14:paraId="3511A39E" w14:textId="77777777" w:rsidTr="008E0FB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1"/>
          <w:jc w:val="center"/>
        </w:trPr>
        <w:tc>
          <w:tcPr>
            <w:tcW w:w="790" w:type="dxa"/>
            <w:vMerge/>
            <w:tcBorders>
              <w:top w:val="single" w:sz="4" w:space="0" w:color="auto"/>
              <w:left w:val="single" w:sz="4" w:space="0" w:color="auto"/>
              <w:bottom w:val="single" w:sz="4" w:space="0" w:color="auto"/>
              <w:right w:val="single" w:sz="4" w:space="0" w:color="auto"/>
            </w:tcBorders>
            <w:vAlign w:val="center"/>
            <w:hideMark/>
          </w:tcPr>
          <w:p w14:paraId="6071276A" w14:textId="77777777" w:rsidR="009216B9" w:rsidRPr="009216B9" w:rsidRDefault="009216B9" w:rsidP="009216B9">
            <w:pPr>
              <w:jc w:val="left"/>
              <w:rPr>
                <w:rFonts w:ascii="Times New Roman" w:eastAsia="Times New Roman" w:hAnsi="Times New Roman"/>
                <w:b/>
                <w:bCs/>
                <w:sz w:val="24"/>
                <w:szCs w:val="24"/>
                <w:lang w:val="ro-RO" w:eastAsia="en-US"/>
              </w:rPr>
            </w:pPr>
          </w:p>
        </w:tc>
        <w:tc>
          <w:tcPr>
            <w:tcW w:w="518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01E9BE" w14:textId="77777777" w:rsidR="009216B9" w:rsidRPr="009216B9" w:rsidRDefault="009216B9" w:rsidP="009216B9">
            <w:pPr>
              <w:jc w:val="center"/>
              <w:rPr>
                <w:rFonts w:ascii="Times New Roman" w:eastAsia="Times New Roman" w:hAnsi="Times New Roman"/>
                <w:b/>
                <w:bCs/>
                <w:sz w:val="24"/>
                <w:szCs w:val="24"/>
                <w:u w:val="single"/>
                <w:lang w:val="ro-RO" w:eastAsia="en-US"/>
              </w:rPr>
            </w:pPr>
            <w:r w:rsidRPr="009216B9">
              <w:rPr>
                <w:rFonts w:ascii="Times New Roman" w:eastAsia="Times New Roman" w:hAnsi="Times New Roman"/>
                <w:b/>
                <w:bCs/>
                <w:sz w:val="24"/>
                <w:szCs w:val="24"/>
                <w:u w:val="single"/>
                <w:lang w:val="ro-RO" w:eastAsia="en-US"/>
              </w:rPr>
              <w:t xml:space="preserve">TOTAL GENERAL </w:t>
            </w:r>
          </w:p>
        </w:tc>
        <w:tc>
          <w:tcPr>
            <w:tcW w:w="710" w:type="dxa"/>
            <w:tcBorders>
              <w:top w:val="single" w:sz="4" w:space="0" w:color="auto"/>
              <w:left w:val="single" w:sz="4" w:space="0" w:color="auto"/>
              <w:bottom w:val="single" w:sz="4" w:space="0" w:color="auto"/>
              <w:right w:val="single" w:sz="4" w:space="0" w:color="auto"/>
            </w:tcBorders>
            <w:vAlign w:val="center"/>
          </w:tcPr>
          <w:p w14:paraId="14710EDE" w14:textId="77777777" w:rsidR="009216B9" w:rsidRPr="009216B9" w:rsidRDefault="009216B9" w:rsidP="009216B9">
            <w:pPr>
              <w:jc w:val="left"/>
              <w:rPr>
                <w:rFonts w:ascii="Times New Roman" w:eastAsia="Times New Roman" w:hAnsi="Times New Roman"/>
                <w:sz w:val="24"/>
                <w:szCs w:val="24"/>
                <w:u w:val="single"/>
                <w:lang w:val="ro-RO" w:eastAsia="en-US"/>
              </w:rPr>
            </w:pPr>
          </w:p>
        </w:tc>
        <w:tc>
          <w:tcPr>
            <w:tcW w:w="6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542367" w14:textId="77777777" w:rsidR="009216B9" w:rsidRPr="009216B9" w:rsidRDefault="009216B9" w:rsidP="009216B9">
            <w:pPr>
              <w:jc w:val="left"/>
              <w:rPr>
                <w:rFonts w:ascii="Times New Roman" w:eastAsia="Times New Roman" w:hAnsi="Times New Roman"/>
                <w:sz w:val="24"/>
                <w:szCs w:val="24"/>
                <w:u w:val="single"/>
                <w:lang w:val="ro-RO" w:eastAsia="en-US"/>
              </w:rPr>
            </w:pPr>
            <w:r w:rsidRPr="009216B9">
              <w:rPr>
                <w:rFonts w:ascii="Times New Roman" w:eastAsia="Times New Roman" w:hAnsi="Times New Roman"/>
                <w:sz w:val="24"/>
                <w:szCs w:val="24"/>
                <w:u w:val="single"/>
                <w:lang w:val="ro-RO" w:eastAsia="en-US"/>
              </w:rPr>
              <w:t> </w:t>
            </w:r>
          </w:p>
        </w:tc>
        <w:tc>
          <w:tcPr>
            <w:tcW w:w="790" w:type="dxa"/>
            <w:tcBorders>
              <w:top w:val="single" w:sz="4" w:space="0" w:color="auto"/>
              <w:left w:val="nil"/>
              <w:bottom w:val="single" w:sz="4" w:space="0" w:color="auto"/>
              <w:right w:val="single" w:sz="4" w:space="0" w:color="auto"/>
            </w:tcBorders>
            <w:shd w:val="clear" w:color="auto" w:fill="auto"/>
            <w:noWrap/>
            <w:vAlign w:val="center"/>
            <w:hideMark/>
          </w:tcPr>
          <w:p w14:paraId="46DF0E91" w14:textId="77777777" w:rsidR="009216B9" w:rsidRPr="009216B9" w:rsidRDefault="009216B9" w:rsidP="009216B9">
            <w:pPr>
              <w:jc w:val="left"/>
              <w:rPr>
                <w:rFonts w:ascii="Times New Roman" w:eastAsia="Times New Roman" w:hAnsi="Times New Roman"/>
                <w:sz w:val="24"/>
                <w:szCs w:val="24"/>
                <w:u w:val="single"/>
                <w:lang w:val="ro-RO" w:eastAsia="en-US"/>
              </w:rPr>
            </w:pPr>
            <w:r w:rsidRPr="009216B9">
              <w:rPr>
                <w:rFonts w:ascii="Times New Roman" w:eastAsia="Times New Roman" w:hAnsi="Times New Roman"/>
                <w:sz w:val="24"/>
                <w:szCs w:val="24"/>
                <w:u w:val="single"/>
                <w:lang w:val="ro-RO" w:eastAsia="en-US"/>
              </w:rPr>
              <w:t> </w:t>
            </w:r>
          </w:p>
        </w:tc>
        <w:tc>
          <w:tcPr>
            <w:tcW w:w="959" w:type="dxa"/>
            <w:tcBorders>
              <w:top w:val="single" w:sz="4" w:space="0" w:color="auto"/>
              <w:left w:val="nil"/>
              <w:bottom w:val="single" w:sz="4" w:space="0" w:color="auto"/>
              <w:right w:val="single" w:sz="4" w:space="0" w:color="auto"/>
            </w:tcBorders>
            <w:shd w:val="clear" w:color="auto" w:fill="auto"/>
            <w:noWrap/>
            <w:vAlign w:val="center"/>
            <w:hideMark/>
          </w:tcPr>
          <w:p w14:paraId="763EBCF2" w14:textId="77777777" w:rsidR="009216B9" w:rsidRPr="009216B9" w:rsidRDefault="009216B9" w:rsidP="009216B9">
            <w:pPr>
              <w:jc w:val="left"/>
              <w:rPr>
                <w:rFonts w:ascii="Times New Roman" w:eastAsia="Times New Roman" w:hAnsi="Times New Roman"/>
                <w:sz w:val="24"/>
                <w:szCs w:val="24"/>
                <w:u w:val="single"/>
                <w:lang w:val="ro-RO" w:eastAsia="en-US"/>
              </w:rPr>
            </w:pPr>
            <w:r w:rsidRPr="009216B9">
              <w:rPr>
                <w:rFonts w:ascii="Times New Roman" w:eastAsia="Times New Roman" w:hAnsi="Times New Roman"/>
                <w:sz w:val="24"/>
                <w:szCs w:val="24"/>
                <w:u w:val="single"/>
                <w:lang w:val="ro-RO" w:eastAsia="en-US"/>
              </w:rPr>
              <w:t> </w:t>
            </w:r>
          </w:p>
        </w:tc>
        <w:tc>
          <w:tcPr>
            <w:tcW w:w="804" w:type="dxa"/>
            <w:gridSpan w:val="2"/>
            <w:tcBorders>
              <w:top w:val="single" w:sz="4" w:space="0" w:color="auto"/>
              <w:left w:val="nil"/>
              <w:bottom w:val="single" w:sz="4" w:space="0" w:color="auto"/>
              <w:right w:val="single" w:sz="4" w:space="0" w:color="auto"/>
            </w:tcBorders>
            <w:shd w:val="clear" w:color="auto" w:fill="auto"/>
            <w:noWrap/>
            <w:vAlign w:val="center"/>
            <w:hideMark/>
          </w:tcPr>
          <w:p w14:paraId="5FE37BCF" w14:textId="77777777" w:rsidR="009216B9" w:rsidRPr="009216B9" w:rsidRDefault="009216B9" w:rsidP="009216B9">
            <w:pPr>
              <w:jc w:val="left"/>
              <w:rPr>
                <w:rFonts w:ascii="Times New Roman" w:eastAsia="Times New Roman" w:hAnsi="Times New Roman"/>
                <w:sz w:val="24"/>
                <w:szCs w:val="24"/>
                <w:u w:val="single"/>
                <w:lang w:val="ro-RO" w:eastAsia="en-US"/>
              </w:rPr>
            </w:pPr>
            <w:r w:rsidRPr="009216B9">
              <w:rPr>
                <w:rFonts w:ascii="Times New Roman" w:eastAsia="Times New Roman" w:hAnsi="Times New Roman"/>
                <w:sz w:val="24"/>
                <w:szCs w:val="24"/>
                <w:u w:val="single"/>
                <w:lang w:val="ro-RO" w:eastAsia="en-US"/>
              </w:rPr>
              <w:t> </w:t>
            </w:r>
          </w:p>
        </w:tc>
      </w:tr>
    </w:tbl>
    <w:p w14:paraId="00BEC210" w14:textId="77777777" w:rsidR="009216B9" w:rsidRPr="009216B9" w:rsidRDefault="009216B9" w:rsidP="009216B9">
      <w:pPr>
        <w:ind w:left="720"/>
        <w:jc w:val="left"/>
        <w:rPr>
          <w:rFonts w:ascii="Times New Roman" w:eastAsia="Times New Roman" w:hAnsi="Times New Roman"/>
          <w:sz w:val="24"/>
          <w:szCs w:val="24"/>
          <w:highlight w:val="yellow"/>
          <w:lang w:val="ro-RO" w:eastAsia="en-US"/>
        </w:rPr>
      </w:pPr>
    </w:p>
    <w:p w14:paraId="3127953D" w14:textId="77777777" w:rsidR="009216B9" w:rsidRPr="009216B9" w:rsidRDefault="009216B9" w:rsidP="009216B9">
      <w:pPr>
        <w:ind w:left="720"/>
        <w:jc w:val="left"/>
        <w:rPr>
          <w:rFonts w:ascii="Times New Roman" w:eastAsia="TimesNewRoman" w:hAnsi="Times New Roman"/>
          <w:sz w:val="24"/>
          <w:szCs w:val="24"/>
          <w:highlight w:val="yellow"/>
          <w:lang w:val="ro-RO" w:eastAsia="en-US"/>
        </w:rPr>
      </w:pPr>
    </w:p>
    <w:p w14:paraId="56950C31" w14:textId="77777777" w:rsidR="009216B9" w:rsidRPr="009216B9" w:rsidRDefault="009216B9" w:rsidP="009216B9">
      <w:pPr>
        <w:jc w:val="left"/>
        <w:rPr>
          <w:rFonts w:ascii="Times New Roman" w:eastAsia="TimesNewRoman" w:hAnsi="Times New Roman"/>
          <w:sz w:val="24"/>
          <w:szCs w:val="24"/>
          <w:lang w:val="ro-RO" w:eastAsia="en-US"/>
        </w:rPr>
      </w:pPr>
      <w:r w:rsidRPr="009216B9">
        <w:rPr>
          <w:rFonts w:ascii="Times New Roman" w:eastAsia="TimesNewRoman" w:hAnsi="Times New Roman"/>
          <w:sz w:val="24"/>
          <w:szCs w:val="24"/>
          <w:lang w:val="ro-RO" w:eastAsia="en-US"/>
        </w:rPr>
        <w:t xml:space="preserve">Rating 1 = Novice; </w:t>
      </w:r>
    </w:p>
    <w:p w14:paraId="2F01A0A3" w14:textId="77777777" w:rsidR="009216B9" w:rsidRPr="009216B9" w:rsidRDefault="009216B9" w:rsidP="009216B9">
      <w:pPr>
        <w:jc w:val="left"/>
        <w:rPr>
          <w:rFonts w:ascii="Times New Roman" w:eastAsia="TimesNewRoman" w:hAnsi="Times New Roman"/>
          <w:sz w:val="24"/>
          <w:szCs w:val="24"/>
          <w:lang w:val="ro-RO" w:eastAsia="en-US"/>
        </w:rPr>
      </w:pPr>
      <w:r w:rsidRPr="009216B9">
        <w:rPr>
          <w:rFonts w:ascii="Times New Roman" w:eastAsia="TimesNewRoman" w:hAnsi="Times New Roman"/>
          <w:sz w:val="24"/>
          <w:szCs w:val="24"/>
          <w:lang w:val="ro-RO" w:eastAsia="en-US"/>
        </w:rPr>
        <w:t xml:space="preserve">Rating 2 = Intermediar; </w:t>
      </w:r>
    </w:p>
    <w:p w14:paraId="6C7C4D80" w14:textId="77777777" w:rsidR="009216B9" w:rsidRPr="009216B9" w:rsidRDefault="009216B9" w:rsidP="009216B9">
      <w:pPr>
        <w:jc w:val="left"/>
        <w:rPr>
          <w:rFonts w:ascii="Times New Roman" w:eastAsia="TimesNewRoman" w:hAnsi="Times New Roman"/>
          <w:sz w:val="24"/>
          <w:szCs w:val="24"/>
          <w:lang w:val="ro-RO" w:eastAsia="en-US"/>
        </w:rPr>
      </w:pPr>
      <w:r w:rsidRPr="009216B9">
        <w:rPr>
          <w:rFonts w:ascii="Times New Roman" w:eastAsia="TimesNewRoman" w:hAnsi="Times New Roman"/>
          <w:sz w:val="24"/>
          <w:szCs w:val="24"/>
          <w:lang w:val="ro-RO" w:eastAsia="en-US"/>
        </w:rPr>
        <w:t xml:space="preserve">Rating 3 = Competent; </w:t>
      </w:r>
    </w:p>
    <w:p w14:paraId="77B621DB" w14:textId="77777777" w:rsidR="009216B9" w:rsidRPr="009216B9" w:rsidRDefault="009216B9" w:rsidP="009216B9">
      <w:pPr>
        <w:jc w:val="left"/>
        <w:rPr>
          <w:rFonts w:ascii="Times New Roman" w:eastAsia="TimesNewRoman" w:hAnsi="Times New Roman"/>
          <w:sz w:val="24"/>
          <w:szCs w:val="24"/>
          <w:lang w:val="ro-RO" w:eastAsia="en-US"/>
        </w:rPr>
      </w:pPr>
      <w:r w:rsidRPr="009216B9">
        <w:rPr>
          <w:rFonts w:ascii="Times New Roman" w:eastAsia="TimesNewRoman" w:hAnsi="Times New Roman"/>
          <w:sz w:val="24"/>
          <w:szCs w:val="24"/>
          <w:lang w:val="ro-RO" w:eastAsia="en-US"/>
        </w:rPr>
        <w:t xml:space="preserve">Rating 4 = Avansat; </w:t>
      </w:r>
    </w:p>
    <w:p w14:paraId="213DC03A" w14:textId="77777777" w:rsidR="009216B9" w:rsidRPr="009216B9" w:rsidRDefault="009216B9" w:rsidP="009216B9">
      <w:pPr>
        <w:jc w:val="left"/>
        <w:rPr>
          <w:rFonts w:ascii="Times New Roman" w:eastAsia="Times New Roman" w:hAnsi="Times New Roman"/>
          <w:sz w:val="24"/>
          <w:szCs w:val="24"/>
          <w:lang w:val="ro-RO" w:eastAsia="en-US"/>
        </w:rPr>
      </w:pPr>
      <w:r w:rsidRPr="009216B9">
        <w:rPr>
          <w:rFonts w:ascii="Times New Roman" w:eastAsia="TimesNewRoman" w:hAnsi="Times New Roman"/>
          <w:sz w:val="24"/>
          <w:szCs w:val="24"/>
          <w:lang w:val="ro-RO" w:eastAsia="en-US"/>
        </w:rPr>
        <w:t>Rating 5 =  Expert</w:t>
      </w:r>
    </w:p>
    <w:p w14:paraId="590439AD" w14:textId="77777777" w:rsidR="009216B9" w:rsidRPr="009216B9" w:rsidRDefault="009216B9" w:rsidP="009216B9">
      <w:pPr>
        <w:jc w:val="left"/>
        <w:rPr>
          <w:rFonts w:ascii="Times New Roman" w:eastAsia="Times New Roman" w:hAnsi="Times New Roman"/>
          <w:sz w:val="24"/>
          <w:szCs w:val="24"/>
          <w:lang w:val="ro-RO" w:eastAsia="en-US"/>
        </w:rPr>
      </w:pPr>
    </w:p>
    <w:p w14:paraId="12257C10" w14:textId="77777777" w:rsidR="009216B9" w:rsidRPr="009216B9" w:rsidRDefault="009216B9" w:rsidP="009216B9">
      <w:pPr>
        <w:autoSpaceDE w:val="0"/>
        <w:autoSpaceDN w:val="0"/>
        <w:adjustRightInd w:val="0"/>
        <w:ind w:firstLine="708"/>
        <w:rPr>
          <w:rFonts w:ascii="Times New Roman" w:eastAsia="Times New Roman" w:hAnsi="Times New Roman"/>
          <w:b/>
          <w:sz w:val="24"/>
          <w:szCs w:val="24"/>
          <w:lang w:val="ro-RO" w:eastAsia="en-US"/>
        </w:rPr>
      </w:pPr>
      <w:r w:rsidRPr="009216B9">
        <w:rPr>
          <w:rFonts w:ascii="Times New Roman" w:eastAsia="Times New Roman" w:hAnsi="Times New Roman"/>
          <w:b/>
          <w:sz w:val="24"/>
          <w:szCs w:val="24"/>
          <w:lang w:val="ro-RO" w:eastAsia="en-US"/>
        </w:rPr>
        <w:t>Candidații care nu îndeplinesc punctajul minim corespunzător îndeplinirii pragului minim colectiv nu vor putea fi confirmați în Lista scurtă sau în Lista de propuneri pentru numirile finale.</w:t>
      </w:r>
    </w:p>
    <w:p w14:paraId="43153FF6" w14:textId="77777777" w:rsidR="009216B9" w:rsidRDefault="009216B9" w:rsidP="009216B9">
      <w:pPr>
        <w:autoSpaceDE w:val="0"/>
        <w:autoSpaceDN w:val="0"/>
        <w:adjustRightInd w:val="0"/>
        <w:jc w:val="left"/>
        <w:rPr>
          <w:rFonts w:ascii="Times New Roman" w:eastAsia="Times New Roman" w:hAnsi="Times New Roman"/>
          <w:sz w:val="24"/>
          <w:szCs w:val="24"/>
          <w:lang w:val="ro-RO" w:eastAsia="en-US"/>
        </w:rPr>
      </w:pPr>
    </w:p>
    <w:p w14:paraId="2143AB84" w14:textId="77777777" w:rsidR="006504F6" w:rsidRDefault="006504F6" w:rsidP="009216B9">
      <w:pPr>
        <w:autoSpaceDE w:val="0"/>
        <w:autoSpaceDN w:val="0"/>
        <w:adjustRightInd w:val="0"/>
        <w:jc w:val="left"/>
        <w:rPr>
          <w:rFonts w:ascii="Times New Roman" w:eastAsia="Times New Roman" w:hAnsi="Times New Roman"/>
          <w:sz w:val="24"/>
          <w:szCs w:val="24"/>
          <w:lang w:val="ro-RO" w:eastAsia="en-US"/>
        </w:rPr>
      </w:pPr>
    </w:p>
    <w:p w14:paraId="3C17B70D" w14:textId="77777777" w:rsidR="006504F6" w:rsidRDefault="006504F6" w:rsidP="006504F6">
      <w:pPr>
        <w:spacing w:after="200"/>
        <w:jc w:val="center"/>
        <w:rPr>
          <w:rFonts w:ascii="Bookman Old Style" w:hAnsi="Bookman Old Style"/>
          <w:sz w:val="22"/>
          <w:lang w:val="ro-RO" w:eastAsia="en-US"/>
        </w:rPr>
      </w:pPr>
    </w:p>
    <w:p w14:paraId="74D64E3A" w14:textId="77777777" w:rsidR="006504F6" w:rsidRDefault="006504F6" w:rsidP="006504F6">
      <w:pPr>
        <w:spacing w:after="200"/>
        <w:jc w:val="center"/>
        <w:rPr>
          <w:rFonts w:ascii="Bookman Old Style" w:hAnsi="Bookman Old Style"/>
          <w:sz w:val="22"/>
          <w:lang w:val="ro-RO" w:eastAsia="en-US"/>
        </w:rPr>
      </w:pPr>
    </w:p>
    <w:p w14:paraId="5C840579" w14:textId="77777777" w:rsidR="006504F6" w:rsidRDefault="006504F6" w:rsidP="006504F6">
      <w:pPr>
        <w:spacing w:after="200"/>
        <w:jc w:val="center"/>
        <w:rPr>
          <w:rFonts w:ascii="Bookman Old Style" w:hAnsi="Bookman Old Style"/>
          <w:sz w:val="22"/>
          <w:lang w:val="ro-RO" w:eastAsia="en-US"/>
        </w:rPr>
      </w:pPr>
    </w:p>
    <w:p w14:paraId="4FD2DD48" w14:textId="77777777" w:rsidR="006504F6" w:rsidRDefault="006504F6" w:rsidP="006504F6">
      <w:pPr>
        <w:spacing w:after="200"/>
        <w:jc w:val="center"/>
        <w:rPr>
          <w:rFonts w:ascii="Bookman Old Style" w:hAnsi="Bookman Old Style"/>
          <w:sz w:val="22"/>
          <w:lang w:val="ro-RO" w:eastAsia="en-US"/>
        </w:rPr>
      </w:pPr>
    </w:p>
    <w:p w14:paraId="677FE354" w14:textId="77777777" w:rsidR="006504F6" w:rsidRDefault="006504F6" w:rsidP="006504F6">
      <w:pPr>
        <w:spacing w:after="200"/>
        <w:jc w:val="center"/>
        <w:rPr>
          <w:rFonts w:ascii="Bookman Old Style" w:hAnsi="Bookman Old Style"/>
          <w:sz w:val="22"/>
          <w:lang w:val="ro-RO" w:eastAsia="en-US"/>
        </w:rPr>
      </w:pPr>
    </w:p>
    <w:p w14:paraId="3040F4FE" w14:textId="77777777" w:rsidR="006504F6" w:rsidRDefault="006504F6" w:rsidP="006504F6">
      <w:pPr>
        <w:spacing w:after="200"/>
        <w:jc w:val="center"/>
        <w:rPr>
          <w:rFonts w:ascii="Bookman Old Style" w:hAnsi="Bookman Old Style"/>
          <w:sz w:val="22"/>
          <w:lang w:val="ro-RO" w:eastAsia="en-US"/>
        </w:rPr>
      </w:pPr>
    </w:p>
    <w:p w14:paraId="47038831" w14:textId="77777777" w:rsidR="006504F6" w:rsidRDefault="006504F6" w:rsidP="006504F6">
      <w:pPr>
        <w:spacing w:after="200"/>
        <w:jc w:val="center"/>
        <w:rPr>
          <w:rFonts w:ascii="Bookman Old Style" w:hAnsi="Bookman Old Style"/>
          <w:sz w:val="22"/>
          <w:lang w:val="ro-RO" w:eastAsia="en-US"/>
        </w:rPr>
      </w:pPr>
    </w:p>
    <w:p w14:paraId="6D8CAA6C" w14:textId="77777777" w:rsidR="006504F6" w:rsidRDefault="006504F6" w:rsidP="006504F6">
      <w:pPr>
        <w:spacing w:after="200"/>
        <w:jc w:val="center"/>
        <w:rPr>
          <w:rFonts w:ascii="Bookman Old Style" w:hAnsi="Bookman Old Style"/>
          <w:sz w:val="22"/>
          <w:lang w:val="ro-RO" w:eastAsia="en-US"/>
        </w:rPr>
      </w:pPr>
    </w:p>
    <w:p w14:paraId="4872DD48" w14:textId="77777777" w:rsidR="006504F6" w:rsidRPr="006504F6" w:rsidRDefault="006504F6" w:rsidP="006504F6">
      <w:pPr>
        <w:spacing w:after="200"/>
        <w:jc w:val="center"/>
        <w:rPr>
          <w:rFonts w:ascii="Bookman Old Style" w:hAnsi="Bookman Old Style"/>
          <w:sz w:val="22"/>
          <w:lang w:val="ro-RO" w:eastAsia="en-US"/>
        </w:rPr>
      </w:pPr>
    </w:p>
    <w:p w14:paraId="799FEA4B" w14:textId="77777777" w:rsidR="006504F6" w:rsidRPr="006504F6" w:rsidRDefault="006504F6" w:rsidP="00DE1704">
      <w:pPr>
        <w:spacing w:after="200"/>
        <w:jc w:val="center"/>
        <w:rPr>
          <w:rFonts w:ascii="Bookman Old Style" w:hAnsi="Bookman Old Style"/>
          <w:sz w:val="22"/>
          <w:lang w:val="ro-RO" w:eastAsia="en-US"/>
        </w:rPr>
      </w:pPr>
      <w:r w:rsidRPr="006504F6">
        <w:rPr>
          <w:rFonts w:ascii="Bookman Old Style" w:hAnsi="Bookman Old Style"/>
          <w:sz w:val="22"/>
          <w:lang w:val="ro-RO" w:eastAsia="en-US"/>
        </w:rPr>
        <w:lastRenderedPageBreak/>
        <w:t>CONTRACT DE MANDAT – CADRU PENTRU ADMINISTRATORI NEEXECUTIVI</w:t>
      </w:r>
    </w:p>
    <w:p w14:paraId="06EC48F8" w14:textId="77777777" w:rsidR="00BC0E2F" w:rsidRDefault="00BC0E2F" w:rsidP="006504F6">
      <w:pPr>
        <w:spacing w:after="200"/>
        <w:jc w:val="center"/>
        <w:rPr>
          <w:rFonts w:ascii="Bookman Old Style" w:hAnsi="Bookman Old Style"/>
          <w:b/>
          <w:i/>
          <w:sz w:val="22"/>
          <w:lang w:val="ro-RO" w:eastAsia="en-US"/>
        </w:rPr>
      </w:pPr>
    </w:p>
    <w:p w14:paraId="31B8002D" w14:textId="77777777" w:rsidR="006504F6" w:rsidRPr="006504F6" w:rsidRDefault="006504F6" w:rsidP="006504F6">
      <w:pPr>
        <w:spacing w:after="200"/>
        <w:jc w:val="center"/>
        <w:rPr>
          <w:rFonts w:ascii="Bookman Old Style" w:hAnsi="Bookman Old Style"/>
          <w:b/>
          <w:i/>
          <w:sz w:val="22"/>
          <w:lang w:val="ro-RO" w:eastAsia="en-US"/>
        </w:rPr>
      </w:pPr>
      <w:r w:rsidRPr="006504F6">
        <w:rPr>
          <w:rFonts w:ascii="Bookman Old Style" w:hAnsi="Bookman Old Style"/>
          <w:b/>
          <w:i/>
          <w:sz w:val="22"/>
          <w:lang w:val="ro-RO" w:eastAsia="en-US"/>
        </w:rPr>
        <w:t>CONTRACT DE MANDAT</w:t>
      </w:r>
    </w:p>
    <w:p w14:paraId="7AEB8D05" w14:textId="77777777" w:rsidR="006504F6" w:rsidRDefault="006504F6" w:rsidP="00DE1704">
      <w:pPr>
        <w:spacing w:after="200"/>
        <w:jc w:val="center"/>
        <w:rPr>
          <w:rFonts w:ascii="Bookman Old Style" w:hAnsi="Bookman Old Style"/>
          <w:b/>
          <w:i/>
          <w:sz w:val="22"/>
          <w:lang w:val="ro-RO" w:eastAsia="en-US"/>
        </w:rPr>
      </w:pPr>
      <w:r w:rsidRPr="006504F6">
        <w:rPr>
          <w:rFonts w:ascii="Bookman Old Style" w:hAnsi="Bookman Old Style"/>
          <w:b/>
          <w:i/>
          <w:sz w:val="22"/>
          <w:lang w:val="ro-RO" w:eastAsia="en-US"/>
        </w:rPr>
        <w:t>NR. ______/_______________</w:t>
      </w:r>
    </w:p>
    <w:p w14:paraId="398DEE61" w14:textId="77777777" w:rsidR="00BC0E2F" w:rsidRPr="006504F6" w:rsidRDefault="00BC0E2F" w:rsidP="00DE1704">
      <w:pPr>
        <w:spacing w:after="200"/>
        <w:jc w:val="center"/>
        <w:rPr>
          <w:rFonts w:ascii="Bookman Old Style" w:hAnsi="Bookman Old Style"/>
          <w:b/>
          <w:i/>
          <w:sz w:val="22"/>
          <w:lang w:val="ro-RO" w:eastAsia="en-US"/>
        </w:rPr>
      </w:pPr>
    </w:p>
    <w:p w14:paraId="14FED8EE" w14:textId="77777777" w:rsidR="006504F6" w:rsidRPr="006504F6" w:rsidRDefault="006504F6" w:rsidP="009A47EE">
      <w:pPr>
        <w:numPr>
          <w:ilvl w:val="0"/>
          <w:numId w:val="73"/>
        </w:numPr>
        <w:pBdr>
          <w:top w:val="single" w:sz="4" w:space="1" w:color="auto"/>
          <w:left w:val="single" w:sz="4" w:space="4" w:color="auto"/>
          <w:bottom w:val="single" w:sz="4" w:space="1" w:color="auto"/>
          <w:right w:val="single" w:sz="4" w:space="4" w:color="auto"/>
        </w:pBdr>
        <w:spacing w:after="200"/>
        <w:contextualSpacing/>
        <w:rPr>
          <w:rFonts w:ascii="Bookman Old Style" w:hAnsi="Bookman Old Style"/>
          <w:b/>
          <w:sz w:val="22"/>
          <w:lang w:val="ro-RO" w:eastAsia="en-US"/>
        </w:rPr>
      </w:pPr>
      <w:r w:rsidRPr="006504F6">
        <w:rPr>
          <w:rFonts w:ascii="Bookman Old Style" w:hAnsi="Bookman Old Style"/>
          <w:b/>
          <w:sz w:val="22"/>
          <w:lang w:val="ro-RO" w:eastAsia="en-US"/>
        </w:rPr>
        <w:t>PREAMBUL:</w:t>
      </w:r>
    </w:p>
    <w:p w14:paraId="0FD4E633" w14:textId="77777777" w:rsidR="006504F6" w:rsidRPr="006504F6" w:rsidRDefault="006504F6" w:rsidP="006504F6">
      <w:pPr>
        <w:spacing w:after="200"/>
        <w:contextualSpacing/>
        <w:rPr>
          <w:rFonts w:ascii="Bookman Old Style" w:hAnsi="Bookman Old Style"/>
          <w:b/>
          <w:i/>
          <w:sz w:val="22"/>
          <w:lang w:val="ro-RO" w:eastAsia="en-US"/>
        </w:rPr>
      </w:pPr>
    </w:p>
    <w:p w14:paraId="758FEDCB" w14:textId="77777777" w:rsidR="006504F6" w:rsidRPr="006504F6" w:rsidRDefault="006504F6" w:rsidP="006504F6">
      <w:pPr>
        <w:spacing w:after="200"/>
        <w:contextualSpacing/>
        <w:jc w:val="left"/>
        <w:rPr>
          <w:rFonts w:ascii="Bookman Old Style" w:hAnsi="Bookman Old Style"/>
          <w:b/>
          <w:i/>
          <w:sz w:val="22"/>
          <w:lang w:val="ro-RO" w:eastAsia="en-US"/>
        </w:rPr>
      </w:pPr>
      <w:r w:rsidRPr="006504F6">
        <w:rPr>
          <w:rFonts w:ascii="Bookman Old Style" w:hAnsi="Bookman Old Style"/>
          <w:b/>
          <w:i/>
          <w:sz w:val="22"/>
          <w:lang w:val="ro-RO" w:eastAsia="en-US"/>
        </w:rPr>
        <w:t>Având în vedere:</w:t>
      </w:r>
    </w:p>
    <w:p w14:paraId="2DA27896" w14:textId="77777777" w:rsidR="006504F6" w:rsidRPr="006504F6" w:rsidRDefault="006504F6" w:rsidP="009A47EE">
      <w:pPr>
        <w:numPr>
          <w:ilvl w:val="0"/>
          <w:numId w:val="74"/>
        </w:numPr>
        <w:tabs>
          <w:tab w:val="left" w:pos="567"/>
        </w:tabs>
        <w:spacing w:after="200"/>
        <w:ind w:left="0" w:firstLine="567"/>
        <w:contextualSpacing/>
        <w:rPr>
          <w:rFonts w:ascii="Bookman Old Style" w:hAnsi="Bookman Old Style"/>
          <w:sz w:val="22"/>
          <w:lang w:val="ro-RO" w:eastAsia="en-US"/>
        </w:rPr>
      </w:pPr>
      <w:r w:rsidRPr="006504F6">
        <w:rPr>
          <w:rFonts w:ascii="Bookman Old Style" w:hAnsi="Bookman Old Style"/>
          <w:sz w:val="22"/>
          <w:lang w:val="ro-RO" w:eastAsia="en-US"/>
        </w:rPr>
        <w:t>dispoziţiile O.U.G. nr.109/2011  privind guvernanţa corporativă a întreprinderilor publice, aprobată prin Legea nr. 111/2016, modificata si completata prin Legea nr.187/2023;</w:t>
      </w:r>
    </w:p>
    <w:p w14:paraId="4CF8E570" w14:textId="77777777" w:rsidR="006504F6" w:rsidRPr="006504F6" w:rsidRDefault="006504F6" w:rsidP="009A47EE">
      <w:pPr>
        <w:numPr>
          <w:ilvl w:val="0"/>
          <w:numId w:val="74"/>
        </w:numPr>
        <w:spacing w:after="200"/>
        <w:ind w:left="0" w:firstLine="567"/>
        <w:contextualSpacing/>
        <w:rPr>
          <w:rFonts w:ascii="Bookman Old Style" w:hAnsi="Bookman Old Style"/>
          <w:sz w:val="22"/>
          <w:lang w:val="ro-RO" w:eastAsia="en-US"/>
        </w:rPr>
      </w:pPr>
      <w:r w:rsidRPr="006504F6">
        <w:rPr>
          <w:rFonts w:ascii="Bookman Old Style" w:hAnsi="Bookman Old Style"/>
          <w:sz w:val="22"/>
          <w:lang w:val="ro-RO" w:eastAsia="en-US"/>
        </w:rPr>
        <w:t>prevederile H.G. nr.639/2023 pentru aprobarea normelor metodologice de aplicare a Ordonantei de urgenta a Guvernului nr.109/2011 privind guvernanta corporativa a intreprinderilor;</w:t>
      </w:r>
    </w:p>
    <w:p w14:paraId="0386D674" w14:textId="77777777" w:rsidR="006504F6" w:rsidRPr="006504F6" w:rsidRDefault="006504F6" w:rsidP="009A47EE">
      <w:pPr>
        <w:numPr>
          <w:ilvl w:val="0"/>
          <w:numId w:val="74"/>
        </w:numPr>
        <w:spacing w:after="200"/>
        <w:ind w:left="0" w:firstLine="567"/>
        <w:contextualSpacing/>
        <w:rPr>
          <w:rFonts w:ascii="Bookman Old Style" w:hAnsi="Bookman Old Style"/>
          <w:sz w:val="22"/>
          <w:lang w:val="ro-RO" w:eastAsia="en-US"/>
        </w:rPr>
      </w:pPr>
      <w:r w:rsidRPr="006504F6">
        <w:rPr>
          <w:rFonts w:ascii="Bookman Old Style" w:hAnsi="Bookman Old Style"/>
          <w:sz w:val="22"/>
          <w:lang w:val="ro-RO" w:eastAsia="en-US"/>
        </w:rPr>
        <w:t>prevederile Legii nr.31/1990 privind societăţile comerciale, republicată, cu modificările şi completările ulterioare;</w:t>
      </w:r>
    </w:p>
    <w:p w14:paraId="66DDCEAB" w14:textId="77777777" w:rsidR="006504F6" w:rsidRPr="006504F6" w:rsidRDefault="006504F6" w:rsidP="009A47EE">
      <w:pPr>
        <w:numPr>
          <w:ilvl w:val="0"/>
          <w:numId w:val="74"/>
        </w:numPr>
        <w:spacing w:after="200"/>
        <w:ind w:left="0" w:firstLine="567"/>
        <w:contextualSpacing/>
        <w:rPr>
          <w:rFonts w:ascii="Bookman Old Style" w:hAnsi="Bookman Old Style"/>
          <w:sz w:val="22"/>
          <w:lang w:val="ro-RO" w:eastAsia="en-US"/>
        </w:rPr>
      </w:pPr>
      <w:r w:rsidRPr="006504F6">
        <w:rPr>
          <w:rFonts w:ascii="Bookman Old Style" w:hAnsi="Bookman Old Style"/>
          <w:sz w:val="22"/>
          <w:lang w:val="ro-RO" w:eastAsia="en-US"/>
        </w:rPr>
        <w:t>prevederile art. 1913-1919, art.1924 precum şi ale art. 2009-2042 din Codul Civil al României;</w:t>
      </w:r>
    </w:p>
    <w:p w14:paraId="664E6E9B" w14:textId="77777777" w:rsidR="006504F6" w:rsidRPr="006504F6" w:rsidRDefault="006504F6" w:rsidP="009A47EE">
      <w:pPr>
        <w:numPr>
          <w:ilvl w:val="0"/>
          <w:numId w:val="74"/>
        </w:numPr>
        <w:spacing w:after="200"/>
        <w:ind w:left="0" w:firstLine="567"/>
        <w:contextualSpacing/>
        <w:rPr>
          <w:rFonts w:ascii="Bookman Old Style" w:hAnsi="Bookman Old Style"/>
          <w:sz w:val="22"/>
          <w:lang w:val="ro-RO" w:eastAsia="en-US"/>
        </w:rPr>
      </w:pPr>
      <w:r w:rsidRPr="006504F6">
        <w:rPr>
          <w:rFonts w:ascii="Bookman Old Style" w:hAnsi="Bookman Old Style"/>
          <w:sz w:val="22"/>
          <w:lang w:val="ro-RO" w:eastAsia="en-US"/>
        </w:rPr>
        <w:t>menţiunile Actului Constitutiv al societăţii ________________________________________</w:t>
      </w:r>
    </w:p>
    <w:p w14:paraId="69F60D24" w14:textId="77777777" w:rsidR="006504F6" w:rsidRPr="006504F6" w:rsidRDefault="006504F6" w:rsidP="009A47EE">
      <w:pPr>
        <w:numPr>
          <w:ilvl w:val="0"/>
          <w:numId w:val="74"/>
        </w:numPr>
        <w:spacing w:after="200"/>
        <w:ind w:left="0" w:firstLine="567"/>
        <w:contextualSpacing/>
        <w:rPr>
          <w:rFonts w:ascii="Bookman Old Style" w:hAnsi="Bookman Old Style"/>
          <w:sz w:val="22"/>
          <w:lang w:val="ro-RO" w:eastAsia="en-US"/>
        </w:rPr>
      </w:pPr>
      <w:r w:rsidRPr="006504F6">
        <w:rPr>
          <w:rFonts w:ascii="Bookman Old Style" w:hAnsi="Bookman Old Style"/>
          <w:sz w:val="22"/>
          <w:lang w:val="ro-RO" w:eastAsia="en-US"/>
        </w:rPr>
        <w:t>H.C.L. nr. _________________ de aprobare a contractului de mandat</w:t>
      </w:r>
      <w:r w:rsidRPr="006504F6">
        <w:rPr>
          <w:rFonts w:ascii="Bookman Old Style" w:hAnsi="Bookman Old Style"/>
          <w:sz w:val="22"/>
          <w:lang w:val="pt-PT" w:eastAsia="en-US"/>
        </w:rPr>
        <w:t>;</w:t>
      </w:r>
    </w:p>
    <w:p w14:paraId="1F63204E" w14:textId="77777777" w:rsidR="006504F6" w:rsidRPr="006504F6" w:rsidRDefault="006504F6" w:rsidP="009A47EE">
      <w:pPr>
        <w:numPr>
          <w:ilvl w:val="0"/>
          <w:numId w:val="74"/>
        </w:numPr>
        <w:spacing w:after="200"/>
        <w:ind w:left="0" w:firstLine="567"/>
        <w:contextualSpacing/>
        <w:rPr>
          <w:rFonts w:ascii="Bookman Old Style" w:hAnsi="Bookman Old Style"/>
          <w:i/>
          <w:sz w:val="22"/>
          <w:lang w:val="ro-RO" w:eastAsia="en-US"/>
        </w:rPr>
      </w:pPr>
      <w:r w:rsidRPr="006504F6">
        <w:rPr>
          <w:rFonts w:ascii="Bookman Old Style" w:hAnsi="Bookman Old Style"/>
          <w:sz w:val="22"/>
          <w:lang w:val="ro-RO" w:eastAsia="en-US"/>
        </w:rPr>
        <w:t>Hotărârea Adunării Generale Ordinare a Asocia</w:t>
      </w:r>
      <w:r w:rsidRPr="006504F6">
        <w:rPr>
          <w:rFonts w:ascii="Cambria" w:hAnsi="Cambria"/>
          <w:sz w:val="22"/>
          <w:lang w:val="ro-RO" w:eastAsia="en-US"/>
        </w:rPr>
        <w:t xml:space="preserve">ților </w:t>
      </w:r>
      <w:r w:rsidRPr="006504F6">
        <w:rPr>
          <w:rFonts w:ascii="Bookman Old Style" w:hAnsi="Bookman Old Style"/>
          <w:sz w:val="22"/>
          <w:lang w:val="ro-RO" w:eastAsia="en-US"/>
        </w:rPr>
        <w:t xml:space="preserve"> societăţii nr. ______/______________ de numire a administratorilor societatii </w:t>
      </w:r>
    </w:p>
    <w:p w14:paraId="38DB1E56" w14:textId="77777777" w:rsidR="006504F6" w:rsidRPr="006504F6" w:rsidRDefault="006504F6" w:rsidP="006504F6">
      <w:pPr>
        <w:spacing w:after="200"/>
        <w:jc w:val="center"/>
        <w:rPr>
          <w:rFonts w:ascii="Bookman Old Style" w:hAnsi="Bookman Old Style"/>
          <w:i/>
          <w:sz w:val="22"/>
          <w:lang w:val="ro-RO" w:eastAsia="en-US"/>
        </w:rPr>
      </w:pPr>
    </w:p>
    <w:p w14:paraId="4927A674" w14:textId="77777777" w:rsidR="006504F6" w:rsidRPr="006504F6" w:rsidRDefault="006504F6" w:rsidP="006504F6">
      <w:pPr>
        <w:spacing w:after="200"/>
        <w:jc w:val="center"/>
        <w:rPr>
          <w:rFonts w:ascii="Bookman Old Style" w:hAnsi="Bookman Old Style"/>
          <w:i/>
          <w:sz w:val="22"/>
          <w:lang w:val="ro-RO" w:eastAsia="en-US"/>
        </w:rPr>
      </w:pPr>
      <w:r w:rsidRPr="006504F6">
        <w:rPr>
          <w:rFonts w:ascii="Bookman Old Style" w:hAnsi="Bookman Old Style"/>
          <w:i/>
          <w:sz w:val="22"/>
          <w:lang w:val="ro-RO" w:eastAsia="en-US"/>
        </w:rPr>
        <w:t xml:space="preserve">Ca urmare a acordului de voinţă intervenit între părţile semnatare, s-a procedat la încheierea prezentului Contract de mandat, </w:t>
      </w:r>
    </w:p>
    <w:p w14:paraId="1129887C" w14:textId="77777777" w:rsidR="006504F6" w:rsidRPr="006504F6" w:rsidRDefault="006504F6" w:rsidP="006504F6">
      <w:pPr>
        <w:spacing w:after="200"/>
        <w:contextualSpacing/>
        <w:jc w:val="center"/>
        <w:rPr>
          <w:rFonts w:ascii="Bookman Old Style" w:hAnsi="Bookman Old Style"/>
          <w:b/>
          <w:i/>
          <w:sz w:val="22"/>
          <w:lang w:val="ro-RO" w:eastAsia="en-US"/>
        </w:rPr>
      </w:pPr>
    </w:p>
    <w:p w14:paraId="0165B672" w14:textId="77777777" w:rsidR="006504F6" w:rsidRPr="006504F6" w:rsidRDefault="006504F6" w:rsidP="009A47EE">
      <w:pPr>
        <w:numPr>
          <w:ilvl w:val="0"/>
          <w:numId w:val="73"/>
        </w:numPr>
        <w:pBdr>
          <w:top w:val="single" w:sz="4" w:space="1" w:color="auto"/>
          <w:left w:val="single" w:sz="4" w:space="4" w:color="auto"/>
          <w:bottom w:val="single" w:sz="4" w:space="1" w:color="auto"/>
          <w:right w:val="single" w:sz="4" w:space="4" w:color="auto"/>
        </w:pBdr>
        <w:spacing w:after="200"/>
        <w:contextualSpacing/>
        <w:rPr>
          <w:rFonts w:ascii="Bookman Old Style" w:hAnsi="Bookman Old Style"/>
          <w:b/>
          <w:sz w:val="22"/>
          <w:lang w:val="ro-RO" w:eastAsia="en-US"/>
        </w:rPr>
      </w:pPr>
      <w:r w:rsidRPr="006504F6">
        <w:rPr>
          <w:rFonts w:ascii="Bookman Old Style" w:hAnsi="Bookman Old Style"/>
          <w:b/>
          <w:sz w:val="22"/>
          <w:lang w:val="ro-RO" w:eastAsia="en-US"/>
        </w:rPr>
        <w:t>PĂRŢILE CONTRACTANTE</w:t>
      </w:r>
    </w:p>
    <w:p w14:paraId="3614EC23" w14:textId="77777777" w:rsidR="006504F6" w:rsidRPr="006504F6" w:rsidRDefault="006504F6" w:rsidP="006504F6">
      <w:pPr>
        <w:spacing w:after="200"/>
        <w:rPr>
          <w:rFonts w:ascii="Bookman Old Style" w:hAnsi="Bookman Old Style"/>
          <w:sz w:val="22"/>
          <w:lang w:val="ro-RO" w:eastAsia="en-US"/>
        </w:rPr>
      </w:pPr>
      <w:r w:rsidRPr="006504F6">
        <w:rPr>
          <w:rFonts w:ascii="Bookman Old Style" w:hAnsi="Bookman Old Style"/>
          <w:b/>
          <w:sz w:val="22"/>
          <w:lang w:val="ro-RO" w:eastAsia="en-US"/>
        </w:rPr>
        <w:t xml:space="preserve">Art. 1. </w:t>
      </w:r>
      <w:r w:rsidRPr="006504F6">
        <w:rPr>
          <w:rFonts w:ascii="Bookman Old Style" w:hAnsi="Bookman Old Style"/>
          <w:sz w:val="22"/>
          <w:lang w:val="ro-RO" w:eastAsia="en-US"/>
        </w:rPr>
        <w:t xml:space="preserve"> S.C. ________________________________S.R.L.., societate administrată în sistem unitar, având sediul social în municipiul________________, strada __________________nr. 2, judeţul________________________, înregistrată la Oficiul Registrului Comerţului de pe lângă Tribunalul ____________________________sub ______________________________, cont _________________________________, deschis la ____________________________, prin Adunarea Generală a Asocia</w:t>
      </w:r>
      <w:r w:rsidRPr="006504F6">
        <w:rPr>
          <w:rFonts w:ascii="Cambria" w:hAnsi="Cambria"/>
          <w:sz w:val="22"/>
          <w:lang w:val="ro-RO" w:eastAsia="en-US"/>
        </w:rPr>
        <w:t>ților</w:t>
      </w:r>
      <w:r w:rsidRPr="006504F6">
        <w:rPr>
          <w:rFonts w:ascii="Bookman Old Style" w:hAnsi="Bookman Old Style"/>
          <w:sz w:val="22"/>
          <w:lang w:val="ro-RO" w:eastAsia="en-US"/>
        </w:rPr>
        <w:t>, reprezentată de_________________________________</w:t>
      </w:r>
    </w:p>
    <w:p w14:paraId="5BB3C172" w14:textId="77777777" w:rsidR="006504F6" w:rsidRPr="006504F6" w:rsidRDefault="006504F6" w:rsidP="006504F6">
      <w:pPr>
        <w:spacing w:after="200"/>
        <w:rPr>
          <w:rFonts w:ascii="Bookman Old Style" w:hAnsi="Bookman Old Style"/>
          <w:sz w:val="22"/>
          <w:lang w:val="ro-RO" w:eastAsia="en-US"/>
        </w:rPr>
      </w:pPr>
      <w:r w:rsidRPr="006504F6">
        <w:rPr>
          <w:rFonts w:ascii="Bookman Old Style" w:hAnsi="Bookman Old Style"/>
          <w:sz w:val="22"/>
          <w:lang w:val="ro-RO" w:eastAsia="en-US"/>
        </w:rPr>
        <w:t xml:space="preserve">________________________________________________, în calitate de mandant, denumită în continuare „Societatea”, </w:t>
      </w:r>
    </w:p>
    <w:p w14:paraId="1A1129B4" w14:textId="77777777" w:rsidR="006504F6" w:rsidRPr="006504F6" w:rsidRDefault="006504F6" w:rsidP="006504F6">
      <w:pPr>
        <w:spacing w:after="200"/>
        <w:rPr>
          <w:rFonts w:ascii="Bookman Old Style" w:hAnsi="Bookman Old Style"/>
          <w:sz w:val="22"/>
          <w:lang w:val="ro-RO" w:eastAsia="en-US"/>
        </w:rPr>
      </w:pPr>
      <w:r w:rsidRPr="006504F6">
        <w:rPr>
          <w:rFonts w:ascii="Bookman Old Style" w:hAnsi="Bookman Old Style"/>
          <w:sz w:val="22"/>
          <w:lang w:val="ro-RO" w:eastAsia="en-US"/>
        </w:rPr>
        <w:t xml:space="preserve">si </w:t>
      </w:r>
    </w:p>
    <w:p w14:paraId="1F799876" w14:textId="77777777" w:rsidR="006504F6" w:rsidRPr="006504F6" w:rsidRDefault="006504F6" w:rsidP="006504F6">
      <w:pPr>
        <w:rPr>
          <w:rFonts w:ascii="Bookman Old Style" w:hAnsi="Bookman Old Style"/>
          <w:sz w:val="22"/>
          <w:lang w:val="ro-RO" w:eastAsia="en-US"/>
        </w:rPr>
      </w:pPr>
      <w:r w:rsidRPr="006504F6">
        <w:rPr>
          <w:rFonts w:ascii="Bookman Old Style" w:hAnsi="Bookman Old Style"/>
          <w:sz w:val="22"/>
          <w:lang w:val="ro-RO" w:eastAsia="en-US"/>
        </w:rPr>
        <w:t>Domnul/Doamna,_____________________________________, cetăţean _______________, născut/ă la data de _________________, în localitatea ______________________________, domiciliat/ă în _________________________________________________, identificat/ă cu C.I.seria__________, nr.__________________, avândC.N.P.__________________________, în calitate de administrator neexecutiv sau mandatar.</w:t>
      </w:r>
    </w:p>
    <w:p w14:paraId="16DAB7F1" w14:textId="77777777" w:rsidR="006504F6" w:rsidRPr="006504F6" w:rsidRDefault="006504F6" w:rsidP="006504F6">
      <w:pPr>
        <w:rPr>
          <w:rFonts w:ascii="Bookman Old Style" w:hAnsi="Bookman Old Style"/>
          <w:sz w:val="22"/>
          <w:lang w:val="ro-RO" w:eastAsia="en-US"/>
        </w:rPr>
      </w:pPr>
    </w:p>
    <w:p w14:paraId="5FCF608E" w14:textId="77777777" w:rsidR="006504F6" w:rsidRPr="006504F6" w:rsidRDefault="006504F6" w:rsidP="006504F6">
      <w:pPr>
        <w:rPr>
          <w:rFonts w:ascii="Bookman Old Style" w:hAnsi="Bookman Old Style"/>
          <w:sz w:val="22"/>
          <w:lang w:val="ro-RO" w:eastAsia="en-US"/>
        </w:rPr>
      </w:pPr>
    </w:p>
    <w:p w14:paraId="31B816C8" w14:textId="77777777" w:rsidR="006504F6" w:rsidRPr="006504F6" w:rsidRDefault="006504F6" w:rsidP="009A47EE">
      <w:pPr>
        <w:numPr>
          <w:ilvl w:val="0"/>
          <w:numId w:val="73"/>
        </w:numPr>
        <w:pBdr>
          <w:top w:val="single" w:sz="4" w:space="1" w:color="auto"/>
          <w:left w:val="single" w:sz="4" w:space="4" w:color="auto"/>
          <w:bottom w:val="single" w:sz="4" w:space="1" w:color="auto"/>
          <w:right w:val="single" w:sz="4" w:space="4" w:color="auto"/>
        </w:pBdr>
        <w:spacing w:after="200"/>
        <w:contextualSpacing/>
        <w:rPr>
          <w:rFonts w:ascii="Bookman Old Style" w:hAnsi="Bookman Old Style"/>
          <w:b/>
          <w:sz w:val="22"/>
          <w:lang w:val="ro-RO" w:eastAsia="en-US"/>
        </w:rPr>
      </w:pPr>
      <w:r w:rsidRPr="006504F6">
        <w:rPr>
          <w:rFonts w:ascii="Bookman Old Style" w:hAnsi="Bookman Old Style"/>
          <w:b/>
          <w:sz w:val="22"/>
          <w:lang w:val="ro-RO" w:eastAsia="en-US"/>
        </w:rPr>
        <w:t>TERMINOLOGIE:</w:t>
      </w:r>
    </w:p>
    <w:p w14:paraId="7E4EBF68" w14:textId="77777777" w:rsidR="006504F6" w:rsidRPr="006504F6" w:rsidRDefault="006504F6" w:rsidP="006504F6">
      <w:pPr>
        <w:rPr>
          <w:rFonts w:ascii="Bookman Old Style" w:hAnsi="Bookman Old Style"/>
          <w:sz w:val="22"/>
          <w:lang w:val="ro-RO" w:eastAsia="en-US"/>
        </w:rPr>
      </w:pPr>
      <w:r w:rsidRPr="006504F6">
        <w:rPr>
          <w:rFonts w:ascii="Bookman Old Style" w:hAnsi="Bookman Old Style"/>
          <w:b/>
          <w:sz w:val="22"/>
          <w:lang w:val="ro-RO" w:eastAsia="en-US"/>
        </w:rPr>
        <w:t>Art. 2.</w:t>
      </w:r>
      <w:r w:rsidRPr="006504F6">
        <w:rPr>
          <w:rFonts w:ascii="Bookman Old Style" w:hAnsi="Bookman Old Style"/>
          <w:sz w:val="22"/>
          <w:lang w:val="ro-RO" w:eastAsia="en-US"/>
        </w:rPr>
        <w:t xml:space="preserve"> In prezentul Contract de mandat, termenii enumeraţi vor avea următoarele înţelesuri:</w:t>
      </w:r>
    </w:p>
    <w:p w14:paraId="2E12074C" w14:textId="77777777" w:rsidR="006504F6" w:rsidRPr="006504F6" w:rsidRDefault="006504F6" w:rsidP="009A47EE">
      <w:pPr>
        <w:numPr>
          <w:ilvl w:val="0"/>
          <w:numId w:val="75"/>
        </w:numPr>
        <w:spacing w:after="200"/>
        <w:ind w:left="0" w:firstLine="567"/>
        <w:contextualSpacing/>
        <w:rPr>
          <w:rFonts w:ascii="Bookman Old Style" w:hAnsi="Bookman Old Style"/>
          <w:sz w:val="22"/>
          <w:lang w:val="ro-RO" w:eastAsia="en-US"/>
        </w:rPr>
      </w:pPr>
      <w:r w:rsidRPr="006504F6">
        <w:rPr>
          <w:rFonts w:ascii="Bookman Old Style" w:hAnsi="Bookman Old Style"/>
          <w:b/>
          <w:sz w:val="22"/>
          <w:lang w:val="ro-RO" w:eastAsia="en-US"/>
        </w:rPr>
        <w:t>Act constitutiv</w:t>
      </w:r>
      <w:r w:rsidRPr="006504F6">
        <w:rPr>
          <w:rFonts w:ascii="Bookman Old Style" w:hAnsi="Bookman Old Style"/>
          <w:sz w:val="22"/>
          <w:lang w:val="ro-RO" w:eastAsia="en-US"/>
        </w:rPr>
        <w:t xml:space="preserve"> – Actul Constitutiv al Societăţii, aprobat de adunarea generală a asocia</w:t>
      </w:r>
      <w:r w:rsidRPr="006504F6">
        <w:rPr>
          <w:rFonts w:ascii="Cambria" w:hAnsi="Cambria"/>
          <w:sz w:val="22"/>
          <w:lang w:val="ro-RO" w:eastAsia="en-US"/>
        </w:rPr>
        <w:t>ților</w:t>
      </w:r>
      <w:r w:rsidRPr="006504F6">
        <w:rPr>
          <w:rFonts w:ascii="Bookman Old Style" w:hAnsi="Bookman Old Style"/>
          <w:sz w:val="22"/>
          <w:lang w:val="ro-RO" w:eastAsia="en-US"/>
        </w:rPr>
        <w:t xml:space="preserve"> Societăţii, astfel cum este în vigoare la data prezentului Contract de mandat sau astfel cum va fi modificat/completat/reformulat, prin hotărâre generală a asocia</w:t>
      </w:r>
      <w:r w:rsidRPr="006504F6">
        <w:rPr>
          <w:rFonts w:ascii="Cambria" w:hAnsi="Cambria"/>
          <w:sz w:val="22"/>
          <w:lang w:val="ro-RO" w:eastAsia="en-US"/>
        </w:rPr>
        <w:t>ților</w:t>
      </w:r>
      <w:r w:rsidRPr="006504F6">
        <w:rPr>
          <w:rFonts w:ascii="Bookman Old Style" w:hAnsi="Bookman Old Style"/>
          <w:sz w:val="22"/>
          <w:lang w:val="ro-RO" w:eastAsia="en-US"/>
        </w:rPr>
        <w:t xml:space="preserve"> Societăţii;</w:t>
      </w:r>
    </w:p>
    <w:p w14:paraId="04AEB4AC" w14:textId="77777777" w:rsidR="006504F6" w:rsidRPr="006504F6" w:rsidRDefault="006504F6" w:rsidP="009A47EE">
      <w:pPr>
        <w:numPr>
          <w:ilvl w:val="0"/>
          <w:numId w:val="75"/>
        </w:numPr>
        <w:spacing w:after="200"/>
        <w:ind w:left="0" w:firstLine="567"/>
        <w:contextualSpacing/>
        <w:rPr>
          <w:rFonts w:ascii="Bookman Old Style" w:hAnsi="Bookman Old Style"/>
          <w:sz w:val="22"/>
          <w:lang w:val="ro-RO" w:eastAsia="en-US"/>
        </w:rPr>
      </w:pPr>
      <w:r w:rsidRPr="006504F6">
        <w:rPr>
          <w:rFonts w:ascii="Bookman Old Style" w:hAnsi="Bookman Old Style"/>
          <w:b/>
          <w:sz w:val="22"/>
          <w:lang w:val="ro-RO" w:eastAsia="en-US"/>
        </w:rPr>
        <w:t xml:space="preserve"> Cadru legal aplicabil</w:t>
      </w:r>
      <w:r w:rsidRPr="006504F6">
        <w:rPr>
          <w:rFonts w:ascii="Bookman Old Style" w:hAnsi="Bookman Old Style"/>
          <w:sz w:val="22"/>
          <w:lang w:val="ro-RO" w:eastAsia="en-US"/>
        </w:rPr>
        <w:t xml:space="preserve"> – ansamblul normelor juridice române, cuprinse în O.U.G. nr.109/2011 privind guvernanţa corporativă a întreprinderilor publice, cu modificarile si completarile ulterioare, H.G. nr.639/2023 pentru aprobarea normelor metodologice de aplicare a Ordonantei de urgenta a Guvernului nr.109/2011 privind guvernanta corporativa a intreprinderilor, Legea nr. 31/1990</w:t>
      </w:r>
      <w:r w:rsidRPr="006504F6">
        <w:rPr>
          <w:rFonts w:ascii="Bookman Old Style" w:hAnsi="Bookman Old Style"/>
          <w:i/>
          <w:sz w:val="22"/>
          <w:lang w:val="ro-RO" w:eastAsia="en-US"/>
        </w:rPr>
        <w:t xml:space="preserve"> </w:t>
      </w:r>
      <w:r w:rsidRPr="006504F6">
        <w:rPr>
          <w:rFonts w:ascii="Bookman Old Style" w:hAnsi="Bookman Old Style"/>
          <w:sz w:val="22"/>
          <w:lang w:val="ro-RO" w:eastAsia="en-US"/>
        </w:rPr>
        <w:t>privind societăţile comerciale, actualizată, republicată, Codul Civil, Codul Fiscal, precum şi orice alte acte normative incidente prezentului Contract de mandat, aplicabile părţilor;</w:t>
      </w:r>
    </w:p>
    <w:p w14:paraId="3D55D797" w14:textId="77777777" w:rsidR="006504F6" w:rsidRPr="006504F6" w:rsidRDefault="006504F6" w:rsidP="009A47EE">
      <w:pPr>
        <w:numPr>
          <w:ilvl w:val="0"/>
          <w:numId w:val="75"/>
        </w:numPr>
        <w:spacing w:after="200"/>
        <w:ind w:left="0" w:firstLine="567"/>
        <w:contextualSpacing/>
        <w:rPr>
          <w:rFonts w:ascii="Bookman Old Style" w:hAnsi="Bookman Old Style"/>
          <w:sz w:val="22"/>
          <w:lang w:val="ro-RO" w:eastAsia="en-US"/>
        </w:rPr>
      </w:pPr>
      <w:r w:rsidRPr="006504F6">
        <w:rPr>
          <w:rFonts w:ascii="Bookman Old Style" w:hAnsi="Bookman Old Style"/>
          <w:b/>
          <w:sz w:val="22"/>
          <w:lang w:val="ro-RO" w:eastAsia="en-US"/>
        </w:rPr>
        <w:t>Conflict de interese</w:t>
      </w:r>
      <w:r w:rsidRPr="006504F6">
        <w:rPr>
          <w:rFonts w:ascii="Bookman Old Style" w:hAnsi="Bookman Old Style"/>
          <w:sz w:val="22"/>
          <w:lang w:val="ro-RO" w:eastAsia="en-US"/>
        </w:rPr>
        <w:t xml:space="preserve"> – orice situaţii/împrejurări determinate/determinabile potrivit cadrului juridic aplicabil, Regulamentului de organizare şi funcţionare a Societăţii („ROF”) şi altor regulamente, în care interesul personal, direct ori indirect al administratorului, contravine interesului Societăţii, astfel încât afectează sau ar putea afecta independenţa sau imparţialitatea sa în luarea deciziilor de afaceri sau îdeplinirea la timp şi cu obiectivitate a atribuţiilor care îi revin în exercitarea mandatului său pentru Societate;</w:t>
      </w:r>
    </w:p>
    <w:p w14:paraId="213CA309" w14:textId="77777777" w:rsidR="006504F6" w:rsidRPr="006504F6" w:rsidRDefault="006504F6" w:rsidP="009A47EE">
      <w:pPr>
        <w:numPr>
          <w:ilvl w:val="0"/>
          <w:numId w:val="75"/>
        </w:numPr>
        <w:spacing w:after="200"/>
        <w:ind w:left="0" w:firstLine="567"/>
        <w:contextualSpacing/>
        <w:rPr>
          <w:rFonts w:ascii="Bookman Old Style" w:hAnsi="Bookman Old Style"/>
          <w:sz w:val="22"/>
          <w:lang w:val="ro-RO" w:eastAsia="en-US"/>
        </w:rPr>
      </w:pPr>
      <w:r w:rsidRPr="006504F6">
        <w:rPr>
          <w:rFonts w:ascii="Bookman Old Style" w:hAnsi="Bookman Old Style"/>
          <w:b/>
          <w:sz w:val="22"/>
          <w:lang w:val="ro-RO" w:eastAsia="en-US"/>
        </w:rPr>
        <w:t xml:space="preserve">Imposibilitate definitivă de exercitare a mandatului/impediment legal </w:t>
      </w:r>
      <w:r w:rsidRPr="006504F6">
        <w:rPr>
          <w:rFonts w:ascii="Bookman Old Style" w:hAnsi="Bookman Old Style"/>
          <w:sz w:val="22"/>
          <w:lang w:val="ro-RO" w:eastAsia="en-US"/>
        </w:rPr>
        <w:t>– orice împrejurare care creează o indisponibilitate cu o durată mai mare sau egală cu 90 de zile calendaristice consecutive, lipsind administratorul de posibilitatea de a-şi aduce la îndeplinire atribuţiile, într-o manieră corespunzătoare, personal sau prin reprezentare; arestare preventivă; anularea hotărârii adunării generale a asocia</w:t>
      </w:r>
      <w:r w:rsidRPr="006504F6">
        <w:rPr>
          <w:rFonts w:ascii="Cambria" w:hAnsi="Cambria"/>
          <w:sz w:val="22"/>
          <w:lang w:val="ro-RO" w:eastAsia="en-US"/>
        </w:rPr>
        <w:t xml:space="preserve">ților </w:t>
      </w:r>
      <w:r w:rsidRPr="006504F6">
        <w:rPr>
          <w:rFonts w:ascii="Bookman Old Style" w:hAnsi="Bookman Old Style"/>
          <w:sz w:val="22"/>
          <w:lang w:val="ro-RO" w:eastAsia="en-US"/>
        </w:rPr>
        <w:t xml:space="preserve"> Societăţii prin care s-a desemnat administratorul, etc;</w:t>
      </w:r>
    </w:p>
    <w:p w14:paraId="2E474851" w14:textId="77777777" w:rsidR="006504F6" w:rsidRPr="006504F6" w:rsidRDefault="006504F6" w:rsidP="009A47EE">
      <w:pPr>
        <w:numPr>
          <w:ilvl w:val="0"/>
          <w:numId w:val="75"/>
        </w:numPr>
        <w:spacing w:after="200"/>
        <w:ind w:left="0" w:firstLine="567"/>
        <w:contextualSpacing/>
        <w:rPr>
          <w:rFonts w:ascii="Bookman Old Style" w:hAnsi="Bookman Old Style"/>
          <w:sz w:val="22"/>
          <w:lang w:val="ro-RO" w:eastAsia="en-US"/>
        </w:rPr>
      </w:pPr>
      <w:r w:rsidRPr="006504F6">
        <w:rPr>
          <w:rFonts w:ascii="Bookman Old Style" w:hAnsi="Bookman Old Style"/>
          <w:b/>
          <w:sz w:val="22"/>
          <w:lang w:val="ro-RO" w:eastAsia="en-US"/>
        </w:rPr>
        <w:t xml:space="preserve">Remuneraţia </w:t>
      </w:r>
      <w:r w:rsidRPr="006504F6">
        <w:rPr>
          <w:rFonts w:ascii="Bookman Old Style" w:hAnsi="Bookman Old Style"/>
          <w:sz w:val="22"/>
          <w:lang w:val="ro-RO" w:eastAsia="en-US"/>
        </w:rPr>
        <w:t>– reprezintă contraprestaţia cuvenită administratorului, alcătuită dintr-o indemnizaţie fixă lunară stabilită printr-o hotărâre a adunării generale a asocia</w:t>
      </w:r>
      <w:r w:rsidRPr="006504F6">
        <w:rPr>
          <w:rFonts w:ascii="Cambria" w:hAnsi="Cambria"/>
          <w:sz w:val="22"/>
          <w:lang w:val="ro-RO" w:eastAsia="en-US"/>
        </w:rPr>
        <w:t xml:space="preserve">ților </w:t>
      </w:r>
      <w:r w:rsidRPr="006504F6">
        <w:rPr>
          <w:rFonts w:ascii="Bookman Old Style" w:hAnsi="Bookman Old Style"/>
          <w:sz w:val="22"/>
          <w:lang w:val="ro-RO" w:eastAsia="en-US"/>
        </w:rPr>
        <w:t xml:space="preserve">  cu respectarea prevederilor art. </w:t>
      </w:r>
      <w:r w:rsidRPr="006504F6">
        <w:rPr>
          <w:rFonts w:ascii="Bookman Old Style" w:hAnsi="Bookman Old Style" w:cs="Courier New"/>
          <w:sz w:val="22"/>
          <w:lang w:val="ro-RO" w:eastAsia="en-US"/>
        </w:rPr>
        <w:t>153^18</w:t>
      </w:r>
      <w:r w:rsidRPr="006504F6">
        <w:rPr>
          <w:rFonts w:ascii="Bookman Old Style" w:hAnsi="Bookman Old Style"/>
          <w:sz w:val="22"/>
          <w:vertAlign w:val="superscript"/>
          <w:lang w:val="ro-RO" w:eastAsia="en-US"/>
        </w:rPr>
        <w:t xml:space="preserve"> </w:t>
      </w:r>
      <w:r w:rsidRPr="006504F6">
        <w:rPr>
          <w:rFonts w:ascii="Bookman Old Style" w:hAnsi="Bookman Old Style"/>
          <w:sz w:val="22"/>
          <w:lang w:val="ro-RO" w:eastAsia="en-US"/>
        </w:rPr>
        <w:t>din Legea nr.31/1990, cu modificările şi completările ulterioare, alături de prevederile art. 37 din O.U.G. nr.109/2011, cu modificările şi completările ulterioare;</w:t>
      </w:r>
    </w:p>
    <w:p w14:paraId="7FAE202B" w14:textId="77777777" w:rsidR="006504F6" w:rsidRPr="006504F6" w:rsidRDefault="006504F6" w:rsidP="009A47EE">
      <w:pPr>
        <w:numPr>
          <w:ilvl w:val="0"/>
          <w:numId w:val="75"/>
        </w:numPr>
        <w:spacing w:after="200"/>
        <w:ind w:left="0" w:firstLine="567"/>
        <w:contextualSpacing/>
        <w:rPr>
          <w:rFonts w:ascii="Bookman Old Style" w:hAnsi="Bookman Old Style"/>
          <w:sz w:val="22"/>
          <w:lang w:val="ro-RO" w:eastAsia="en-US"/>
        </w:rPr>
      </w:pPr>
      <w:r w:rsidRPr="006504F6">
        <w:rPr>
          <w:rFonts w:ascii="Bookman Old Style" w:hAnsi="Bookman Old Style"/>
          <w:b/>
          <w:sz w:val="22"/>
          <w:lang w:val="ro-RO" w:eastAsia="en-US"/>
        </w:rPr>
        <w:t xml:space="preserve">Forţa majoră </w:t>
      </w:r>
      <w:r w:rsidRPr="006504F6">
        <w:rPr>
          <w:rFonts w:ascii="Bookman Old Style" w:hAnsi="Bookman Old Style"/>
          <w:sz w:val="22"/>
          <w:lang w:val="ro-RO" w:eastAsia="en-US"/>
        </w:rPr>
        <w:t>– semnfică orice eveniment extern, imprevizibil, invincibil şi inevitabil, care nu putea fi prevăzut la momentul încheierii Contractului şi care face imposibilă executarea, precum şi aducerea la îndeplinire a mandatului. Sunt considerate astfel de evenimente: războaie, revoluţii, incendii, inundaţii, cutremure, sau alte calamităţi naturale, sau orice alte catastrofe apărute ca urmare a unei carantine, embargo, enumerarea nefiind exhaustivă ci enunţiativă. Nu este considerat forţă majoră, un eveniment asemenea celor enumerate, care,  fără a crea o imposibilitate de executare, face extrem de costisitoare şi anevoioasă executarea obligaţiilor uneia dintre părţi.</w:t>
      </w:r>
    </w:p>
    <w:p w14:paraId="5614FC2B" w14:textId="77777777" w:rsidR="006504F6" w:rsidRPr="006504F6" w:rsidRDefault="006504F6" w:rsidP="009A47EE">
      <w:pPr>
        <w:numPr>
          <w:ilvl w:val="0"/>
          <w:numId w:val="75"/>
        </w:numPr>
        <w:spacing w:after="200"/>
        <w:ind w:left="0" w:firstLine="567"/>
        <w:contextualSpacing/>
        <w:rPr>
          <w:rFonts w:ascii="Bookman Old Style" w:hAnsi="Bookman Old Style"/>
          <w:sz w:val="22"/>
          <w:lang w:val="ro-RO" w:eastAsia="en-US"/>
        </w:rPr>
      </w:pPr>
      <w:r w:rsidRPr="006504F6">
        <w:rPr>
          <w:rFonts w:ascii="Bookman Old Style" w:hAnsi="Bookman Old Style"/>
          <w:b/>
          <w:sz w:val="22"/>
          <w:lang w:val="ro-RO" w:eastAsia="en-US"/>
        </w:rPr>
        <w:t xml:space="preserve">Decizia de afaceri </w:t>
      </w:r>
      <w:r w:rsidRPr="006504F6">
        <w:rPr>
          <w:rFonts w:ascii="Bookman Old Style" w:hAnsi="Bookman Old Style"/>
          <w:sz w:val="22"/>
          <w:lang w:val="ro-RO" w:eastAsia="en-US"/>
        </w:rPr>
        <w:t>– semnifică orice decizie de a lua sau de a nu lua anumite măsuri cu privire la administrarea Societăţii;</w:t>
      </w:r>
    </w:p>
    <w:p w14:paraId="7E1AE2D9" w14:textId="77777777" w:rsidR="006504F6" w:rsidRPr="006504F6" w:rsidRDefault="006504F6" w:rsidP="009A47EE">
      <w:pPr>
        <w:numPr>
          <w:ilvl w:val="0"/>
          <w:numId w:val="75"/>
        </w:numPr>
        <w:spacing w:after="200"/>
        <w:ind w:left="0" w:firstLine="567"/>
        <w:contextualSpacing/>
        <w:rPr>
          <w:rFonts w:ascii="Bookman Old Style" w:hAnsi="Bookman Old Style"/>
          <w:sz w:val="22"/>
          <w:lang w:val="ro-RO" w:eastAsia="en-US"/>
        </w:rPr>
      </w:pPr>
      <w:r w:rsidRPr="006504F6">
        <w:rPr>
          <w:rFonts w:ascii="Bookman Old Style" w:hAnsi="Bookman Old Style"/>
          <w:b/>
          <w:sz w:val="22"/>
          <w:lang w:val="ro-RO" w:eastAsia="en-US"/>
        </w:rPr>
        <w:t xml:space="preserve">Eveniment/Caz fortuit </w:t>
      </w:r>
      <w:r w:rsidRPr="006504F6">
        <w:rPr>
          <w:rFonts w:ascii="Bookman Old Style" w:hAnsi="Bookman Old Style"/>
          <w:sz w:val="22"/>
          <w:lang w:val="ro-RO" w:eastAsia="en-US"/>
        </w:rPr>
        <w:t>– reprezintă acel eveniment care nu putea fi prevăzut de administrator şi nici împiedicat de la producere. Sunt asimilate cazurilor fortuite – modificarea cadrului legal, de reglementare sau a sistemului fiscal în România, existent la semnarea Contractului şi care împovărează suplimentar Societatea, etc.;</w:t>
      </w:r>
    </w:p>
    <w:p w14:paraId="687D87E1" w14:textId="77777777" w:rsidR="006504F6" w:rsidRPr="006504F6" w:rsidRDefault="006504F6" w:rsidP="009A47EE">
      <w:pPr>
        <w:numPr>
          <w:ilvl w:val="0"/>
          <w:numId w:val="75"/>
        </w:numPr>
        <w:spacing w:after="200"/>
        <w:ind w:left="0" w:firstLine="567"/>
        <w:contextualSpacing/>
        <w:rPr>
          <w:rFonts w:ascii="Bookman Old Style" w:hAnsi="Bookman Old Style"/>
          <w:sz w:val="22"/>
          <w:lang w:val="ro-RO" w:eastAsia="en-US"/>
        </w:rPr>
      </w:pPr>
      <w:r w:rsidRPr="006504F6">
        <w:rPr>
          <w:rFonts w:ascii="Bookman Old Style" w:hAnsi="Bookman Old Style"/>
          <w:b/>
          <w:sz w:val="22"/>
          <w:lang w:val="ro-RO" w:eastAsia="en-US"/>
        </w:rPr>
        <w:t xml:space="preserve">Indicatori de performanţă financiari şi nefinanciari </w:t>
      </w:r>
      <w:r w:rsidRPr="006504F6">
        <w:rPr>
          <w:rFonts w:ascii="Bookman Old Style" w:hAnsi="Bookman Old Style"/>
          <w:sz w:val="22"/>
          <w:lang w:val="ro-RO" w:eastAsia="en-US"/>
        </w:rPr>
        <w:t>– indicatori stabiliţi prin act adiţional la prezentul contract de mandat;</w:t>
      </w:r>
    </w:p>
    <w:p w14:paraId="32D2B60E" w14:textId="77777777" w:rsidR="006504F6" w:rsidRPr="006504F6" w:rsidRDefault="006504F6" w:rsidP="009A47EE">
      <w:pPr>
        <w:numPr>
          <w:ilvl w:val="0"/>
          <w:numId w:val="75"/>
        </w:numPr>
        <w:spacing w:after="200"/>
        <w:ind w:left="0" w:firstLine="567"/>
        <w:contextualSpacing/>
        <w:rPr>
          <w:rFonts w:ascii="Bookman Old Style" w:hAnsi="Bookman Old Style"/>
          <w:sz w:val="22"/>
          <w:lang w:val="ro-RO" w:eastAsia="en-US"/>
        </w:rPr>
      </w:pPr>
      <w:r w:rsidRPr="006504F6">
        <w:rPr>
          <w:rFonts w:ascii="Bookman Old Style" w:hAnsi="Bookman Old Style"/>
          <w:b/>
          <w:sz w:val="22"/>
          <w:lang w:val="ro-RO" w:eastAsia="en-US"/>
        </w:rPr>
        <w:t xml:space="preserve">AMEPIP </w:t>
      </w:r>
      <w:r w:rsidRPr="006504F6">
        <w:rPr>
          <w:rFonts w:ascii="Bookman Old Style" w:hAnsi="Bookman Old Style"/>
          <w:sz w:val="22"/>
          <w:lang w:val="ro-RO" w:eastAsia="en-US"/>
        </w:rPr>
        <w:t>- Agentia pentru Monitorizarea si Evaluarea Performantelor Intreprinderilor Publice.</w:t>
      </w:r>
    </w:p>
    <w:p w14:paraId="589EFF77" w14:textId="77777777" w:rsidR="006504F6" w:rsidRPr="006504F6" w:rsidRDefault="006504F6" w:rsidP="006504F6">
      <w:pPr>
        <w:spacing w:after="200"/>
        <w:contextualSpacing/>
        <w:rPr>
          <w:rFonts w:ascii="Bookman Old Style" w:hAnsi="Bookman Old Style"/>
          <w:sz w:val="22"/>
          <w:lang w:val="ro-RO" w:eastAsia="en-US"/>
        </w:rPr>
      </w:pPr>
    </w:p>
    <w:p w14:paraId="66BB63E6" w14:textId="77777777" w:rsidR="006504F6" w:rsidRPr="006504F6" w:rsidRDefault="006504F6" w:rsidP="009A47EE">
      <w:pPr>
        <w:numPr>
          <w:ilvl w:val="0"/>
          <w:numId w:val="73"/>
        </w:numPr>
        <w:pBdr>
          <w:top w:val="single" w:sz="4" w:space="1" w:color="auto"/>
          <w:left w:val="single" w:sz="4" w:space="4" w:color="auto"/>
          <w:bottom w:val="single" w:sz="4" w:space="1" w:color="auto"/>
          <w:right w:val="single" w:sz="4" w:space="4" w:color="auto"/>
        </w:pBdr>
        <w:spacing w:after="200"/>
        <w:contextualSpacing/>
        <w:rPr>
          <w:rFonts w:ascii="Bookman Old Style" w:hAnsi="Bookman Old Style"/>
          <w:sz w:val="22"/>
          <w:lang w:val="ro-RO" w:eastAsia="en-US"/>
        </w:rPr>
      </w:pPr>
      <w:r w:rsidRPr="006504F6">
        <w:rPr>
          <w:rFonts w:ascii="Bookman Old Style" w:hAnsi="Bookman Old Style"/>
          <w:b/>
          <w:sz w:val="22"/>
          <w:lang w:val="ro-RO" w:eastAsia="en-US"/>
        </w:rPr>
        <w:lastRenderedPageBreak/>
        <w:t>OBIECTUL CONTRACTULUI</w:t>
      </w:r>
    </w:p>
    <w:p w14:paraId="3DF46F6F" w14:textId="77777777" w:rsidR="006504F6" w:rsidRPr="006504F6" w:rsidRDefault="006504F6" w:rsidP="006504F6">
      <w:pPr>
        <w:rPr>
          <w:rFonts w:ascii="Bookman Old Style" w:hAnsi="Bookman Old Style"/>
          <w:sz w:val="22"/>
          <w:lang w:val="ro-RO" w:eastAsia="en-US"/>
        </w:rPr>
      </w:pPr>
      <w:r w:rsidRPr="006504F6">
        <w:rPr>
          <w:rFonts w:ascii="Bookman Old Style" w:hAnsi="Bookman Old Style"/>
          <w:b/>
          <w:sz w:val="22"/>
          <w:lang w:val="ro-RO" w:eastAsia="en-US"/>
        </w:rPr>
        <w:t>Art. 3.</w:t>
      </w:r>
      <w:r w:rsidRPr="006504F6">
        <w:rPr>
          <w:rFonts w:ascii="Bookman Old Style" w:hAnsi="Bookman Old Style"/>
          <w:sz w:val="22"/>
          <w:lang w:val="ro-RO" w:eastAsia="en-US"/>
        </w:rPr>
        <w:t xml:space="preserve"> Prin prezentul Contract de mandat, administratorul este împuternicit să adopte, împreună cu ceilalţi administratori, toate măsurile necesare unei eficiente administrări a intreprinderii publice, în conformitate cu dispoziţiile cadrului legal aplicabil, în vigoare, precum şi a Actului constitutiv al Societăţii şi cele ale prezentului contract de mandat, în limitele obiectului de activitate al Societăţii şi cu respectarea competenţelor exclusive, rezervate de Legea nr.31/1990 republicata, actualizata, O.U.G. nr.109/2011 actualizata şi de Actul Constitutiv, Consiliului de Administraţie, Preşedintelui Consiliului de Administraţie şi Adunării Generale a Asocia</w:t>
      </w:r>
      <w:r w:rsidRPr="006504F6">
        <w:rPr>
          <w:rFonts w:ascii="Cambria" w:hAnsi="Cambria"/>
          <w:sz w:val="22"/>
          <w:lang w:val="ro-RO" w:eastAsia="en-US"/>
        </w:rPr>
        <w:t>ților</w:t>
      </w:r>
      <w:r w:rsidRPr="006504F6">
        <w:rPr>
          <w:rFonts w:ascii="Bookman Old Style" w:hAnsi="Bookman Old Style"/>
          <w:sz w:val="22"/>
          <w:lang w:val="ro-RO" w:eastAsia="en-US"/>
        </w:rPr>
        <w:t>.</w:t>
      </w:r>
    </w:p>
    <w:p w14:paraId="6563B8FC" w14:textId="77777777" w:rsidR="006504F6" w:rsidRPr="006504F6" w:rsidRDefault="006504F6" w:rsidP="006504F6">
      <w:pPr>
        <w:rPr>
          <w:rFonts w:ascii="Bookman Old Style" w:hAnsi="Bookman Old Style"/>
          <w:sz w:val="22"/>
          <w:lang w:val="ro-RO" w:eastAsia="en-US"/>
        </w:rPr>
      </w:pPr>
      <w:r w:rsidRPr="006504F6">
        <w:rPr>
          <w:rFonts w:ascii="Bookman Old Style" w:hAnsi="Bookman Old Style"/>
          <w:b/>
          <w:sz w:val="22"/>
          <w:lang w:val="ro-RO" w:eastAsia="en-US"/>
        </w:rPr>
        <w:t>Art. 4.</w:t>
      </w:r>
      <w:r w:rsidRPr="006504F6">
        <w:rPr>
          <w:rFonts w:ascii="Bookman Old Style" w:hAnsi="Bookman Old Style"/>
          <w:sz w:val="22"/>
          <w:lang w:val="ro-RO" w:eastAsia="en-US"/>
        </w:rPr>
        <w:t xml:space="preserve"> In scopul realizării obiectului prezentului Contract, administratorul va efectua toate operatiunile cerute pentru aducerea la îndeplinire a obiectului de activitate al intreprinderii publice, în vederea administrării patrimoniului Societăţii, în interesul acesteia, şi va exercita atribuţiile stabilite pentru aceasta prin Act Constitutiv şi prin prevederile prezentului Contract de mandat. </w:t>
      </w:r>
    </w:p>
    <w:p w14:paraId="3DBC7636" w14:textId="77777777" w:rsidR="006504F6" w:rsidRPr="006504F6" w:rsidRDefault="006504F6" w:rsidP="006504F6">
      <w:pPr>
        <w:rPr>
          <w:rFonts w:ascii="Bookman Old Style" w:hAnsi="Bookman Old Style"/>
          <w:sz w:val="22"/>
          <w:lang w:val="ro-RO" w:eastAsia="en-US"/>
        </w:rPr>
      </w:pPr>
      <w:r w:rsidRPr="006504F6">
        <w:rPr>
          <w:rFonts w:ascii="Bookman Old Style" w:hAnsi="Bookman Old Style"/>
          <w:sz w:val="22"/>
          <w:lang w:val="ro-RO" w:eastAsia="en-US"/>
        </w:rPr>
        <w:t>Administratorul îşi exercită mandatul cu loialitate, în interesul întreprinderii publice, cu prudenţa şi diligenţa unui bun administrator. Obligaţiile administratorului sunt reglementate de dispoziţiile actului constitutiv/statutului întreprinderii publice, cele ale contractului de mandat şi cele prevăzute în legislaţia aplicabilă întreprinderilor publice.</w:t>
      </w:r>
    </w:p>
    <w:p w14:paraId="020FC738" w14:textId="77777777" w:rsidR="006504F6" w:rsidRPr="006504F6" w:rsidRDefault="006504F6" w:rsidP="006504F6">
      <w:pPr>
        <w:rPr>
          <w:rFonts w:ascii="Bookman Old Style" w:hAnsi="Bookman Old Style"/>
          <w:sz w:val="22"/>
          <w:lang w:val="ro-RO" w:eastAsia="en-US"/>
        </w:rPr>
      </w:pPr>
      <w:r w:rsidRPr="006504F6">
        <w:rPr>
          <w:rFonts w:ascii="Bookman Old Style" w:hAnsi="Bookman Old Style"/>
          <w:b/>
          <w:sz w:val="22"/>
          <w:lang w:val="ro-RO" w:eastAsia="en-US"/>
        </w:rPr>
        <w:t>Art. 5.</w:t>
      </w:r>
      <w:r w:rsidRPr="006504F6">
        <w:rPr>
          <w:rFonts w:ascii="Bookman Old Style" w:hAnsi="Bookman Old Style"/>
          <w:sz w:val="22"/>
          <w:lang w:val="ro-RO" w:eastAsia="en-US"/>
        </w:rPr>
        <w:t xml:space="preserve">  Locul îndeplinirii mandatului este la sediul Societăţii, indicat în cuprinsul art.1 al prezentului Contract, sau la locul unde acţionează ca reprezentant al Societăţii. Locul îndeplinirii mandatului poate fi modificat de Adunarea generală a Asocia</w:t>
      </w:r>
      <w:r w:rsidRPr="006504F6">
        <w:rPr>
          <w:rFonts w:ascii="Cambria" w:hAnsi="Cambria"/>
          <w:sz w:val="22"/>
          <w:lang w:val="ro-RO" w:eastAsia="en-US"/>
        </w:rPr>
        <w:t>ților</w:t>
      </w:r>
      <w:r w:rsidRPr="006504F6">
        <w:rPr>
          <w:rFonts w:ascii="Bookman Old Style" w:hAnsi="Bookman Old Style"/>
          <w:sz w:val="22"/>
          <w:lang w:val="ro-RO" w:eastAsia="en-US"/>
        </w:rPr>
        <w:t xml:space="preserve"> şi poate fi stabilit fie la sedii secundare ale societăţii, fie într-o altă locaţie stabilită în acest sens. Decizia cu privire la modificarea locului îndeplinirii mandatului se comunică prin grija Societăţii, conform Regulamentului de Organizare şi Funcţionare al Consiliului de Administraţie.</w:t>
      </w:r>
    </w:p>
    <w:p w14:paraId="325A5B67" w14:textId="77777777" w:rsidR="006504F6" w:rsidRPr="006504F6" w:rsidRDefault="006504F6" w:rsidP="006504F6">
      <w:pPr>
        <w:rPr>
          <w:rFonts w:ascii="Bookman Old Style" w:hAnsi="Bookman Old Style"/>
          <w:sz w:val="22"/>
          <w:lang w:val="ro-RO" w:eastAsia="en-US"/>
        </w:rPr>
      </w:pPr>
    </w:p>
    <w:p w14:paraId="4F7150C4" w14:textId="77777777" w:rsidR="006504F6" w:rsidRPr="006504F6" w:rsidRDefault="006504F6" w:rsidP="009A47EE">
      <w:pPr>
        <w:numPr>
          <w:ilvl w:val="0"/>
          <w:numId w:val="73"/>
        </w:numPr>
        <w:pBdr>
          <w:top w:val="single" w:sz="4" w:space="1" w:color="auto"/>
          <w:left w:val="single" w:sz="4" w:space="4" w:color="auto"/>
          <w:bottom w:val="single" w:sz="4" w:space="1" w:color="auto"/>
          <w:right w:val="single" w:sz="4" w:space="4" w:color="auto"/>
        </w:pBdr>
        <w:spacing w:after="200"/>
        <w:contextualSpacing/>
        <w:rPr>
          <w:rFonts w:ascii="Bookman Old Style" w:hAnsi="Bookman Old Style"/>
          <w:b/>
          <w:sz w:val="22"/>
          <w:lang w:val="ro-RO" w:eastAsia="en-US"/>
        </w:rPr>
      </w:pPr>
      <w:r w:rsidRPr="006504F6">
        <w:rPr>
          <w:rFonts w:ascii="Bookman Old Style" w:hAnsi="Bookman Old Style"/>
          <w:b/>
          <w:sz w:val="22"/>
          <w:lang w:val="ro-RO" w:eastAsia="en-US"/>
        </w:rPr>
        <w:t>DURATA MANDATULUI</w:t>
      </w:r>
    </w:p>
    <w:p w14:paraId="49345195" w14:textId="77777777" w:rsidR="006504F6" w:rsidRPr="006504F6" w:rsidRDefault="006504F6" w:rsidP="006504F6">
      <w:pPr>
        <w:autoSpaceDE w:val="0"/>
        <w:autoSpaceDN w:val="0"/>
        <w:adjustRightInd w:val="0"/>
        <w:rPr>
          <w:rFonts w:ascii="Bookman Old Style" w:hAnsi="Bookman Old Style"/>
          <w:sz w:val="22"/>
          <w:highlight w:val="cyan"/>
          <w:lang w:val="ro-RO" w:eastAsia="en-US"/>
        </w:rPr>
      </w:pPr>
      <w:r w:rsidRPr="006504F6">
        <w:rPr>
          <w:rFonts w:ascii="Bookman Old Style" w:hAnsi="Bookman Old Style"/>
          <w:b/>
          <w:sz w:val="22"/>
          <w:lang w:val="ro-RO" w:eastAsia="en-US"/>
        </w:rPr>
        <w:t xml:space="preserve">Art. 6.  </w:t>
      </w:r>
      <w:r w:rsidRPr="006504F6">
        <w:rPr>
          <w:rFonts w:ascii="Bookman Old Style" w:hAnsi="Bookman Old Style" w:cs="Courier New"/>
          <w:b/>
          <w:sz w:val="22"/>
          <w:lang w:val="pt-PT" w:eastAsia="en-US"/>
        </w:rPr>
        <w:t>(1)</w:t>
      </w:r>
      <w:r w:rsidRPr="006504F6">
        <w:rPr>
          <w:rFonts w:ascii="Bookman Old Style" w:hAnsi="Bookman Old Style" w:cs="Courier New"/>
          <w:sz w:val="22"/>
          <w:lang w:val="pt-PT" w:eastAsia="en-US"/>
        </w:rPr>
        <w:t xml:space="preserve">   Prezentul contract se încheie pe o durată de _____ ani, începând cu data de __________________ şi este valabil până la data de __________________.</w:t>
      </w:r>
    </w:p>
    <w:p w14:paraId="772AADEC" w14:textId="77777777" w:rsidR="006504F6" w:rsidRPr="006504F6" w:rsidRDefault="006504F6" w:rsidP="006504F6">
      <w:pPr>
        <w:autoSpaceDE w:val="0"/>
        <w:autoSpaceDN w:val="0"/>
        <w:adjustRightInd w:val="0"/>
        <w:rPr>
          <w:rFonts w:ascii="Bookman Old Style" w:hAnsi="Bookman Old Style" w:cs="Courier New"/>
          <w:sz w:val="22"/>
          <w:lang w:val="ro-RO" w:eastAsia="en-US"/>
        </w:rPr>
      </w:pPr>
      <w:r w:rsidRPr="006504F6">
        <w:rPr>
          <w:rFonts w:ascii="Bookman Old Style" w:hAnsi="Bookman Old Style"/>
          <w:b/>
          <w:sz w:val="22"/>
          <w:lang w:val="ro-RO" w:eastAsia="en-US"/>
        </w:rPr>
        <w:t>(2)</w:t>
      </w:r>
      <w:r w:rsidRPr="006504F6">
        <w:rPr>
          <w:rFonts w:ascii="Bookman Old Style" w:hAnsi="Bookman Old Style"/>
          <w:sz w:val="22"/>
          <w:lang w:val="ro-RO" w:eastAsia="en-US"/>
        </w:rPr>
        <w:t xml:space="preserve">  Fac excepţie de la prevederile alin.(1) </w:t>
      </w:r>
      <w:r w:rsidRPr="006504F6">
        <w:rPr>
          <w:rFonts w:ascii="Bookman Old Style" w:hAnsi="Bookman Old Style" w:cs="Courier New"/>
          <w:sz w:val="22"/>
          <w:lang w:val="ro-RO" w:eastAsia="en-US"/>
        </w:rPr>
        <w:t>administratorii selectaţi în urma vacantării unei poziţii de membru în consiliu, care vor efectua doar durata rămasă din mandatul predecesorului.</w:t>
      </w:r>
    </w:p>
    <w:p w14:paraId="3B5F2D0C" w14:textId="77777777" w:rsidR="006504F6" w:rsidRPr="006504F6" w:rsidRDefault="006504F6" w:rsidP="006504F6">
      <w:pPr>
        <w:rPr>
          <w:rFonts w:ascii="Bookman Old Style" w:hAnsi="Bookman Old Style"/>
          <w:sz w:val="22"/>
          <w:highlight w:val="cyan"/>
          <w:lang w:val="ro-RO" w:eastAsia="en-US"/>
        </w:rPr>
      </w:pPr>
      <w:r w:rsidRPr="006504F6">
        <w:rPr>
          <w:rFonts w:ascii="Bookman Old Style" w:hAnsi="Bookman Old Style" w:cs="Courier New"/>
          <w:b/>
          <w:sz w:val="22"/>
          <w:lang w:val="ro-RO" w:eastAsia="en-US"/>
        </w:rPr>
        <w:t>(3)</w:t>
      </w:r>
      <w:r w:rsidRPr="006504F6">
        <w:rPr>
          <w:rFonts w:ascii="Bookman Old Style" w:hAnsi="Bookman Old Style" w:cs="Courier New"/>
          <w:sz w:val="22"/>
          <w:lang w:val="ro-RO" w:eastAsia="en-US"/>
        </w:rPr>
        <w:t xml:space="preserve">  În condiţiile îndeplinirii de către mandatar a obligaţiilor asumate prin contract, la expirarea duratei menţionate în cuprinsul alin.(1), contractul se poate reinnoi cu încă ______ ani, cu renegocierea clauzelor contractuale,</w:t>
      </w:r>
      <w:r w:rsidRPr="006504F6">
        <w:rPr>
          <w:rFonts w:ascii="Bookman Old Style" w:hAnsi="Bookman Old Style"/>
          <w:sz w:val="22"/>
          <w:lang w:val="ro-RO" w:eastAsia="en-US"/>
        </w:rPr>
        <w:t xml:space="preserve"> </w:t>
      </w:r>
      <w:r w:rsidRPr="006504F6">
        <w:rPr>
          <w:rFonts w:ascii="Bookman Old Style" w:hAnsi="Bookman Old Style" w:cs="Courier New"/>
          <w:sz w:val="22"/>
          <w:lang w:val="ro-RO" w:eastAsia="en-US"/>
        </w:rPr>
        <w:t xml:space="preserve">in urma unui proces de evaluare prevazut de Ordonanta de urgenta a Guvernului </w:t>
      </w:r>
      <w:r w:rsidRPr="006504F6">
        <w:rPr>
          <w:rFonts w:ascii="Bookman Old Style" w:hAnsi="Bookman Old Style"/>
          <w:sz w:val="22"/>
          <w:lang w:val="ro-RO" w:eastAsia="en-US"/>
        </w:rPr>
        <w:t xml:space="preserve">nr.109/2011 privind guvernanţa corporativă a întreprinderilor publice, cu modificarile si completarile ulterioare, H.G. nr.639/2023 pentru aprobarea normelor metodologice de aplicare a Ordonantei de urgenta a Guvernului nr.109/2011 privind guvernanta corporativa a intreprinderilor. </w:t>
      </w:r>
    </w:p>
    <w:p w14:paraId="4D4FF801" w14:textId="77777777" w:rsidR="006504F6" w:rsidRPr="006504F6" w:rsidRDefault="006504F6" w:rsidP="006504F6">
      <w:pPr>
        <w:spacing w:after="200"/>
        <w:rPr>
          <w:rFonts w:ascii="Bookman Old Style" w:hAnsi="Bookman Old Style"/>
          <w:b/>
          <w:sz w:val="22"/>
          <w:highlight w:val="yellow"/>
          <w:u w:val="single"/>
          <w:lang w:val="ro-RO" w:eastAsia="en-US"/>
        </w:rPr>
      </w:pPr>
    </w:p>
    <w:p w14:paraId="0FEA259E" w14:textId="77777777" w:rsidR="006504F6" w:rsidRPr="006504F6" w:rsidRDefault="006504F6" w:rsidP="009A47EE">
      <w:pPr>
        <w:numPr>
          <w:ilvl w:val="0"/>
          <w:numId w:val="73"/>
        </w:numPr>
        <w:pBdr>
          <w:top w:val="single" w:sz="4" w:space="1" w:color="auto"/>
          <w:left w:val="single" w:sz="4" w:space="4" w:color="auto"/>
          <w:bottom w:val="single" w:sz="4" w:space="1" w:color="auto"/>
          <w:right w:val="single" w:sz="4" w:space="4" w:color="auto"/>
        </w:pBdr>
        <w:spacing w:after="200"/>
        <w:contextualSpacing/>
        <w:rPr>
          <w:rFonts w:ascii="Bookman Old Style" w:hAnsi="Bookman Old Style"/>
          <w:sz w:val="22"/>
          <w:lang w:val="ro-RO" w:eastAsia="en-US"/>
        </w:rPr>
      </w:pPr>
      <w:r w:rsidRPr="006504F6">
        <w:rPr>
          <w:rFonts w:ascii="Bookman Old Style" w:hAnsi="Bookman Old Style" w:cs="Courier New"/>
          <w:b/>
          <w:sz w:val="22"/>
          <w:lang w:val="en-US" w:eastAsia="en-US"/>
        </w:rPr>
        <w:t>DREPTURILE ŞI OBLIGAŢIILE PĂRŢILOR</w:t>
      </w:r>
    </w:p>
    <w:p w14:paraId="24B1DD6A" w14:textId="77777777" w:rsidR="006504F6" w:rsidRPr="006504F6" w:rsidRDefault="006504F6" w:rsidP="006504F6">
      <w:pPr>
        <w:spacing w:after="200"/>
        <w:contextualSpacing/>
        <w:rPr>
          <w:rFonts w:ascii="Bookman Old Style" w:hAnsi="Bookman Old Style"/>
          <w:sz w:val="22"/>
          <w:lang w:val="ro-RO" w:eastAsia="en-US"/>
        </w:rPr>
      </w:pPr>
    </w:p>
    <w:p w14:paraId="5687FC21" w14:textId="77777777" w:rsidR="006504F6" w:rsidRPr="006504F6" w:rsidRDefault="006504F6" w:rsidP="009A47EE">
      <w:pPr>
        <w:numPr>
          <w:ilvl w:val="0"/>
          <w:numId w:val="76"/>
        </w:numPr>
        <w:autoSpaceDE w:val="0"/>
        <w:autoSpaceDN w:val="0"/>
        <w:adjustRightInd w:val="0"/>
        <w:spacing w:after="200"/>
        <w:contextualSpacing/>
        <w:jc w:val="center"/>
        <w:rPr>
          <w:rFonts w:ascii="Bookman Old Style" w:hAnsi="Bookman Old Style" w:cs="Courier New"/>
          <w:b/>
          <w:i/>
          <w:sz w:val="22"/>
          <w:lang w:val="en-US" w:eastAsia="en-US"/>
        </w:rPr>
      </w:pPr>
      <w:r w:rsidRPr="006504F6">
        <w:rPr>
          <w:rFonts w:ascii="Bookman Old Style" w:hAnsi="Bookman Old Style" w:cs="Courier New"/>
          <w:b/>
          <w:i/>
          <w:sz w:val="22"/>
          <w:lang w:val="en-US" w:eastAsia="en-US"/>
        </w:rPr>
        <w:t>OBLIGAŢIILE MANDATARULUI (ADMINISTRATORULUI)</w:t>
      </w:r>
    </w:p>
    <w:p w14:paraId="39E068E9" w14:textId="77777777" w:rsidR="006504F6" w:rsidRPr="006504F6" w:rsidRDefault="006504F6" w:rsidP="006504F6">
      <w:pPr>
        <w:rPr>
          <w:rFonts w:ascii="Bookman Old Style" w:hAnsi="Bookman Old Style"/>
          <w:sz w:val="22"/>
          <w:lang w:val="ro-RO" w:eastAsia="en-US"/>
        </w:rPr>
      </w:pPr>
      <w:r w:rsidRPr="006504F6">
        <w:rPr>
          <w:rFonts w:ascii="Bookman Old Style" w:hAnsi="Bookman Old Style"/>
          <w:b/>
          <w:sz w:val="22"/>
          <w:lang w:val="ro-RO" w:eastAsia="en-US"/>
        </w:rPr>
        <w:t>Art. 7.</w:t>
      </w:r>
      <w:r w:rsidRPr="006504F6">
        <w:rPr>
          <w:rFonts w:ascii="Bookman Old Style" w:hAnsi="Bookman Old Style"/>
          <w:sz w:val="22"/>
          <w:lang w:val="ro-RO" w:eastAsia="en-US"/>
        </w:rPr>
        <w:t xml:space="preserve">  Administratorul este obligat ca împreună cu ceilalţi membri ai Consiliului de Administraţie, să indeplineasca urmatoarele sarcini:</w:t>
      </w:r>
    </w:p>
    <w:p w14:paraId="71259433" w14:textId="77777777" w:rsidR="006504F6" w:rsidRPr="006504F6" w:rsidRDefault="006504F6" w:rsidP="009A47EE">
      <w:pPr>
        <w:numPr>
          <w:ilvl w:val="0"/>
          <w:numId w:val="77"/>
        </w:numPr>
        <w:spacing w:after="200"/>
        <w:ind w:left="0" w:firstLine="360"/>
        <w:contextualSpacing/>
        <w:rPr>
          <w:rFonts w:ascii="Bookman Old Style" w:hAnsi="Bookman Old Style"/>
          <w:sz w:val="22"/>
          <w:lang w:val="ro-RO" w:eastAsia="en-US"/>
        </w:rPr>
      </w:pPr>
      <w:r w:rsidRPr="006504F6">
        <w:rPr>
          <w:rFonts w:ascii="Bookman Old Style" w:hAnsi="Bookman Old Style"/>
          <w:sz w:val="22"/>
          <w:lang w:val="ro-RO" w:eastAsia="en-US"/>
        </w:rPr>
        <w:t>elaborarea în termen de maximum 30 de zile de la data numirii, o propunere pentru componenta de administrare a planului de administrare, în vederea realizării indicatorilor de performanţă financiari şi nefinanciari;</w:t>
      </w:r>
    </w:p>
    <w:p w14:paraId="49B35566" w14:textId="77777777" w:rsidR="006504F6" w:rsidRPr="006504F6" w:rsidRDefault="006504F6" w:rsidP="009A47EE">
      <w:pPr>
        <w:numPr>
          <w:ilvl w:val="0"/>
          <w:numId w:val="77"/>
        </w:numPr>
        <w:tabs>
          <w:tab w:val="left" w:pos="426"/>
        </w:tabs>
        <w:spacing w:after="200"/>
        <w:ind w:left="0" w:firstLine="426"/>
        <w:contextualSpacing/>
        <w:rPr>
          <w:rFonts w:ascii="Bookman Old Style" w:hAnsi="Bookman Old Style"/>
          <w:sz w:val="22"/>
          <w:lang w:val="ro-RO" w:eastAsia="en-US"/>
        </w:rPr>
      </w:pPr>
      <w:r w:rsidRPr="006504F6">
        <w:rPr>
          <w:rFonts w:ascii="Bookman Old Style" w:hAnsi="Bookman Old Style"/>
          <w:sz w:val="22"/>
          <w:lang w:val="ro-RO" w:eastAsia="en-US"/>
        </w:rPr>
        <w:t xml:space="preserve">negocierea indicatorilor de performanţă financiari şi nefinanciari fundamentaţi pe baza planului de administrare, în termen de 45 de zile de la data comunicării acestora de </w:t>
      </w:r>
      <w:r w:rsidRPr="006504F6">
        <w:rPr>
          <w:rFonts w:ascii="Bookman Old Style" w:hAnsi="Bookman Old Style"/>
          <w:sz w:val="22"/>
          <w:lang w:val="ro-RO" w:eastAsia="en-US"/>
        </w:rPr>
        <w:lastRenderedPageBreak/>
        <w:t>către consiliul de administraţie autoritatii publice tutelare. În cazul unei extinderi a perioadei de negocieri de către autoritatea publică tutelară, care nu poate fi mai mare de 30 de zile, aceasta poate solicita AMEPIP participarea la negocieri pentru a media o soluţie în beneficiul întreprinderii publice.</w:t>
      </w:r>
    </w:p>
    <w:p w14:paraId="7FE0010B" w14:textId="77777777" w:rsidR="006504F6" w:rsidRPr="006504F6" w:rsidRDefault="006504F6" w:rsidP="009A47EE">
      <w:pPr>
        <w:numPr>
          <w:ilvl w:val="0"/>
          <w:numId w:val="77"/>
        </w:numPr>
        <w:tabs>
          <w:tab w:val="left" w:pos="426"/>
        </w:tabs>
        <w:spacing w:after="200"/>
        <w:ind w:left="0" w:firstLine="426"/>
        <w:contextualSpacing/>
        <w:rPr>
          <w:rFonts w:ascii="Bookman Old Style" w:hAnsi="Bookman Old Style"/>
          <w:sz w:val="22"/>
          <w:lang w:val="ro-RO" w:eastAsia="en-US"/>
        </w:rPr>
      </w:pPr>
      <w:r w:rsidRPr="006504F6">
        <w:rPr>
          <w:rFonts w:ascii="Bookman Old Style" w:hAnsi="Bookman Old Style"/>
          <w:sz w:val="22"/>
          <w:lang w:val="ro-RO" w:eastAsia="en-US"/>
        </w:rPr>
        <w:t>îndeplinirea obiectivelor şi indicatorilor-cheie de performanţă prevăzuţi în anexa la contract;</w:t>
      </w:r>
    </w:p>
    <w:p w14:paraId="4F94FEC7" w14:textId="77777777" w:rsidR="006504F6" w:rsidRPr="006504F6" w:rsidRDefault="006504F6" w:rsidP="009A47EE">
      <w:pPr>
        <w:numPr>
          <w:ilvl w:val="0"/>
          <w:numId w:val="77"/>
        </w:numPr>
        <w:tabs>
          <w:tab w:val="left" w:pos="426"/>
        </w:tabs>
        <w:spacing w:after="200"/>
        <w:ind w:left="0" w:firstLine="426"/>
        <w:contextualSpacing/>
        <w:rPr>
          <w:rFonts w:ascii="Bookman Old Style" w:hAnsi="Bookman Old Style"/>
          <w:sz w:val="22"/>
          <w:lang w:val="ro-RO" w:eastAsia="en-US"/>
        </w:rPr>
      </w:pPr>
      <w:r w:rsidRPr="006504F6">
        <w:rPr>
          <w:rFonts w:ascii="Bookman Old Style" w:hAnsi="Bookman Old Style"/>
          <w:sz w:val="22"/>
          <w:lang w:val="ro-RO" w:eastAsia="en-US"/>
        </w:rPr>
        <w:t>sa contribuie la elaborarea proiectului bugetului întreprinderii publice şi, după caz, a programului de activitate pe exerciţiul financiar următor;</w:t>
      </w:r>
    </w:p>
    <w:p w14:paraId="21FEF4D5" w14:textId="77777777" w:rsidR="006504F6" w:rsidRPr="006504F6" w:rsidRDefault="006504F6" w:rsidP="009A47EE">
      <w:pPr>
        <w:numPr>
          <w:ilvl w:val="0"/>
          <w:numId w:val="77"/>
        </w:numPr>
        <w:tabs>
          <w:tab w:val="left" w:pos="426"/>
        </w:tabs>
        <w:spacing w:after="200"/>
        <w:ind w:left="0" w:firstLine="426"/>
        <w:contextualSpacing/>
        <w:rPr>
          <w:rFonts w:ascii="Bookman Old Style" w:hAnsi="Bookman Old Style"/>
          <w:sz w:val="22"/>
          <w:lang w:val="ro-RO" w:eastAsia="en-US"/>
        </w:rPr>
      </w:pPr>
      <w:r w:rsidRPr="006504F6">
        <w:rPr>
          <w:rFonts w:ascii="Bookman Old Style" w:hAnsi="Bookman Old Style"/>
          <w:sz w:val="22"/>
          <w:lang w:val="ro-RO" w:eastAsia="en-US"/>
        </w:rPr>
        <w:t>pregătirea şi participarea la şedinţele consiliului, în comitetele de specialitate, precum şi la unul sau mai multe comitete consultative înfiinţate la nivelul consiliului;</w:t>
      </w:r>
    </w:p>
    <w:p w14:paraId="4D034F5E" w14:textId="77777777" w:rsidR="006504F6" w:rsidRPr="006504F6" w:rsidRDefault="006504F6" w:rsidP="009A47EE">
      <w:pPr>
        <w:numPr>
          <w:ilvl w:val="0"/>
          <w:numId w:val="77"/>
        </w:numPr>
        <w:tabs>
          <w:tab w:val="left" w:pos="426"/>
        </w:tabs>
        <w:spacing w:after="200"/>
        <w:ind w:left="0" w:firstLine="426"/>
        <w:contextualSpacing/>
        <w:rPr>
          <w:rFonts w:ascii="Bookman Old Style" w:hAnsi="Bookman Old Style"/>
          <w:sz w:val="22"/>
          <w:lang w:val="ro-RO" w:eastAsia="en-US"/>
        </w:rPr>
      </w:pPr>
      <w:r w:rsidRPr="006504F6">
        <w:rPr>
          <w:rFonts w:ascii="Bookman Old Style" w:hAnsi="Bookman Old Style"/>
          <w:sz w:val="22"/>
          <w:lang w:val="ro-RO" w:eastAsia="en-US"/>
        </w:rPr>
        <w:t xml:space="preserve"> pregătirea şi participarea la adunările generale ale asocia</w:t>
      </w:r>
      <w:r w:rsidRPr="006504F6">
        <w:rPr>
          <w:rFonts w:ascii="Cambria" w:hAnsi="Cambria"/>
          <w:sz w:val="22"/>
          <w:lang w:val="ro-RO" w:eastAsia="en-US"/>
        </w:rPr>
        <w:t>ților</w:t>
      </w:r>
      <w:r w:rsidRPr="006504F6">
        <w:rPr>
          <w:rFonts w:ascii="Bookman Old Style" w:hAnsi="Bookman Old Style"/>
          <w:sz w:val="22"/>
          <w:lang w:val="ro-RO" w:eastAsia="en-US"/>
        </w:rPr>
        <w:t>;</w:t>
      </w:r>
    </w:p>
    <w:p w14:paraId="1308A7A3" w14:textId="77777777" w:rsidR="006504F6" w:rsidRPr="006504F6" w:rsidRDefault="006504F6" w:rsidP="009A47EE">
      <w:pPr>
        <w:numPr>
          <w:ilvl w:val="0"/>
          <w:numId w:val="77"/>
        </w:numPr>
        <w:tabs>
          <w:tab w:val="left" w:pos="426"/>
        </w:tabs>
        <w:spacing w:after="200"/>
        <w:ind w:left="0" w:firstLine="426"/>
        <w:contextualSpacing/>
        <w:rPr>
          <w:rFonts w:ascii="Bookman Old Style" w:hAnsi="Bookman Old Style"/>
          <w:sz w:val="22"/>
          <w:lang w:val="ro-RO" w:eastAsia="en-US"/>
        </w:rPr>
      </w:pPr>
      <w:r w:rsidRPr="006504F6">
        <w:rPr>
          <w:rFonts w:ascii="Bookman Old Style" w:hAnsi="Bookman Old Style"/>
          <w:sz w:val="22"/>
          <w:lang w:val="ro-RO" w:eastAsia="en-US"/>
        </w:rPr>
        <w:t xml:space="preserve">  obligaţia de reprezentare a societăţii, dacă această facultate i s-a acordat în mod expres;</w:t>
      </w:r>
    </w:p>
    <w:p w14:paraId="4E13CD90" w14:textId="77777777" w:rsidR="006504F6" w:rsidRPr="006504F6" w:rsidRDefault="006504F6" w:rsidP="009A47EE">
      <w:pPr>
        <w:numPr>
          <w:ilvl w:val="0"/>
          <w:numId w:val="77"/>
        </w:numPr>
        <w:tabs>
          <w:tab w:val="left" w:pos="426"/>
        </w:tabs>
        <w:spacing w:after="200"/>
        <w:ind w:left="0" w:firstLine="426"/>
        <w:contextualSpacing/>
        <w:rPr>
          <w:rFonts w:ascii="Bookman Old Style" w:hAnsi="Bookman Old Style"/>
          <w:sz w:val="22"/>
          <w:lang w:val="ro-RO" w:eastAsia="en-US"/>
        </w:rPr>
      </w:pPr>
      <w:r w:rsidRPr="006504F6">
        <w:rPr>
          <w:rFonts w:ascii="Bookman Old Style" w:hAnsi="Bookman Old Style"/>
          <w:sz w:val="22"/>
          <w:lang w:val="ro-RO" w:eastAsia="en-US"/>
        </w:rPr>
        <w:t>participarea la elaborarea şi transmiterea, către autoritatea publică tutelară, AMEPIP, Ministerul Finanţelor şi alte autorităţi, a rapoartelor prevăzute de lege, a rapoartelor privind activitatea întreprinderii publice şi stadiul realizării îndeplinirii indicatorilor-cheie de performanţă din contractul de mandat, precum şi, după caz, a informaţiilor referitoare la contractele de mandat ale directorilor;</w:t>
      </w:r>
    </w:p>
    <w:p w14:paraId="68C1F3BD" w14:textId="77777777" w:rsidR="006504F6" w:rsidRPr="006504F6" w:rsidRDefault="006504F6" w:rsidP="009A47EE">
      <w:pPr>
        <w:numPr>
          <w:ilvl w:val="0"/>
          <w:numId w:val="77"/>
        </w:numPr>
        <w:tabs>
          <w:tab w:val="left" w:pos="426"/>
        </w:tabs>
        <w:spacing w:after="200"/>
        <w:ind w:left="0" w:firstLine="426"/>
        <w:contextualSpacing/>
        <w:rPr>
          <w:rFonts w:ascii="Bookman Old Style" w:hAnsi="Bookman Old Style"/>
          <w:sz w:val="22"/>
          <w:lang w:val="ro-RO" w:eastAsia="en-US"/>
        </w:rPr>
      </w:pPr>
      <w:r w:rsidRPr="006504F6">
        <w:rPr>
          <w:rFonts w:ascii="Bookman Old Style" w:hAnsi="Bookman Old Style"/>
          <w:sz w:val="22"/>
          <w:lang w:val="ro-RO" w:eastAsia="en-US"/>
        </w:rPr>
        <w:t xml:space="preserve"> formularea de propuneri cu privire la strategia de dezvoltare a întreprinderii publice;</w:t>
      </w:r>
    </w:p>
    <w:p w14:paraId="73B07F1C" w14:textId="77777777" w:rsidR="006504F6" w:rsidRPr="006504F6" w:rsidRDefault="006504F6" w:rsidP="009A47EE">
      <w:pPr>
        <w:numPr>
          <w:ilvl w:val="0"/>
          <w:numId w:val="77"/>
        </w:numPr>
        <w:tabs>
          <w:tab w:val="left" w:pos="426"/>
        </w:tabs>
        <w:spacing w:after="200"/>
        <w:ind w:left="0" w:firstLine="426"/>
        <w:contextualSpacing/>
        <w:rPr>
          <w:rFonts w:ascii="Bookman Old Style" w:hAnsi="Bookman Old Style"/>
          <w:sz w:val="22"/>
          <w:lang w:val="ro-RO" w:eastAsia="en-US"/>
        </w:rPr>
      </w:pPr>
      <w:r w:rsidRPr="006504F6">
        <w:rPr>
          <w:rFonts w:ascii="Bookman Old Style" w:hAnsi="Bookman Old Style"/>
          <w:sz w:val="22"/>
          <w:lang w:val="ro-RO" w:eastAsia="en-US"/>
        </w:rPr>
        <w:t>participarea la selecţia, numirea şi revocarea directorilor, evaluarea activităţii şi aprobarea remuneraţiei acestora;</w:t>
      </w:r>
    </w:p>
    <w:p w14:paraId="55095320" w14:textId="77777777" w:rsidR="006504F6" w:rsidRPr="006504F6" w:rsidRDefault="006504F6" w:rsidP="009A47EE">
      <w:pPr>
        <w:numPr>
          <w:ilvl w:val="0"/>
          <w:numId w:val="77"/>
        </w:numPr>
        <w:tabs>
          <w:tab w:val="left" w:pos="426"/>
        </w:tabs>
        <w:spacing w:after="200"/>
        <w:ind w:left="0" w:firstLine="426"/>
        <w:contextualSpacing/>
        <w:rPr>
          <w:rFonts w:ascii="Bookman Old Style" w:hAnsi="Bookman Old Style"/>
          <w:sz w:val="22"/>
          <w:lang w:val="ro-RO" w:eastAsia="en-US"/>
        </w:rPr>
      </w:pPr>
      <w:r w:rsidRPr="006504F6">
        <w:rPr>
          <w:rFonts w:ascii="Bookman Old Style" w:hAnsi="Bookman Old Style"/>
          <w:sz w:val="22"/>
          <w:lang w:val="ro-RO" w:eastAsia="en-US"/>
        </w:rPr>
        <w:t>aprobarea recrutării şi revocarea, după caz, a conducătorului auditului intern şi primirea de la acesta, ori de câte ori solicită, de rapoarte cu privire la activitatea întreprinderii publice;</w:t>
      </w:r>
    </w:p>
    <w:p w14:paraId="61C6D980" w14:textId="77777777" w:rsidR="006504F6" w:rsidRPr="006504F6" w:rsidRDefault="006504F6" w:rsidP="009A47EE">
      <w:pPr>
        <w:numPr>
          <w:ilvl w:val="0"/>
          <w:numId w:val="77"/>
        </w:numPr>
        <w:tabs>
          <w:tab w:val="left" w:pos="426"/>
          <w:tab w:val="left" w:pos="709"/>
        </w:tabs>
        <w:spacing w:after="200"/>
        <w:ind w:left="0" w:firstLine="426"/>
        <w:contextualSpacing/>
        <w:rPr>
          <w:rFonts w:ascii="Bookman Old Style" w:hAnsi="Bookman Old Style"/>
          <w:sz w:val="22"/>
          <w:lang w:val="ro-RO" w:eastAsia="en-US"/>
        </w:rPr>
      </w:pPr>
      <w:r w:rsidRPr="006504F6">
        <w:rPr>
          <w:rFonts w:ascii="Bookman Old Style" w:hAnsi="Bookman Old Style"/>
          <w:sz w:val="22"/>
          <w:lang w:val="ro-RO" w:eastAsia="en-US"/>
        </w:rPr>
        <w:t xml:space="preserve">verificarea funcţionării sistemului de control intern managerial; </w:t>
      </w:r>
    </w:p>
    <w:p w14:paraId="2492EC67" w14:textId="77777777" w:rsidR="006504F6" w:rsidRPr="006504F6" w:rsidRDefault="006504F6" w:rsidP="009A47EE">
      <w:pPr>
        <w:numPr>
          <w:ilvl w:val="0"/>
          <w:numId w:val="77"/>
        </w:numPr>
        <w:tabs>
          <w:tab w:val="left" w:pos="426"/>
          <w:tab w:val="left" w:pos="851"/>
        </w:tabs>
        <w:spacing w:after="200"/>
        <w:ind w:left="0" w:firstLine="426"/>
        <w:contextualSpacing/>
        <w:rPr>
          <w:rFonts w:ascii="Bookman Old Style" w:hAnsi="Bookman Old Style"/>
          <w:sz w:val="22"/>
          <w:lang w:val="ro-RO" w:eastAsia="en-US"/>
        </w:rPr>
      </w:pPr>
      <w:r w:rsidRPr="006504F6">
        <w:rPr>
          <w:rFonts w:ascii="Bookman Old Style" w:hAnsi="Bookman Old Style"/>
          <w:sz w:val="22"/>
          <w:lang w:val="ro-RO" w:eastAsia="en-US"/>
        </w:rPr>
        <w:t>sesizarea conflictelor de interese şi incompatibilităţi pentru membrii organelor de administrare şi conducere ori pentru personalul întreprinderii publice;</w:t>
      </w:r>
    </w:p>
    <w:p w14:paraId="3383EA49" w14:textId="77777777" w:rsidR="006504F6" w:rsidRPr="006504F6" w:rsidRDefault="006504F6" w:rsidP="009A47EE">
      <w:pPr>
        <w:numPr>
          <w:ilvl w:val="0"/>
          <w:numId w:val="77"/>
        </w:numPr>
        <w:tabs>
          <w:tab w:val="left" w:pos="426"/>
        </w:tabs>
        <w:spacing w:after="200"/>
        <w:ind w:left="0" w:firstLine="426"/>
        <w:contextualSpacing/>
        <w:rPr>
          <w:rFonts w:ascii="Bookman Old Style" w:hAnsi="Bookman Old Style"/>
          <w:sz w:val="22"/>
          <w:lang w:val="ro-RO" w:eastAsia="en-US"/>
        </w:rPr>
      </w:pPr>
      <w:r w:rsidRPr="006504F6">
        <w:rPr>
          <w:rFonts w:ascii="Bookman Old Style" w:hAnsi="Bookman Old Style"/>
          <w:sz w:val="22"/>
          <w:lang w:val="ro-RO" w:eastAsia="en-US"/>
        </w:rPr>
        <w:t>declararea, conform legislaţiei în vigoare şi codului de etică, a oricăror conflicte de interese existente şi incompatibilităţi; în situaţii de conflict de interese, administratorul are obligaţia de a se abţine de la participarea la procesul decizional în cadrul consiliului/comitetelor consultative/în exercitarea atribuţiilor de administrator;</w:t>
      </w:r>
    </w:p>
    <w:p w14:paraId="66BFB534" w14:textId="77777777" w:rsidR="006504F6" w:rsidRPr="006504F6" w:rsidRDefault="006504F6" w:rsidP="009A47EE">
      <w:pPr>
        <w:numPr>
          <w:ilvl w:val="0"/>
          <w:numId w:val="77"/>
        </w:numPr>
        <w:tabs>
          <w:tab w:val="left" w:pos="426"/>
        </w:tabs>
        <w:spacing w:after="200"/>
        <w:ind w:left="0" w:firstLine="426"/>
        <w:contextualSpacing/>
        <w:rPr>
          <w:rFonts w:ascii="Bookman Old Style" w:hAnsi="Bookman Old Style"/>
          <w:sz w:val="22"/>
          <w:lang w:val="ro-RO" w:eastAsia="en-US"/>
        </w:rPr>
      </w:pPr>
      <w:r w:rsidRPr="006504F6">
        <w:rPr>
          <w:rFonts w:ascii="Bookman Old Style" w:hAnsi="Bookman Old Style"/>
          <w:sz w:val="22"/>
          <w:lang w:val="ro-RO" w:eastAsia="en-US"/>
        </w:rPr>
        <w:t>obligaţia de neconcurenţă şi de informare conform art. 153^15 şi 153^17 din Legea nr. 31/1990, republicată, cu modificările şi completările ulterioare;</w:t>
      </w:r>
    </w:p>
    <w:p w14:paraId="63977F0E" w14:textId="77777777" w:rsidR="006504F6" w:rsidRPr="006504F6" w:rsidRDefault="006504F6" w:rsidP="009A47EE">
      <w:pPr>
        <w:numPr>
          <w:ilvl w:val="0"/>
          <w:numId w:val="77"/>
        </w:numPr>
        <w:tabs>
          <w:tab w:val="left" w:pos="426"/>
        </w:tabs>
        <w:spacing w:after="200"/>
        <w:ind w:left="0" w:firstLine="426"/>
        <w:contextualSpacing/>
        <w:rPr>
          <w:rFonts w:ascii="Bookman Old Style" w:hAnsi="Bookman Old Style"/>
          <w:sz w:val="22"/>
          <w:lang w:val="ro-RO" w:eastAsia="en-US"/>
        </w:rPr>
      </w:pPr>
      <w:r w:rsidRPr="006504F6">
        <w:rPr>
          <w:rFonts w:ascii="Bookman Old Style" w:hAnsi="Bookman Old Style"/>
          <w:sz w:val="22"/>
          <w:lang w:val="ro-RO" w:eastAsia="en-US"/>
        </w:rPr>
        <w:t>exercitarea mandatului cu loialitatea, prudenţa şi diligenţa unui bun administrator, în interesul exclusiv al întreprinderii publice;</w:t>
      </w:r>
    </w:p>
    <w:p w14:paraId="45F21CE5" w14:textId="77777777" w:rsidR="006504F6" w:rsidRPr="006504F6" w:rsidRDefault="006504F6" w:rsidP="009A47EE">
      <w:pPr>
        <w:numPr>
          <w:ilvl w:val="0"/>
          <w:numId w:val="77"/>
        </w:numPr>
        <w:tabs>
          <w:tab w:val="left" w:pos="426"/>
        </w:tabs>
        <w:spacing w:after="200"/>
        <w:ind w:left="0" w:firstLine="426"/>
        <w:contextualSpacing/>
        <w:rPr>
          <w:rFonts w:ascii="Bookman Old Style" w:hAnsi="Bookman Old Style"/>
          <w:sz w:val="22"/>
          <w:lang w:val="ro-RO" w:eastAsia="en-US"/>
        </w:rPr>
      </w:pPr>
      <w:r w:rsidRPr="006504F6">
        <w:rPr>
          <w:rFonts w:ascii="Bookman Old Style" w:hAnsi="Bookman Old Style"/>
          <w:sz w:val="22"/>
          <w:lang w:val="ro-RO" w:eastAsia="en-US"/>
        </w:rPr>
        <w:t>respectarea dispoziţiilor legale şi statutare privind creditarea şi încheierea de acte juridice cu întreprinderea publică;</w:t>
      </w:r>
    </w:p>
    <w:p w14:paraId="744B4ABD" w14:textId="77777777" w:rsidR="006504F6" w:rsidRPr="006504F6" w:rsidRDefault="006504F6" w:rsidP="009A47EE">
      <w:pPr>
        <w:numPr>
          <w:ilvl w:val="0"/>
          <w:numId w:val="77"/>
        </w:numPr>
        <w:spacing w:after="200"/>
        <w:ind w:left="0" w:firstLine="426"/>
        <w:contextualSpacing/>
        <w:rPr>
          <w:rFonts w:ascii="Bookman Old Style" w:hAnsi="Bookman Old Style"/>
          <w:sz w:val="22"/>
          <w:lang w:val="ro-RO" w:eastAsia="en-US"/>
        </w:rPr>
      </w:pPr>
      <w:r w:rsidRPr="006504F6">
        <w:rPr>
          <w:rFonts w:ascii="Bookman Old Style" w:hAnsi="Bookman Old Style"/>
          <w:sz w:val="22"/>
          <w:lang w:val="ro-RO" w:eastAsia="en-US"/>
        </w:rPr>
        <w:t>să nu aibă cu societatea raporturi de muncă generate de un contract de muncă în înţelesul prevederilor legale statuate în acest sens;</w:t>
      </w:r>
    </w:p>
    <w:p w14:paraId="077F34CB" w14:textId="77777777" w:rsidR="006504F6" w:rsidRPr="006504F6" w:rsidRDefault="006504F6" w:rsidP="009A47EE">
      <w:pPr>
        <w:numPr>
          <w:ilvl w:val="0"/>
          <w:numId w:val="77"/>
        </w:numPr>
        <w:spacing w:after="200"/>
        <w:ind w:left="0" w:firstLine="426"/>
        <w:contextualSpacing/>
        <w:rPr>
          <w:rFonts w:ascii="Bookman Old Style" w:hAnsi="Bookman Old Style"/>
          <w:sz w:val="22"/>
          <w:lang w:val="ro-RO" w:eastAsia="en-US"/>
        </w:rPr>
      </w:pPr>
      <w:r w:rsidRPr="006504F6">
        <w:rPr>
          <w:rFonts w:ascii="Bookman Old Style" w:hAnsi="Bookman Old Style"/>
          <w:sz w:val="22"/>
          <w:lang w:val="ro-RO" w:eastAsia="en-US"/>
        </w:rPr>
        <w:t>să adopte toate măsurile necesare pentru protejarea patrimoniului Societăţii;</w:t>
      </w:r>
    </w:p>
    <w:p w14:paraId="3618F43D" w14:textId="77777777" w:rsidR="006504F6" w:rsidRPr="006504F6" w:rsidRDefault="006504F6" w:rsidP="009A47EE">
      <w:pPr>
        <w:numPr>
          <w:ilvl w:val="0"/>
          <w:numId w:val="77"/>
        </w:numPr>
        <w:spacing w:after="200"/>
        <w:ind w:left="0" w:firstLine="426"/>
        <w:contextualSpacing/>
        <w:rPr>
          <w:rFonts w:ascii="Bookman Old Style" w:hAnsi="Bookman Old Style"/>
          <w:sz w:val="22"/>
          <w:lang w:val="ro-RO" w:eastAsia="en-US"/>
        </w:rPr>
      </w:pPr>
      <w:r w:rsidRPr="006504F6">
        <w:rPr>
          <w:rFonts w:ascii="Bookman Old Style" w:hAnsi="Bookman Old Style"/>
          <w:sz w:val="22"/>
          <w:lang w:val="ro-RO" w:eastAsia="en-US"/>
        </w:rPr>
        <w:t>să respecte codul de etică adoptat la nivelul Societăţii;</w:t>
      </w:r>
    </w:p>
    <w:p w14:paraId="765E8D3E" w14:textId="77777777" w:rsidR="006504F6" w:rsidRPr="006504F6" w:rsidRDefault="006504F6" w:rsidP="009A47EE">
      <w:pPr>
        <w:numPr>
          <w:ilvl w:val="0"/>
          <w:numId w:val="77"/>
        </w:numPr>
        <w:spacing w:after="200"/>
        <w:ind w:left="0" w:firstLine="426"/>
        <w:contextualSpacing/>
        <w:rPr>
          <w:rFonts w:ascii="Bookman Old Style" w:hAnsi="Bookman Old Style"/>
          <w:sz w:val="22"/>
          <w:lang w:val="ro-RO" w:eastAsia="en-US"/>
        </w:rPr>
      </w:pPr>
      <w:r w:rsidRPr="006504F6">
        <w:rPr>
          <w:rFonts w:ascii="Bookman Old Style" w:hAnsi="Bookman Old Style"/>
          <w:sz w:val="22"/>
          <w:lang w:val="ro-RO" w:eastAsia="en-US"/>
        </w:rPr>
        <w:t>să păstreze confidenţialitatea informaţiilor şi a secretelor de afaceri ale Societăţii, la  care a avut acces în exercitarea mandatului său, prin intermediul documentelor prezentate Consiliului de Administraţie, cu excepţia situaţiilor în care o asemenea utilizare este impusă de lege sau se apreciază necesară în relaţia cu autorităţile publice şi/sau de participarea administratorului în cadrul desfăşurării unui litigiu ce are ca obiect sau este în strânsă legătură cu activitatea Societăţii;</w:t>
      </w:r>
    </w:p>
    <w:p w14:paraId="245D6F7F" w14:textId="77777777" w:rsidR="006504F6" w:rsidRPr="006504F6" w:rsidRDefault="006504F6" w:rsidP="009A47EE">
      <w:pPr>
        <w:numPr>
          <w:ilvl w:val="0"/>
          <w:numId w:val="77"/>
        </w:numPr>
        <w:tabs>
          <w:tab w:val="left" w:pos="426"/>
        </w:tabs>
        <w:spacing w:after="200"/>
        <w:ind w:left="0" w:firstLine="426"/>
        <w:contextualSpacing/>
        <w:rPr>
          <w:rFonts w:ascii="Bookman Old Style" w:hAnsi="Bookman Old Style"/>
          <w:sz w:val="22"/>
          <w:lang w:val="ro-RO" w:eastAsia="en-US"/>
        </w:rPr>
      </w:pPr>
      <w:r w:rsidRPr="006504F6">
        <w:rPr>
          <w:rFonts w:ascii="Bookman Old Style" w:hAnsi="Bookman Old Style"/>
          <w:sz w:val="22"/>
          <w:lang w:val="ro-RO" w:eastAsia="en-US"/>
        </w:rPr>
        <w:t>alte obligaţii prevăzute de lege, actul constitutiv şi regulamentele interne adoptate la nivelul întreprinderii publice.</w:t>
      </w:r>
    </w:p>
    <w:p w14:paraId="2F8B2B3D" w14:textId="77777777" w:rsidR="006504F6" w:rsidRPr="006504F6" w:rsidRDefault="006504F6" w:rsidP="006504F6">
      <w:pPr>
        <w:rPr>
          <w:rFonts w:ascii="Bookman Old Style" w:hAnsi="Bookman Old Style"/>
          <w:sz w:val="22"/>
          <w:lang w:val="ro-RO" w:eastAsia="en-US"/>
        </w:rPr>
      </w:pPr>
      <w:r w:rsidRPr="006504F6">
        <w:rPr>
          <w:rFonts w:ascii="Bookman Old Style" w:hAnsi="Bookman Old Style"/>
          <w:b/>
          <w:sz w:val="22"/>
          <w:lang w:val="ro-RO" w:eastAsia="en-US"/>
        </w:rPr>
        <w:t xml:space="preserve">Art. 8. </w:t>
      </w:r>
      <w:r w:rsidRPr="006504F6">
        <w:rPr>
          <w:rFonts w:ascii="Bookman Old Style" w:hAnsi="Bookman Old Style"/>
          <w:sz w:val="22"/>
          <w:lang w:val="ro-RO" w:eastAsia="en-US"/>
        </w:rPr>
        <w:t xml:space="preserve"> Atribuţiile administratorilor şi ale Consiliului în administrarea întreprinderii           publice</w:t>
      </w:r>
    </w:p>
    <w:p w14:paraId="09067D4F" w14:textId="77777777" w:rsidR="006504F6" w:rsidRPr="006504F6" w:rsidRDefault="006504F6" w:rsidP="006504F6">
      <w:pPr>
        <w:tabs>
          <w:tab w:val="left" w:pos="426"/>
        </w:tabs>
        <w:rPr>
          <w:rFonts w:ascii="Bookman Old Style" w:hAnsi="Bookman Old Style"/>
          <w:sz w:val="22"/>
          <w:lang w:val="ro-RO" w:eastAsia="en-US"/>
        </w:rPr>
      </w:pPr>
      <w:r w:rsidRPr="006504F6">
        <w:rPr>
          <w:rFonts w:ascii="Bookman Old Style" w:hAnsi="Bookman Old Style"/>
          <w:sz w:val="22"/>
          <w:lang w:val="ro-RO" w:eastAsia="en-US"/>
        </w:rPr>
        <w:lastRenderedPageBreak/>
        <w:t xml:space="preserve">    Consiliul este însărcinat cu îndeplinirea tuturor actelor necesare şi utile pentru realizarea obiectului de activitate al întreprinderii publice, cu excepţia celor rezervate prin lege autorităţii publice tutelare/adunării generale, exercitand în principal, următoarele atribuţii:</w:t>
      </w:r>
    </w:p>
    <w:p w14:paraId="5901F160" w14:textId="77777777" w:rsidR="006504F6" w:rsidRPr="006504F6" w:rsidRDefault="006504F6" w:rsidP="006504F6">
      <w:pPr>
        <w:rPr>
          <w:rFonts w:ascii="Bookman Old Style" w:hAnsi="Bookman Old Style"/>
          <w:sz w:val="22"/>
          <w:lang w:val="ro-RO" w:eastAsia="en-US"/>
        </w:rPr>
      </w:pPr>
      <w:r w:rsidRPr="006504F6">
        <w:rPr>
          <w:rFonts w:ascii="Bookman Old Style" w:hAnsi="Bookman Old Style"/>
          <w:sz w:val="22"/>
          <w:lang w:val="ro-RO" w:eastAsia="en-US"/>
        </w:rPr>
        <w:t xml:space="preserve">    a) aprobarea strategiei de dezvoltare a întreprinderii publice, stabilirea direcţiilor principale de activitate şi dezvoltare;</w:t>
      </w:r>
    </w:p>
    <w:p w14:paraId="3A95DA20" w14:textId="77777777" w:rsidR="006504F6" w:rsidRPr="006504F6" w:rsidRDefault="006504F6" w:rsidP="006504F6">
      <w:pPr>
        <w:rPr>
          <w:rFonts w:ascii="Bookman Old Style" w:hAnsi="Bookman Old Style"/>
          <w:sz w:val="22"/>
          <w:lang w:val="ro-RO" w:eastAsia="en-US"/>
        </w:rPr>
      </w:pPr>
      <w:r w:rsidRPr="006504F6">
        <w:rPr>
          <w:rFonts w:ascii="Bookman Old Style" w:hAnsi="Bookman Old Style"/>
          <w:sz w:val="22"/>
          <w:lang w:val="ro-RO" w:eastAsia="en-US"/>
        </w:rPr>
        <w:t xml:space="preserve">    b) stabilirea politicilor contabile şi a sistemului de control financiar, precum şi aprobarea planificării financiare;</w:t>
      </w:r>
    </w:p>
    <w:p w14:paraId="21DDC6D5" w14:textId="77777777" w:rsidR="006504F6" w:rsidRPr="006504F6" w:rsidRDefault="006504F6" w:rsidP="006504F6">
      <w:pPr>
        <w:rPr>
          <w:rFonts w:ascii="Bookman Old Style" w:hAnsi="Bookman Old Style"/>
          <w:sz w:val="22"/>
          <w:lang w:val="ro-RO" w:eastAsia="en-US"/>
        </w:rPr>
      </w:pPr>
      <w:r w:rsidRPr="006504F6">
        <w:rPr>
          <w:rFonts w:ascii="Bookman Old Style" w:hAnsi="Bookman Old Style"/>
          <w:sz w:val="22"/>
          <w:lang w:val="ro-RO" w:eastAsia="en-US"/>
        </w:rPr>
        <w:t xml:space="preserve">    c) supravegherea funcţionării unor sisteme prudente şi eficiente de control, care să permită evaluarea şi gestionarea riscurilor;</w:t>
      </w:r>
    </w:p>
    <w:p w14:paraId="54219E9D" w14:textId="77777777" w:rsidR="006504F6" w:rsidRPr="006504F6" w:rsidRDefault="006504F6" w:rsidP="006504F6">
      <w:pPr>
        <w:rPr>
          <w:rFonts w:ascii="Bookman Old Style" w:hAnsi="Bookman Old Style"/>
          <w:sz w:val="22"/>
          <w:lang w:val="ro-RO" w:eastAsia="en-US"/>
        </w:rPr>
      </w:pPr>
      <w:r w:rsidRPr="006504F6">
        <w:rPr>
          <w:rFonts w:ascii="Bookman Old Style" w:hAnsi="Bookman Old Style"/>
          <w:sz w:val="22"/>
          <w:lang w:val="ro-RO" w:eastAsia="en-US"/>
        </w:rPr>
        <w:t xml:space="preserve">    d) îndeplinirea obligaţiilor prevăzute de lege privind recrutarea, numirea, evaluarea şi, după caz, revocarea directorilor întreprinderii publice;</w:t>
      </w:r>
    </w:p>
    <w:p w14:paraId="28CEC095" w14:textId="77777777" w:rsidR="006504F6" w:rsidRPr="006504F6" w:rsidRDefault="006504F6" w:rsidP="006504F6">
      <w:pPr>
        <w:rPr>
          <w:rFonts w:ascii="Bookman Old Style" w:hAnsi="Bookman Old Style"/>
          <w:sz w:val="22"/>
          <w:lang w:val="ro-RO" w:eastAsia="en-US"/>
        </w:rPr>
      </w:pPr>
      <w:r w:rsidRPr="006504F6">
        <w:rPr>
          <w:rFonts w:ascii="Bookman Old Style" w:hAnsi="Bookman Old Style"/>
          <w:sz w:val="22"/>
          <w:lang w:val="ro-RO" w:eastAsia="en-US"/>
        </w:rPr>
        <w:t xml:space="preserve">    e) supravegherea activităţii şi monitorizarea performanţei conducerii executive;</w:t>
      </w:r>
    </w:p>
    <w:p w14:paraId="1EBEDBEA" w14:textId="77777777" w:rsidR="006504F6" w:rsidRPr="006504F6" w:rsidRDefault="006504F6" w:rsidP="006504F6">
      <w:pPr>
        <w:rPr>
          <w:rFonts w:ascii="Bookman Old Style" w:hAnsi="Bookman Old Style"/>
          <w:sz w:val="22"/>
          <w:lang w:val="ro-RO" w:eastAsia="en-US"/>
        </w:rPr>
      </w:pPr>
      <w:r w:rsidRPr="006504F6">
        <w:rPr>
          <w:rFonts w:ascii="Bookman Old Style" w:hAnsi="Bookman Old Style"/>
          <w:sz w:val="22"/>
          <w:lang w:val="ro-RO" w:eastAsia="en-US"/>
        </w:rPr>
        <w:t xml:space="preserve">    f) stabilirea şi aprobarea remuneraţiei directorilor sau directoratului;</w:t>
      </w:r>
    </w:p>
    <w:p w14:paraId="1B0753F0" w14:textId="77777777" w:rsidR="006504F6" w:rsidRPr="006504F6" w:rsidRDefault="006504F6" w:rsidP="006504F6">
      <w:pPr>
        <w:rPr>
          <w:rFonts w:ascii="Bookman Old Style" w:hAnsi="Bookman Old Style"/>
          <w:sz w:val="22"/>
          <w:lang w:val="ro-RO" w:eastAsia="en-US"/>
        </w:rPr>
      </w:pPr>
      <w:r w:rsidRPr="006504F6">
        <w:rPr>
          <w:rFonts w:ascii="Bookman Old Style" w:hAnsi="Bookman Old Style"/>
          <w:sz w:val="22"/>
          <w:lang w:val="ro-RO" w:eastAsia="en-US"/>
        </w:rPr>
        <w:t xml:space="preserve">    g) asigurarea că întreprinderea publică îşi îndeplineşte obligaţiile legale şi contractuale;</w:t>
      </w:r>
    </w:p>
    <w:p w14:paraId="032BCCF2" w14:textId="77777777" w:rsidR="006504F6" w:rsidRPr="006504F6" w:rsidRDefault="006504F6" w:rsidP="006504F6">
      <w:pPr>
        <w:tabs>
          <w:tab w:val="left" w:pos="284"/>
          <w:tab w:val="left" w:pos="567"/>
        </w:tabs>
        <w:rPr>
          <w:rFonts w:ascii="Bookman Old Style" w:hAnsi="Bookman Old Style"/>
          <w:sz w:val="22"/>
          <w:lang w:val="ro-RO" w:eastAsia="en-US"/>
        </w:rPr>
      </w:pPr>
      <w:r w:rsidRPr="006504F6">
        <w:rPr>
          <w:rFonts w:ascii="Bookman Old Style" w:hAnsi="Bookman Old Style"/>
          <w:sz w:val="22"/>
          <w:lang w:val="ro-RO" w:eastAsia="en-US"/>
        </w:rPr>
        <w:t xml:space="preserve">    h) elaborarea şi transmiterea rapoartelor prevăzute de lege;</w:t>
      </w:r>
    </w:p>
    <w:p w14:paraId="42622094" w14:textId="77777777" w:rsidR="006504F6" w:rsidRPr="006504F6" w:rsidRDefault="006504F6" w:rsidP="006504F6">
      <w:pPr>
        <w:tabs>
          <w:tab w:val="left" w:pos="426"/>
        </w:tabs>
        <w:spacing w:after="200"/>
        <w:rPr>
          <w:rFonts w:ascii="Bookman Old Style" w:hAnsi="Bookman Old Style"/>
          <w:sz w:val="22"/>
          <w:lang w:val="ro-RO" w:eastAsia="en-US"/>
        </w:rPr>
      </w:pPr>
      <w:r w:rsidRPr="006504F6">
        <w:rPr>
          <w:rFonts w:ascii="Bookman Old Style" w:hAnsi="Bookman Old Style"/>
          <w:sz w:val="22"/>
          <w:lang w:val="ro-RO" w:eastAsia="en-US"/>
        </w:rPr>
        <w:t>i) alte atributii prevăzute de lege, actul constitutiv şi regulamentele interne adoptate la nivelul întreprinderii publice.</w:t>
      </w:r>
    </w:p>
    <w:p w14:paraId="49889E3E" w14:textId="77777777" w:rsidR="006504F6" w:rsidRPr="006504F6" w:rsidRDefault="006504F6" w:rsidP="006504F6">
      <w:pPr>
        <w:spacing w:after="200"/>
        <w:contextualSpacing/>
        <w:rPr>
          <w:rFonts w:ascii="Bookman Old Style" w:hAnsi="Bookman Old Style"/>
          <w:sz w:val="22"/>
          <w:lang w:val="ro-RO" w:eastAsia="en-US"/>
        </w:rPr>
      </w:pPr>
      <w:r w:rsidRPr="006504F6">
        <w:rPr>
          <w:rFonts w:ascii="Bookman Old Style" w:hAnsi="Bookman Old Style"/>
          <w:b/>
          <w:sz w:val="22"/>
          <w:lang w:val="ro-RO" w:eastAsia="en-US"/>
        </w:rPr>
        <w:t>Art. 9</w:t>
      </w:r>
      <w:r w:rsidRPr="006504F6">
        <w:rPr>
          <w:rFonts w:ascii="Bookman Old Style" w:hAnsi="Bookman Old Style"/>
          <w:sz w:val="22"/>
          <w:lang w:val="ro-RO" w:eastAsia="en-US"/>
        </w:rPr>
        <w:t>. Administratorul se obligă ca, împreuna cu ceilalţi administratori, să ducă la îndeplinire prevederile cuprinse in planul de administrare şi hotărârile generale ale asocia</w:t>
      </w:r>
      <w:r w:rsidRPr="006504F6">
        <w:rPr>
          <w:rFonts w:ascii="Cambria" w:hAnsi="Cambria"/>
          <w:sz w:val="22"/>
          <w:lang w:val="ro-RO" w:eastAsia="en-US"/>
        </w:rPr>
        <w:t>ților</w:t>
      </w:r>
      <w:r w:rsidRPr="006504F6">
        <w:rPr>
          <w:rFonts w:ascii="Bookman Old Style" w:hAnsi="Bookman Old Style"/>
          <w:sz w:val="22"/>
          <w:lang w:val="ro-RO" w:eastAsia="en-US"/>
        </w:rPr>
        <w:t xml:space="preserve">. </w:t>
      </w:r>
    </w:p>
    <w:p w14:paraId="192B7E27" w14:textId="77777777" w:rsidR="006504F6" w:rsidRPr="006504F6" w:rsidRDefault="006504F6" w:rsidP="006504F6">
      <w:pPr>
        <w:spacing w:after="200"/>
        <w:contextualSpacing/>
        <w:rPr>
          <w:rFonts w:ascii="Bookman Old Style" w:hAnsi="Bookman Old Style"/>
          <w:sz w:val="22"/>
          <w:highlight w:val="green"/>
          <w:lang w:val="ro-RO" w:eastAsia="en-US"/>
        </w:rPr>
      </w:pPr>
    </w:p>
    <w:p w14:paraId="3493588A" w14:textId="77777777" w:rsidR="006504F6" w:rsidRPr="006504F6" w:rsidRDefault="006504F6" w:rsidP="006504F6">
      <w:pPr>
        <w:spacing w:after="200"/>
        <w:contextualSpacing/>
        <w:rPr>
          <w:rFonts w:ascii="Bookman Old Style" w:hAnsi="Bookman Old Style"/>
          <w:sz w:val="22"/>
          <w:lang w:val="ro-RO" w:eastAsia="en-US"/>
        </w:rPr>
      </w:pPr>
      <w:r w:rsidRPr="006504F6">
        <w:rPr>
          <w:rFonts w:ascii="Bookman Old Style" w:hAnsi="Bookman Old Style"/>
          <w:b/>
          <w:sz w:val="22"/>
          <w:lang w:val="ro-RO" w:eastAsia="en-US"/>
        </w:rPr>
        <w:t>Art. 10</w:t>
      </w:r>
      <w:r w:rsidRPr="006504F6">
        <w:rPr>
          <w:rFonts w:ascii="Bookman Old Style" w:hAnsi="Bookman Old Style"/>
          <w:sz w:val="22"/>
          <w:lang w:val="ro-RO" w:eastAsia="en-US"/>
        </w:rPr>
        <w:t>. Administratorul are obligaţia de a nu folosi în interes propriu şi de a nu divulga niciunei persoane neautorizate, vreo informaţie de natură confidenţială sau secretă cu privire la activitatea Societăţii. În acest sens, administratorul se obligă să respecte regulile de confidenţialitate prevăzute în Anexa nr.1 la prezentul Contract.</w:t>
      </w:r>
    </w:p>
    <w:p w14:paraId="13B86CB8" w14:textId="77777777" w:rsidR="006504F6" w:rsidRPr="006504F6" w:rsidRDefault="006504F6" w:rsidP="006504F6">
      <w:pPr>
        <w:spacing w:after="200"/>
        <w:contextualSpacing/>
        <w:rPr>
          <w:rFonts w:ascii="Bookman Old Style" w:hAnsi="Bookman Old Style"/>
          <w:sz w:val="22"/>
          <w:lang w:val="ro-RO" w:eastAsia="en-US"/>
        </w:rPr>
      </w:pPr>
    </w:p>
    <w:p w14:paraId="252F865E" w14:textId="77777777" w:rsidR="006504F6" w:rsidRPr="006504F6" w:rsidRDefault="006504F6" w:rsidP="006504F6">
      <w:pPr>
        <w:spacing w:after="200"/>
        <w:contextualSpacing/>
        <w:rPr>
          <w:rFonts w:ascii="Bookman Old Style" w:hAnsi="Bookman Old Style"/>
          <w:sz w:val="22"/>
          <w:lang w:val="ro-RO" w:eastAsia="en-US"/>
        </w:rPr>
      </w:pPr>
      <w:r w:rsidRPr="006504F6">
        <w:rPr>
          <w:rFonts w:ascii="Bookman Old Style" w:hAnsi="Bookman Old Style"/>
          <w:b/>
          <w:sz w:val="22"/>
          <w:lang w:val="ro-RO" w:eastAsia="en-US"/>
        </w:rPr>
        <w:t>Art. 11</w:t>
      </w:r>
      <w:r w:rsidRPr="006504F6">
        <w:rPr>
          <w:rFonts w:ascii="Bookman Old Style" w:hAnsi="Bookman Old Style"/>
          <w:sz w:val="22"/>
          <w:lang w:val="ro-RO" w:eastAsia="en-US"/>
        </w:rPr>
        <w:t xml:space="preserve">. </w:t>
      </w:r>
      <w:r w:rsidRPr="006504F6">
        <w:rPr>
          <w:rFonts w:ascii="Bookman Old Style" w:hAnsi="Bookman Old Style"/>
          <w:b/>
          <w:sz w:val="22"/>
          <w:lang w:val="ro-RO" w:eastAsia="en-US"/>
        </w:rPr>
        <w:t>(1)</w:t>
      </w:r>
      <w:r w:rsidRPr="006504F6">
        <w:rPr>
          <w:rFonts w:ascii="Bookman Old Style" w:hAnsi="Bookman Old Style"/>
          <w:sz w:val="22"/>
          <w:lang w:val="ro-RO" w:eastAsia="en-US"/>
        </w:rPr>
        <w:t xml:space="preserve"> Administratorul nu va folosi informaţiile Confidenţiale – potrivit definiţiei acestei noţiuni stabilită în Anexa nr.1 – direct sau indirect, în folos personal sau în folosul terţelor persoane, cu excepţia situaţiei în care o atare uzitare este impusă de lege sau de participarea administratorului la un proces.</w:t>
      </w:r>
    </w:p>
    <w:p w14:paraId="2B428E7B" w14:textId="77777777" w:rsidR="006504F6" w:rsidRPr="006504F6" w:rsidRDefault="006504F6" w:rsidP="006504F6">
      <w:pPr>
        <w:spacing w:after="200"/>
        <w:contextualSpacing/>
        <w:rPr>
          <w:rFonts w:ascii="Bookman Old Style" w:hAnsi="Bookman Old Style"/>
          <w:sz w:val="22"/>
          <w:lang w:val="ro-RO" w:eastAsia="en-US"/>
        </w:rPr>
      </w:pPr>
      <w:r w:rsidRPr="006504F6">
        <w:rPr>
          <w:rFonts w:ascii="Bookman Old Style" w:hAnsi="Bookman Old Style"/>
          <w:b/>
          <w:sz w:val="22"/>
          <w:lang w:val="ro-RO" w:eastAsia="en-US"/>
        </w:rPr>
        <w:t>(2)</w:t>
      </w:r>
      <w:r w:rsidRPr="006504F6">
        <w:rPr>
          <w:rFonts w:ascii="Bookman Old Style" w:hAnsi="Bookman Old Style"/>
          <w:sz w:val="22"/>
          <w:lang w:val="ro-RO" w:eastAsia="en-US"/>
        </w:rPr>
        <w:t xml:space="preserve"> Administratorul are obligaţia deţinerii şi menţinerii unei reputaţii profesionale integre.</w:t>
      </w:r>
    </w:p>
    <w:p w14:paraId="3360BF5B" w14:textId="77777777" w:rsidR="006504F6" w:rsidRPr="006504F6" w:rsidRDefault="006504F6" w:rsidP="006504F6">
      <w:pPr>
        <w:spacing w:after="200"/>
        <w:contextualSpacing/>
        <w:rPr>
          <w:rFonts w:ascii="Bookman Old Style" w:hAnsi="Bookman Old Style"/>
          <w:sz w:val="22"/>
          <w:lang w:val="ro-RO" w:eastAsia="en-US"/>
        </w:rPr>
      </w:pPr>
    </w:p>
    <w:p w14:paraId="2199C227" w14:textId="77777777" w:rsidR="006504F6" w:rsidRPr="006504F6" w:rsidRDefault="006504F6" w:rsidP="006504F6">
      <w:pPr>
        <w:spacing w:after="200"/>
        <w:contextualSpacing/>
        <w:rPr>
          <w:rFonts w:ascii="Bookman Old Style" w:hAnsi="Bookman Old Style"/>
          <w:sz w:val="22"/>
          <w:lang w:val="ro-RO" w:eastAsia="en-US"/>
        </w:rPr>
      </w:pPr>
      <w:r w:rsidRPr="006504F6">
        <w:rPr>
          <w:rFonts w:ascii="Bookman Old Style" w:hAnsi="Bookman Old Style"/>
          <w:b/>
          <w:sz w:val="22"/>
          <w:lang w:val="ro-RO" w:eastAsia="en-US"/>
        </w:rPr>
        <w:t>Art. 12</w:t>
      </w:r>
      <w:r w:rsidRPr="006504F6">
        <w:rPr>
          <w:rFonts w:ascii="Bookman Old Style" w:hAnsi="Bookman Old Style"/>
          <w:sz w:val="22"/>
          <w:lang w:val="ro-RO" w:eastAsia="en-US"/>
        </w:rPr>
        <w:t>. Administratorul se va conforma în totalitate obligaţiilor de neconcurenţă prevăzute în Anexa nr. 2 la Contract.</w:t>
      </w:r>
    </w:p>
    <w:p w14:paraId="22BA1F92" w14:textId="77777777" w:rsidR="006504F6" w:rsidRPr="006504F6" w:rsidRDefault="006504F6" w:rsidP="009A47EE">
      <w:pPr>
        <w:numPr>
          <w:ilvl w:val="0"/>
          <w:numId w:val="76"/>
        </w:numPr>
        <w:spacing w:after="200"/>
        <w:contextualSpacing/>
        <w:jc w:val="center"/>
        <w:rPr>
          <w:rFonts w:ascii="Bookman Old Style" w:hAnsi="Bookman Old Style"/>
          <w:b/>
          <w:i/>
          <w:sz w:val="22"/>
          <w:lang w:val="ro-RO" w:eastAsia="en-US"/>
        </w:rPr>
      </w:pPr>
      <w:r w:rsidRPr="006504F6">
        <w:rPr>
          <w:rFonts w:ascii="Bookman Old Style" w:hAnsi="Bookman Old Style"/>
          <w:b/>
          <w:i/>
          <w:sz w:val="22"/>
          <w:lang w:val="ro-RO" w:eastAsia="en-US"/>
        </w:rPr>
        <w:t>DREPTURILE ADMINISTRATORULUI</w:t>
      </w:r>
    </w:p>
    <w:p w14:paraId="5959EFDE" w14:textId="77777777" w:rsidR="006504F6" w:rsidRPr="006504F6" w:rsidRDefault="006504F6" w:rsidP="006504F6">
      <w:pPr>
        <w:spacing w:after="200"/>
        <w:rPr>
          <w:rFonts w:ascii="Bookman Old Style" w:hAnsi="Bookman Old Style"/>
          <w:sz w:val="22"/>
          <w:lang w:val="ro-RO" w:eastAsia="en-US"/>
        </w:rPr>
      </w:pPr>
      <w:r w:rsidRPr="006504F6">
        <w:rPr>
          <w:rFonts w:ascii="Bookman Old Style" w:hAnsi="Bookman Old Style"/>
          <w:b/>
          <w:sz w:val="22"/>
          <w:lang w:val="ro-RO" w:eastAsia="en-US"/>
        </w:rPr>
        <w:t>Art. 13.</w:t>
      </w:r>
      <w:r w:rsidRPr="006504F6">
        <w:rPr>
          <w:rFonts w:ascii="Bookman Old Style" w:hAnsi="Bookman Old Style"/>
          <w:sz w:val="22"/>
          <w:lang w:val="ro-RO" w:eastAsia="en-US"/>
        </w:rPr>
        <w:t xml:space="preserve"> Administratorul beneficiază de o indemnizaţie fixă lunară brută în cuantum de …………….. lei, pentru executarea mandatului încredinţat.</w:t>
      </w:r>
    </w:p>
    <w:p w14:paraId="6A53EA98" w14:textId="77777777" w:rsidR="006504F6" w:rsidRPr="006504F6" w:rsidRDefault="006504F6" w:rsidP="006504F6">
      <w:pPr>
        <w:spacing w:after="200"/>
        <w:rPr>
          <w:rFonts w:ascii="Bookman Old Style" w:hAnsi="Bookman Old Style" w:cs="Courier New"/>
          <w:sz w:val="22"/>
          <w:lang w:val="ro-RO" w:eastAsia="en-US"/>
        </w:rPr>
      </w:pPr>
      <w:r w:rsidRPr="006504F6">
        <w:rPr>
          <w:rFonts w:ascii="Bookman Old Style" w:hAnsi="Bookman Old Style"/>
          <w:b/>
          <w:sz w:val="22"/>
          <w:lang w:val="ro-RO" w:eastAsia="en-US"/>
        </w:rPr>
        <w:t>Art. 14</w:t>
      </w:r>
      <w:r w:rsidRPr="006504F6">
        <w:rPr>
          <w:rFonts w:ascii="Bookman Old Style" w:hAnsi="Bookman Old Style"/>
          <w:sz w:val="22"/>
          <w:lang w:val="ro-RO" w:eastAsia="en-US"/>
        </w:rPr>
        <w:t>. Administratorul beneficiază de decontarea cheltuielilor legate de executarea mandatului, pe bază de documente justificative, în acelaşi cuantum corespunzător funcţiei de director general, dar fără a se limita la acestea: cheltuieli de cazare, diurnă, transport şi orice alte tipuri de cheltuieli legate de executarea mandatului şi indiferent dacă au fost ocazionate cu deplasarea în ţară sau în străinătate, precum şi de folosirea unor obiecte de inventar/mijloace fixe necesare desfăşurării activităţii.</w:t>
      </w:r>
    </w:p>
    <w:p w14:paraId="305BA5FB" w14:textId="77777777" w:rsidR="006504F6" w:rsidRPr="006504F6" w:rsidRDefault="006504F6" w:rsidP="006504F6">
      <w:pPr>
        <w:spacing w:after="200"/>
        <w:rPr>
          <w:rFonts w:ascii="Bookman Old Style" w:hAnsi="Bookman Old Style"/>
          <w:sz w:val="22"/>
          <w:lang w:val="ro-RO" w:eastAsia="en-US"/>
        </w:rPr>
      </w:pPr>
      <w:r w:rsidRPr="006504F6">
        <w:rPr>
          <w:rFonts w:ascii="Bookman Old Style" w:hAnsi="Bookman Old Style"/>
          <w:b/>
          <w:sz w:val="22"/>
          <w:lang w:val="ro-RO" w:eastAsia="en-US"/>
        </w:rPr>
        <w:t>Art. 15</w:t>
      </w:r>
      <w:r w:rsidRPr="006504F6">
        <w:rPr>
          <w:rFonts w:ascii="Bookman Old Style" w:hAnsi="Bookman Old Style"/>
          <w:sz w:val="22"/>
          <w:lang w:val="ro-RO" w:eastAsia="en-US"/>
        </w:rPr>
        <w:t>. Administratorul trebuie să fie asigurat pentru răspundere profesională. Plata primelor aferente acestei asigurări, al cărei cuantum se aprobă de adunarea generală a asocia</w:t>
      </w:r>
      <w:r w:rsidRPr="006504F6">
        <w:rPr>
          <w:rFonts w:ascii="Cambria" w:hAnsi="Cambria"/>
          <w:sz w:val="22"/>
          <w:lang w:val="ro-RO" w:eastAsia="en-US"/>
        </w:rPr>
        <w:t>ților</w:t>
      </w:r>
      <w:r w:rsidRPr="006504F6">
        <w:rPr>
          <w:rFonts w:ascii="Bookman Old Style" w:hAnsi="Bookman Old Style"/>
          <w:sz w:val="22"/>
          <w:lang w:val="ro-RO" w:eastAsia="en-US"/>
        </w:rPr>
        <w:t>, va fi făcută de Societate şi nu se deduce din remuneraţia cuvenită administratorului.</w:t>
      </w:r>
    </w:p>
    <w:p w14:paraId="46FB6314" w14:textId="77777777" w:rsidR="006504F6" w:rsidRPr="006504F6" w:rsidRDefault="006504F6" w:rsidP="006504F6">
      <w:pPr>
        <w:autoSpaceDE w:val="0"/>
        <w:autoSpaceDN w:val="0"/>
        <w:adjustRightInd w:val="0"/>
        <w:rPr>
          <w:rFonts w:ascii="Bookman Old Style" w:hAnsi="Bookman Old Style" w:cs="Courier New"/>
          <w:sz w:val="22"/>
          <w:lang w:val="ro-RO" w:eastAsia="en-US"/>
        </w:rPr>
      </w:pPr>
      <w:r w:rsidRPr="006504F6">
        <w:rPr>
          <w:rFonts w:ascii="Bookman Old Style" w:hAnsi="Bookman Old Style"/>
          <w:b/>
          <w:sz w:val="22"/>
          <w:lang w:val="ro-RO" w:eastAsia="en-US"/>
        </w:rPr>
        <w:lastRenderedPageBreak/>
        <w:t>Art. 16</w:t>
      </w:r>
      <w:r w:rsidRPr="006504F6">
        <w:rPr>
          <w:rFonts w:ascii="Bookman Old Style" w:hAnsi="Bookman Old Style"/>
          <w:sz w:val="22"/>
          <w:lang w:val="ro-RO" w:eastAsia="en-US"/>
        </w:rPr>
        <w:t xml:space="preserve">. Administratorul </w:t>
      </w:r>
      <w:r w:rsidRPr="006504F6">
        <w:rPr>
          <w:rFonts w:ascii="Bookman Old Style" w:hAnsi="Bookman Old Style" w:cs="Courier New"/>
          <w:sz w:val="22"/>
          <w:lang w:val="ro-RO" w:eastAsia="en-US"/>
        </w:rPr>
        <w:t>beneficiază, alături de ceilalţi administratori, de asistenţă de specialitate pentru fundamentarea deciziilor luate în cadrul consiliului.</w:t>
      </w:r>
    </w:p>
    <w:p w14:paraId="3514C863" w14:textId="77777777" w:rsidR="006504F6" w:rsidRPr="006504F6" w:rsidRDefault="006504F6" w:rsidP="006504F6">
      <w:pPr>
        <w:autoSpaceDE w:val="0"/>
        <w:autoSpaceDN w:val="0"/>
        <w:adjustRightInd w:val="0"/>
        <w:rPr>
          <w:rFonts w:ascii="Bookman Old Style" w:hAnsi="Bookman Old Style"/>
          <w:b/>
          <w:sz w:val="22"/>
          <w:lang w:val="ro-RO" w:eastAsia="en-US"/>
        </w:rPr>
      </w:pPr>
    </w:p>
    <w:p w14:paraId="79585ACC" w14:textId="77777777" w:rsidR="006504F6" w:rsidRPr="006504F6" w:rsidRDefault="006504F6" w:rsidP="006504F6">
      <w:pPr>
        <w:autoSpaceDE w:val="0"/>
        <w:autoSpaceDN w:val="0"/>
        <w:adjustRightInd w:val="0"/>
        <w:rPr>
          <w:rFonts w:ascii="Bookman Old Style" w:hAnsi="Bookman Old Style" w:cs="Courier New"/>
          <w:sz w:val="22"/>
          <w:lang w:val="ro-RO" w:eastAsia="en-US"/>
        </w:rPr>
      </w:pPr>
      <w:r w:rsidRPr="006504F6">
        <w:rPr>
          <w:rFonts w:ascii="Bookman Old Style" w:hAnsi="Bookman Old Style"/>
          <w:b/>
          <w:sz w:val="22"/>
          <w:lang w:val="ro-RO" w:eastAsia="en-US"/>
        </w:rPr>
        <w:t>Art. 17</w:t>
      </w:r>
      <w:r w:rsidRPr="006504F6">
        <w:rPr>
          <w:rFonts w:ascii="Bookman Old Style" w:hAnsi="Bookman Old Style"/>
          <w:sz w:val="22"/>
          <w:lang w:val="ro-RO" w:eastAsia="en-US"/>
        </w:rPr>
        <w:t xml:space="preserve">. De asemenea, administratorul beneficiază de </w:t>
      </w:r>
      <w:r w:rsidRPr="006504F6">
        <w:rPr>
          <w:rFonts w:ascii="Bookman Old Style" w:hAnsi="Bookman Old Style" w:cs="Courier New"/>
          <w:sz w:val="22"/>
          <w:lang w:val="ro-RO" w:eastAsia="en-US"/>
        </w:rPr>
        <w:t>plata de daune-interese stabilite conform contractului de mandat, în cazul revocării fără justă cauză.</w:t>
      </w:r>
    </w:p>
    <w:p w14:paraId="4DA04656" w14:textId="77777777" w:rsidR="006504F6" w:rsidRPr="006504F6" w:rsidRDefault="006504F6" w:rsidP="006504F6">
      <w:pPr>
        <w:spacing w:after="200"/>
        <w:rPr>
          <w:rFonts w:ascii="Bookman Old Style" w:hAnsi="Bookman Old Style"/>
          <w:sz w:val="22"/>
          <w:lang w:val="ro-RO" w:eastAsia="en-US"/>
        </w:rPr>
      </w:pPr>
    </w:p>
    <w:p w14:paraId="18B71F65" w14:textId="77777777" w:rsidR="006504F6" w:rsidRPr="006504F6" w:rsidRDefault="006504F6" w:rsidP="009A47EE">
      <w:pPr>
        <w:numPr>
          <w:ilvl w:val="0"/>
          <w:numId w:val="76"/>
        </w:numPr>
        <w:autoSpaceDE w:val="0"/>
        <w:autoSpaceDN w:val="0"/>
        <w:adjustRightInd w:val="0"/>
        <w:spacing w:after="200"/>
        <w:contextualSpacing/>
        <w:jc w:val="center"/>
        <w:rPr>
          <w:rFonts w:ascii="Bookman Old Style" w:hAnsi="Bookman Old Style" w:cs="Courier New"/>
          <w:b/>
          <w:i/>
          <w:sz w:val="22"/>
          <w:lang w:val="en-US" w:eastAsia="en-US"/>
        </w:rPr>
      </w:pPr>
      <w:r w:rsidRPr="006504F6">
        <w:rPr>
          <w:rFonts w:ascii="Bookman Old Style" w:hAnsi="Bookman Old Style" w:cs="Courier New"/>
          <w:b/>
          <w:i/>
          <w:sz w:val="22"/>
          <w:lang w:val="en-US" w:eastAsia="en-US"/>
        </w:rPr>
        <w:t>DREPTURILE INTREPRINDERII PUBLICE</w:t>
      </w:r>
    </w:p>
    <w:p w14:paraId="443C2A7A" w14:textId="77777777" w:rsidR="006504F6" w:rsidRPr="006504F6" w:rsidRDefault="006504F6" w:rsidP="006504F6">
      <w:pPr>
        <w:autoSpaceDE w:val="0"/>
        <w:autoSpaceDN w:val="0"/>
        <w:adjustRightInd w:val="0"/>
        <w:contextualSpacing/>
        <w:rPr>
          <w:rFonts w:ascii="Bookman Old Style" w:hAnsi="Bookman Old Style" w:cs="Courier New"/>
          <w:b/>
          <w:i/>
          <w:sz w:val="22"/>
          <w:lang w:val="en-US" w:eastAsia="en-US"/>
        </w:rPr>
      </w:pPr>
      <w:r w:rsidRPr="006504F6">
        <w:rPr>
          <w:rFonts w:ascii="Bookman Old Style" w:hAnsi="Bookman Old Style"/>
          <w:sz w:val="22"/>
          <w:lang w:val="ro-RO" w:eastAsia="en-US"/>
        </w:rPr>
        <w:t xml:space="preserve"> </w:t>
      </w:r>
    </w:p>
    <w:p w14:paraId="53365A6B" w14:textId="77777777" w:rsidR="006504F6" w:rsidRPr="006504F6" w:rsidRDefault="006504F6" w:rsidP="006504F6">
      <w:pPr>
        <w:widowControl w:val="0"/>
        <w:rPr>
          <w:rFonts w:ascii="Bookman Old Style" w:eastAsia="Times New Roman" w:hAnsi="Bookman Old Style"/>
          <w:sz w:val="22"/>
          <w:lang w:val="en-US" w:eastAsia="en-US"/>
        </w:rPr>
      </w:pPr>
      <w:r w:rsidRPr="006504F6">
        <w:rPr>
          <w:rFonts w:ascii="Bookman Old Style" w:eastAsia="Times New Roman" w:hAnsi="Bookman Old Style"/>
          <w:b/>
          <w:sz w:val="22"/>
          <w:lang w:val="ro-RO" w:eastAsia="en-US"/>
        </w:rPr>
        <w:t>Art. 18.</w:t>
      </w:r>
      <w:r w:rsidRPr="006504F6">
        <w:rPr>
          <w:rFonts w:ascii="Bookman Old Style" w:eastAsia="Times New Roman" w:hAnsi="Bookman Old Style"/>
          <w:sz w:val="22"/>
          <w:lang w:val="ro-RO" w:eastAsia="en-US"/>
        </w:rPr>
        <w:t xml:space="preserve"> </w:t>
      </w:r>
      <w:r w:rsidRPr="006504F6">
        <w:rPr>
          <w:rFonts w:ascii="Bookman Old Style" w:eastAsia="Times New Roman" w:hAnsi="Bookman Old Style"/>
          <w:sz w:val="22"/>
          <w:lang w:val="en-US" w:eastAsia="en-US"/>
        </w:rPr>
        <w:t>Intreprinderea publica are urmatoarele drepturi:</w:t>
      </w:r>
    </w:p>
    <w:p w14:paraId="67379B60" w14:textId="77777777" w:rsidR="006504F6" w:rsidRPr="006504F6" w:rsidRDefault="006504F6" w:rsidP="009A47EE">
      <w:pPr>
        <w:widowControl w:val="0"/>
        <w:numPr>
          <w:ilvl w:val="0"/>
          <w:numId w:val="89"/>
        </w:numPr>
        <w:spacing w:after="200"/>
        <w:ind w:left="567" w:hanging="283"/>
        <w:contextualSpacing/>
        <w:rPr>
          <w:rFonts w:ascii="Bookman Old Style" w:eastAsia="Times New Roman" w:hAnsi="Bookman Old Style"/>
          <w:sz w:val="22"/>
          <w:lang w:val="en-US" w:eastAsia="en-US"/>
        </w:rPr>
      </w:pPr>
      <w:r w:rsidRPr="006504F6">
        <w:rPr>
          <w:rFonts w:ascii="Bookman Old Style" w:eastAsia="Times New Roman" w:hAnsi="Bookman Old Style"/>
          <w:sz w:val="22"/>
          <w:lang w:val="en-US" w:eastAsia="en-US"/>
        </w:rPr>
        <w:t>dreptul de a cere Administratorului să-şi exercite mandatul în interesul exclusiv al Societăţii şi să dea socoteală pentru modul în care îl exercită;</w:t>
      </w:r>
    </w:p>
    <w:p w14:paraId="5B50B047" w14:textId="77777777" w:rsidR="006504F6" w:rsidRPr="006504F6" w:rsidRDefault="006504F6" w:rsidP="009A47EE">
      <w:pPr>
        <w:numPr>
          <w:ilvl w:val="0"/>
          <w:numId w:val="89"/>
        </w:numPr>
        <w:autoSpaceDE w:val="0"/>
        <w:autoSpaceDN w:val="0"/>
        <w:adjustRightInd w:val="0"/>
        <w:spacing w:after="200"/>
        <w:ind w:left="567" w:hanging="283"/>
        <w:contextualSpacing/>
        <w:rPr>
          <w:rFonts w:ascii="Bookman Old Style" w:hAnsi="Bookman Old Style" w:cs="Courier New"/>
          <w:sz w:val="22"/>
          <w:lang w:val="it-IT" w:eastAsia="en-US"/>
        </w:rPr>
      </w:pPr>
      <w:r w:rsidRPr="006504F6">
        <w:rPr>
          <w:rFonts w:ascii="Bookman Old Style" w:hAnsi="Bookman Old Style" w:cs="Courier New"/>
          <w:sz w:val="22"/>
          <w:lang w:val="it-IT" w:eastAsia="en-US"/>
        </w:rPr>
        <w:t>solicitarea de informaţii, rapoarte şi alte documente cu privire la îndeplinirea mandatului;</w:t>
      </w:r>
    </w:p>
    <w:p w14:paraId="41877E0B" w14:textId="77777777" w:rsidR="006504F6" w:rsidRPr="006504F6" w:rsidRDefault="006504F6" w:rsidP="009A47EE">
      <w:pPr>
        <w:numPr>
          <w:ilvl w:val="0"/>
          <w:numId w:val="89"/>
        </w:numPr>
        <w:autoSpaceDE w:val="0"/>
        <w:autoSpaceDN w:val="0"/>
        <w:adjustRightInd w:val="0"/>
        <w:spacing w:after="200"/>
        <w:ind w:left="567" w:hanging="283"/>
        <w:contextualSpacing/>
        <w:rPr>
          <w:rFonts w:ascii="Bookman Old Style" w:hAnsi="Bookman Old Style" w:cs="Courier New"/>
          <w:sz w:val="22"/>
          <w:lang w:val="pt-PT" w:eastAsia="en-US"/>
        </w:rPr>
      </w:pPr>
      <w:r w:rsidRPr="006504F6">
        <w:rPr>
          <w:rFonts w:ascii="Bookman Old Style" w:hAnsi="Bookman Old Style" w:cs="Courier New"/>
          <w:sz w:val="22"/>
          <w:lang w:val="pt-PT" w:eastAsia="en-US"/>
        </w:rPr>
        <w:t>de a negocia indicatorii-cheie de performanţă în termenul prevăzut de lege;</w:t>
      </w:r>
    </w:p>
    <w:p w14:paraId="05FB3534" w14:textId="77777777" w:rsidR="006504F6" w:rsidRPr="006504F6" w:rsidRDefault="006504F6" w:rsidP="009A47EE">
      <w:pPr>
        <w:numPr>
          <w:ilvl w:val="0"/>
          <w:numId w:val="89"/>
        </w:numPr>
        <w:autoSpaceDE w:val="0"/>
        <w:autoSpaceDN w:val="0"/>
        <w:adjustRightInd w:val="0"/>
        <w:spacing w:after="200"/>
        <w:ind w:left="567" w:hanging="283"/>
        <w:contextualSpacing/>
        <w:rPr>
          <w:rFonts w:ascii="Bookman Old Style" w:hAnsi="Bookman Old Style" w:cs="Courier New"/>
          <w:sz w:val="22"/>
          <w:lang w:val="pt-PT" w:eastAsia="en-US"/>
        </w:rPr>
      </w:pPr>
      <w:r w:rsidRPr="006504F6">
        <w:rPr>
          <w:rFonts w:ascii="Bookman Old Style" w:hAnsi="Bookman Old Style" w:cs="Courier New"/>
          <w:sz w:val="22"/>
          <w:lang w:val="pt-PT" w:eastAsia="en-US"/>
        </w:rPr>
        <w:t>de a evalua activitatea pe baza indicatorilor-cheie de performanţă aprobaţi, anexă la contract;</w:t>
      </w:r>
    </w:p>
    <w:p w14:paraId="1134D121" w14:textId="77777777" w:rsidR="006504F6" w:rsidRPr="006504F6" w:rsidRDefault="006504F6" w:rsidP="009A47EE">
      <w:pPr>
        <w:numPr>
          <w:ilvl w:val="0"/>
          <w:numId w:val="89"/>
        </w:numPr>
        <w:autoSpaceDE w:val="0"/>
        <w:autoSpaceDN w:val="0"/>
        <w:adjustRightInd w:val="0"/>
        <w:spacing w:after="200"/>
        <w:ind w:left="567" w:hanging="283"/>
        <w:contextualSpacing/>
        <w:rPr>
          <w:rFonts w:ascii="Bookman Old Style" w:hAnsi="Bookman Old Style" w:cs="Courier New"/>
          <w:sz w:val="22"/>
          <w:lang w:val="pt-PT" w:eastAsia="en-US"/>
        </w:rPr>
      </w:pPr>
      <w:r w:rsidRPr="006504F6">
        <w:rPr>
          <w:rFonts w:ascii="Bookman Old Style" w:hAnsi="Bookman Old Style" w:cs="Courier New"/>
          <w:sz w:val="22"/>
          <w:lang w:val="pt-PT" w:eastAsia="en-US"/>
        </w:rPr>
        <w:t>de a promova acţiunea în răspundere şi acţiunea în despăgubiri pentru daunele cauzate întreprinderii prin încălcarea îndatoririlor prevăzute de lege şi actul constitutiv;</w:t>
      </w:r>
    </w:p>
    <w:p w14:paraId="32478C2C" w14:textId="77777777" w:rsidR="006504F6" w:rsidRPr="006504F6" w:rsidRDefault="006504F6" w:rsidP="009A47EE">
      <w:pPr>
        <w:numPr>
          <w:ilvl w:val="0"/>
          <w:numId w:val="89"/>
        </w:numPr>
        <w:autoSpaceDE w:val="0"/>
        <w:autoSpaceDN w:val="0"/>
        <w:adjustRightInd w:val="0"/>
        <w:spacing w:after="200"/>
        <w:ind w:left="567" w:hanging="283"/>
        <w:contextualSpacing/>
        <w:rPr>
          <w:rFonts w:ascii="Bookman Old Style" w:hAnsi="Bookman Old Style" w:cs="Courier New"/>
          <w:sz w:val="22"/>
          <w:lang w:val="en-US" w:eastAsia="en-US"/>
        </w:rPr>
      </w:pPr>
      <w:r w:rsidRPr="006504F6">
        <w:rPr>
          <w:rFonts w:ascii="Bookman Old Style" w:hAnsi="Bookman Old Style" w:cs="Courier New"/>
          <w:sz w:val="22"/>
          <w:lang w:val="en-US" w:eastAsia="en-US"/>
        </w:rPr>
        <w:t>alte drepturi prevăzute de lege, actul constitutiv şi regulamentele interne adoptate la nivelul întreprinderii publice.</w:t>
      </w:r>
    </w:p>
    <w:p w14:paraId="7DD93BC3" w14:textId="77777777" w:rsidR="006504F6" w:rsidRPr="006504F6" w:rsidRDefault="006504F6" w:rsidP="006504F6">
      <w:pPr>
        <w:widowControl w:val="0"/>
        <w:rPr>
          <w:rFonts w:ascii="Bookman Old Style" w:eastAsia="Times New Roman" w:hAnsi="Bookman Old Style"/>
          <w:sz w:val="22"/>
          <w:lang w:val="en-US" w:eastAsia="en-US"/>
        </w:rPr>
      </w:pPr>
    </w:p>
    <w:p w14:paraId="11D6A87F" w14:textId="77777777" w:rsidR="006504F6" w:rsidRPr="006504F6" w:rsidRDefault="006504F6" w:rsidP="009A47EE">
      <w:pPr>
        <w:numPr>
          <w:ilvl w:val="0"/>
          <w:numId w:val="76"/>
        </w:numPr>
        <w:autoSpaceDE w:val="0"/>
        <w:autoSpaceDN w:val="0"/>
        <w:adjustRightInd w:val="0"/>
        <w:spacing w:after="200"/>
        <w:contextualSpacing/>
        <w:jc w:val="center"/>
        <w:rPr>
          <w:rFonts w:ascii="Bookman Old Style" w:hAnsi="Bookman Old Style" w:cs="Courier New"/>
          <w:b/>
          <w:i/>
          <w:sz w:val="22"/>
          <w:lang w:val="en-US" w:eastAsia="en-US"/>
        </w:rPr>
      </w:pPr>
      <w:r w:rsidRPr="006504F6">
        <w:rPr>
          <w:rFonts w:ascii="Bookman Old Style" w:hAnsi="Bookman Old Style"/>
          <w:b/>
          <w:i/>
          <w:sz w:val="22"/>
          <w:lang w:val="ro-RO" w:eastAsia="en-US"/>
        </w:rPr>
        <w:t xml:space="preserve">OBLIGAŢIILE </w:t>
      </w:r>
      <w:r w:rsidRPr="006504F6">
        <w:rPr>
          <w:rFonts w:ascii="Bookman Old Style" w:hAnsi="Bookman Old Style" w:cs="Courier New"/>
          <w:b/>
          <w:i/>
          <w:sz w:val="22"/>
          <w:lang w:val="en-US" w:eastAsia="en-US"/>
        </w:rPr>
        <w:t>INTREPRINDERII PUBLICE</w:t>
      </w:r>
    </w:p>
    <w:p w14:paraId="730ABEF7" w14:textId="77777777" w:rsidR="006504F6" w:rsidRPr="006504F6" w:rsidRDefault="006504F6" w:rsidP="006504F6">
      <w:pPr>
        <w:autoSpaceDE w:val="0"/>
        <w:autoSpaceDN w:val="0"/>
        <w:adjustRightInd w:val="0"/>
        <w:contextualSpacing/>
        <w:rPr>
          <w:rFonts w:ascii="Bookman Old Style" w:hAnsi="Bookman Old Style" w:cs="Courier New"/>
          <w:b/>
          <w:i/>
          <w:sz w:val="22"/>
          <w:lang w:val="en-US" w:eastAsia="en-US"/>
        </w:rPr>
      </w:pPr>
      <w:r w:rsidRPr="006504F6">
        <w:rPr>
          <w:rFonts w:ascii="Bookman Old Style" w:hAnsi="Bookman Old Style"/>
          <w:sz w:val="22"/>
          <w:lang w:val="ro-RO" w:eastAsia="en-US"/>
        </w:rPr>
        <w:t xml:space="preserve"> </w:t>
      </w:r>
    </w:p>
    <w:p w14:paraId="7E4CF7B9" w14:textId="77777777" w:rsidR="006504F6" w:rsidRPr="006504F6" w:rsidRDefault="006504F6" w:rsidP="006504F6">
      <w:pPr>
        <w:widowControl w:val="0"/>
        <w:rPr>
          <w:rFonts w:ascii="Bookman Old Style" w:eastAsia="Times New Roman" w:hAnsi="Bookman Old Style"/>
          <w:sz w:val="22"/>
          <w:lang w:val="en-US" w:eastAsia="en-US"/>
        </w:rPr>
      </w:pPr>
      <w:r w:rsidRPr="006504F6">
        <w:rPr>
          <w:rFonts w:ascii="Bookman Old Style" w:eastAsia="Times New Roman" w:hAnsi="Bookman Old Style"/>
          <w:b/>
          <w:sz w:val="22"/>
          <w:lang w:val="ro-RO" w:eastAsia="en-US"/>
        </w:rPr>
        <w:t>Art. 19.</w:t>
      </w:r>
      <w:r w:rsidRPr="006504F6">
        <w:rPr>
          <w:rFonts w:ascii="Bookman Old Style" w:eastAsia="Times New Roman" w:hAnsi="Bookman Old Style"/>
          <w:sz w:val="22"/>
          <w:lang w:val="en-US" w:eastAsia="en-US"/>
        </w:rPr>
        <w:t xml:space="preserve"> Societatea se obligă să achite toate drepturile băneşti cuvenite administratorului prevăzute în prezentul Contract de mandat, inclusiv să reţină la sursă şi să vireze la termen impozitul pe venit şi toate celelalte contribuţii obligatorii, fiscale sau de orice altă natură, care cad în sarcina administratorului, în numele şi pe seama acestuia.</w:t>
      </w:r>
    </w:p>
    <w:p w14:paraId="69C866EC" w14:textId="77777777" w:rsidR="006504F6" w:rsidRPr="006504F6" w:rsidRDefault="006504F6" w:rsidP="006504F6">
      <w:pPr>
        <w:widowControl w:val="0"/>
        <w:rPr>
          <w:rFonts w:ascii="Bookman Old Style" w:eastAsia="Times New Roman" w:hAnsi="Bookman Old Style"/>
          <w:sz w:val="22"/>
          <w:highlight w:val="yellow"/>
          <w:lang w:val="en-US" w:eastAsia="en-US"/>
        </w:rPr>
      </w:pPr>
    </w:p>
    <w:p w14:paraId="4821492B" w14:textId="77777777" w:rsidR="006504F6" w:rsidRPr="006504F6" w:rsidRDefault="006504F6" w:rsidP="006504F6">
      <w:pPr>
        <w:widowControl w:val="0"/>
        <w:rPr>
          <w:rFonts w:ascii="Bookman Old Style" w:eastAsia="Times New Roman" w:hAnsi="Bookman Old Style"/>
          <w:sz w:val="22"/>
          <w:lang w:val="en-US" w:eastAsia="en-US"/>
        </w:rPr>
      </w:pPr>
      <w:r w:rsidRPr="006504F6">
        <w:rPr>
          <w:rFonts w:ascii="Bookman Old Style" w:eastAsia="Times New Roman" w:hAnsi="Bookman Old Style"/>
          <w:b/>
          <w:sz w:val="22"/>
          <w:lang w:val="en-US" w:eastAsia="en-US"/>
        </w:rPr>
        <w:t>Art. 20.</w:t>
      </w:r>
      <w:r w:rsidRPr="006504F6">
        <w:rPr>
          <w:rFonts w:ascii="Bookman Old Style" w:eastAsia="Times New Roman" w:hAnsi="Bookman Old Style"/>
          <w:sz w:val="22"/>
          <w:lang w:val="en-US" w:eastAsia="en-US"/>
        </w:rPr>
        <w:t xml:space="preserve"> Societatea se obligă să asigure administratorului deplina libertate în scopul îndeplinirii mandatului/atribuţiilor/obligaţiilor, cu respectarea limitelor prevăzute de Actul constitutiv, prezentul Contract de mandat şi cadrul legal aplicabil, conform prevederilor statuate de art. 2, litera b).</w:t>
      </w:r>
    </w:p>
    <w:p w14:paraId="4000E3DE" w14:textId="77777777" w:rsidR="006504F6" w:rsidRPr="006504F6" w:rsidRDefault="006504F6" w:rsidP="006504F6">
      <w:pPr>
        <w:widowControl w:val="0"/>
        <w:rPr>
          <w:rFonts w:ascii="Bookman Old Style" w:eastAsia="Times New Roman" w:hAnsi="Bookman Old Style"/>
          <w:sz w:val="22"/>
          <w:lang w:val="en-US" w:eastAsia="en-US"/>
        </w:rPr>
      </w:pPr>
    </w:p>
    <w:p w14:paraId="7D328F0A" w14:textId="77777777" w:rsidR="006504F6" w:rsidRPr="006504F6" w:rsidRDefault="006504F6" w:rsidP="009A47EE">
      <w:pPr>
        <w:numPr>
          <w:ilvl w:val="0"/>
          <w:numId w:val="73"/>
        </w:numPr>
        <w:pBdr>
          <w:top w:val="single" w:sz="4" w:space="1" w:color="auto"/>
          <w:left w:val="single" w:sz="4" w:space="4" w:color="auto"/>
          <w:bottom w:val="single" w:sz="4" w:space="1" w:color="auto"/>
          <w:right w:val="single" w:sz="4" w:space="4" w:color="auto"/>
        </w:pBdr>
        <w:spacing w:after="200"/>
        <w:contextualSpacing/>
        <w:rPr>
          <w:rFonts w:ascii="Bookman Old Style" w:hAnsi="Bookman Old Style"/>
          <w:b/>
          <w:sz w:val="22"/>
          <w:lang w:val="ro-RO" w:eastAsia="en-US"/>
        </w:rPr>
      </w:pPr>
      <w:r w:rsidRPr="006504F6">
        <w:rPr>
          <w:rFonts w:ascii="Bookman Old Style" w:hAnsi="Bookman Old Style"/>
          <w:b/>
          <w:sz w:val="22"/>
          <w:lang w:val="ro-RO" w:eastAsia="en-US"/>
        </w:rPr>
        <w:t>RĂSPUNDEREA PĂRŢILOR</w:t>
      </w:r>
    </w:p>
    <w:p w14:paraId="17A67935" w14:textId="77777777" w:rsidR="006504F6" w:rsidRPr="006504F6" w:rsidRDefault="006504F6" w:rsidP="006504F6">
      <w:pPr>
        <w:widowControl w:val="0"/>
        <w:ind w:right="118"/>
        <w:rPr>
          <w:rFonts w:ascii="Bookman Old Style" w:eastAsia="Times New Roman" w:hAnsi="Bookman Old Style"/>
          <w:sz w:val="22"/>
          <w:lang w:val="ro-RO" w:eastAsia="en-US"/>
        </w:rPr>
      </w:pPr>
      <w:r w:rsidRPr="006504F6">
        <w:rPr>
          <w:rFonts w:ascii="Bookman Old Style" w:eastAsia="Times New Roman" w:hAnsi="Bookman Old Style"/>
          <w:b/>
          <w:sz w:val="22"/>
          <w:lang w:val="ro-RO" w:eastAsia="en-US"/>
        </w:rPr>
        <w:t>Art. 21</w:t>
      </w:r>
      <w:r w:rsidRPr="006504F6">
        <w:rPr>
          <w:rFonts w:ascii="Bookman Old Style" w:eastAsia="Times New Roman" w:hAnsi="Bookman Old Style"/>
          <w:sz w:val="22"/>
          <w:lang w:val="ro-RO" w:eastAsia="en-US"/>
        </w:rPr>
        <w:t>. Neîndeplinirea şi/sau îndeplinirea necorespunzatoare a obligaţiilor asumate de către oricare dintre parţile semnatare ale prezentului Contract de mandat atrage răspunderea parţii aflate în culpă.</w:t>
      </w:r>
    </w:p>
    <w:p w14:paraId="6884A26B" w14:textId="77777777" w:rsidR="006504F6" w:rsidRPr="006504F6" w:rsidRDefault="006504F6" w:rsidP="006504F6">
      <w:pPr>
        <w:widowControl w:val="0"/>
        <w:ind w:right="118"/>
        <w:rPr>
          <w:rFonts w:ascii="Bookman Old Style" w:eastAsia="Times New Roman" w:hAnsi="Bookman Old Style"/>
          <w:sz w:val="22"/>
          <w:lang w:val="ro-RO" w:eastAsia="en-US"/>
        </w:rPr>
      </w:pPr>
    </w:p>
    <w:p w14:paraId="4357DD9B" w14:textId="77777777" w:rsidR="006504F6" w:rsidRPr="006504F6" w:rsidRDefault="006504F6" w:rsidP="006504F6">
      <w:pPr>
        <w:widowControl w:val="0"/>
        <w:ind w:right="118"/>
        <w:rPr>
          <w:rFonts w:ascii="Bookman Old Style" w:eastAsia="Times New Roman" w:hAnsi="Bookman Old Style"/>
          <w:sz w:val="22"/>
          <w:lang w:val="ro-RO" w:eastAsia="en-US"/>
        </w:rPr>
      </w:pPr>
      <w:r w:rsidRPr="006504F6">
        <w:rPr>
          <w:rFonts w:ascii="Bookman Old Style" w:eastAsia="Times New Roman" w:hAnsi="Bookman Old Style"/>
          <w:b/>
          <w:sz w:val="22"/>
          <w:lang w:val="ro-RO" w:eastAsia="en-US"/>
        </w:rPr>
        <w:t>Art. 22</w:t>
      </w:r>
      <w:r w:rsidRPr="006504F6">
        <w:rPr>
          <w:rFonts w:ascii="Bookman Old Style" w:eastAsia="Times New Roman" w:hAnsi="Bookman Old Style"/>
          <w:sz w:val="22"/>
          <w:lang w:val="ro-RO" w:eastAsia="en-US"/>
        </w:rPr>
        <w:t>. Partea care a determinat încetarea prezentului Contract de mandat datorită neîndeplinirii culpabile şi/sau îndeplinirii necorespunzatoare culpabile a obligaţiilor asumate, răspunde faţă de cealalta parte prin acoperirea tuturor pagubelor care au fost generate de încetarea Contractului de mandat.</w:t>
      </w:r>
    </w:p>
    <w:p w14:paraId="1CDD4B04" w14:textId="77777777" w:rsidR="006504F6" w:rsidRPr="006504F6" w:rsidRDefault="006504F6" w:rsidP="006504F6">
      <w:pPr>
        <w:widowControl w:val="0"/>
        <w:ind w:right="118"/>
        <w:rPr>
          <w:rFonts w:ascii="Bookman Old Style" w:eastAsia="Times New Roman" w:hAnsi="Bookman Old Style"/>
          <w:sz w:val="22"/>
          <w:lang w:val="ro-RO" w:eastAsia="en-US"/>
        </w:rPr>
      </w:pPr>
    </w:p>
    <w:p w14:paraId="7093ABC5" w14:textId="77777777" w:rsidR="006504F6" w:rsidRPr="006504F6" w:rsidRDefault="006504F6" w:rsidP="006504F6">
      <w:pPr>
        <w:widowControl w:val="0"/>
        <w:rPr>
          <w:rFonts w:ascii="Bookman Old Style" w:eastAsia="Times New Roman" w:hAnsi="Bookman Old Style"/>
          <w:sz w:val="22"/>
          <w:lang w:val="pt-PT" w:eastAsia="en-US"/>
        </w:rPr>
      </w:pPr>
      <w:r w:rsidRPr="006504F6">
        <w:rPr>
          <w:rFonts w:ascii="Bookman Old Style" w:eastAsia="Times New Roman" w:hAnsi="Bookman Old Style"/>
          <w:b/>
          <w:sz w:val="22"/>
          <w:lang w:val="pt-PT" w:eastAsia="en-US"/>
        </w:rPr>
        <w:t>Art. 23</w:t>
      </w:r>
      <w:r w:rsidRPr="006504F6">
        <w:rPr>
          <w:rFonts w:ascii="Bookman Old Style" w:eastAsia="Times New Roman" w:hAnsi="Bookman Old Style"/>
          <w:sz w:val="22"/>
          <w:lang w:val="pt-PT" w:eastAsia="en-US"/>
        </w:rPr>
        <w:t>.  Administratorul</w:t>
      </w:r>
      <w:r w:rsidRPr="006504F6">
        <w:rPr>
          <w:rFonts w:ascii="Bookman Old Style" w:eastAsia="Times New Roman" w:hAnsi="Bookman Old Style"/>
          <w:spacing w:val="36"/>
          <w:sz w:val="22"/>
          <w:lang w:val="pt-PT" w:eastAsia="en-US"/>
        </w:rPr>
        <w:t xml:space="preserve"> </w:t>
      </w:r>
      <w:r w:rsidRPr="006504F6">
        <w:rPr>
          <w:rFonts w:ascii="Bookman Old Style" w:eastAsia="Times New Roman" w:hAnsi="Bookman Old Style"/>
          <w:sz w:val="22"/>
          <w:lang w:val="pt-PT" w:eastAsia="en-US"/>
        </w:rPr>
        <w:t>răspunde</w:t>
      </w:r>
      <w:r w:rsidRPr="006504F6">
        <w:rPr>
          <w:rFonts w:ascii="Bookman Old Style" w:eastAsia="Times New Roman" w:hAnsi="Bookman Old Style"/>
          <w:spacing w:val="32"/>
          <w:sz w:val="22"/>
          <w:lang w:val="pt-PT" w:eastAsia="en-US"/>
        </w:rPr>
        <w:t xml:space="preserve"> </w:t>
      </w:r>
      <w:r w:rsidRPr="006504F6">
        <w:rPr>
          <w:rFonts w:ascii="Bookman Old Style" w:eastAsia="Times New Roman" w:hAnsi="Bookman Old Style"/>
          <w:sz w:val="22"/>
          <w:lang w:val="pt-PT" w:eastAsia="en-US"/>
        </w:rPr>
        <w:t>pentru</w:t>
      </w:r>
      <w:r w:rsidRPr="006504F6">
        <w:rPr>
          <w:rFonts w:ascii="Bookman Old Style" w:eastAsia="Times New Roman" w:hAnsi="Bookman Old Style"/>
          <w:spacing w:val="33"/>
          <w:sz w:val="22"/>
          <w:lang w:val="pt-PT" w:eastAsia="en-US"/>
        </w:rPr>
        <w:t xml:space="preserve"> </w:t>
      </w:r>
      <w:r w:rsidRPr="006504F6">
        <w:rPr>
          <w:rFonts w:ascii="Bookman Old Style" w:eastAsia="Times New Roman" w:hAnsi="Bookman Old Style"/>
          <w:sz w:val="22"/>
          <w:lang w:val="pt-PT" w:eastAsia="en-US"/>
        </w:rPr>
        <w:t>nerespectarea</w:t>
      </w:r>
      <w:r w:rsidRPr="006504F6">
        <w:rPr>
          <w:rFonts w:ascii="Bookman Old Style" w:eastAsia="Times New Roman" w:hAnsi="Bookman Old Style"/>
          <w:spacing w:val="32"/>
          <w:sz w:val="22"/>
          <w:lang w:val="pt-PT" w:eastAsia="en-US"/>
        </w:rPr>
        <w:t xml:space="preserve"> </w:t>
      </w:r>
      <w:r w:rsidRPr="006504F6">
        <w:rPr>
          <w:rFonts w:ascii="Bookman Old Style" w:eastAsia="Times New Roman" w:hAnsi="Bookman Old Style"/>
          <w:sz w:val="22"/>
          <w:lang w:val="pt-PT" w:eastAsia="en-US"/>
        </w:rPr>
        <w:t>culpabilă:</w:t>
      </w:r>
    </w:p>
    <w:p w14:paraId="6C31A42B" w14:textId="77777777" w:rsidR="006504F6" w:rsidRPr="006504F6" w:rsidRDefault="006504F6" w:rsidP="009A47EE">
      <w:pPr>
        <w:numPr>
          <w:ilvl w:val="0"/>
          <w:numId w:val="78"/>
        </w:numPr>
        <w:tabs>
          <w:tab w:val="left" w:pos="851"/>
        </w:tabs>
        <w:spacing w:after="200"/>
        <w:ind w:left="0" w:firstLine="567"/>
        <w:contextualSpacing/>
        <w:rPr>
          <w:rFonts w:ascii="Bookman Old Style" w:hAnsi="Bookman Old Style"/>
          <w:sz w:val="22"/>
          <w:lang w:val="pt-PT" w:eastAsia="en-US"/>
        </w:rPr>
      </w:pPr>
      <w:r w:rsidRPr="006504F6">
        <w:rPr>
          <w:rFonts w:ascii="Bookman Old Style" w:hAnsi="Bookman Old Style"/>
          <w:sz w:val="22"/>
          <w:lang w:val="pt-PT" w:eastAsia="en-US"/>
        </w:rPr>
        <w:t>a</w:t>
      </w:r>
      <w:r w:rsidRPr="006504F6">
        <w:rPr>
          <w:rFonts w:ascii="Bookman Old Style" w:hAnsi="Bookman Old Style"/>
          <w:spacing w:val="32"/>
          <w:sz w:val="22"/>
          <w:lang w:val="pt-PT" w:eastAsia="en-US"/>
        </w:rPr>
        <w:t xml:space="preserve"> </w:t>
      </w:r>
      <w:r w:rsidRPr="006504F6">
        <w:rPr>
          <w:rFonts w:ascii="Bookman Old Style" w:hAnsi="Bookman Old Style"/>
          <w:sz w:val="22"/>
          <w:lang w:val="pt-PT" w:eastAsia="en-US"/>
        </w:rPr>
        <w:t>obligaţiei</w:t>
      </w:r>
      <w:r w:rsidRPr="006504F6">
        <w:rPr>
          <w:rFonts w:ascii="Bookman Old Style" w:hAnsi="Bookman Old Style"/>
          <w:spacing w:val="34"/>
          <w:sz w:val="22"/>
          <w:lang w:val="pt-PT" w:eastAsia="en-US"/>
        </w:rPr>
        <w:t xml:space="preserve"> </w:t>
      </w:r>
      <w:r w:rsidRPr="006504F6">
        <w:rPr>
          <w:rFonts w:ascii="Bookman Old Style" w:hAnsi="Bookman Old Style"/>
          <w:sz w:val="22"/>
          <w:lang w:val="pt-PT" w:eastAsia="en-US"/>
        </w:rPr>
        <w:t>de</w:t>
      </w:r>
      <w:r w:rsidRPr="006504F6">
        <w:rPr>
          <w:rFonts w:ascii="Bookman Old Style" w:hAnsi="Bookman Old Style"/>
          <w:spacing w:val="32"/>
          <w:sz w:val="22"/>
          <w:lang w:val="pt-PT" w:eastAsia="en-US"/>
        </w:rPr>
        <w:t xml:space="preserve"> </w:t>
      </w:r>
      <w:r w:rsidRPr="006504F6">
        <w:rPr>
          <w:rFonts w:ascii="Bookman Old Style" w:hAnsi="Bookman Old Style"/>
          <w:sz w:val="22"/>
          <w:lang w:val="pt-PT" w:eastAsia="en-US"/>
        </w:rPr>
        <w:t>îndeplinire</w:t>
      </w:r>
      <w:r w:rsidRPr="006504F6">
        <w:rPr>
          <w:rFonts w:ascii="Bookman Old Style" w:hAnsi="Bookman Old Style"/>
          <w:spacing w:val="35"/>
          <w:sz w:val="22"/>
          <w:lang w:val="pt-PT" w:eastAsia="en-US"/>
        </w:rPr>
        <w:t xml:space="preserve"> </w:t>
      </w:r>
      <w:r w:rsidRPr="006504F6">
        <w:rPr>
          <w:rFonts w:ascii="Bookman Old Style" w:hAnsi="Bookman Old Style"/>
          <w:sz w:val="22"/>
          <w:lang w:val="pt-PT" w:eastAsia="en-US"/>
        </w:rPr>
        <w:t>a</w:t>
      </w:r>
      <w:r w:rsidRPr="006504F6">
        <w:rPr>
          <w:rFonts w:ascii="Bookman Old Style" w:hAnsi="Bookman Old Style"/>
          <w:spacing w:val="121"/>
          <w:sz w:val="22"/>
          <w:lang w:val="pt-PT" w:eastAsia="en-US"/>
        </w:rPr>
        <w:t xml:space="preserve"> </w:t>
      </w:r>
      <w:r w:rsidRPr="006504F6">
        <w:rPr>
          <w:rFonts w:ascii="Bookman Old Style" w:hAnsi="Bookman Old Style"/>
          <w:sz w:val="22"/>
          <w:lang w:val="pt-PT" w:eastAsia="en-US"/>
        </w:rPr>
        <w:t>planului</w:t>
      </w:r>
      <w:r w:rsidRPr="006504F6">
        <w:rPr>
          <w:rFonts w:ascii="Bookman Old Style" w:hAnsi="Bookman Old Style"/>
          <w:spacing w:val="26"/>
          <w:sz w:val="22"/>
          <w:lang w:val="pt-PT" w:eastAsia="en-US"/>
        </w:rPr>
        <w:t xml:space="preserve"> </w:t>
      </w:r>
      <w:r w:rsidRPr="006504F6">
        <w:rPr>
          <w:rFonts w:ascii="Bookman Old Style" w:hAnsi="Bookman Old Style"/>
          <w:sz w:val="22"/>
          <w:lang w:val="pt-PT" w:eastAsia="en-US"/>
        </w:rPr>
        <w:t>de</w:t>
      </w:r>
      <w:r w:rsidRPr="006504F6">
        <w:rPr>
          <w:rFonts w:ascii="Bookman Old Style" w:hAnsi="Bookman Old Style"/>
          <w:spacing w:val="25"/>
          <w:sz w:val="22"/>
          <w:lang w:val="pt-PT" w:eastAsia="en-US"/>
        </w:rPr>
        <w:t xml:space="preserve"> </w:t>
      </w:r>
      <w:r w:rsidRPr="006504F6">
        <w:rPr>
          <w:rFonts w:ascii="Bookman Old Style" w:hAnsi="Bookman Old Style"/>
          <w:sz w:val="22"/>
          <w:lang w:val="pt-PT" w:eastAsia="en-US"/>
        </w:rPr>
        <w:t>administrare,</w:t>
      </w:r>
      <w:r w:rsidRPr="006504F6">
        <w:rPr>
          <w:rFonts w:ascii="Bookman Old Style" w:hAnsi="Bookman Old Style"/>
          <w:spacing w:val="26"/>
          <w:sz w:val="22"/>
          <w:lang w:val="pt-PT" w:eastAsia="en-US"/>
        </w:rPr>
        <w:t xml:space="preserve"> </w:t>
      </w:r>
      <w:r w:rsidRPr="006504F6">
        <w:rPr>
          <w:rFonts w:ascii="Bookman Old Style" w:hAnsi="Bookman Old Style"/>
          <w:sz w:val="22"/>
          <w:lang w:val="pt-PT" w:eastAsia="en-US"/>
        </w:rPr>
        <w:t>în</w:t>
      </w:r>
      <w:r w:rsidRPr="006504F6">
        <w:rPr>
          <w:rFonts w:ascii="Bookman Old Style" w:hAnsi="Bookman Old Style"/>
          <w:spacing w:val="26"/>
          <w:sz w:val="22"/>
          <w:lang w:val="pt-PT" w:eastAsia="en-US"/>
        </w:rPr>
        <w:t xml:space="preserve"> </w:t>
      </w:r>
      <w:r w:rsidRPr="006504F6">
        <w:rPr>
          <w:rFonts w:ascii="Bookman Old Style" w:hAnsi="Bookman Old Style"/>
          <w:sz w:val="22"/>
          <w:lang w:val="pt-PT" w:eastAsia="en-US"/>
        </w:rPr>
        <w:t>scopul</w:t>
      </w:r>
      <w:r w:rsidRPr="006504F6">
        <w:rPr>
          <w:rFonts w:ascii="Bookman Old Style" w:hAnsi="Bookman Old Style"/>
          <w:spacing w:val="29"/>
          <w:sz w:val="22"/>
          <w:lang w:val="pt-PT" w:eastAsia="en-US"/>
        </w:rPr>
        <w:t xml:space="preserve"> </w:t>
      </w:r>
      <w:r w:rsidRPr="006504F6">
        <w:rPr>
          <w:rFonts w:ascii="Bookman Old Style" w:hAnsi="Bookman Old Style"/>
          <w:sz w:val="22"/>
          <w:lang w:val="pt-PT" w:eastAsia="en-US"/>
        </w:rPr>
        <w:t>atingerii</w:t>
      </w:r>
      <w:r w:rsidRPr="006504F6">
        <w:rPr>
          <w:rFonts w:ascii="Bookman Old Style" w:hAnsi="Bookman Old Style"/>
          <w:spacing w:val="29"/>
          <w:sz w:val="22"/>
          <w:lang w:val="pt-PT" w:eastAsia="en-US"/>
        </w:rPr>
        <w:t xml:space="preserve"> </w:t>
      </w:r>
      <w:r w:rsidRPr="006504F6">
        <w:rPr>
          <w:rFonts w:ascii="Bookman Old Style" w:hAnsi="Bookman Old Style"/>
          <w:sz w:val="22"/>
          <w:lang w:val="pt-PT" w:eastAsia="en-US"/>
        </w:rPr>
        <w:t>obiectivelor</w:t>
      </w:r>
      <w:r w:rsidRPr="006504F6">
        <w:rPr>
          <w:rFonts w:ascii="Bookman Old Style" w:hAnsi="Bookman Old Style"/>
          <w:spacing w:val="25"/>
          <w:sz w:val="22"/>
          <w:lang w:val="pt-PT" w:eastAsia="en-US"/>
        </w:rPr>
        <w:t xml:space="preserve"> </w:t>
      </w:r>
      <w:r w:rsidRPr="006504F6">
        <w:rPr>
          <w:rFonts w:ascii="Bookman Old Style" w:hAnsi="Bookman Old Style"/>
          <w:sz w:val="22"/>
          <w:lang w:val="pt-PT" w:eastAsia="en-US"/>
        </w:rPr>
        <w:t>cuprinse</w:t>
      </w:r>
      <w:r w:rsidRPr="006504F6">
        <w:rPr>
          <w:rFonts w:ascii="Bookman Old Style" w:hAnsi="Bookman Old Style"/>
          <w:spacing w:val="25"/>
          <w:sz w:val="22"/>
          <w:lang w:val="pt-PT" w:eastAsia="en-US"/>
        </w:rPr>
        <w:t xml:space="preserve"> </w:t>
      </w:r>
      <w:r w:rsidRPr="006504F6">
        <w:rPr>
          <w:rFonts w:ascii="Bookman Old Style" w:hAnsi="Bookman Old Style"/>
          <w:sz w:val="22"/>
          <w:lang w:val="pt-PT" w:eastAsia="en-US"/>
        </w:rPr>
        <w:t>in</w:t>
      </w:r>
      <w:r w:rsidRPr="006504F6">
        <w:rPr>
          <w:rFonts w:ascii="Bookman Old Style" w:hAnsi="Bookman Old Style"/>
          <w:spacing w:val="28"/>
          <w:sz w:val="22"/>
          <w:lang w:val="pt-PT" w:eastAsia="en-US"/>
        </w:rPr>
        <w:t xml:space="preserve"> </w:t>
      </w:r>
      <w:r w:rsidRPr="006504F6">
        <w:rPr>
          <w:rFonts w:ascii="Bookman Old Style" w:hAnsi="Bookman Old Style"/>
          <w:sz w:val="22"/>
          <w:lang w:val="pt-PT" w:eastAsia="en-US"/>
        </w:rPr>
        <w:t>acesta</w:t>
      </w:r>
      <w:r w:rsidRPr="006504F6">
        <w:rPr>
          <w:rFonts w:ascii="Bookman Old Style" w:hAnsi="Bookman Old Style"/>
          <w:spacing w:val="25"/>
          <w:sz w:val="22"/>
          <w:lang w:val="pt-PT" w:eastAsia="en-US"/>
        </w:rPr>
        <w:t xml:space="preserve"> </w:t>
      </w:r>
      <w:r w:rsidRPr="006504F6">
        <w:rPr>
          <w:rFonts w:ascii="Bookman Old Style" w:hAnsi="Bookman Old Style"/>
          <w:sz w:val="22"/>
          <w:lang w:val="pt-PT" w:eastAsia="en-US"/>
        </w:rPr>
        <w:t>si</w:t>
      </w:r>
      <w:r w:rsidRPr="006504F6">
        <w:rPr>
          <w:rFonts w:ascii="Bookman Old Style" w:hAnsi="Bookman Old Style"/>
          <w:spacing w:val="29"/>
          <w:sz w:val="22"/>
          <w:lang w:val="pt-PT" w:eastAsia="en-US"/>
        </w:rPr>
        <w:t xml:space="preserve"> </w:t>
      </w:r>
      <w:r w:rsidRPr="006504F6">
        <w:rPr>
          <w:rFonts w:ascii="Bookman Old Style" w:hAnsi="Bookman Old Style"/>
          <w:sz w:val="22"/>
          <w:lang w:val="pt-PT" w:eastAsia="en-US"/>
        </w:rPr>
        <w:t>a</w:t>
      </w:r>
      <w:r w:rsidRPr="006504F6">
        <w:rPr>
          <w:rFonts w:ascii="Bookman Old Style" w:hAnsi="Bookman Old Style"/>
          <w:spacing w:val="25"/>
          <w:sz w:val="22"/>
          <w:lang w:val="pt-PT" w:eastAsia="en-US"/>
        </w:rPr>
        <w:t xml:space="preserve"> </w:t>
      </w:r>
      <w:r w:rsidRPr="006504F6">
        <w:rPr>
          <w:rFonts w:ascii="Bookman Old Style" w:hAnsi="Bookman Old Style"/>
          <w:sz w:val="22"/>
          <w:lang w:val="pt-PT" w:eastAsia="en-US"/>
        </w:rPr>
        <w:t>indeplinirii</w:t>
      </w:r>
      <w:r w:rsidRPr="006504F6">
        <w:rPr>
          <w:rFonts w:ascii="Bookman Old Style" w:hAnsi="Bookman Old Style"/>
          <w:spacing w:val="83"/>
          <w:sz w:val="22"/>
          <w:lang w:val="pt-PT" w:eastAsia="en-US"/>
        </w:rPr>
        <w:t xml:space="preserve"> </w:t>
      </w:r>
      <w:r w:rsidRPr="006504F6">
        <w:rPr>
          <w:rFonts w:ascii="Bookman Old Style" w:hAnsi="Bookman Old Style"/>
          <w:sz w:val="22"/>
          <w:lang w:val="pt-PT" w:eastAsia="en-US"/>
        </w:rPr>
        <w:t>indicatorilor</w:t>
      </w:r>
      <w:r w:rsidRPr="006504F6">
        <w:rPr>
          <w:rFonts w:ascii="Bookman Old Style" w:hAnsi="Bookman Old Style"/>
          <w:spacing w:val="42"/>
          <w:sz w:val="22"/>
          <w:lang w:val="pt-PT" w:eastAsia="en-US"/>
        </w:rPr>
        <w:t xml:space="preserve"> </w:t>
      </w:r>
      <w:r w:rsidRPr="006504F6">
        <w:rPr>
          <w:rFonts w:ascii="Bookman Old Style" w:hAnsi="Bookman Old Style"/>
          <w:sz w:val="22"/>
          <w:lang w:val="pt-PT" w:eastAsia="en-US"/>
        </w:rPr>
        <w:t>de</w:t>
      </w:r>
      <w:r w:rsidRPr="006504F6">
        <w:rPr>
          <w:rFonts w:ascii="Bookman Old Style" w:hAnsi="Bookman Old Style"/>
          <w:spacing w:val="42"/>
          <w:sz w:val="22"/>
          <w:lang w:val="pt-PT" w:eastAsia="en-US"/>
        </w:rPr>
        <w:t xml:space="preserve"> </w:t>
      </w:r>
      <w:r w:rsidRPr="006504F6">
        <w:rPr>
          <w:rFonts w:ascii="Bookman Old Style" w:hAnsi="Bookman Old Style"/>
          <w:sz w:val="22"/>
          <w:lang w:val="pt-PT" w:eastAsia="en-US"/>
        </w:rPr>
        <w:t>performanţă</w:t>
      </w:r>
      <w:r w:rsidRPr="006504F6">
        <w:rPr>
          <w:rFonts w:ascii="Bookman Old Style" w:hAnsi="Bookman Old Style"/>
          <w:spacing w:val="42"/>
          <w:sz w:val="22"/>
          <w:lang w:val="pt-PT" w:eastAsia="en-US"/>
        </w:rPr>
        <w:t xml:space="preserve"> </w:t>
      </w:r>
      <w:r w:rsidRPr="006504F6">
        <w:rPr>
          <w:rFonts w:ascii="Bookman Old Style" w:hAnsi="Bookman Old Style"/>
          <w:sz w:val="22"/>
          <w:lang w:val="pt-PT" w:eastAsia="en-US"/>
        </w:rPr>
        <w:t>financiari</w:t>
      </w:r>
      <w:r w:rsidRPr="006504F6">
        <w:rPr>
          <w:rFonts w:ascii="Bookman Old Style" w:hAnsi="Bookman Old Style"/>
          <w:spacing w:val="43"/>
          <w:sz w:val="22"/>
          <w:lang w:val="pt-PT" w:eastAsia="en-US"/>
        </w:rPr>
        <w:t xml:space="preserve"> </w:t>
      </w:r>
      <w:r w:rsidRPr="006504F6">
        <w:rPr>
          <w:rFonts w:ascii="Bookman Old Style" w:hAnsi="Bookman Old Style"/>
          <w:sz w:val="22"/>
          <w:lang w:val="pt-PT" w:eastAsia="en-US"/>
        </w:rPr>
        <w:t>şi</w:t>
      </w:r>
      <w:r w:rsidRPr="006504F6">
        <w:rPr>
          <w:rFonts w:ascii="Bookman Old Style" w:hAnsi="Bookman Old Style"/>
          <w:spacing w:val="43"/>
          <w:sz w:val="22"/>
          <w:lang w:val="pt-PT" w:eastAsia="en-US"/>
        </w:rPr>
        <w:t xml:space="preserve"> </w:t>
      </w:r>
      <w:r w:rsidRPr="006504F6">
        <w:rPr>
          <w:rFonts w:ascii="Bookman Old Style" w:hAnsi="Bookman Old Style"/>
          <w:sz w:val="22"/>
          <w:lang w:val="pt-PT" w:eastAsia="en-US"/>
        </w:rPr>
        <w:t>nefinanciari;</w:t>
      </w:r>
    </w:p>
    <w:p w14:paraId="4773EC59" w14:textId="77777777" w:rsidR="006504F6" w:rsidRPr="006504F6" w:rsidRDefault="006504F6" w:rsidP="009A47EE">
      <w:pPr>
        <w:numPr>
          <w:ilvl w:val="0"/>
          <w:numId w:val="78"/>
        </w:numPr>
        <w:tabs>
          <w:tab w:val="left" w:pos="851"/>
        </w:tabs>
        <w:spacing w:after="200"/>
        <w:ind w:left="0" w:firstLine="567"/>
        <w:contextualSpacing/>
        <w:rPr>
          <w:rFonts w:ascii="Bookman Old Style" w:hAnsi="Bookman Old Style"/>
          <w:sz w:val="22"/>
          <w:lang w:val="en-US" w:eastAsia="en-US"/>
        </w:rPr>
      </w:pPr>
      <w:r w:rsidRPr="006504F6">
        <w:rPr>
          <w:rFonts w:ascii="Bookman Old Style" w:hAnsi="Bookman Old Style"/>
          <w:sz w:val="22"/>
          <w:lang w:val="en-US" w:eastAsia="en-US"/>
        </w:rPr>
        <w:t>a</w:t>
      </w:r>
      <w:r w:rsidRPr="006504F6">
        <w:rPr>
          <w:rFonts w:ascii="Bookman Old Style" w:hAnsi="Bookman Old Style"/>
          <w:spacing w:val="42"/>
          <w:sz w:val="22"/>
          <w:lang w:val="en-US" w:eastAsia="en-US"/>
        </w:rPr>
        <w:t xml:space="preserve"> </w:t>
      </w:r>
      <w:r w:rsidRPr="006504F6">
        <w:rPr>
          <w:rFonts w:ascii="Bookman Old Style" w:hAnsi="Bookman Old Style"/>
          <w:sz w:val="22"/>
          <w:lang w:val="en-US" w:eastAsia="en-US"/>
        </w:rPr>
        <w:t>prevederilor</w:t>
      </w:r>
      <w:r w:rsidRPr="006504F6">
        <w:rPr>
          <w:rFonts w:ascii="Bookman Old Style" w:hAnsi="Bookman Old Style"/>
          <w:spacing w:val="42"/>
          <w:sz w:val="22"/>
          <w:lang w:val="en-US" w:eastAsia="en-US"/>
        </w:rPr>
        <w:t xml:space="preserve"> </w:t>
      </w:r>
      <w:r w:rsidRPr="006504F6">
        <w:rPr>
          <w:rFonts w:ascii="Bookman Old Style" w:hAnsi="Bookman Old Style"/>
          <w:sz w:val="22"/>
          <w:lang w:val="en-US" w:eastAsia="en-US"/>
        </w:rPr>
        <w:t>prezentului</w:t>
      </w:r>
      <w:r w:rsidRPr="006504F6">
        <w:rPr>
          <w:rFonts w:ascii="Bookman Old Style" w:hAnsi="Bookman Old Style"/>
          <w:spacing w:val="43"/>
          <w:sz w:val="22"/>
          <w:lang w:val="en-US" w:eastAsia="en-US"/>
        </w:rPr>
        <w:t xml:space="preserve"> </w:t>
      </w:r>
      <w:r w:rsidRPr="006504F6">
        <w:rPr>
          <w:rFonts w:ascii="Bookman Old Style" w:hAnsi="Bookman Old Style"/>
          <w:sz w:val="22"/>
          <w:lang w:val="en-US" w:eastAsia="en-US"/>
        </w:rPr>
        <w:t>Contract</w:t>
      </w:r>
      <w:r w:rsidRPr="006504F6">
        <w:rPr>
          <w:rFonts w:ascii="Bookman Old Style" w:hAnsi="Bookman Old Style"/>
          <w:spacing w:val="46"/>
          <w:sz w:val="22"/>
          <w:lang w:val="en-US" w:eastAsia="en-US"/>
        </w:rPr>
        <w:t xml:space="preserve"> </w:t>
      </w:r>
      <w:r w:rsidRPr="006504F6">
        <w:rPr>
          <w:rFonts w:ascii="Bookman Old Style" w:hAnsi="Bookman Old Style"/>
          <w:spacing w:val="1"/>
          <w:sz w:val="22"/>
          <w:lang w:val="en-US" w:eastAsia="en-US"/>
        </w:rPr>
        <w:t>de</w:t>
      </w:r>
      <w:r w:rsidRPr="006504F6">
        <w:rPr>
          <w:rFonts w:ascii="Bookman Old Style" w:hAnsi="Bookman Old Style"/>
          <w:spacing w:val="113"/>
          <w:sz w:val="22"/>
          <w:lang w:val="en-US" w:eastAsia="en-US"/>
        </w:rPr>
        <w:t xml:space="preserve"> </w:t>
      </w:r>
      <w:r w:rsidRPr="006504F6">
        <w:rPr>
          <w:rFonts w:ascii="Bookman Old Style" w:hAnsi="Bookman Old Style"/>
          <w:sz w:val="22"/>
          <w:lang w:val="en-US" w:eastAsia="en-US"/>
        </w:rPr>
        <w:t>mandat;</w:t>
      </w:r>
    </w:p>
    <w:p w14:paraId="453EED5F" w14:textId="77777777" w:rsidR="006504F6" w:rsidRPr="006504F6" w:rsidRDefault="006504F6" w:rsidP="009A47EE">
      <w:pPr>
        <w:numPr>
          <w:ilvl w:val="0"/>
          <w:numId w:val="78"/>
        </w:numPr>
        <w:tabs>
          <w:tab w:val="left" w:pos="851"/>
        </w:tabs>
        <w:spacing w:after="200"/>
        <w:ind w:left="0" w:firstLine="567"/>
        <w:contextualSpacing/>
        <w:rPr>
          <w:rFonts w:ascii="Bookman Old Style" w:hAnsi="Bookman Old Style"/>
          <w:sz w:val="22"/>
          <w:lang w:val="pt-PT" w:eastAsia="en-US"/>
        </w:rPr>
      </w:pPr>
      <w:r w:rsidRPr="006504F6">
        <w:rPr>
          <w:rFonts w:ascii="Bookman Old Style" w:hAnsi="Bookman Old Style"/>
          <w:sz w:val="22"/>
          <w:lang w:val="pt-PT" w:eastAsia="en-US"/>
        </w:rPr>
        <w:t>a prevederilor hotărârilor adoptate de</w:t>
      </w:r>
      <w:r w:rsidRPr="006504F6">
        <w:rPr>
          <w:rFonts w:ascii="Bookman Old Style" w:hAnsi="Bookman Old Style"/>
          <w:spacing w:val="1"/>
          <w:sz w:val="22"/>
          <w:lang w:val="pt-PT" w:eastAsia="en-US"/>
        </w:rPr>
        <w:t xml:space="preserve"> </w:t>
      </w:r>
      <w:r w:rsidRPr="006504F6">
        <w:rPr>
          <w:rFonts w:ascii="Bookman Old Style" w:hAnsi="Bookman Old Style"/>
          <w:sz w:val="22"/>
          <w:lang w:val="pt-PT" w:eastAsia="en-US"/>
        </w:rPr>
        <w:t>adunarea</w:t>
      </w:r>
      <w:r w:rsidRPr="006504F6">
        <w:rPr>
          <w:rFonts w:ascii="Bookman Old Style" w:hAnsi="Bookman Old Style"/>
          <w:spacing w:val="1"/>
          <w:sz w:val="22"/>
          <w:lang w:val="pt-PT" w:eastAsia="en-US"/>
        </w:rPr>
        <w:t xml:space="preserve"> </w:t>
      </w:r>
      <w:r w:rsidRPr="006504F6">
        <w:rPr>
          <w:rFonts w:ascii="Bookman Old Style" w:hAnsi="Bookman Old Style"/>
          <w:sz w:val="22"/>
          <w:lang w:val="pt-PT" w:eastAsia="en-US"/>
        </w:rPr>
        <w:t>generala a asociatilor Societăţii</w:t>
      </w:r>
      <w:r w:rsidRPr="006504F6">
        <w:rPr>
          <w:rFonts w:ascii="Bookman Old Style" w:hAnsi="Bookman Old Style"/>
          <w:i/>
          <w:sz w:val="22"/>
          <w:lang w:val="pt-PT" w:eastAsia="en-US"/>
        </w:rPr>
        <w:t>;</w:t>
      </w:r>
    </w:p>
    <w:p w14:paraId="1A252397" w14:textId="77777777" w:rsidR="006504F6" w:rsidRPr="006504F6" w:rsidRDefault="006504F6" w:rsidP="009A47EE">
      <w:pPr>
        <w:numPr>
          <w:ilvl w:val="0"/>
          <w:numId w:val="78"/>
        </w:numPr>
        <w:tabs>
          <w:tab w:val="left" w:pos="851"/>
        </w:tabs>
        <w:spacing w:after="200"/>
        <w:ind w:left="0" w:firstLine="567"/>
        <w:contextualSpacing/>
        <w:rPr>
          <w:rFonts w:ascii="Bookman Old Style" w:hAnsi="Bookman Old Style"/>
          <w:sz w:val="22"/>
          <w:lang w:val="en-US" w:eastAsia="en-US"/>
        </w:rPr>
      </w:pPr>
      <w:r w:rsidRPr="006504F6">
        <w:rPr>
          <w:rFonts w:ascii="Bookman Old Style" w:hAnsi="Bookman Old Style"/>
          <w:sz w:val="22"/>
          <w:lang w:val="en-US" w:eastAsia="en-US"/>
        </w:rPr>
        <w:t>a</w:t>
      </w:r>
      <w:r w:rsidRPr="006504F6">
        <w:rPr>
          <w:rFonts w:ascii="Bookman Old Style" w:hAnsi="Bookman Old Style"/>
          <w:spacing w:val="119"/>
          <w:sz w:val="22"/>
          <w:lang w:val="en-US" w:eastAsia="en-US"/>
        </w:rPr>
        <w:t xml:space="preserve"> </w:t>
      </w:r>
      <w:r w:rsidRPr="006504F6">
        <w:rPr>
          <w:rFonts w:ascii="Bookman Old Style" w:hAnsi="Bookman Old Style"/>
          <w:sz w:val="22"/>
          <w:lang w:val="en-US" w:eastAsia="en-US"/>
        </w:rPr>
        <w:t>prevederilor Actului Constitutiv.</w:t>
      </w:r>
    </w:p>
    <w:p w14:paraId="1DD315AC" w14:textId="77777777" w:rsidR="006504F6" w:rsidRPr="006504F6" w:rsidRDefault="006504F6" w:rsidP="006504F6">
      <w:pPr>
        <w:widowControl w:val="0"/>
        <w:ind w:right="117"/>
        <w:rPr>
          <w:rFonts w:ascii="Bookman Old Style" w:eastAsia="Times New Roman" w:hAnsi="Bookman Old Style"/>
          <w:spacing w:val="-1"/>
          <w:sz w:val="22"/>
          <w:lang w:val="en-US" w:eastAsia="en-US"/>
        </w:rPr>
      </w:pPr>
      <w:r w:rsidRPr="006504F6">
        <w:rPr>
          <w:rFonts w:ascii="Bookman Old Style" w:eastAsia="Times New Roman" w:hAnsi="Bookman Old Style"/>
          <w:b/>
          <w:sz w:val="22"/>
          <w:lang w:val="ro-RO" w:eastAsia="en-US"/>
        </w:rPr>
        <w:lastRenderedPageBreak/>
        <w:t>Art. 24</w:t>
      </w:r>
      <w:r w:rsidRPr="006504F6">
        <w:rPr>
          <w:rFonts w:ascii="Bookman Old Style" w:eastAsia="Times New Roman" w:hAnsi="Bookman Old Style"/>
          <w:sz w:val="22"/>
          <w:lang w:val="ro-RO" w:eastAsia="en-US"/>
        </w:rPr>
        <w:t xml:space="preserve">.  </w:t>
      </w:r>
      <w:r w:rsidRPr="006504F6">
        <w:rPr>
          <w:rFonts w:ascii="Bookman Old Style" w:eastAsia="Times New Roman" w:hAnsi="Bookman Old Style"/>
          <w:spacing w:val="-1"/>
          <w:sz w:val="22"/>
          <w:lang w:val="en-US" w:eastAsia="en-US"/>
        </w:rPr>
        <w:t>Administratorul</w:t>
      </w:r>
      <w:r w:rsidRPr="006504F6">
        <w:rPr>
          <w:rFonts w:ascii="Bookman Old Style" w:eastAsia="Times New Roman" w:hAnsi="Bookman Old Style"/>
          <w:sz w:val="22"/>
          <w:lang w:val="en-US" w:eastAsia="en-US"/>
        </w:rPr>
        <w:t xml:space="preserve"> nu</w:t>
      </w:r>
      <w:r w:rsidRPr="006504F6">
        <w:rPr>
          <w:rFonts w:ascii="Bookman Old Style" w:eastAsia="Times New Roman" w:hAnsi="Bookman Old Style"/>
          <w:spacing w:val="2"/>
          <w:sz w:val="22"/>
          <w:lang w:val="en-US" w:eastAsia="en-US"/>
        </w:rPr>
        <w:t xml:space="preserve"> </w:t>
      </w:r>
      <w:r w:rsidRPr="006504F6">
        <w:rPr>
          <w:rFonts w:ascii="Bookman Old Style" w:eastAsia="Times New Roman" w:hAnsi="Bookman Old Style"/>
          <w:spacing w:val="-1"/>
          <w:sz w:val="22"/>
          <w:lang w:val="en-US" w:eastAsia="en-US"/>
        </w:rPr>
        <w:t>încalcă</w:t>
      </w:r>
      <w:r w:rsidRPr="006504F6">
        <w:rPr>
          <w:rFonts w:ascii="Bookman Old Style" w:eastAsia="Times New Roman" w:hAnsi="Bookman Old Style"/>
          <w:spacing w:val="1"/>
          <w:sz w:val="22"/>
          <w:lang w:val="en-US" w:eastAsia="en-US"/>
        </w:rPr>
        <w:t xml:space="preserve"> </w:t>
      </w:r>
      <w:r w:rsidRPr="006504F6">
        <w:rPr>
          <w:rFonts w:ascii="Bookman Old Style" w:eastAsia="Times New Roman" w:hAnsi="Bookman Old Style"/>
          <w:spacing w:val="-1"/>
          <w:sz w:val="22"/>
          <w:lang w:val="en-US" w:eastAsia="en-US"/>
        </w:rPr>
        <w:t>obligaţia</w:t>
      </w:r>
      <w:r w:rsidRPr="006504F6">
        <w:rPr>
          <w:rFonts w:ascii="Bookman Old Style" w:eastAsia="Times New Roman" w:hAnsi="Bookman Old Style"/>
          <w:spacing w:val="1"/>
          <w:sz w:val="22"/>
          <w:lang w:val="en-US" w:eastAsia="en-US"/>
        </w:rPr>
        <w:t xml:space="preserve"> </w:t>
      </w:r>
      <w:r w:rsidRPr="006504F6">
        <w:rPr>
          <w:rFonts w:ascii="Bookman Old Style" w:eastAsia="Times New Roman" w:hAnsi="Bookman Old Style"/>
          <w:sz w:val="22"/>
          <w:lang w:val="en-US" w:eastAsia="en-US"/>
        </w:rPr>
        <w:t>de</w:t>
      </w:r>
      <w:r w:rsidRPr="006504F6">
        <w:rPr>
          <w:rFonts w:ascii="Bookman Old Style" w:eastAsia="Times New Roman" w:hAnsi="Bookman Old Style"/>
          <w:spacing w:val="1"/>
          <w:sz w:val="22"/>
          <w:lang w:val="en-US" w:eastAsia="en-US"/>
        </w:rPr>
        <w:t xml:space="preserve"> </w:t>
      </w:r>
      <w:r w:rsidRPr="006504F6">
        <w:rPr>
          <w:rFonts w:ascii="Bookman Old Style" w:eastAsia="Times New Roman" w:hAnsi="Bookman Old Style"/>
          <w:sz w:val="22"/>
          <w:lang w:val="en-US" w:eastAsia="en-US"/>
        </w:rPr>
        <w:t>prudenţă</w:t>
      </w:r>
      <w:r w:rsidRPr="006504F6">
        <w:rPr>
          <w:rFonts w:ascii="Bookman Old Style" w:eastAsia="Times New Roman" w:hAnsi="Bookman Old Style"/>
          <w:spacing w:val="1"/>
          <w:sz w:val="22"/>
          <w:lang w:val="en-US" w:eastAsia="en-US"/>
        </w:rPr>
        <w:t xml:space="preserve"> </w:t>
      </w:r>
      <w:r w:rsidRPr="006504F6">
        <w:rPr>
          <w:rFonts w:ascii="Bookman Old Style" w:eastAsia="Times New Roman" w:hAnsi="Bookman Old Style"/>
          <w:sz w:val="22"/>
          <w:lang w:val="en-US" w:eastAsia="en-US"/>
        </w:rPr>
        <w:t>şi</w:t>
      </w:r>
      <w:r w:rsidRPr="006504F6">
        <w:rPr>
          <w:rFonts w:ascii="Bookman Old Style" w:eastAsia="Times New Roman" w:hAnsi="Bookman Old Style"/>
          <w:spacing w:val="2"/>
          <w:sz w:val="22"/>
          <w:lang w:val="en-US" w:eastAsia="en-US"/>
        </w:rPr>
        <w:t xml:space="preserve"> </w:t>
      </w:r>
      <w:r w:rsidRPr="006504F6">
        <w:rPr>
          <w:rFonts w:ascii="Bookman Old Style" w:eastAsia="Times New Roman" w:hAnsi="Bookman Old Style"/>
          <w:sz w:val="22"/>
          <w:lang w:val="en-US" w:eastAsia="en-US"/>
        </w:rPr>
        <w:t>de</w:t>
      </w:r>
      <w:r w:rsidRPr="006504F6">
        <w:rPr>
          <w:rFonts w:ascii="Bookman Old Style" w:eastAsia="Times New Roman" w:hAnsi="Bookman Old Style"/>
          <w:spacing w:val="1"/>
          <w:sz w:val="22"/>
          <w:lang w:val="en-US" w:eastAsia="en-US"/>
        </w:rPr>
        <w:t xml:space="preserve"> </w:t>
      </w:r>
      <w:r w:rsidRPr="006504F6">
        <w:rPr>
          <w:rFonts w:ascii="Bookman Old Style" w:eastAsia="Times New Roman" w:hAnsi="Bookman Old Style"/>
          <w:spacing w:val="-1"/>
          <w:sz w:val="22"/>
          <w:lang w:val="en-US" w:eastAsia="en-US"/>
        </w:rPr>
        <w:t>diligenţă</w:t>
      </w:r>
      <w:r w:rsidRPr="006504F6">
        <w:rPr>
          <w:rFonts w:ascii="Bookman Old Style" w:eastAsia="Times New Roman" w:hAnsi="Bookman Old Style"/>
          <w:spacing w:val="1"/>
          <w:sz w:val="22"/>
          <w:lang w:val="en-US" w:eastAsia="en-US"/>
        </w:rPr>
        <w:t xml:space="preserve"> </w:t>
      </w:r>
      <w:r w:rsidRPr="006504F6">
        <w:rPr>
          <w:rFonts w:ascii="Bookman Old Style" w:eastAsia="Times New Roman" w:hAnsi="Bookman Old Style"/>
          <w:sz w:val="22"/>
          <w:lang w:val="en-US" w:eastAsia="en-US"/>
        </w:rPr>
        <w:t>şi</w:t>
      </w:r>
      <w:r w:rsidRPr="006504F6">
        <w:rPr>
          <w:rFonts w:ascii="Bookman Old Style" w:eastAsia="Times New Roman" w:hAnsi="Bookman Old Style"/>
          <w:spacing w:val="2"/>
          <w:sz w:val="22"/>
          <w:lang w:val="en-US" w:eastAsia="en-US"/>
        </w:rPr>
        <w:t xml:space="preserve"> </w:t>
      </w:r>
      <w:r w:rsidRPr="006504F6">
        <w:rPr>
          <w:rFonts w:ascii="Bookman Old Style" w:eastAsia="Times New Roman" w:hAnsi="Bookman Old Style"/>
          <w:spacing w:val="-2"/>
          <w:sz w:val="22"/>
          <w:lang w:val="en-US" w:eastAsia="en-US"/>
        </w:rPr>
        <w:t>nu</w:t>
      </w:r>
      <w:r w:rsidRPr="006504F6">
        <w:rPr>
          <w:rFonts w:ascii="Bookman Old Style" w:eastAsia="Times New Roman" w:hAnsi="Bookman Old Style"/>
          <w:spacing w:val="2"/>
          <w:sz w:val="22"/>
          <w:lang w:val="en-US" w:eastAsia="en-US"/>
        </w:rPr>
        <w:t xml:space="preserve"> </w:t>
      </w:r>
      <w:r w:rsidRPr="006504F6">
        <w:rPr>
          <w:rFonts w:ascii="Bookman Old Style" w:eastAsia="Times New Roman" w:hAnsi="Bookman Old Style"/>
          <w:sz w:val="22"/>
          <w:lang w:val="en-US" w:eastAsia="en-US"/>
        </w:rPr>
        <w:t>va</w:t>
      </w:r>
      <w:r w:rsidRPr="006504F6">
        <w:rPr>
          <w:rFonts w:ascii="Bookman Old Style" w:eastAsia="Times New Roman" w:hAnsi="Bookman Old Style"/>
          <w:spacing w:val="1"/>
          <w:sz w:val="22"/>
          <w:lang w:val="en-US" w:eastAsia="en-US"/>
        </w:rPr>
        <w:t xml:space="preserve"> </w:t>
      </w:r>
      <w:r w:rsidRPr="006504F6">
        <w:rPr>
          <w:rFonts w:ascii="Bookman Old Style" w:eastAsia="Times New Roman" w:hAnsi="Bookman Old Style"/>
          <w:spacing w:val="-1"/>
          <w:sz w:val="22"/>
          <w:lang w:val="en-US" w:eastAsia="en-US"/>
        </w:rPr>
        <w:t>răspunde</w:t>
      </w:r>
      <w:r w:rsidRPr="006504F6">
        <w:rPr>
          <w:rFonts w:ascii="Bookman Old Style" w:eastAsia="Times New Roman" w:hAnsi="Bookman Old Style"/>
          <w:spacing w:val="1"/>
          <w:sz w:val="22"/>
          <w:lang w:val="en-US" w:eastAsia="en-US"/>
        </w:rPr>
        <w:t xml:space="preserve"> </w:t>
      </w:r>
      <w:r w:rsidRPr="006504F6">
        <w:rPr>
          <w:rFonts w:ascii="Bookman Old Style" w:eastAsia="Times New Roman" w:hAnsi="Bookman Old Style"/>
          <w:sz w:val="22"/>
          <w:lang w:val="en-US" w:eastAsia="en-US"/>
        </w:rPr>
        <w:t>în</w:t>
      </w:r>
      <w:r w:rsidRPr="006504F6">
        <w:rPr>
          <w:rFonts w:ascii="Bookman Old Style" w:eastAsia="Times New Roman" w:hAnsi="Bookman Old Style"/>
          <w:spacing w:val="2"/>
          <w:sz w:val="22"/>
          <w:lang w:val="en-US" w:eastAsia="en-US"/>
        </w:rPr>
        <w:t xml:space="preserve"> </w:t>
      </w:r>
      <w:r w:rsidRPr="006504F6">
        <w:rPr>
          <w:rFonts w:ascii="Bookman Old Style" w:eastAsia="Times New Roman" w:hAnsi="Bookman Old Style"/>
          <w:spacing w:val="-1"/>
          <w:sz w:val="22"/>
          <w:lang w:val="en-US" w:eastAsia="en-US"/>
        </w:rPr>
        <w:t>cazul</w:t>
      </w:r>
      <w:r w:rsidRPr="006504F6">
        <w:rPr>
          <w:rFonts w:ascii="Bookman Old Style" w:eastAsia="Times New Roman" w:hAnsi="Bookman Old Style"/>
          <w:spacing w:val="2"/>
          <w:sz w:val="22"/>
          <w:lang w:val="en-US" w:eastAsia="en-US"/>
        </w:rPr>
        <w:t xml:space="preserve"> </w:t>
      </w:r>
      <w:r w:rsidRPr="006504F6">
        <w:rPr>
          <w:rFonts w:ascii="Bookman Old Style" w:eastAsia="Times New Roman" w:hAnsi="Bookman Old Style"/>
          <w:sz w:val="22"/>
          <w:lang w:val="en-US" w:eastAsia="en-US"/>
        </w:rPr>
        <w:t>în</w:t>
      </w:r>
      <w:r w:rsidRPr="006504F6">
        <w:rPr>
          <w:rFonts w:ascii="Bookman Old Style" w:eastAsia="Times New Roman" w:hAnsi="Bookman Old Style"/>
          <w:spacing w:val="75"/>
          <w:sz w:val="22"/>
          <w:lang w:val="en-US" w:eastAsia="en-US"/>
        </w:rPr>
        <w:t xml:space="preserve"> </w:t>
      </w:r>
      <w:r w:rsidRPr="006504F6">
        <w:rPr>
          <w:rFonts w:ascii="Bookman Old Style" w:eastAsia="Times New Roman" w:hAnsi="Bookman Old Style"/>
          <w:spacing w:val="-1"/>
          <w:sz w:val="22"/>
          <w:lang w:val="en-US" w:eastAsia="en-US"/>
        </w:rPr>
        <w:t>care,</w:t>
      </w:r>
      <w:r w:rsidRPr="006504F6">
        <w:rPr>
          <w:rFonts w:ascii="Bookman Old Style" w:eastAsia="Times New Roman" w:hAnsi="Bookman Old Style"/>
          <w:spacing w:val="19"/>
          <w:sz w:val="22"/>
          <w:lang w:val="en-US" w:eastAsia="en-US"/>
        </w:rPr>
        <w:t xml:space="preserve"> </w:t>
      </w:r>
      <w:r w:rsidRPr="006504F6">
        <w:rPr>
          <w:rFonts w:ascii="Bookman Old Style" w:eastAsia="Times New Roman" w:hAnsi="Bookman Old Style"/>
          <w:sz w:val="22"/>
          <w:lang w:val="en-US" w:eastAsia="en-US"/>
        </w:rPr>
        <w:t>în</w:t>
      </w:r>
      <w:r w:rsidRPr="006504F6">
        <w:rPr>
          <w:rFonts w:ascii="Bookman Old Style" w:eastAsia="Times New Roman" w:hAnsi="Bookman Old Style"/>
          <w:spacing w:val="16"/>
          <w:sz w:val="22"/>
          <w:lang w:val="en-US" w:eastAsia="en-US"/>
        </w:rPr>
        <w:t xml:space="preserve"> </w:t>
      </w:r>
      <w:r w:rsidRPr="006504F6">
        <w:rPr>
          <w:rFonts w:ascii="Bookman Old Style" w:eastAsia="Times New Roman" w:hAnsi="Bookman Old Style"/>
          <w:spacing w:val="-1"/>
          <w:sz w:val="22"/>
          <w:lang w:val="en-US" w:eastAsia="en-US"/>
        </w:rPr>
        <w:t>momentul</w:t>
      </w:r>
      <w:r w:rsidRPr="006504F6">
        <w:rPr>
          <w:rFonts w:ascii="Bookman Old Style" w:eastAsia="Times New Roman" w:hAnsi="Bookman Old Style"/>
          <w:spacing w:val="17"/>
          <w:sz w:val="22"/>
          <w:lang w:val="en-US" w:eastAsia="en-US"/>
        </w:rPr>
        <w:t xml:space="preserve"> </w:t>
      </w:r>
      <w:r w:rsidRPr="006504F6">
        <w:rPr>
          <w:rFonts w:ascii="Bookman Old Style" w:eastAsia="Times New Roman" w:hAnsi="Bookman Old Style"/>
          <w:spacing w:val="-1"/>
          <w:sz w:val="22"/>
          <w:lang w:val="en-US" w:eastAsia="en-US"/>
        </w:rPr>
        <w:t>luării</w:t>
      </w:r>
      <w:r w:rsidRPr="006504F6">
        <w:rPr>
          <w:rFonts w:ascii="Bookman Old Style" w:eastAsia="Times New Roman" w:hAnsi="Bookman Old Style"/>
          <w:spacing w:val="17"/>
          <w:sz w:val="22"/>
          <w:lang w:val="en-US" w:eastAsia="en-US"/>
        </w:rPr>
        <w:t xml:space="preserve"> </w:t>
      </w:r>
      <w:r w:rsidRPr="006504F6">
        <w:rPr>
          <w:rFonts w:ascii="Bookman Old Style" w:eastAsia="Times New Roman" w:hAnsi="Bookman Old Style"/>
          <w:spacing w:val="-1"/>
          <w:sz w:val="22"/>
          <w:lang w:val="en-US" w:eastAsia="en-US"/>
        </w:rPr>
        <w:t>unei</w:t>
      </w:r>
      <w:r w:rsidRPr="006504F6">
        <w:rPr>
          <w:rFonts w:ascii="Bookman Old Style" w:eastAsia="Times New Roman" w:hAnsi="Bookman Old Style"/>
          <w:spacing w:val="17"/>
          <w:sz w:val="22"/>
          <w:lang w:val="en-US" w:eastAsia="en-US"/>
        </w:rPr>
        <w:t xml:space="preserve"> </w:t>
      </w:r>
      <w:r w:rsidRPr="006504F6">
        <w:rPr>
          <w:rFonts w:ascii="Bookman Old Style" w:eastAsia="Times New Roman" w:hAnsi="Bookman Old Style"/>
          <w:spacing w:val="-1"/>
          <w:sz w:val="22"/>
          <w:lang w:val="en-US" w:eastAsia="en-US"/>
        </w:rPr>
        <w:t>decizii</w:t>
      </w:r>
      <w:r w:rsidRPr="006504F6">
        <w:rPr>
          <w:rFonts w:ascii="Bookman Old Style" w:eastAsia="Times New Roman" w:hAnsi="Bookman Old Style"/>
          <w:spacing w:val="17"/>
          <w:sz w:val="22"/>
          <w:lang w:val="en-US" w:eastAsia="en-US"/>
        </w:rPr>
        <w:t xml:space="preserve"> </w:t>
      </w:r>
      <w:r w:rsidRPr="006504F6">
        <w:rPr>
          <w:rFonts w:ascii="Bookman Old Style" w:eastAsia="Times New Roman" w:hAnsi="Bookman Old Style"/>
          <w:sz w:val="22"/>
          <w:lang w:val="en-US" w:eastAsia="en-US"/>
        </w:rPr>
        <w:t>de</w:t>
      </w:r>
      <w:r w:rsidRPr="006504F6">
        <w:rPr>
          <w:rFonts w:ascii="Bookman Old Style" w:eastAsia="Times New Roman" w:hAnsi="Bookman Old Style"/>
          <w:spacing w:val="15"/>
          <w:sz w:val="22"/>
          <w:lang w:val="en-US" w:eastAsia="en-US"/>
        </w:rPr>
        <w:t xml:space="preserve"> </w:t>
      </w:r>
      <w:r w:rsidRPr="006504F6">
        <w:rPr>
          <w:rFonts w:ascii="Bookman Old Style" w:eastAsia="Times New Roman" w:hAnsi="Bookman Old Style"/>
          <w:spacing w:val="-1"/>
          <w:sz w:val="22"/>
          <w:lang w:val="en-US" w:eastAsia="en-US"/>
        </w:rPr>
        <w:t>afaceri,</w:t>
      </w:r>
      <w:r w:rsidRPr="006504F6">
        <w:rPr>
          <w:rFonts w:ascii="Bookman Old Style" w:eastAsia="Times New Roman" w:hAnsi="Bookman Old Style"/>
          <w:spacing w:val="19"/>
          <w:sz w:val="22"/>
          <w:lang w:val="en-US" w:eastAsia="en-US"/>
        </w:rPr>
        <w:t xml:space="preserve"> </w:t>
      </w:r>
      <w:r w:rsidRPr="006504F6">
        <w:rPr>
          <w:rFonts w:ascii="Bookman Old Style" w:eastAsia="Times New Roman" w:hAnsi="Bookman Old Style"/>
          <w:sz w:val="22"/>
          <w:lang w:val="en-US" w:eastAsia="en-US"/>
        </w:rPr>
        <w:t>el</w:t>
      </w:r>
      <w:r w:rsidRPr="006504F6">
        <w:rPr>
          <w:rFonts w:ascii="Bookman Old Style" w:eastAsia="Times New Roman" w:hAnsi="Bookman Old Style"/>
          <w:spacing w:val="17"/>
          <w:sz w:val="22"/>
          <w:lang w:val="en-US" w:eastAsia="en-US"/>
        </w:rPr>
        <w:t xml:space="preserve"> </w:t>
      </w:r>
      <w:r w:rsidRPr="006504F6">
        <w:rPr>
          <w:rFonts w:ascii="Bookman Old Style" w:eastAsia="Times New Roman" w:hAnsi="Bookman Old Style"/>
          <w:spacing w:val="-1"/>
          <w:sz w:val="22"/>
          <w:lang w:val="en-US" w:eastAsia="en-US"/>
        </w:rPr>
        <w:t>este</w:t>
      </w:r>
      <w:r w:rsidRPr="006504F6">
        <w:rPr>
          <w:rFonts w:ascii="Bookman Old Style" w:eastAsia="Times New Roman" w:hAnsi="Bookman Old Style"/>
          <w:spacing w:val="15"/>
          <w:sz w:val="22"/>
          <w:lang w:val="en-US" w:eastAsia="en-US"/>
        </w:rPr>
        <w:t xml:space="preserve"> </w:t>
      </w:r>
      <w:r w:rsidRPr="006504F6">
        <w:rPr>
          <w:rFonts w:ascii="Bookman Old Style" w:eastAsia="Times New Roman" w:hAnsi="Bookman Old Style"/>
          <w:sz w:val="22"/>
          <w:lang w:val="en-US" w:eastAsia="en-US"/>
        </w:rPr>
        <w:t>în</w:t>
      </w:r>
      <w:r w:rsidRPr="006504F6">
        <w:rPr>
          <w:rFonts w:ascii="Bookman Old Style" w:eastAsia="Times New Roman" w:hAnsi="Bookman Old Style"/>
          <w:spacing w:val="16"/>
          <w:sz w:val="22"/>
          <w:lang w:val="en-US" w:eastAsia="en-US"/>
        </w:rPr>
        <w:t xml:space="preserve"> </w:t>
      </w:r>
      <w:r w:rsidRPr="006504F6">
        <w:rPr>
          <w:rFonts w:ascii="Bookman Old Style" w:eastAsia="Times New Roman" w:hAnsi="Bookman Old Style"/>
          <w:sz w:val="22"/>
          <w:lang w:val="en-US" w:eastAsia="en-US"/>
        </w:rPr>
        <w:t>mod</w:t>
      </w:r>
      <w:r w:rsidRPr="006504F6">
        <w:rPr>
          <w:rFonts w:ascii="Bookman Old Style" w:eastAsia="Times New Roman" w:hAnsi="Bookman Old Style"/>
          <w:spacing w:val="16"/>
          <w:sz w:val="22"/>
          <w:lang w:val="en-US" w:eastAsia="en-US"/>
        </w:rPr>
        <w:t xml:space="preserve"> </w:t>
      </w:r>
      <w:r w:rsidRPr="006504F6">
        <w:rPr>
          <w:rFonts w:ascii="Bookman Old Style" w:eastAsia="Times New Roman" w:hAnsi="Bookman Old Style"/>
          <w:spacing w:val="-1"/>
          <w:sz w:val="22"/>
          <w:lang w:val="en-US" w:eastAsia="en-US"/>
        </w:rPr>
        <w:t>rezonabil</w:t>
      </w:r>
      <w:r w:rsidRPr="006504F6">
        <w:rPr>
          <w:rFonts w:ascii="Bookman Old Style" w:eastAsia="Times New Roman" w:hAnsi="Bookman Old Style"/>
          <w:spacing w:val="17"/>
          <w:sz w:val="22"/>
          <w:lang w:val="en-US" w:eastAsia="en-US"/>
        </w:rPr>
        <w:t xml:space="preserve"> </w:t>
      </w:r>
      <w:r w:rsidRPr="006504F6">
        <w:rPr>
          <w:rFonts w:ascii="Bookman Old Style" w:eastAsia="Times New Roman" w:hAnsi="Bookman Old Style"/>
          <w:spacing w:val="-1"/>
          <w:sz w:val="22"/>
          <w:lang w:val="en-US" w:eastAsia="en-US"/>
        </w:rPr>
        <w:t>îndreptăţit</w:t>
      </w:r>
      <w:r w:rsidRPr="006504F6">
        <w:rPr>
          <w:rFonts w:ascii="Bookman Old Style" w:eastAsia="Times New Roman" w:hAnsi="Bookman Old Style"/>
          <w:spacing w:val="17"/>
          <w:sz w:val="22"/>
          <w:lang w:val="en-US" w:eastAsia="en-US"/>
        </w:rPr>
        <w:t xml:space="preserve"> </w:t>
      </w:r>
      <w:r w:rsidRPr="006504F6">
        <w:rPr>
          <w:rFonts w:ascii="Bookman Old Style" w:eastAsia="Times New Roman" w:hAnsi="Bookman Old Style"/>
          <w:sz w:val="22"/>
          <w:lang w:val="en-US" w:eastAsia="en-US"/>
        </w:rPr>
        <w:t>să</w:t>
      </w:r>
      <w:r w:rsidRPr="006504F6">
        <w:rPr>
          <w:rFonts w:ascii="Bookman Old Style" w:eastAsia="Times New Roman" w:hAnsi="Bookman Old Style"/>
          <w:spacing w:val="15"/>
          <w:sz w:val="22"/>
          <w:lang w:val="en-US" w:eastAsia="en-US"/>
        </w:rPr>
        <w:t xml:space="preserve"> </w:t>
      </w:r>
      <w:r w:rsidRPr="006504F6">
        <w:rPr>
          <w:rFonts w:ascii="Bookman Old Style" w:eastAsia="Times New Roman" w:hAnsi="Bookman Old Style"/>
          <w:spacing w:val="-1"/>
          <w:sz w:val="22"/>
          <w:lang w:val="en-US" w:eastAsia="en-US"/>
        </w:rPr>
        <w:t>considere</w:t>
      </w:r>
      <w:r w:rsidRPr="006504F6">
        <w:rPr>
          <w:rFonts w:ascii="Bookman Old Style" w:eastAsia="Times New Roman" w:hAnsi="Bookman Old Style"/>
          <w:spacing w:val="15"/>
          <w:sz w:val="22"/>
          <w:lang w:val="en-US" w:eastAsia="en-US"/>
        </w:rPr>
        <w:t xml:space="preserve"> </w:t>
      </w:r>
      <w:r w:rsidRPr="006504F6">
        <w:rPr>
          <w:rFonts w:ascii="Bookman Old Style" w:eastAsia="Times New Roman" w:hAnsi="Bookman Old Style"/>
          <w:sz w:val="22"/>
          <w:lang w:val="en-US" w:eastAsia="en-US"/>
        </w:rPr>
        <w:t>că</w:t>
      </w:r>
      <w:r w:rsidRPr="006504F6">
        <w:rPr>
          <w:rFonts w:ascii="Bookman Old Style" w:eastAsia="Times New Roman" w:hAnsi="Bookman Old Style"/>
          <w:spacing w:val="107"/>
          <w:sz w:val="22"/>
          <w:lang w:val="en-US" w:eastAsia="en-US"/>
        </w:rPr>
        <w:t xml:space="preserve"> </w:t>
      </w:r>
      <w:r w:rsidRPr="006504F6">
        <w:rPr>
          <w:rFonts w:ascii="Bookman Old Style" w:eastAsia="Times New Roman" w:hAnsi="Bookman Old Style"/>
          <w:spacing w:val="-1"/>
          <w:sz w:val="22"/>
          <w:lang w:val="en-US" w:eastAsia="en-US"/>
        </w:rPr>
        <w:t>acţionează</w:t>
      </w:r>
      <w:r w:rsidRPr="006504F6">
        <w:rPr>
          <w:rFonts w:ascii="Bookman Old Style" w:eastAsia="Times New Roman" w:hAnsi="Bookman Old Style"/>
          <w:spacing w:val="-13"/>
          <w:sz w:val="22"/>
          <w:lang w:val="en-US" w:eastAsia="en-US"/>
        </w:rPr>
        <w:t xml:space="preserve"> </w:t>
      </w:r>
      <w:r w:rsidRPr="006504F6">
        <w:rPr>
          <w:rFonts w:ascii="Bookman Old Style" w:eastAsia="Times New Roman" w:hAnsi="Bookman Old Style"/>
          <w:sz w:val="22"/>
          <w:lang w:val="en-US" w:eastAsia="en-US"/>
        </w:rPr>
        <w:t>în</w:t>
      </w:r>
      <w:r w:rsidRPr="006504F6">
        <w:rPr>
          <w:rFonts w:ascii="Bookman Old Style" w:eastAsia="Times New Roman" w:hAnsi="Bookman Old Style"/>
          <w:spacing w:val="-12"/>
          <w:sz w:val="22"/>
          <w:lang w:val="en-US" w:eastAsia="en-US"/>
        </w:rPr>
        <w:t xml:space="preserve"> </w:t>
      </w:r>
      <w:r w:rsidRPr="006504F6">
        <w:rPr>
          <w:rFonts w:ascii="Bookman Old Style" w:eastAsia="Times New Roman" w:hAnsi="Bookman Old Style"/>
          <w:spacing w:val="-1"/>
          <w:sz w:val="22"/>
          <w:lang w:val="en-US" w:eastAsia="en-US"/>
        </w:rPr>
        <w:t>interesul</w:t>
      </w:r>
      <w:r w:rsidRPr="006504F6">
        <w:rPr>
          <w:rFonts w:ascii="Bookman Old Style" w:eastAsia="Times New Roman" w:hAnsi="Bookman Old Style"/>
          <w:spacing w:val="-12"/>
          <w:sz w:val="22"/>
          <w:lang w:val="en-US" w:eastAsia="en-US"/>
        </w:rPr>
        <w:t xml:space="preserve"> </w:t>
      </w:r>
      <w:r w:rsidRPr="006504F6">
        <w:rPr>
          <w:rFonts w:ascii="Bookman Old Style" w:eastAsia="Times New Roman" w:hAnsi="Bookman Old Style"/>
          <w:sz w:val="22"/>
          <w:lang w:val="en-US" w:eastAsia="en-US"/>
        </w:rPr>
        <w:t>Societăţii</w:t>
      </w:r>
      <w:r w:rsidRPr="006504F6">
        <w:rPr>
          <w:rFonts w:ascii="Bookman Old Style" w:eastAsia="Times New Roman" w:hAnsi="Bookman Old Style"/>
          <w:i/>
          <w:spacing w:val="-12"/>
          <w:sz w:val="22"/>
          <w:lang w:val="en-US" w:eastAsia="en-US"/>
        </w:rPr>
        <w:t xml:space="preserve"> </w:t>
      </w:r>
      <w:r w:rsidRPr="006504F6">
        <w:rPr>
          <w:rFonts w:ascii="Bookman Old Style" w:eastAsia="Times New Roman" w:hAnsi="Bookman Old Style"/>
          <w:sz w:val="22"/>
          <w:lang w:val="en-US" w:eastAsia="en-US"/>
        </w:rPr>
        <w:t>şi</w:t>
      </w:r>
      <w:r w:rsidRPr="006504F6">
        <w:rPr>
          <w:rFonts w:ascii="Bookman Old Style" w:eastAsia="Times New Roman" w:hAnsi="Bookman Old Style"/>
          <w:spacing w:val="-12"/>
          <w:sz w:val="22"/>
          <w:lang w:val="en-US" w:eastAsia="en-US"/>
        </w:rPr>
        <w:t xml:space="preserve"> </w:t>
      </w:r>
      <w:r w:rsidRPr="006504F6">
        <w:rPr>
          <w:rFonts w:ascii="Bookman Old Style" w:eastAsia="Times New Roman" w:hAnsi="Bookman Old Style"/>
          <w:sz w:val="22"/>
          <w:lang w:val="en-US" w:eastAsia="en-US"/>
        </w:rPr>
        <w:t>pe</w:t>
      </w:r>
      <w:r w:rsidRPr="006504F6">
        <w:rPr>
          <w:rFonts w:ascii="Bookman Old Style" w:eastAsia="Times New Roman" w:hAnsi="Bookman Old Style"/>
          <w:spacing w:val="-13"/>
          <w:sz w:val="22"/>
          <w:lang w:val="en-US" w:eastAsia="en-US"/>
        </w:rPr>
        <w:t xml:space="preserve"> </w:t>
      </w:r>
      <w:r w:rsidRPr="006504F6">
        <w:rPr>
          <w:rFonts w:ascii="Bookman Old Style" w:eastAsia="Times New Roman" w:hAnsi="Bookman Old Style"/>
          <w:sz w:val="22"/>
          <w:lang w:val="en-US" w:eastAsia="en-US"/>
        </w:rPr>
        <w:t>baza</w:t>
      </w:r>
      <w:r w:rsidRPr="006504F6">
        <w:rPr>
          <w:rFonts w:ascii="Bookman Old Style" w:eastAsia="Times New Roman" w:hAnsi="Bookman Old Style"/>
          <w:spacing w:val="-13"/>
          <w:sz w:val="22"/>
          <w:lang w:val="en-US" w:eastAsia="en-US"/>
        </w:rPr>
        <w:t xml:space="preserve"> </w:t>
      </w:r>
      <w:r w:rsidRPr="006504F6">
        <w:rPr>
          <w:rFonts w:ascii="Bookman Old Style" w:eastAsia="Times New Roman" w:hAnsi="Bookman Old Style"/>
          <w:sz w:val="22"/>
          <w:lang w:val="en-US" w:eastAsia="en-US"/>
        </w:rPr>
        <w:t>unor</w:t>
      </w:r>
      <w:r w:rsidRPr="006504F6">
        <w:rPr>
          <w:rFonts w:ascii="Bookman Old Style" w:eastAsia="Times New Roman" w:hAnsi="Bookman Old Style"/>
          <w:spacing w:val="-11"/>
          <w:sz w:val="22"/>
          <w:lang w:val="en-US" w:eastAsia="en-US"/>
        </w:rPr>
        <w:t xml:space="preserve"> </w:t>
      </w:r>
      <w:r w:rsidRPr="006504F6">
        <w:rPr>
          <w:rFonts w:ascii="Bookman Old Style" w:eastAsia="Times New Roman" w:hAnsi="Bookman Old Style"/>
          <w:spacing w:val="-1"/>
          <w:sz w:val="22"/>
          <w:lang w:val="en-US" w:eastAsia="en-US"/>
        </w:rPr>
        <w:t>informaţii</w:t>
      </w:r>
      <w:r w:rsidRPr="006504F6">
        <w:rPr>
          <w:rFonts w:ascii="Bookman Old Style" w:eastAsia="Times New Roman" w:hAnsi="Bookman Old Style"/>
          <w:spacing w:val="-12"/>
          <w:sz w:val="22"/>
          <w:lang w:val="en-US" w:eastAsia="en-US"/>
        </w:rPr>
        <w:t xml:space="preserve"> </w:t>
      </w:r>
      <w:r w:rsidRPr="006504F6">
        <w:rPr>
          <w:rFonts w:ascii="Bookman Old Style" w:eastAsia="Times New Roman" w:hAnsi="Bookman Old Style"/>
          <w:spacing w:val="-1"/>
          <w:sz w:val="22"/>
          <w:lang w:val="en-US" w:eastAsia="en-US"/>
        </w:rPr>
        <w:t>adecvate,</w:t>
      </w:r>
      <w:r w:rsidRPr="006504F6">
        <w:rPr>
          <w:rFonts w:ascii="Bookman Old Style" w:eastAsia="Times New Roman" w:hAnsi="Bookman Old Style"/>
          <w:spacing w:val="-12"/>
          <w:sz w:val="22"/>
          <w:lang w:val="en-US" w:eastAsia="en-US"/>
        </w:rPr>
        <w:t xml:space="preserve"> </w:t>
      </w:r>
      <w:r w:rsidRPr="006504F6">
        <w:rPr>
          <w:rFonts w:ascii="Bookman Old Style" w:eastAsia="Times New Roman" w:hAnsi="Bookman Old Style"/>
          <w:sz w:val="22"/>
          <w:lang w:val="en-US" w:eastAsia="en-US"/>
        </w:rPr>
        <w:t>şi</w:t>
      </w:r>
      <w:r w:rsidRPr="006504F6">
        <w:rPr>
          <w:rFonts w:ascii="Bookman Old Style" w:eastAsia="Times New Roman" w:hAnsi="Bookman Old Style"/>
          <w:spacing w:val="-12"/>
          <w:sz w:val="22"/>
          <w:lang w:val="en-US" w:eastAsia="en-US"/>
        </w:rPr>
        <w:t xml:space="preserve"> </w:t>
      </w:r>
      <w:r w:rsidRPr="006504F6">
        <w:rPr>
          <w:rFonts w:ascii="Bookman Old Style" w:eastAsia="Times New Roman" w:hAnsi="Bookman Old Style"/>
          <w:sz w:val="22"/>
          <w:lang w:val="en-US" w:eastAsia="en-US"/>
        </w:rPr>
        <w:t>dacă</w:t>
      </w:r>
      <w:r w:rsidRPr="006504F6">
        <w:rPr>
          <w:rFonts w:ascii="Bookman Old Style" w:eastAsia="Times New Roman" w:hAnsi="Bookman Old Style"/>
          <w:spacing w:val="-9"/>
          <w:sz w:val="22"/>
          <w:lang w:val="en-US" w:eastAsia="en-US"/>
        </w:rPr>
        <w:t xml:space="preserve"> </w:t>
      </w:r>
      <w:r w:rsidRPr="006504F6">
        <w:rPr>
          <w:rFonts w:ascii="Bookman Old Style" w:eastAsia="Times New Roman" w:hAnsi="Bookman Old Style"/>
          <w:sz w:val="22"/>
          <w:lang w:val="en-US" w:eastAsia="en-US"/>
        </w:rPr>
        <w:t>nu</w:t>
      </w:r>
      <w:r w:rsidRPr="006504F6">
        <w:rPr>
          <w:rFonts w:ascii="Bookman Old Style" w:eastAsia="Times New Roman" w:hAnsi="Bookman Old Style"/>
          <w:spacing w:val="-12"/>
          <w:sz w:val="22"/>
          <w:lang w:val="en-US" w:eastAsia="en-US"/>
        </w:rPr>
        <w:t xml:space="preserve"> </w:t>
      </w:r>
      <w:r w:rsidRPr="006504F6">
        <w:rPr>
          <w:rFonts w:ascii="Bookman Old Style" w:eastAsia="Times New Roman" w:hAnsi="Bookman Old Style"/>
          <w:spacing w:val="-1"/>
          <w:sz w:val="22"/>
          <w:lang w:val="en-US" w:eastAsia="en-US"/>
        </w:rPr>
        <w:t>intervine</w:t>
      </w:r>
      <w:r w:rsidRPr="006504F6">
        <w:rPr>
          <w:rFonts w:ascii="Bookman Old Style" w:eastAsia="Times New Roman" w:hAnsi="Bookman Old Style"/>
          <w:spacing w:val="-13"/>
          <w:sz w:val="22"/>
          <w:lang w:val="en-US" w:eastAsia="en-US"/>
        </w:rPr>
        <w:t xml:space="preserve"> </w:t>
      </w:r>
      <w:r w:rsidRPr="006504F6">
        <w:rPr>
          <w:rFonts w:ascii="Bookman Old Style" w:eastAsia="Times New Roman" w:hAnsi="Bookman Old Style"/>
          <w:sz w:val="22"/>
          <w:lang w:val="en-US" w:eastAsia="en-US"/>
        </w:rPr>
        <w:t>un</w:t>
      </w:r>
      <w:r w:rsidRPr="006504F6">
        <w:rPr>
          <w:rFonts w:ascii="Bookman Old Style" w:eastAsia="Times New Roman" w:hAnsi="Bookman Old Style"/>
          <w:spacing w:val="-10"/>
          <w:sz w:val="22"/>
          <w:lang w:val="en-US" w:eastAsia="en-US"/>
        </w:rPr>
        <w:t xml:space="preserve"> </w:t>
      </w:r>
      <w:r w:rsidRPr="006504F6">
        <w:rPr>
          <w:rFonts w:ascii="Bookman Old Style" w:eastAsia="Times New Roman" w:hAnsi="Bookman Old Style"/>
          <w:spacing w:val="-1"/>
          <w:sz w:val="22"/>
          <w:lang w:val="en-US" w:eastAsia="en-US"/>
        </w:rPr>
        <w:t>eveniment</w:t>
      </w:r>
      <w:r w:rsidRPr="006504F6">
        <w:rPr>
          <w:rFonts w:ascii="Bookman Old Style" w:eastAsia="Times New Roman" w:hAnsi="Bookman Old Style"/>
          <w:spacing w:val="89"/>
          <w:sz w:val="22"/>
          <w:lang w:val="en-US" w:eastAsia="en-US"/>
        </w:rPr>
        <w:t xml:space="preserve"> </w:t>
      </w:r>
      <w:r w:rsidRPr="006504F6">
        <w:rPr>
          <w:rFonts w:ascii="Bookman Old Style" w:eastAsia="Times New Roman" w:hAnsi="Bookman Old Style"/>
          <w:spacing w:val="-1"/>
          <w:sz w:val="22"/>
          <w:lang w:val="en-US" w:eastAsia="en-US"/>
        </w:rPr>
        <w:t>fortuit,</w:t>
      </w:r>
      <w:r w:rsidRPr="006504F6">
        <w:rPr>
          <w:rFonts w:ascii="Bookman Old Style" w:eastAsia="Times New Roman" w:hAnsi="Bookman Old Style"/>
          <w:sz w:val="22"/>
          <w:lang w:val="en-US" w:eastAsia="en-US"/>
        </w:rPr>
        <w:t xml:space="preserve"> </w:t>
      </w:r>
      <w:r w:rsidRPr="006504F6">
        <w:rPr>
          <w:rFonts w:ascii="Bookman Old Style" w:eastAsia="Times New Roman" w:hAnsi="Bookman Old Style"/>
          <w:spacing w:val="-1"/>
          <w:sz w:val="22"/>
          <w:lang w:val="en-US" w:eastAsia="en-US"/>
        </w:rPr>
        <w:t>aşa cum</w:t>
      </w:r>
      <w:r w:rsidRPr="006504F6">
        <w:rPr>
          <w:rFonts w:ascii="Bookman Old Style" w:eastAsia="Times New Roman" w:hAnsi="Bookman Old Style"/>
          <w:sz w:val="22"/>
          <w:lang w:val="en-US" w:eastAsia="en-US"/>
        </w:rPr>
        <w:t xml:space="preserve"> </w:t>
      </w:r>
      <w:r w:rsidRPr="006504F6">
        <w:rPr>
          <w:rFonts w:ascii="Bookman Old Style" w:eastAsia="Times New Roman" w:hAnsi="Bookman Old Style"/>
          <w:spacing w:val="-1"/>
          <w:sz w:val="22"/>
          <w:lang w:val="en-US" w:eastAsia="en-US"/>
        </w:rPr>
        <w:t>este</w:t>
      </w:r>
      <w:r w:rsidRPr="006504F6">
        <w:rPr>
          <w:rFonts w:ascii="Bookman Old Style" w:eastAsia="Times New Roman" w:hAnsi="Bookman Old Style"/>
          <w:spacing w:val="1"/>
          <w:sz w:val="22"/>
          <w:lang w:val="en-US" w:eastAsia="en-US"/>
        </w:rPr>
        <w:t xml:space="preserve"> </w:t>
      </w:r>
      <w:r w:rsidRPr="006504F6">
        <w:rPr>
          <w:rFonts w:ascii="Bookman Old Style" w:eastAsia="Times New Roman" w:hAnsi="Bookman Old Style"/>
          <w:spacing w:val="-1"/>
          <w:sz w:val="22"/>
          <w:lang w:val="en-US" w:eastAsia="en-US"/>
        </w:rPr>
        <w:t>acesta definit.</w:t>
      </w:r>
    </w:p>
    <w:p w14:paraId="45F33BB4" w14:textId="77777777" w:rsidR="006504F6" w:rsidRPr="006504F6" w:rsidRDefault="006504F6" w:rsidP="006504F6">
      <w:pPr>
        <w:widowControl w:val="0"/>
        <w:ind w:right="117"/>
        <w:rPr>
          <w:rFonts w:ascii="Bookman Old Style" w:eastAsia="Times New Roman" w:hAnsi="Bookman Old Style"/>
          <w:sz w:val="22"/>
          <w:highlight w:val="yellow"/>
          <w:lang w:val="en-US" w:eastAsia="en-US"/>
        </w:rPr>
      </w:pPr>
    </w:p>
    <w:p w14:paraId="1F464887" w14:textId="77777777" w:rsidR="006504F6" w:rsidRPr="006504F6" w:rsidRDefault="006504F6" w:rsidP="006504F6">
      <w:pPr>
        <w:rPr>
          <w:rFonts w:ascii="Bookman Old Style" w:hAnsi="Bookman Old Style"/>
          <w:sz w:val="22"/>
          <w:lang w:val="en-US" w:eastAsia="en-US"/>
        </w:rPr>
      </w:pPr>
      <w:r w:rsidRPr="006504F6">
        <w:rPr>
          <w:rFonts w:ascii="Bookman Old Style" w:hAnsi="Bookman Old Style"/>
          <w:b/>
          <w:sz w:val="22"/>
          <w:lang w:val="ro-RO" w:eastAsia="en-US"/>
        </w:rPr>
        <w:t>Art. 25</w:t>
      </w:r>
      <w:r w:rsidRPr="006504F6">
        <w:rPr>
          <w:rFonts w:ascii="Bookman Old Style" w:hAnsi="Bookman Old Style"/>
          <w:sz w:val="22"/>
          <w:lang w:val="ro-RO" w:eastAsia="en-US"/>
        </w:rPr>
        <w:t xml:space="preserve">. </w:t>
      </w:r>
      <w:r w:rsidRPr="006504F6">
        <w:rPr>
          <w:rFonts w:ascii="Bookman Old Style" w:hAnsi="Bookman Old Style"/>
          <w:sz w:val="22"/>
          <w:lang w:val="en-US" w:eastAsia="en-US"/>
        </w:rPr>
        <w:t>Societatea   răspunde pentru nerespectarea culpabila a obligaţiilor asumate prin prezentul Contract de mandat si va acoperi pagubele care au fost astfel provocate.</w:t>
      </w:r>
    </w:p>
    <w:p w14:paraId="6659183D" w14:textId="77777777" w:rsidR="006504F6" w:rsidRPr="006504F6" w:rsidRDefault="006504F6" w:rsidP="006504F6">
      <w:pPr>
        <w:rPr>
          <w:rFonts w:ascii="Bookman Old Style" w:hAnsi="Bookman Old Style"/>
          <w:sz w:val="22"/>
          <w:lang w:val="en-US" w:eastAsia="en-US"/>
        </w:rPr>
      </w:pPr>
    </w:p>
    <w:p w14:paraId="0303DB05" w14:textId="77777777" w:rsidR="006504F6" w:rsidRPr="006504F6" w:rsidRDefault="006504F6" w:rsidP="009A47EE">
      <w:pPr>
        <w:widowControl w:val="0"/>
        <w:numPr>
          <w:ilvl w:val="0"/>
          <w:numId w:val="73"/>
        </w:numPr>
        <w:pBdr>
          <w:top w:val="single" w:sz="4" w:space="1" w:color="auto"/>
          <w:left w:val="single" w:sz="4" w:space="4" w:color="auto"/>
          <w:bottom w:val="single" w:sz="4" w:space="1" w:color="auto"/>
          <w:right w:val="single" w:sz="4" w:space="4" w:color="auto"/>
        </w:pBdr>
        <w:spacing w:after="200"/>
        <w:rPr>
          <w:rFonts w:ascii="Bookman Old Style" w:eastAsia="Times New Roman" w:hAnsi="Bookman Old Style"/>
          <w:b/>
          <w:sz w:val="22"/>
          <w:lang w:val="en-US" w:eastAsia="en-US"/>
        </w:rPr>
      </w:pPr>
      <w:r w:rsidRPr="006504F6">
        <w:rPr>
          <w:rFonts w:ascii="Bookman Old Style" w:eastAsia="Times New Roman" w:hAnsi="Bookman Old Style"/>
          <w:b/>
          <w:sz w:val="22"/>
          <w:lang w:val="en-US" w:eastAsia="en-US"/>
        </w:rPr>
        <w:t>MODIFICAREA CONTRACTULUI DE MANDAT</w:t>
      </w:r>
    </w:p>
    <w:p w14:paraId="45F5EFC9" w14:textId="77777777" w:rsidR="006504F6" w:rsidRPr="006504F6" w:rsidRDefault="006504F6" w:rsidP="006504F6">
      <w:pPr>
        <w:widowControl w:val="0"/>
        <w:rPr>
          <w:rFonts w:ascii="Bookman Old Style" w:eastAsia="Times New Roman" w:hAnsi="Bookman Old Style"/>
          <w:b/>
          <w:sz w:val="22"/>
          <w:highlight w:val="yellow"/>
          <w:u w:val="single"/>
          <w:lang w:val="en-US" w:eastAsia="en-US"/>
        </w:rPr>
      </w:pPr>
    </w:p>
    <w:p w14:paraId="06FCC8DE" w14:textId="77777777" w:rsidR="006504F6" w:rsidRPr="006504F6" w:rsidRDefault="006504F6" w:rsidP="006504F6">
      <w:pPr>
        <w:spacing w:after="200"/>
        <w:rPr>
          <w:rFonts w:ascii="Bookman Old Style" w:hAnsi="Bookman Old Style"/>
          <w:sz w:val="22"/>
          <w:lang w:val="en-US" w:eastAsia="en-US"/>
        </w:rPr>
      </w:pPr>
      <w:r w:rsidRPr="006504F6">
        <w:rPr>
          <w:rFonts w:ascii="Bookman Old Style" w:hAnsi="Bookman Old Style"/>
          <w:b/>
          <w:sz w:val="22"/>
          <w:lang w:val="en-US" w:eastAsia="en-US"/>
        </w:rPr>
        <w:t>Art. 26</w:t>
      </w:r>
      <w:r w:rsidRPr="006504F6">
        <w:rPr>
          <w:rFonts w:ascii="Bookman Old Style" w:hAnsi="Bookman Old Style"/>
          <w:sz w:val="22"/>
          <w:lang w:val="en-US" w:eastAsia="en-US"/>
        </w:rPr>
        <w:t>.  Prezentul  Contract de mandat poate  fi  modificat  numai  prin  acordul  scris  al  părţilor semnatare, exprimat printr-un act aditional incheiat cu respectarea conditiilor de fond si forma prevazute de lege la incheierea acestuia.</w:t>
      </w:r>
    </w:p>
    <w:p w14:paraId="2AB2A4C5" w14:textId="77777777" w:rsidR="006504F6" w:rsidRPr="006504F6" w:rsidRDefault="006504F6" w:rsidP="006504F6">
      <w:pPr>
        <w:rPr>
          <w:rFonts w:ascii="Bookman Old Style" w:hAnsi="Bookman Old Style"/>
          <w:sz w:val="22"/>
          <w:lang w:val="en-US" w:eastAsia="en-US"/>
        </w:rPr>
      </w:pPr>
      <w:r w:rsidRPr="006504F6">
        <w:rPr>
          <w:rFonts w:ascii="Bookman Old Style" w:hAnsi="Bookman Old Style"/>
          <w:b/>
          <w:sz w:val="22"/>
          <w:lang w:val="en-US" w:eastAsia="en-US"/>
        </w:rPr>
        <w:t>Art. 27</w:t>
      </w:r>
      <w:r w:rsidRPr="006504F6">
        <w:rPr>
          <w:rFonts w:ascii="Bookman Old Style" w:hAnsi="Bookman Old Style"/>
          <w:sz w:val="22"/>
          <w:lang w:val="en-US" w:eastAsia="en-US"/>
        </w:rPr>
        <w:t>.  Prezentul Contract de mandat se va adapta corespunzător reglementărilor legale ulterioare încheierii acestuia, de natura a afecta prevederile contractuale in vigoare, şi care îi  sunt aplicabile.</w:t>
      </w:r>
    </w:p>
    <w:p w14:paraId="2267F548" w14:textId="77777777" w:rsidR="006504F6" w:rsidRPr="006504F6" w:rsidRDefault="006504F6" w:rsidP="006504F6">
      <w:pPr>
        <w:rPr>
          <w:rFonts w:ascii="Bookman Old Style" w:hAnsi="Bookman Old Style"/>
          <w:sz w:val="22"/>
          <w:lang w:val="en-US" w:eastAsia="en-US"/>
        </w:rPr>
      </w:pPr>
    </w:p>
    <w:p w14:paraId="09398B39" w14:textId="77777777" w:rsidR="006504F6" w:rsidRPr="006504F6" w:rsidRDefault="006504F6" w:rsidP="009A47EE">
      <w:pPr>
        <w:numPr>
          <w:ilvl w:val="0"/>
          <w:numId w:val="73"/>
        </w:numPr>
        <w:pBdr>
          <w:top w:val="single" w:sz="4" w:space="1" w:color="auto"/>
          <w:left w:val="single" w:sz="4" w:space="4" w:color="auto"/>
          <w:bottom w:val="single" w:sz="4" w:space="1" w:color="auto"/>
          <w:right w:val="single" w:sz="4" w:space="4" w:color="auto"/>
        </w:pBdr>
        <w:spacing w:after="200"/>
        <w:contextualSpacing/>
        <w:rPr>
          <w:rFonts w:ascii="Bookman Old Style" w:hAnsi="Bookman Old Style"/>
          <w:b/>
          <w:sz w:val="22"/>
          <w:lang w:val="en-US" w:eastAsia="en-US"/>
        </w:rPr>
      </w:pPr>
      <w:r w:rsidRPr="006504F6">
        <w:rPr>
          <w:rFonts w:ascii="Bookman Old Style" w:hAnsi="Bookman Old Style"/>
          <w:b/>
          <w:sz w:val="22"/>
          <w:lang w:val="en-US" w:eastAsia="en-US"/>
        </w:rPr>
        <w:t>ÎNCETAREA, REVOCAREA ŞI SUSPENDAREA CONTRACTULUI DE MANDAT</w:t>
      </w:r>
    </w:p>
    <w:p w14:paraId="7F9EC8CB" w14:textId="77777777" w:rsidR="006504F6" w:rsidRPr="006504F6" w:rsidRDefault="006504F6" w:rsidP="006504F6">
      <w:pPr>
        <w:spacing w:after="200"/>
        <w:contextualSpacing/>
        <w:rPr>
          <w:rFonts w:ascii="Bookman Old Style" w:hAnsi="Bookman Old Style"/>
          <w:sz w:val="22"/>
          <w:highlight w:val="yellow"/>
          <w:lang w:val="en-US" w:eastAsia="en-US"/>
        </w:rPr>
      </w:pPr>
    </w:p>
    <w:p w14:paraId="098A11B4" w14:textId="77777777" w:rsidR="006504F6" w:rsidRPr="006504F6" w:rsidRDefault="006504F6" w:rsidP="009A47EE">
      <w:pPr>
        <w:numPr>
          <w:ilvl w:val="0"/>
          <w:numId w:val="79"/>
        </w:numPr>
        <w:spacing w:after="200"/>
        <w:contextualSpacing/>
        <w:jc w:val="center"/>
        <w:rPr>
          <w:rFonts w:ascii="Bookman Old Style" w:hAnsi="Bookman Old Style"/>
          <w:b/>
          <w:i/>
          <w:sz w:val="22"/>
          <w:lang w:val="en-US" w:eastAsia="en-US"/>
        </w:rPr>
      </w:pPr>
      <w:r w:rsidRPr="006504F6">
        <w:rPr>
          <w:rFonts w:ascii="Bookman Old Style" w:hAnsi="Bookman Old Style"/>
          <w:b/>
          <w:i/>
          <w:sz w:val="22"/>
          <w:lang w:val="en-US" w:eastAsia="en-US"/>
        </w:rPr>
        <w:t>ÎNCETAREA CONTRACTULUI DE MANDAT</w:t>
      </w:r>
    </w:p>
    <w:p w14:paraId="10D5E6E8" w14:textId="77777777" w:rsidR="006504F6" w:rsidRPr="006504F6" w:rsidRDefault="006504F6" w:rsidP="006504F6">
      <w:pPr>
        <w:spacing w:after="200"/>
        <w:rPr>
          <w:rFonts w:ascii="Bookman Old Style" w:hAnsi="Bookman Old Style"/>
          <w:sz w:val="22"/>
          <w:lang w:val="en-US" w:eastAsia="en-US"/>
        </w:rPr>
      </w:pPr>
      <w:r w:rsidRPr="006504F6">
        <w:rPr>
          <w:rFonts w:ascii="Bookman Old Style" w:hAnsi="Bookman Old Style"/>
          <w:b/>
          <w:sz w:val="22"/>
          <w:lang w:val="en-US" w:eastAsia="en-US"/>
        </w:rPr>
        <w:t>Art. 28</w:t>
      </w:r>
      <w:r w:rsidRPr="006504F6">
        <w:rPr>
          <w:rFonts w:ascii="Bookman Old Style" w:hAnsi="Bookman Old Style"/>
          <w:sz w:val="22"/>
          <w:lang w:val="en-US" w:eastAsia="en-US"/>
        </w:rPr>
        <w:t>.  Prezentul Contract de Mandat încetează prin:</w:t>
      </w:r>
    </w:p>
    <w:p w14:paraId="790814D0" w14:textId="77777777" w:rsidR="006504F6" w:rsidRPr="006504F6" w:rsidRDefault="006504F6" w:rsidP="009A47EE">
      <w:pPr>
        <w:numPr>
          <w:ilvl w:val="0"/>
          <w:numId w:val="80"/>
        </w:numPr>
        <w:spacing w:after="200"/>
        <w:contextualSpacing/>
        <w:rPr>
          <w:rFonts w:ascii="Bookman Old Style" w:hAnsi="Bookman Old Style"/>
          <w:sz w:val="22"/>
          <w:lang w:val="it-IT" w:eastAsia="en-US"/>
        </w:rPr>
      </w:pPr>
      <w:r w:rsidRPr="006504F6">
        <w:rPr>
          <w:rFonts w:ascii="Bookman Old Style" w:hAnsi="Bookman Old Style"/>
          <w:sz w:val="22"/>
          <w:lang w:val="it-IT" w:eastAsia="en-US"/>
        </w:rPr>
        <w:t>expirarea duratei pentru care a fost încheiat;</w:t>
      </w:r>
    </w:p>
    <w:p w14:paraId="46137B27" w14:textId="77777777" w:rsidR="006504F6" w:rsidRPr="006504F6" w:rsidRDefault="006504F6" w:rsidP="009A47EE">
      <w:pPr>
        <w:numPr>
          <w:ilvl w:val="0"/>
          <w:numId w:val="80"/>
        </w:numPr>
        <w:spacing w:after="200"/>
        <w:contextualSpacing/>
        <w:rPr>
          <w:rFonts w:ascii="Bookman Old Style" w:hAnsi="Bookman Old Style"/>
          <w:sz w:val="22"/>
          <w:lang w:val="en-US" w:eastAsia="en-US"/>
        </w:rPr>
      </w:pPr>
      <w:r w:rsidRPr="006504F6">
        <w:rPr>
          <w:rFonts w:ascii="Bookman Old Style" w:hAnsi="Bookman Old Style"/>
          <w:sz w:val="22"/>
          <w:lang w:val="en-US" w:eastAsia="en-US"/>
        </w:rPr>
        <w:t>demisia;</w:t>
      </w:r>
    </w:p>
    <w:p w14:paraId="7468704A" w14:textId="77777777" w:rsidR="006504F6" w:rsidRPr="006504F6" w:rsidRDefault="006504F6" w:rsidP="009A47EE">
      <w:pPr>
        <w:numPr>
          <w:ilvl w:val="0"/>
          <w:numId w:val="80"/>
        </w:numPr>
        <w:spacing w:after="200"/>
        <w:contextualSpacing/>
        <w:rPr>
          <w:rFonts w:ascii="Bookman Old Style" w:hAnsi="Bookman Old Style"/>
          <w:sz w:val="22"/>
          <w:lang w:val="en-US" w:eastAsia="en-US"/>
        </w:rPr>
      </w:pPr>
      <w:r w:rsidRPr="006504F6">
        <w:rPr>
          <w:rFonts w:ascii="Bookman Old Style" w:hAnsi="Bookman Old Style"/>
          <w:sz w:val="22"/>
          <w:lang w:val="en-US" w:eastAsia="en-US"/>
        </w:rPr>
        <w:t>decesul administratorului;</w:t>
      </w:r>
    </w:p>
    <w:p w14:paraId="65A8C104" w14:textId="77777777" w:rsidR="006504F6" w:rsidRPr="006504F6" w:rsidRDefault="006504F6" w:rsidP="009A47EE">
      <w:pPr>
        <w:numPr>
          <w:ilvl w:val="0"/>
          <w:numId w:val="80"/>
        </w:numPr>
        <w:spacing w:after="200"/>
        <w:contextualSpacing/>
        <w:rPr>
          <w:rFonts w:ascii="Bookman Old Style" w:hAnsi="Bookman Old Style"/>
          <w:sz w:val="22"/>
          <w:lang w:val="en-US" w:eastAsia="en-US"/>
        </w:rPr>
      </w:pPr>
      <w:r w:rsidRPr="006504F6">
        <w:rPr>
          <w:rFonts w:ascii="Bookman Old Style" w:hAnsi="Bookman Old Style"/>
          <w:sz w:val="22"/>
          <w:lang w:val="en-US" w:eastAsia="en-US"/>
        </w:rPr>
        <w:t>neindeplinirea indicatorilor-cheie de performanta inscrisi in contractul de mandat, din motive imputabile administratorului, situatie</w:t>
      </w:r>
      <w:r w:rsidRPr="006504F6">
        <w:rPr>
          <w:rFonts w:ascii="Bookman Old Style" w:hAnsi="Bookman Old Style"/>
          <w:spacing w:val="23"/>
          <w:sz w:val="22"/>
          <w:lang w:val="en-US" w:eastAsia="en-US"/>
        </w:rPr>
        <w:t xml:space="preserve"> </w:t>
      </w:r>
      <w:r w:rsidRPr="006504F6">
        <w:rPr>
          <w:rFonts w:ascii="Bookman Old Style" w:hAnsi="Bookman Old Style"/>
          <w:sz w:val="22"/>
          <w:lang w:val="en-US" w:eastAsia="en-US"/>
        </w:rPr>
        <w:t>identificata</w:t>
      </w:r>
      <w:r w:rsidRPr="006504F6">
        <w:rPr>
          <w:rFonts w:ascii="Bookman Old Style" w:hAnsi="Bookman Old Style"/>
          <w:spacing w:val="23"/>
          <w:sz w:val="22"/>
          <w:lang w:val="en-US" w:eastAsia="en-US"/>
        </w:rPr>
        <w:t xml:space="preserve"> </w:t>
      </w:r>
      <w:r w:rsidRPr="006504F6">
        <w:rPr>
          <w:rFonts w:ascii="Bookman Old Style" w:hAnsi="Bookman Old Style"/>
          <w:sz w:val="22"/>
          <w:lang w:val="en-US" w:eastAsia="en-US"/>
        </w:rPr>
        <w:t>in</w:t>
      </w:r>
      <w:r w:rsidRPr="006504F6">
        <w:rPr>
          <w:rFonts w:ascii="Bookman Old Style" w:hAnsi="Bookman Old Style"/>
          <w:spacing w:val="24"/>
          <w:sz w:val="22"/>
          <w:lang w:val="en-US" w:eastAsia="en-US"/>
        </w:rPr>
        <w:t xml:space="preserve"> </w:t>
      </w:r>
      <w:r w:rsidRPr="006504F6">
        <w:rPr>
          <w:rFonts w:ascii="Bookman Old Style" w:hAnsi="Bookman Old Style"/>
          <w:sz w:val="22"/>
          <w:lang w:val="en-US" w:eastAsia="en-US"/>
        </w:rPr>
        <w:t>urma</w:t>
      </w:r>
      <w:r w:rsidRPr="006504F6">
        <w:rPr>
          <w:rFonts w:ascii="Bookman Old Style" w:hAnsi="Bookman Old Style"/>
          <w:spacing w:val="23"/>
          <w:sz w:val="22"/>
          <w:lang w:val="en-US" w:eastAsia="en-US"/>
        </w:rPr>
        <w:t xml:space="preserve"> </w:t>
      </w:r>
      <w:r w:rsidRPr="006504F6">
        <w:rPr>
          <w:rFonts w:ascii="Bookman Old Style" w:hAnsi="Bookman Old Style"/>
          <w:sz w:val="22"/>
          <w:lang w:val="en-US" w:eastAsia="en-US"/>
        </w:rPr>
        <w:t>evaluării</w:t>
      </w:r>
      <w:r w:rsidRPr="006504F6">
        <w:rPr>
          <w:rFonts w:ascii="Bookman Old Style" w:hAnsi="Bookman Old Style"/>
          <w:spacing w:val="24"/>
          <w:sz w:val="22"/>
          <w:lang w:val="en-US" w:eastAsia="en-US"/>
        </w:rPr>
        <w:t xml:space="preserve"> </w:t>
      </w:r>
      <w:r w:rsidRPr="006504F6">
        <w:rPr>
          <w:rFonts w:ascii="Bookman Old Style" w:hAnsi="Bookman Old Style"/>
          <w:sz w:val="22"/>
          <w:lang w:val="en-US" w:eastAsia="en-US"/>
        </w:rPr>
        <w:t>activită</w:t>
      </w:r>
      <w:r w:rsidRPr="006504F6">
        <w:rPr>
          <w:rFonts w:ascii="Times New Roman" w:hAnsi="Times New Roman"/>
          <w:sz w:val="22"/>
          <w:lang w:val="en-US" w:eastAsia="en-US"/>
        </w:rPr>
        <w:t>ț</w:t>
      </w:r>
      <w:r w:rsidRPr="006504F6">
        <w:rPr>
          <w:rFonts w:ascii="Bookman Old Style" w:hAnsi="Bookman Old Style"/>
          <w:sz w:val="22"/>
          <w:lang w:val="en-US" w:eastAsia="en-US"/>
        </w:rPr>
        <w:t>ii</w:t>
      </w:r>
      <w:r w:rsidRPr="006504F6">
        <w:rPr>
          <w:rFonts w:ascii="Bookman Old Style" w:hAnsi="Bookman Old Style"/>
          <w:spacing w:val="24"/>
          <w:sz w:val="22"/>
          <w:lang w:val="en-US" w:eastAsia="en-US"/>
        </w:rPr>
        <w:t xml:space="preserve"> </w:t>
      </w:r>
      <w:r w:rsidRPr="006504F6">
        <w:rPr>
          <w:rFonts w:ascii="Bookman Old Style" w:hAnsi="Bookman Old Style"/>
          <w:sz w:val="22"/>
          <w:lang w:val="en-US" w:eastAsia="en-US"/>
        </w:rPr>
        <w:t>membrilor</w:t>
      </w:r>
      <w:r w:rsidRPr="006504F6">
        <w:rPr>
          <w:rFonts w:ascii="Bookman Old Style" w:hAnsi="Bookman Old Style"/>
          <w:spacing w:val="23"/>
          <w:sz w:val="22"/>
          <w:lang w:val="en-US" w:eastAsia="en-US"/>
        </w:rPr>
        <w:t xml:space="preserve"> </w:t>
      </w:r>
      <w:r w:rsidRPr="006504F6">
        <w:rPr>
          <w:rFonts w:ascii="Bookman Old Style" w:hAnsi="Bookman Old Style"/>
          <w:sz w:val="22"/>
          <w:lang w:val="en-US" w:eastAsia="en-US"/>
        </w:rPr>
        <w:t>Consiliului</w:t>
      </w:r>
      <w:r w:rsidRPr="006504F6">
        <w:rPr>
          <w:rFonts w:ascii="Bookman Old Style" w:hAnsi="Bookman Old Style"/>
          <w:spacing w:val="24"/>
          <w:sz w:val="22"/>
          <w:lang w:val="en-US" w:eastAsia="en-US"/>
        </w:rPr>
        <w:t xml:space="preserve"> </w:t>
      </w:r>
      <w:r w:rsidRPr="006504F6">
        <w:rPr>
          <w:rFonts w:ascii="Bookman Old Style" w:hAnsi="Bookman Old Style"/>
          <w:sz w:val="22"/>
          <w:lang w:val="en-US" w:eastAsia="en-US"/>
        </w:rPr>
        <w:t>de</w:t>
      </w:r>
      <w:r w:rsidRPr="006504F6">
        <w:rPr>
          <w:rFonts w:ascii="Bookman Old Style" w:hAnsi="Bookman Old Style"/>
          <w:spacing w:val="85"/>
          <w:sz w:val="22"/>
          <w:lang w:val="en-US" w:eastAsia="en-US"/>
        </w:rPr>
        <w:t xml:space="preserve"> </w:t>
      </w:r>
      <w:r w:rsidRPr="006504F6">
        <w:rPr>
          <w:rFonts w:ascii="Bookman Old Style" w:hAnsi="Bookman Old Style"/>
          <w:sz w:val="22"/>
          <w:lang w:val="en-US" w:eastAsia="en-US"/>
        </w:rPr>
        <w:t>administraţie;</w:t>
      </w:r>
    </w:p>
    <w:p w14:paraId="1601934B" w14:textId="77777777" w:rsidR="006504F6" w:rsidRPr="006504F6" w:rsidRDefault="006504F6" w:rsidP="009A47EE">
      <w:pPr>
        <w:numPr>
          <w:ilvl w:val="0"/>
          <w:numId w:val="80"/>
        </w:numPr>
        <w:spacing w:after="200"/>
        <w:contextualSpacing/>
        <w:rPr>
          <w:rFonts w:ascii="Bookman Old Style" w:hAnsi="Bookman Old Style"/>
          <w:sz w:val="22"/>
          <w:lang w:val="en-US" w:eastAsia="en-US"/>
        </w:rPr>
      </w:pPr>
      <w:r w:rsidRPr="006504F6">
        <w:rPr>
          <w:rFonts w:ascii="Bookman Old Style" w:hAnsi="Bookman Old Style"/>
          <w:sz w:val="22"/>
          <w:lang w:val="en-US" w:eastAsia="en-US"/>
        </w:rPr>
        <w:t>deschiderea procedurii insolventei generale sau a falimentului;</w:t>
      </w:r>
    </w:p>
    <w:p w14:paraId="557C59BE" w14:textId="77777777" w:rsidR="006504F6" w:rsidRPr="006504F6" w:rsidRDefault="006504F6" w:rsidP="009A47EE">
      <w:pPr>
        <w:numPr>
          <w:ilvl w:val="0"/>
          <w:numId w:val="80"/>
        </w:numPr>
        <w:spacing w:after="200"/>
        <w:contextualSpacing/>
        <w:rPr>
          <w:rFonts w:ascii="Bookman Old Style" w:hAnsi="Bookman Old Style"/>
          <w:sz w:val="22"/>
          <w:lang w:val="en-US" w:eastAsia="en-US"/>
        </w:rPr>
      </w:pPr>
      <w:r w:rsidRPr="006504F6">
        <w:rPr>
          <w:rFonts w:ascii="Bookman Old Style" w:hAnsi="Bookman Old Style"/>
          <w:sz w:val="22"/>
          <w:lang w:val="en-US" w:eastAsia="en-US"/>
        </w:rPr>
        <w:t>incalcarea dispozitiilor legale privind conflictele de interese, incompatibilitatile, inclusiv a criteriilor de integritate prevazute de Codul de etica al intreprinderii publice, a obligatiilor de neconcurenta;</w:t>
      </w:r>
    </w:p>
    <w:p w14:paraId="1E8BC264" w14:textId="77777777" w:rsidR="006504F6" w:rsidRPr="006504F6" w:rsidRDefault="006504F6" w:rsidP="009A47EE">
      <w:pPr>
        <w:numPr>
          <w:ilvl w:val="0"/>
          <w:numId w:val="80"/>
        </w:numPr>
        <w:spacing w:after="200"/>
        <w:contextualSpacing/>
        <w:rPr>
          <w:rFonts w:ascii="Bookman Old Style" w:hAnsi="Bookman Old Style"/>
          <w:sz w:val="22"/>
          <w:lang w:val="en-US" w:eastAsia="en-US"/>
        </w:rPr>
      </w:pPr>
      <w:r w:rsidRPr="006504F6">
        <w:rPr>
          <w:rFonts w:ascii="Bookman Old Style" w:hAnsi="Bookman Old Style"/>
          <w:sz w:val="22"/>
          <w:lang w:val="en-US" w:eastAsia="en-US"/>
        </w:rPr>
        <w:t>incalcarea obligatiilor de confidentialitate privind orice informatie financiara si/sau comerciala calificata ca fiind confidentiala sau privilegiata potrivit normelor legale sau obligatiilor contractuale asumate de intreprinderea publica</w:t>
      </w:r>
    </w:p>
    <w:p w14:paraId="72AD2D2C" w14:textId="77777777" w:rsidR="006504F6" w:rsidRPr="006504F6" w:rsidRDefault="006504F6" w:rsidP="006504F6">
      <w:pPr>
        <w:spacing w:after="200"/>
        <w:contextualSpacing/>
        <w:rPr>
          <w:rFonts w:ascii="Bookman Old Style" w:hAnsi="Bookman Old Style"/>
          <w:sz w:val="22"/>
          <w:lang w:val="it-IT" w:eastAsia="en-US"/>
        </w:rPr>
      </w:pPr>
      <w:r w:rsidRPr="006504F6">
        <w:rPr>
          <w:rFonts w:ascii="Bookman Old Style" w:hAnsi="Bookman Old Style"/>
          <w:sz w:val="22"/>
          <w:lang w:val="it-IT" w:eastAsia="en-US"/>
        </w:rPr>
        <w:t>In cazul pornirii actiunii in raspundere contra membrilor Consiliului, mandatul acestora inceteaza de drept.</w:t>
      </w:r>
    </w:p>
    <w:p w14:paraId="78AAEFAF" w14:textId="77777777" w:rsidR="006504F6" w:rsidRPr="006504F6" w:rsidRDefault="006504F6" w:rsidP="006504F6">
      <w:pPr>
        <w:spacing w:after="200"/>
        <w:contextualSpacing/>
        <w:rPr>
          <w:rFonts w:ascii="Bookman Old Style" w:hAnsi="Bookman Old Style"/>
          <w:sz w:val="22"/>
          <w:highlight w:val="yellow"/>
          <w:lang w:val="it-IT" w:eastAsia="en-US"/>
        </w:rPr>
      </w:pPr>
    </w:p>
    <w:p w14:paraId="50BA12C5" w14:textId="77777777" w:rsidR="006504F6" w:rsidRPr="006504F6" w:rsidRDefault="006504F6" w:rsidP="009A47EE">
      <w:pPr>
        <w:numPr>
          <w:ilvl w:val="0"/>
          <w:numId w:val="79"/>
        </w:numPr>
        <w:spacing w:after="200"/>
        <w:contextualSpacing/>
        <w:jc w:val="center"/>
        <w:rPr>
          <w:rFonts w:ascii="Bookman Old Style" w:hAnsi="Bookman Old Style"/>
          <w:b/>
          <w:i/>
          <w:sz w:val="22"/>
          <w:lang w:val="en-US" w:eastAsia="en-US"/>
        </w:rPr>
      </w:pPr>
      <w:r w:rsidRPr="006504F6">
        <w:rPr>
          <w:rFonts w:ascii="Bookman Old Style" w:hAnsi="Bookman Old Style"/>
          <w:b/>
          <w:i/>
          <w:sz w:val="22"/>
          <w:lang w:val="en-US" w:eastAsia="en-US"/>
        </w:rPr>
        <w:t>REVOCAREA ŞI SUSPENDAREA CONTRACTULUI DE MANDAT</w:t>
      </w:r>
    </w:p>
    <w:p w14:paraId="0D6EF5B2" w14:textId="77777777" w:rsidR="006504F6" w:rsidRPr="006504F6" w:rsidRDefault="006504F6" w:rsidP="006504F6">
      <w:pPr>
        <w:spacing w:after="200"/>
        <w:rPr>
          <w:rFonts w:ascii="Bookman Old Style" w:hAnsi="Bookman Old Style"/>
          <w:sz w:val="22"/>
          <w:lang w:val="en-US" w:eastAsia="en-US"/>
        </w:rPr>
      </w:pPr>
      <w:r w:rsidRPr="006504F6">
        <w:rPr>
          <w:rFonts w:ascii="Bookman Old Style" w:hAnsi="Bookman Old Style"/>
          <w:b/>
          <w:sz w:val="22"/>
          <w:lang w:val="en-US" w:eastAsia="en-US"/>
        </w:rPr>
        <w:t>Art. 29</w:t>
      </w:r>
      <w:r w:rsidRPr="006504F6">
        <w:rPr>
          <w:rFonts w:ascii="Bookman Old Style" w:hAnsi="Bookman Old Style"/>
          <w:sz w:val="22"/>
          <w:lang w:val="en-US" w:eastAsia="en-US"/>
        </w:rPr>
        <w:t>. (1) Mandatul administratorului poate fi revocat, respectiv suspendat:</w:t>
      </w:r>
    </w:p>
    <w:p w14:paraId="74D4773E" w14:textId="77777777" w:rsidR="006504F6" w:rsidRPr="006504F6" w:rsidRDefault="006504F6" w:rsidP="009A47EE">
      <w:pPr>
        <w:numPr>
          <w:ilvl w:val="0"/>
          <w:numId w:val="81"/>
        </w:numPr>
        <w:spacing w:after="200"/>
        <w:ind w:left="0" w:firstLine="360"/>
        <w:contextualSpacing/>
        <w:rPr>
          <w:rFonts w:ascii="Bookman Old Style" w:hAnsi="Bookman Old Style"/>
          <w:sz w:val="22"/>
          <w:lang w:val="it-IT" w:eastAsia="en-US"/>
        </w:rPr>
      </w:pPr>
      <w:r w:rsidRPr="006504F6">
        <w:rPr>
          <w:rFonts w:ascii="Bookman Old Style" w:hAnsi="Bookman Old Style"/>
          <w:sz w:val="22"/>
          <w:lang w:val="it-IT" w:eastAsia="en-US"/>
        </w:rPr>
        <w:t>in cazul in care negocierea indicatorilor</w:t>
      </w:r>
      <w:r w:rsidRPr="006504F6">
        <w:rPr>
          <w:rFonts w:ascii="Bookman Old Style" w:hAnsi="Bookman Old Style"/>
          <w:spacing w:val="-11"/>
          <w:sz w:val="22"/>
          <w:lang w:val="it-IT" w:eastAsia="en-US"/>
        </w:rPr>
        <w:t xml:space="preserve"> </w:t>
      </w:r>
      <w:r w:rsidRPr="006504F6">
        <w:rPr>
          <w:rFonts w:ascii="Bookman Old Style" w:hAnsi="Bookman Old Style"/>
          <w:sz w:val="22"/>
          <w:lang w:val="it-IT" w:eastAsia="en-US"/>
        </w:rPr>
        <w:t>de</w:t>
      </w:r>
      <w:r w:rsidRPr="006504F6">
        <w:rPr>
          <w:rFonts w:ascii="Bookman Old Style" w:hAnsi="Bookman Old Style"/>
          <w:spacing w:val="-11"/>
          <w:sz w:val="22"/>
          <w:lang w:val="it-IT" w:eastAsia="en-US"/>
        </w:rPr>
        <w:t xml:space="preserve"> </w:t>
      </w:r>
      <w:r w:rsidRPr="006504F6">
        <w:rPr>
          <w:rFonts w:ascii="Bookman Old Style" w:hAnsi="Bookman Old Style"/>
          <w:sz w:val="22"/>
          <w:lang w:val="it-IT" w:eastAsia="en-US"/>
        </w:rPr>
        <w:t>performan</w:t>
      </w:r>
      <w:r w:rsidRPr="006504F6">
        <w:rPr>
          <w:rFonts w:ascii="Times New Roman" w:hAnsi="Times New Roman"/>
          <w:sz w:val="22"/>
          <w:lang w:val="it-IT" w:eastAsia="en-US"/>
        </w:rPr>
        <w:t>ț</w:t>
      </w:r>
      <w:r w:rsidRPr="006504F6">
        <w:rPr>
          <w:rFonts w:ascii="Bookman Old Style" w:hAnsi="Bookman Old Style" w:cs="Bookman Old Style"/>
          <w:sz w:val="22"/>
          <w:lang w:val="it-IT" w:eastAsia="en-US"/>
        </w:rPr>
        <w:t>ă</w:t>
      </w:r>
      <w:r w:rsidRPr="006504F6">
        <w:rPr>
          <w:rFonts w:ascii="Bookman Old Style" w:hAnsi="Bookman Old Style"/>
          <w:spacing w:val="-11"/>
          <w:sz w:val="22"/>
          <w:lang w:val="it-IT" w:eastAsia="en-US"/>
        </w:rPr>
        <w:t xml:space="preserve"> </w:t>
      </w:r>
      <w:r w:rsidRPr="006504F6">
        <w:rPr>
          <w:rFonts w:ascii="Bookman Old Style" w:hAnsi="Bookman Old Style"/>
          <w:sz w:val="22"/>
          <w:lang w:val="it-IT" w:eastAsia="en-US"/>
        </w:rPr>
        <w:t>financiari</w:t>
      </w:r>
      <w:r w:rsidRPr="006504F6">
        <w:rPr>
          <w:rFonts w:ascii="Bookman Old Style" w:hAnsi="Bookman Old Style"/>
          <w:spacing w:val="97"/>
          <w:sz w:val="22"/>
          <w:lang w:val="it-IT" w:eastAsia="en-US"/>
        </w:rPr>
        <w:t xml:space="preserve"> </w:t>
      </w:r>
      <w:r w:rsidRPr="006504F6">
        <w:rPr>
          <w:rFonts w:ascii="Times New Roman" w:hAnsi="Times New Roman"/>
          <w:sz w:val="22"/>
          <w:lang w:val="it-IT" w:eastAsia="en-US"/>
        </w:rPr>
        <w:t>ș</w:t>
      </w:r>
      <w:r w:rsidRPr="006504F6">
        <w:rPr>
          <w:rFonts w:ascii="Bookman Old Style" w:hAnsi="Bookman Old Style"/>
          <w:sz w:val="22"/>
          <w:lang w:val="it-IT" w:eastAsia="en-US"/>
        </w:rPr>
        <w:t>i nefinanciari</w:t>
      </w:r>
      <w:r w:rsidRPr="006504F6">
        <w:rPr>
          <w:rFonts w:ascii="Bookman Old Style" w:hAnsi="Bookman Old Style"/>
          <w:spacing w:val="2"/>
          <w:sz w:val="22"/>
          <w:lang w:val="it-IT" w:eastAsia="en-US"/>
        </w:rPr>
        <w:t xml:space="preserve"> </w:t>
      </w:r>
      <w:r w:rsidRPr="006504F6">
        <w:rPr>
          <w:rFonts w:ascii="Bookman Old Style" w:hAnsi="Bookman Old Style"/>
          <w:sz w:val="22"/>
          <w:lang w:val="it-IT" w:eastAsia="en-US"/>
        </w:rPr>
        <w:t>bazati pe planul de administrare nu poate fi finalizata in termenul legal prevazut, membrii consiliului de administratie vor fi revocati, fara ca  acestia  sa  fie indreptatiti la plata unor daune-interese;</w:t>
      </w:r>
    </w:p>
    <w:p w14:paraId="15EF6D9A" w14:textId="77777777" w:rsidR="006504F6" w:rsidRPr="006504F6" w:rsidRDefault="006504F6" w:rsidP="009A47EE">
      <w:pPr>
        <w:numPr>
          <w:ilvl w:val="0"/>
          <w:numId w:val="81"/>
        </w:numPr>
        <w:spacing w:after="200"/>
        <w:ind w:left="0" w:firstLine="360"/>
        <w:contextualSpacing/>
        <w:rPr>
          <w:rFonts w:ascii="Bookman Old Style" w:hAnsi="Bookman Old Style"/>
          <w:sz w:val="22"/>
          <w:lang w:val="en-US" w:eastAsia="en-US"/>
        </w:rPr>
      </w:pPr>
      <w:r w:rsidRPr="006504F6">
        <w:rPr>
          <w:rFonts w:ascii="Bookman Old Style" w:hAnsi="Bookman Old Style"/>
          <w:sz w:val="22"/>
          <w:lang w:val="it-IT" w:eastAsia="en-US"/>
        </w:rPr>
        <w:t>în</w:t>
      </w:r>
      <w:r w:rsidRPr="006504F6">
        <w:rPr>
          <w:rFonts w:ascii="Bookman Old Style" w:hAnsi="Bookman Old Style"/>
          <w:spacing w:val="2"/>
          <w:sz w:val="22"/>
          <w:lang w:val="it-IT" w:eastAsia="en-US"/>
        </w:rPr>
        <w:t xml:space="preserve"> </w:t>
      </w:r>
      <w:r w:rsidRPr="006504F6">
        <w:rPr>
          <w:rFonts w:ascii="Bookman Old Style" w:hAnsi="Bookman Old Style"/>
          <w:sz w:val="22"/>
          <w:lang w:val="it-IT" w:eastAsia="en-US"/>
        </w:rPr>
        <w:t>cazul în care împotriva acestuia s-a pus</w:t>
      </w:r>
      <w:r w:rsidRPr="006504F6">
        <w:rPr>
          <w:rFonts w:ascii="Bookman Old Style" w:hAnsi="Bookman Old Style"/>
          <w:spacing w:val="2"/>
          <w:sz w:val="22"/>
          <w:lang w:val="it-IT" w:eastAsia="en-US"/>
        </w:rPr>
        <w:t xml:space="preserve"> </w:t>
      </w:r>
      <w:r w:rsidRPr="006504F6">
        <w:rPr>
          <w:rFonts w:ascii="Bookman Old Style" w:hAnsi="Bookman Old Style"/>
          <w:sz w:val="22"/>
          <w:lang w:val="it-IT" w:eastAsia="en-US"/>
        </w:rPr>
        <w:t>în</w:t>
      </w:r>
      <w:r w:rsidRPr="006504F6">
        <w:rPr>
          <w:rFonts w:ascii="Bookman Old Style" w:hAnsi="Bookman Old Style"/>
          <w:spacing w:val="71"/>
          <w:sz w:val="22"/>
          <w:lang w:val="it-IT" w:eastAsia="en-US"/>
        </w:rPr>
        <w:t xml:space="preserve"> </w:t>
      </w:r>
      <w:r w:rsidRPr="006504F6">
        <w:rPr>
          <w:rFonts w:ascii="Bookman Old Style" w:hAnsi="Bookman Old Style"/>
          <w:sz w:val="22"/>
          <w:lang w:val="it-IT" w:eastAsia="en-US"/>
        </w:rPr>
        <w:t>mişcare</w:t>
      </w:r>
      <w:r w:rsidRPr="006504F6">
        <w:rPr>
          <w:rFonts w:ascii="Bookman Old Style" w:hAnsi="Bookman Old Style"/>
          <w:spacing w:val="11"/>
          <w:sz w:val="22"/>
          <w:lang w:val="it-IT" w:eastAsia="en-US"/>
        </w:rPr>
        <w:t xml:space="preserve"> </w:t>
      </w:r>
      <w:r w:rsidRPr="006504F6">
        <w:rPr>
          <w:rFonts w:ascii="Bookman Old Style" w:hAnsi="Bookman Old Style"/>
          <w:sz w:val="22"/>
          <w:lang w:val="it-IT" w:eastAsia="en-US"/>
        </w:rPr>
        <w:t>o</w:t>
      </w:r>
      <w:r w:rsidRPr="006504F6">
        <w:rPr>
          <w:rFonts w:ascii="Bookman Old Style" w:hAnsi="Bookman Old Style"/>
          <w:spacing w:val="12"/>
          <w:sz w:val="22"/>
          <w:lang w:val="it-IT" w:eastAsia="en-US"/>
        </w:rPr>
        <w:t xml:space="preserve"> </w:t>
      </w:r>
      <w:r w:rsidRPr="006504F6">
        <w:rPr>
          <w:rFonts w:ascii="Bookman Old Style" w:hAnsi="Bookman Old Style"/>
          <w:sz w:val="22"/>
          <w:lang w:val="it-IT" w:eastAsia="en-US"/>
        </w:rPr>
        <w:t>ac</w:t>
      </w:r>
      <w:r w:rsidRPr="006504F6">
        <w:rPr>
          <w:rFonts w:ascii="Times New Roman" w:hAnsi="Times New Roman"/>
          <w:sz w:val="22"/>
          <w:lang w:val="it-IT" w:eastAsia="en-US"/>
        </w:rPr>
        <w:t>ț</w:t>
      </w:r>
      <w:r w:rsidRPr="006504F6">
        <w:rPr>
          <w:rFonts w:ascii="Bookman Old Style" w:hAnsi="Bookman Old Style"/>
          <w:sz w:val="22"/>
          <w:lang w:val="it-IT" w:eastAsia="en-US"/>
        </w:rPr>
        <w:t>iunea</w:t>
      </w:r>
      <w:r w:rsidRPr="006504F6">
        <w:rPr>
          <w:rFonts w:ascii="Bookman Old Style" w:hAnsi="Bookman Old Style"/>
          <w:spacing w:val="11"/>
          <w:sz w:val="22"/>
          <w:lang w:val="it-IT" w:eastAsia="en-US"/>
        </w:rPr>
        <w:t xml:space="preserve"> </w:t>
      </w:r>
      <w:r w:rsidRPr="006504F6">
        <w:rPr>
          <w:rFonts w:ascii="Bookman Old Style" w:hAnsi="Bookman Old Style"/>
          <w:sz w:val="22"/>
          <w:lang w:val="it-IT" w:eastAsia="en-US"/>
        </w:rPr>
        <w:t>penală</w:t>
      </w:r>
      <w:r w:rsidRPr="006504F6">
        <w:rPr>
          <w:rFonts w:ascii="Bookman Old Style" w:hAnsi="Bookman Old Style"/>
          <w:spacing w:val="11"/>
          <w:sz w:val="22"/>
          <w:lang w:val="it-IT" w:eastAsia="en-US"/>
        </w:rPr>
        <w:t xml:space="preserve"> </w:t>
      </w:r>
      <w:r w:rsidRPr="006504F6">
        <w:rPr>
          <w:rFonts w:ascii="Bookman Old Style" w:hAnsi="Bookman Old Style"/>
          <w:sz w:val="22"/>
          <w:lang w:val="it-IT" w:eastAsia="en-US"/>
        </w:rPr>
        <w:t>în</w:t>
      </w:r>
      <w:r w:rsidRPr="006504F6">
        <w:rPr>
          <w:rFonts w:ascii="Bookman Old Style" w:hAnsi="Bookman Old Style"/>
          <w:spacing w:val="12"/>
          <w:sz w:val="22"/>
          <w:lang w:val="it-IT" w:eastAsia="en-US"/>
        </w:rPr>
        <w:t xml:space="preserve"> </w:t>
      </w:r>
      <w:r w:rsidRPr="006504F6">
        <w:rPr>
          <w:rFonts w:ascii="Bookman Old Style" w:hAnsi="Bookman Old Style"/>
          <w:sz w:val="22"/>
          <w:lang w:val="it-IT" w:eastAsia="en-US"/>
        </w:rPr>
        <w:t>legătură</w:t>
      </w:r>
      <w:r w:rsidRPr="006504F6">
        <w:rPr>
          <w:rFonts w:ascii="Bookman Old Style" w:hAnsi="Bookman Old Style"/>
          <w:spacing w:val="11"/>
          <w:sz w:val="22"/>
          <w:lang w:val="it-IT" w:eastAsia="en-US"/>
        </w:rPr>
        <w:t xml:space="preserve"> </w:t>
      </w:r>
      <w:r w:rsidRPr="006504F6">
        <w:rPr>
          <w:rFonts w:ascii="Bookman Old Style" w:hAnsi="Bookman Old Style"/>
          <w:sz w:val="22"/>
          <w:lang w:val="it-IT" w:eastAsia="en-US"/>
        </w:rPr>
        <w:t>cu</w:t>
      </w:r>
      <w:r w:rsidRPr="006504F6">
        <w:rPr>
          <w:rFonts w:ascii="Bookman Old Style" w:hAnsi="Bookman Old Style"/>
          <w:spacing w:val="12"/>
          <w:sz w:val="22"/>
          <w:lang w:val="it-IT" w:eastAsia="en-US"/>
        </w:rPr>
        <w:t xml:space="preserve"> </w:t>
      </w:r>
      <w:r w:rsidRPr="006504F6">
        <w:rPr>
          <w:rFonts w:ascii="Bookman Old Style" w:hAnsi="Bookman Old Style"/>
          <w:sz w:val="22"/>
          <w:lang w:val="it-IT" w:eastAsia="en-US"/>
        </w:rPr>
        <w:t>săvâr</w:t>
      </w:r>
      <w:r w:rsidRPr="006504F6">
        <w:rPr>
          <w:rFonts w:ascii="Times New Roman" w:hAnsi="Times New Roman"/>
          <w:sz w:val="22"/>
          <w:lang w:val="it-IT" w:eastAsia="en-US"/>
        </w:rPr>
        <w:t>ș</w:t>
      </w:r>
      <w:r w:rsidRPr="006504F6">
        <w:rPr>
          <w:rFonts w:ascii="Bookman Old Style" w:hAnsi="Bookman Old Style"/>
          <w:sz w:val="22"/>
          <w:lang w:val="it-IT" w:eastAsia="en-US"/>
        </w:rPr>
        <w:t>irea</w:t>
      </w:r>
      <w:r w:rsidRPr="006504F6">
        <w:rPr>
          <w:rFonts w:ascii="Bookman Old Style" w:hAnsi="Bookman Old Style"/>
          <w:spacing w:val="11"/>
          <w:sz w:val="22"/>
          <w:lang w:val="it-IT" w:eastAsia="en-US"/>
        </w:rPr>
        <w:t xml:space="preserve"> </w:t>
      </w:r>
      <w:r w:rsidRPr="006504F6">
        <w:rPr>
          <w:rFonts w:ascii="Bookman Old Style" w:hAnsi="Bookman Old Style"/>
          <w:sz w:val="22"/>
          <w:lang w:val="it-IT" w:eastAsia="en-US"/>
        </w:rPr>
        <w:t>unei</w:t>
      </w:r>
      <w:r w:rsidRPr="006504F6">
        <w:rPr>
          <w:rFonts w:ascii="Bookman Old Style" w:hAnsi="Bookman Old Style"/>
          <w:spacing w:val="12"/>
          <w:sz w:val="22"/>
          <w:lang w:val="it-IT" w:eastAsia="en-US"/>
        </w:rPr>
        <w:t xml:space="preserve"> </w:t>
      </w:r>
      <w:r w:rsidRPr="006504F6">
        <w:rPr>
          <w:rFonts w:ascii="Bookman Old Style" w:hAnsi="Bookman Old Style"/>
          <w:sz w:val="22"/>
          <w:lang w:val="it-IT" w:eastAsia="en-US"/>
        </w:rPr>
        <w:t>infracţiuni</w:t>
      </w:r>
      <w:r w:rsidRPr="006504F6">
        <w:rPr>
          <w:rFonts w:ascii="Bookman Old Style" w:hAnsi="Bookman Old Style"/>
          <w:spacing w:val="12"/>
          <w:sz w:val="22"/>
          <w:lang w:val="it-IT" w:eastAsia="en-US"/>
        </w:rPr>
        <w:t xml:space="preserve"> </w:t>
      </w:r>
      <w:r w:rsidRPr="006504F6">
        <w:rPr>
          <w:rFonts w:ascii="Bookman Old Style" w:hAnsi="Bookman Old Style"/>
          <w:sz w:val="22"/>
          <w:lang w:val="it-IT" w:eastAsia="en-US"/>
        </w:rPr>
        <w:t>contra</w:t>
      </w:r>
      <w:r w:rsidRPr="006504F6">
        <w:rPr>
          <w:rFonts w:ascii="Bookman Old Style" w:hAnsi="Bookman Old Style"/>
          <w:spacing w:val="11"/>
          <w:sz w:val="22"/>
          <w:lang w:val="it-IT" w:eastAsia="en-US"/>
        </w:rPr>
        <w:t xml:space="preserve"> </w:t>
      </w:r>
      <w:r w:rsidRPr="006504F6">
        <w:rPr>
          <w:rFonts w:ascii="Bookman Old Style" w:hAnsi="Bookman Old Style"/>
          <w:sz w:val="22"/>
          <w:lang w:val="it-IT" w:eastAsia="en-US"/>
        </w:rPr>
        <w:t>patrimoniului</w:t>
      </w:r>
      <w:r w:rsidRPr="006504F6">
        <w:rPr>
          <w:rFonts w:ascii="Bookman Old Style" w:hAnsi="Bookman Old Style"/>
          <w:spacing w:val="12"/>
          <w:sz w:val="22"/>
          <w:lang w:val="it-IT" w:eastAsia="en-US"/>
        </w:rPr>
        <w:t xml:space="preserve"> </w:t>
      </w:r>
      <w:r w:rsidRPr="006504F6">
        <w:rPr>
          <w:rFonts w:ascii="Bookman Old Style" w:hAnsi="Bookman Old Style"/>
          <w:sz w:val="22"/>
          <w:lang w:val="it-IT" w:eastAsia="en-US"/>
        </w:rPr>
        <w:t>prin</w:t>
      </w:r>
      <w:r w:rsidRPr="006504F6">
        <w:rPr>
          <w:rFonts w:ascii="Bookman Old Style" w:hAnsi="Bookman Old Style"/>
          <w:spacing w:val="107"/>
          <w:sz w:val="22"/>
          <w:lang w:val="it-IT" w:eastAsia="en-US"/>
        </w:rPr>
        <w:t xml:space="preserve"> </w:t>
      </w:r>
      <w:r w:rsidRPr="006504F6">
        <w:rPr>
          <w:rFonts w:ascii="Bookman Old Style" w:hAnsi="Bookman Old Style"/>
          <w:sz w:val="22"/>
          <w:lang w:val="it-IT" w:eastAsia="en-US"/>
        </w:rPr>
        <w:t>nesocotirea</w:t>
      </w:r>
      <w:r w:rsidRPr="006504F6">
        <w:rPr>
          <w:rFonts w:ascii="Bookman Old Style" w:hAnsi="Bookman Old Style"/>
          <w:spacing w:val="-6"/>
          <w:sz w:val="22"/>
          <w:lang w:val="it-IT" w:eastAsia="en-US"/>
        </w:rPr>
        <w:t xml:space="preserve"> </w:t>
      </w:r>
      <w:r w:rsidRPr="006504F6">
        <w:rPr>
          <w:rFonts w:ascii="Bookman Old Style" w:hAnsi="Bookman Old Style"/>
          <w:sz w:val="22"/>
          <w:lang w:val="it-IT" w:eastAsia="en-US"/>
        </w:rPr>
        <w:t>încrederii,</w:t>
      </w:r>
      <w:r w:rsidRPr="006504F6">
        <w:rPr>
          <w:rFonts w:ascii="Bookman Old Style" w:hAnsi="Bookman Old Style"/>
          <w:spacing w:val="-5"/>
          <w:sz w:val="22"/>
          <w:lang w:val="it-IT" w:eastAsia="en-US"/>
        </w:rPr>
        <w:t xml:space="preserve"> </w:t>
      </w:r>
      <w:r w:rsidRPr="006504F6">
        <w:rPr>
          <w:rFonts w:ascii="Bookman Old Style" w:hAnsi="Bookman Old Style"/>
          <w:sz w:val="22"/>
          <w:lang w:val="it-IT" w:eastAsia="en-US"/>
        </w:rPr>
        <w:t>a</w:t>
      </w:r>
      <w:r w:rsidRPr="006504F6">
        <w:rPr>
          <w:rFonts w:ascii="Bookman Old Style" w:hAnsi="Bookman Old Style"/>
          <w:spacing w:val="-6"/>
          <w:sz w:val="22"/>
          <w:lang w:val="it-IT" w:eastAsia="en-US"/>
        </w:rPr>
        <w:t xml:space="preserve"> </w:t>
      </w:r>
      <w:r w:rsidRPr="006504F6">
        <w:rPr>
          <w:rFonts w:ascii="Bookman Old Style" w:hAnsi="Bookman Old Style"/>
          <w:sz w:val="22"/>
          <w:lang w:val="it-IT" w:eastAsia="en-US"/>
        </w:rPr>
        <w:t>unei</w:t>
      </w:r>
      <w:r w:rsidRPr="006504F6">
        <w:rPr>
          <w:rFonts w:ascii="Bookman Old Style" w:hAnsi="Bookman Old Style"/>
          <w:spacing w:val="-5"/>
          <w:sz w:val="22"/>
          <w:lang w:val="it-IT" w:eastAsia="en-US"/>
        </w:rPr>
        <w:t xml:space="preserve"> </w:t>
      </w:r>
      <w:r w:rsidRPr="006504F6">
        <w:rPr>
          <w:rFonts w:ascii="Bookman Old Style" w:hAnsi="Bookman Old Style"/>
          <w:sz w:val="22"/>
          <w:lang w:val="it-IT" w:eastAsia="en-US"/>
        </w:rPr>
        <w:t>infracţiuni</w:t>
      </w:r>
      <w:r w:rsidRPr="006504F6">
        <w:rPr>
          <w:rFonts w:ascii="Bookman Old Style" w:hAnsi="Bookman Old Style"/>
          <w:spacing w:val="-5"/>
          <w:sz w:val="22"/>
          <w:lang w:val="it-IT" w:eastAsia="en-US"/>
        </w:rPr>
        <w:t xml:space="preserve"> </w:t>
      </w:r>
      <w:r w:rsidRPr="006504F6">
        <w:rPr>
          <w:rFonts w:ascii="Bookman Old Style" w:hAnsi="Bookman Old Style"/>
          <w:sz w:val="22"/>
          <w:lang w:val="it-IT" w:eastAsia="en-US"/>
        </w:rPr>
        <w:t>de</w:t>
      </w:r>
      <w:r w:rsidRPr="006504F6">
        <w:rPr>
          <w:rFonts w:ascii="Bookman Old Style" w:hAnsi="Bookman Old Style"/>
          <w:spacing w:val="-6"/>
          <w:sz w:val="22"/>
          <w:lang w:val="it-IT" w:eastAsia="en-US"/>
        </w:rPr>
        <w:t xml:space="preserve"> </w:t>
      </w:r>
      <w:r w:rsidRPr="006504F6">
        <w:rPr>
          <w:rFonts w:ascii="Bookman Old Style" w:hAnsi="Bookman Old Style"/>
          <w:sz w:val="22"/>
          <w:lang w:val="it-IT" w:eastAsia="en-US"/>
        </w:rPr>
        <w:t>corupţie,</w:t>
      </w:r>
      <w:r w:rsidRPr="006504F6">
        <w:rPr>
          <w:rFonts w:ascii="Bookman Old Style" w:hAnsi="Bookman Old Style"/>
          <w:spacing w:val="-5"/>
          <w:sz w:val="22"/>
          <w:lang w:val="it-IT" w:eastAsia="en-US"/>
        </w:rPr>
        <w:t xml:space="preserve"> </w:t>
      </w:r>
      <w:r w:rsidRPr="006504F6">
        <w:rPr>
          <w:rFonts w:ascii="Bookman Old Style" w:hAnsi="Bookman Old Style"/>
          <w:sz w:val="22"/>
          <w:lang w:val="it-IT" w:eastAsia="en-US"/>
        </w:rPr>
        <w:t>delapidare,</w:t>
      </w:r>
      <w:r w:rsidRPr="006504F6">
        <w:rPr>
          <w:rFonts w:ascii="Bookman Old Style" w:hAnsi="Bookman Old Style"/>
          <w:spacing w:val="-5"/>
          <w:sz w:val="22"/>
          <w:lang w:val="it-IT" w:eastAsia="en-US"/>
        </w:rPr>
        <w:t xml:space="preserve"> </w:t>
      </w:r>
      <w:r w:rsidRPr="006504F6">
        <w:rPr>
          <w:rFonts w:ascii="Bookman Old Style" w:hAnsi="Bookman Old Style"/>
          <w:sz w:val="22"/>
          <w:lang w:val="it-IT" w:eastAsia="en-US"/>
        </w:rPr>
        <w:t>a</w:t>
      </w:r>
      <w:r w:rsidRPr="006504F6">
        <w:rPr>
          <w:rFonts w:ascii="Bookman Old Style" w:hAnsi="Bookman Old Style"/>
          <w:spacing w:val="-6"/>
          <w:sz w:val="22"/>
          <w:lang w:val="it-IT" w:eastAsia="en-US"/>
        </w:rPr>
        <w:t xml:space="preserve"> </w:t>
      </w:r>
      <w:r w:rsidRPr="006504F6">
        <w:rPr>
          <w:rFonts w:ascii="Bookman Old Style" w:hAnsi="Bookman Old Style"/>
          <w:sz w:val="22"/>
          <w:lang w:val="it-IT" w:eastAsia="en-US"/>
        </w:rPr>
        <w:t>unei</w:t>
      </w:r>
      <w:r w:rsidRPr="006504F6">
        <w:rPr>
          <w:rFonts w:ascii="Bookman Old Style" w:hAnsi="Bookman Old Style"/>
          <w:spacing w:val="-5"/>
          <w:sz w:val="22"/>
          <w:lang w:val="it-IT" w:eastAsia="en-US"/>
        </w:rPr>
        <w:t xml:space="preserve"> </w:t>
      </w:r>
      <w:r w:rsidRPr="006504F6">
        <w:rPr>
          <w:rFonts w:ascii="Bookman Old Style" w:hAnsi="Bookman Old Style"/>
          <w:sz w:val="22"/>
          <w:lang w:val="it-IT" w:eastAsia="en-US"/>
        </w:rPr>
        <w:t>infracţiuni</w:t>
      </w:r>
      <w:r w:rsidRPr="006504F6">
        <w:rPr>
          <w:rFonts w:ascii="Bookman Old Style" w:hAnsi="Bookman Old Style"/>
          <w:spacing w:val="-5"/>
          <w:sz w:val="22"/>
          <w:lang w:val="it-IT" w:eastAsia="en-US"/>
        </w:rPr>
        <w:t xml:space="preserve"> </w:t>
      </w:r>
      <w:r w:rsidRPr="006504F6">
        <w:rPr>
          <w:rFonts w:ascii="Bookman Old Style" w:hAnsi="Bookman Old Style"/>
          <w:sz w:val="22"/>
          <w:lang w:val="it-IT" w:eastAsia="en-US"/>
        </w:rPr>
        <w:t>de</w:t>
      </w:r>
      <w:r w:rsidRPr="006504F6">
        <w:rPr>
          <w:rFonts w:ascii="Bookman Old Style" w:hAnsi="Bookman Old Style"/>
          <w:spacing w:val="-6"/>
          <w:sz w:val="22"/>
          <w:lang w:val="it-IT" w:eastAsia="en-US"/>
        </w:rPr>
        <w:t xml:space="preserve"> </w:t>
      </w:r>
      <w:r w:rsidRPr="006504F6">
        <w:rPr>
          <w:rFonts w:ascii="Bookman Old Style" w:hAnsi="Bookman Old Style"/>
          <w:sz w:val="22"/>
          <w:lang w:val="it-IT" w:eastAsia="en-US"/>
        </w:rPr>
        <w:t>fals</w:t>
      </w:r>
      <w:r w:rsidRPr="006504F6">
        <w:rPr>
          <w:rFonts w:ascii="Bookman Old Style" w:hAnsi="Bookman Old Style"/>
          <w:spacing w:val="-5"/>
          <w:sz w:val="22"/>
          <w:lang w:val="it-IT" w:eastAsia="en-US"/>
        </w:rPr>
        <w:t xml:space="preserve"> </w:t>
      </w:r>
      <w:r w:rsidRPr="006504F6">
        <w:rPr>
          <w:rFonts w:ascii="Bookman Old Style" w:hAnsi="Bookman Old Style"/>
          <w:sz w:val="22"/>
          <w:lang w:val="it-IT" w:eastAsia="en-US"/>
        </w:rPr>
        <w:t>în</w:t>
      </w:r>
      <w:r w:rsidRPr="006504F6">
        <w:rPr>
          <w:rFonts w:ascii="Bookman Old Style" w:hAnsi="Bookman Old Style"/>
          <w:spacing w:val="-5"/>
          <w:sz w:val="22"/>
          <w:lang w:val="it-IT" w:eastAsia="en-US"/>
        </w:rPr>
        <w:t xml:space="preserve"> </w:t>
      </w:r>
      <w:r w:rsidRPr="006504F6">
        <w:rPr>
          <w:rFonts w:ascii="Bookman Old Style" w:hAnsi="Bookman Old Style"/>
          <w:sz w:val="22"/>
          <w:lang w:val="it-IT" w:eastAsia="en-US"/>
        </w:rPr>
        <w:t>înscrisuri,</w:t>
      </w:r>
      <w:r w:rsidRPr="006504F6">
        <w:rPr>
          <w:rFonts w:ascii="Bookman Old Style" w:hAnsi="Bookman Old Style"/>
          <w:spacing w:val="123"/>
          <w:sz w:val="22"/>
          <w:lang w:val="it-IT" w:eastAsia="en-US"/>
        </w:rPr>
        <w:t xml:space="preserve"> </w:t>
      </w:r>
      <w:r w:rsidRPr="006504F6">
        <w:rPr>
          <w:rFonts w:ascii="Bookman Old Style" w:hAnsi="Bookman Old Style"/>
          <w:sz w:val="22"/>
          <w:lang w:val="it-IT" w:eastAsia="en-US"/>
        </w:rPr>
        <w:t>evaziune fiscală, a unei infracţiuni prevăzute de</w:t>
      </w:r>
      <w:r w:rsidRPr="006504F6">
        <w:rPr>
          <w:rFonts w:ascii="Bookman Old Style" w:hAnsi="Bookman Old Style"/>
          <w:spacing w:val="1"/>
          <w:sz w:val="22"/>
          <w:lang w:val="it-IT" w:eastAsia="en-US"/>
        </w:rPr>
        <w:t xml:space="preserve"> </w:t>
      </w:r>
      <w:r w:rsidRPr="006504F6">
        <w:rPr>
          <w:rFonts w:ascii="Bookman Old Style" w:hAnsi="Bookman Old Style"/>
          <w:sz w:val="22"/>
          <w:lang w:val="it-IT" w:eastAsia="en-US"/>
        </w:rPr>
        <w:t xml:space="preserve">Legea </w:t>
      </w:r>
      <w:r w:rsidRPr="006504F6">
        <w:rPr>
          <w:rFonts w:ascii="Bookman Old Style" w:hAnsi="Bookman Old Style" w:cs="Courier New"/>
          <w:bCs/>
          <w:sz w:val="22"/>
          <w:lang w:val="it-IT" w:eastAsia="en-US"/>
        </w:rPr>
        <w:t>nr.129/2019</w:t>
      </w:r>
      <w:r w:rsidRPr="006504F6">
        <w:rPr>
          <w:rFonts w:ascii="Bookman Old Style" w:hAnsi="Bookman Old Style" w:cs="Courier New"/>
          <w:sz w:val="22"/>
          <w:lang w:val="it-IT" w:eastAsia="en-US"/>
        </w:rPr>
        <w:t xml:space="preserve"> pentru prevenirea şi combaterea spălării </w:t>
      </w:r>
      <w:r w:rsidRPr="006504F6">
        <w:rPr>
          <w:rFonts w:ascii="Bookman Old Style" w:hAnsi="Bookman Old Style" w:cs="Courier New"/>
          <w:sz w:val="22"/>
          <w:lang w:val="it-IT" w:eastAsia="en-US"/>
        </w:rPr>
        <w:lastRenderedPageBreak/>
        <w:t>banilor şi finanţării terorismului,  precum şi pentru modificarea şi completarea unor acte normative.</w:t>
      </w:r>
      <w:r w:rsidRPr="006504F6">
        <w:rPr>
          <w:rFonts w:ascii="Bookman Old Style" w:hAnsi="Bookman Old Style"/>
          <w:sz w:val="22"/>
          <w:lang w:val="it-IT" w:eastAsia="en-US"/>
        </w:rPr>
        <w:t xml:space="preserve"> </w:t>
      </w:r>
      <w:r w:rsidRPr="006504F6">
        <w:rPr>
          <w:rFonts w:ascii="Bookman Old Style" w:hAnsi="Bookman Old Style"/>
          <w:sz w:val="22"/>
          <w:lang w:val="en-US" w:eastAsia="en-US"/>
        </w:rPr>
        <w:t>Până la definitivarea parcurgerii fazelor procesului penal pentru infracţiunile enumerate, mandatul administratorului se suspendă.</w:t>
      </w:r>
    </w:p>
    <w:p w14:paraId="1D4C6BF6" w14:textId="77777777" w:rsidR="006504F6" w:rsidRPr="006504F6" w:rsidRDefault="006504F6" w:rsidP="009A47EE">
      <w:pPr>
        <w:numPr>
          <w:ilvl w:val="0"/>
          <w:numId w:val="81"/>
        </w:numPr>
        <w:spacing w:after="200"/>
        <w:ind w:left="0" w:firstLine="360"/>
        <w:contextualSpacing/>
        <w:rPr>
          <w:rFonts w:ascii="Bookman Old Style" w:hAnsi="Bookman Old Style"/>
          <w:sz w:val="22"/>
          <w:lang w:val="en-US" w:eastAsia="en-US"/>
        </w:rPr>
      </w:pPr>
      <w:r w:rsidRPr="006504F6">
        <w:rPr>
          <w:rFonts w:ascii="Bookman Old Style" w:hAnsi="Bookman Old Style"/>
          <w:sz w:val="22"/>
          <w:lang w:val="en-US" w:eastAsia="en-US"/>
        </w:rPr>
        <w:t>în</w:t>
      </w:r>
      <w:r w:rsidRPr="006504F6">
        <w:rPr>
          <w:rFonts w:ascii="Bookman Old Style" w:hAnsi="Bookman Old Style"/>
          <w:spacing w:val="7"/>
          <w:sz w:val="22"/>
          <w:lang w:val="en-US" w:eastAsia="en-US"/>
        </w:rPr>
        <w:t xml:space="preserve"> </w:t>
      </w:r>
      <w:r w:rsidRPr="006504F6">
        <w:rPr>
          <w:rFonts w:ascii="Bookman Old Style" w:hAnsi="Bookman Old Style"/>
          <w:sz w:val="22"/>
          <w:lang w:val="en-US" w:eastAsia="en-US"/>
        </w:rPr>
        <w:t>cazul</w:t>
      </w:r>
      <w:r w:rsidRPr="006504F6">
        <w:rPr>
          <w:rFonts w:ascii="Bookman Old Style" w:hAnsi="Bookman Old Style"/>
          <w:spacing w:val="7"/>
          <w:sz w:val="22"/>
          <w:lang w:val="en-US" w:eastAsia="en-US"/>
        </w:rPr>
        <w:t xml:space="preserve"> </w:t>
      </w:r>
      <w:r w:rsidRPr="006504F6">
        <w:rPr>
          <w:rFonts w:ascii="Bookman Old Style" w:hAnsi="Bookman Old Style"/>
          <w:sz w:val="22"/>
          <w:lang w:val="en-US" w:eastAsia="en-US"/>
        </w:rPr>
        <w:t>săvâr</w:t>
      </w:r>
      <w:r w:rsidRPr="006504F6">
        <w:rPr>
          <w:rFonts w:ascii="Times New Roman" w:hAnsi="Times New Roman"/>
          <w:sz w:val="22"/>
          <w:lang w:val="en-US" w:eastAsia="en-US"/>
        </w:rPr>
        <w:t>ș</w:t>
      </w:r>
      <w:r w:rsidRPr="006504F6">
        <w:rPr>
          <w:rFonts w:ascii="Bookman Old Style" w:hAnsi="Bookman Old Style"/>
          <w:sz w:val="22"/>
          <w:lang w:val="en-US" w:eastAsia="en-US"/>
        </w:rPr>
        <w:t>irii</w:t>
      </w:r>
      <w:r w:rsidRPr="006504F6">
        <w:rPr>
          <w:rFonts w:ascii="Bookman Old Style" w:hAnsi="Bookman Old Style"/>
          <w:spacing w:val="7"/>
          <w:sz w:val="22"/>
          <w:lang w:val="en-US" w:eastAsia="en-US"/>
        </w:rPr>
        <w:t xml:space="preserve"> </w:t>
      </w:r>
      <w:r w:rsidRPr="006504F6">
        <w:rPr>
          <w:rFonts w:ascii="Bookman Old Style" w:hAnsi="Bookman Old Style"/>
          <w:sz w:val="22"/>
          <w:lang w:val="en-US" w:eastAsia="en-US"/>
        </w:rPr>
        <w:t>unei</w:t>
      </w:r>
      <w:r w:rsidRPr="006504F6">
        <w:rPr>
          <w:rFonts w:ascii="Bookman Old Style" w:hAnsi="Bookman Old Style"/>
          <w:spacing w:val="7"/>
          <w:sz w:val="22"/>
          <w:lang w:val="en-US" w:eastAsia="en-US"/>
        </w:rPr>
        <w:t xml:space="preserve"> </w:t>
      </w:r>
      <w:r w:rsidRPr="006504F6">
        <w:rPr>
          <w:rFonts w:ascii="Bookman Old Style" w:hAnsi="Bookman Old Style"/>
          <w:sz w:val="22"/>
          <w:lang w:val="en-US" w:eastAsia="en-US"/>
        </w:rPr>
        <w:t>infrac</w:t>
      </w:r>
      <w:r w:rsidRPr="006504F6">
        <w:rPr>
          <w:rFonts w:ascii="Times New Roman" w:hAnsi="Times New Roman"/>
          <w:sz w:val="22"/>
          <w:lang w:val="en-US" w:eastAsia="en-US"/>
        </w:rPr>
        <w:t>ț</w:t>
      </w:r>
      <w:r w:rsidRPr="006504F6">
        <w:rPr>
          <w:rFonts w:ascii="Bookman Old Style" w:hAnsi="Bookman Old Style"/>
          <w:sz w:val="22"/>
          <w:lang w:val="en-US" w:eastAsia="en-US"/>
        </w:rPr>
        <w:t>iuni</w:t>
      </w:r>
      <w:r w:rsidRPr="006504F6">
        <w:rPr>
          <w:rFonts w:ascii="Bookman Old Style" w:hAnsi="Bookman Old Style"/>
          <w:spacing w:val="7"/>
          <w:sz w:val="22"/>
          <w:lang w:val="en-US" w:eastAsia="en-US"/>
        </w:rPr>
        <w:t xml:space="preserve"> </w:t>
      </w:r>
      <w:r w:rsidRPr="006504F6">
        <w:rPr>
          <w:rFonts w:ascii="Bookman Old Style" w:hAnsi="Bookman Old Style"/>
          <w:sz w:val="22"/>
          <w:lang w:val="en-US" w:eastAsia="en-US"/>
        </w:rPr>
        <w:t>prevăzute</w:t>
      </w:r>
      <w:r w:rsidRPr="006504F6">
        <w:rPr>
          <w:rFonts w:ascii="Bookman Old Style" w:hAnsi="Bookman Old Style"/>
          <w:spacing w:val="6"/>
          <w:sz w:val="22"/>
          <w:lang w:val="en-US" w:eastAsia="en-US"/>
        </w:rPr>
        <w:t xml:space="preserve"> </w:t>
      </w:r>
      <w:r w:rsidRPr="006504F6">
        <w:rPr>
          <w:rFonts w:ascii="Bookman Old Style" w:hAnsi="Bookman Old Style"/>
          <w:spacing w:val="1"/>
          <w:sz w:val="22"/>
          <w:lang w:val="en-US" w:eastAsia="en-US"/>
        </w:rPr>
        <w:t>de</w:t>
      </w:r>
      <w:r w:rsidRPr="006504F6">
        <w:rPr>
          <w:rFonts w:ascii="Bookman Old Style" w:hAnsi="Bookman Old Style"/>
          <w:spacing w:val="8"/>
          <w:sz w:val="22"/>
          <w:lang w:val="en-US" w:eastAsia="en-US"/>
        </w:rPr>
        <w:t xml:space="preserve"> </w:t>
      </w:r>
      <w:r w:rsidRPr="006504F6">
        <w:rPr>
          <w:rFonts w:ascii="Bookman Old Style" w:hAnsi="Bookman Old Style"/>
          <w:sz w:val="22"/>
          <w:lang w:val="en-US" w:eastAsia="en-US"/>
        </w:rPr>
        <w:t>Legea</w:t>
      </w:r>
      <w:r w:rsidRPr="006504F6">
        <w:rPr>
          <w:rFonts w:ascii="Bookman Old Style" w:hAnsi="Bookman Old Style"/>
          <w:spacing w:val="6"/>
          <w:sz w:val="22"/>
          <w:lang w:val="en-US" w:eastAsia="en-US"/>
        </w:rPr>
        <w:t xml:space="preserve"> </w:t>
      </w:r>
      <w:r w:rsidRPr="006504F6">
        <w:rPr>
          <w:rFonts w:ascii="Bookman Old Style" w:hAnsi="Bookman Old Style"/>
          <w:sz w:val="22"/>
          <w:lang w:val="en-US" w:eastAsia="en-US"/>
        </w:rPr>
        <w:t>31/1990</w:t>
      </w:r>
      <w:r w:rsidRPr="006504F6">
        <w:rPr>
          <w:rFonts w:ascii="Bookman Old Style" w:hAnsi="Bookman Old Style"/>
          <w:spacing w:val="7"/>
          <w:sz w:val="22"/>
          <w:lang w:val="en-US" w:eastAsia="en-US"/>
        </w:rPr>
        <w:t xml:space="preserve"> </w:t>
      </w:r>
      <w:r w:rsidRPr="006504F6">
        <w:rPr>
          <w:rFonts w:ascii="Times New Roman" w:hAnsi="Times New Roman"/>
          <w:sz w:val="22"/>
          <w:lang w:val="en-US" w:eastAsia="en-US"/>
        </w:rPr>
        <w:t>ș</w:t>
      </w:r>
      <w:r w:rsidRPr="006504F6">
        <w:rPr>
          <w:rFonts w:ascii="Bookman Old Style" w:hAnsi="Bookman Old Style"/>
          <w:sz w:val="22"/>
          <w:lang w:val="en-US" w:eastAsia="en-US"/>
        </w:rPr>
        <w:t>i</w:t>
      </w:r>
      <w:r w:rsidRPr="006504F6">
        <w:rPr>
          <w:rFonts w:ascii="Bookman Old Style" w:hAnsi="Bookman Old Style"/>
          <w:spacing w:val="10"/>
          <w:sz w:val="22"/>
          <w:lang w:val="en-US" w:eastAsia="en-US"/>
        </w:rPr>
        <w:t xml:space="preserve"> </w:t>
      </w:r>
      <w:r w:rsidRPr="006504F6">
        <w:rPr>
          <w:rFonts w:ascii="Bookman Old Style" w:hAnsi="Bookman Old Style"/>
          <w:sz w:val="22"/>
          <w:lang w:val="en-US" w:eastAsia="en-US"/>
        </w:rPr>
        <w:t>Legea</w:t>
      </w:r>
      <w:r w:rsidRPr="006504F6">
        <w:rPr>
          <w:rFonts w:ascii="Bookman Old Style" w:hAnsi="Bookman Old Style"/>
          <w:spacing w:val="96"/>
          <w:sz w:val="22"/>
          <w:lang w:val="en-US" w:eastAsia="en-US"/>
        </w:rPr>
        <w:t xml:space="preserve"> </w:t>
      </w:r>
      <w:r w:rsidRPr="006504F6">
        <w:rPr>
          <w:rFonts w:ascii="Bookman Old Style" w:hAnsi="Bookman Old Style"/>
          <w:sz w:val="22"/>
          <w:lang w:val="en-US" w:eastAsia="en-US"/>
        </w:rPr>
        <w:t>nr.</w:t>
      </w:r>
      <w:r w:rsidRPr="006504F6">
        <w:rPr>
          <w:rFonts w:ascii="Bookman Old Style" w:hAnsi="Bookman Old Style"/>
          <w:spacing w:val="38"/>
          <w:sz w:val="22"/>
          <w:lang w:val="en-US" w:eastAsia="en-US"/>
        </w:rPr>
        <w:t xml:space="preserve"> </w:t>
      </w:r>
      <w:r w:rsidRPr="006504F6">
        <w:rPr>
          <w:rFonts w:ascii="Bookman Old Style" w:hAnsi="Bookman Old Style"/>
          <w:sz w:val="22"/>
          <w:lang w:val="en-US" w:eastAsia="en-US"/>
        </w:rPr>
        <w:t>297/2004</w:t>
      </w:r>
      <w:r w:rsidRPr="006504F6">
        <w:rPr>
          <w:rFonts w:ascii="Bookman Old Style" w:hAnsi="Bookman Old Style"/>
          <w:spacing w:val="38"/>
          <w:sz w:val="22"/>
          <w:lang w:val="en-US" w:eastAsia="en-US"/>
        </w:rPr>
        <w:t xml:space="preserve"> </w:t>
      </w:r>
      <w:r w:rsidRPr="006504F6">
        <w:rPr>
          <w:rFonts w:ascii="Bookman Old Style" w:hAnsi="Bookman Old Style"/>
          <w:sz w:val="22"/>
          <w:lang w:val="en-US" w:eastAsia="en-US"/>
        </w:rPr>
        <w:t>privind</w:t>
      </w:r>
      <w:r w:rsidRPr="006504F6">
        <w:rPr>
          <w:rFonts w:ascii="Bookman Old Style" w:hAnsi="Bookman Old Style"/>
          <w:spacing w:val="38"/>
          <w:sz w:val="22"/>
          <w:lang w:val="en-US" w:eastAsia="en-US"/>
        </w:rPr>
        <w:t xml:space="preserve"> </w:t>
      </w:r>
      <w:r w:rsidRPr="006504F6">
        <w:rPr>
          <w:rFonts w:ascii="Bookman Old Style" w:hAnsi="Bookman Old Style"/>
          <w:sz w:val="22"/>
          <w:lang w:val="en-US" w:eastAsia="en-US"/>
        </w:rPr>
        <w:t>pia</w:t>
      </w:r>
      <w:r w:rsidRPr="006504F6">
        <w:rPr>
          <w:rFonts w:ascii="Times New Roman" w:hAnsi="Times New Roman"/>
          <w:sz w:val="22"/>
          <w:lang w:val="en-US" w:eastAsia="en-US"/>
        </w:rPr>
        <w:t>ț</w:t>
      </w:r>
      <w:r w:rsidRPr="006504F6">
        <w:rPr>
          <w:rFonts w:ascii="Bookman Old Style" w:hAnsi="Bookman Old Style"/>
          <w:sz w:val="22"/>
          <w:lang w:val="en-US" w:eastAsia="en-US"/>
        </w:rPr>
        <w:t>a</w:t>
      </w:r>
      <w:r w:rsidRPr="006504F6">
        <w:rPr>
          <w:rFonts w:ascii="Bookman Old Style" w:hAnsi="Bookman Old Style"/>
          <w:spacing w:val="37"/>
          <w:sz w:val="22"/>
          <w:lang w:val="en-US" w:eastAsia="en-US"/>
        </w:rPr>
        <w:t xml:space="preserve"> </w:t>
      </w:r>
      <w:r w:rsidRPr="006504F6">
        <w:rPr>
          <w:rFonts w:ascii="Bookman Old Style" w:hAnsi="Bookman Old Style"/>
          <w:sz w:val="22"/>
          <w:lang w:val="en-US" w:eastAsia="en-US"/>
        </w:rPr>
        <w:t>de</w:t>
      </w:r>
      <w:r w:rsidRPr="006504F6">
        <w:rPr>
          <w:rFonts w:ascii="Bookman Old Style" w:hAnsi="Bookman Old Style"/>
          <w:spacing w:val="37"/>
          <w:sz w:val="22"/>
          <w:lang w:val="en-US" w:eastAsia="en-US"/>
        </w:rPr>
        <w:t xml:space="preserve"> </w:t>
      </w:r>
      <w:r w:rsidRPr="006504F6">
        <w:rPr>
          <w:rFonts w:ascii="Bookman Old Style" w:hAnsi="Bookman Old Style"/>
          <w:sz w:val="22"/>
          <w:lang w:val="en-US" w:eastAsia="en-US"/>
        </w:rPr>
        <w:t>capital</w:t>
      </w:r>
      <w:r w:rsidRPr="006504F6">
        <w:rPr>
          <w:rFonts w:ascii="Bookman Old Style" w:hAnsi="Bookman Old Style"/>
          <w:spacing w:val="38"/>
          <w:sz w:val="22"/>
          <w:lang w:val="en-US" w:eastAsia="en-US"/>
        </w:rPr>
        <w:t xml:space="preserve"> </w:t>
      </w:r>
      <w:r w:rsidRPr="006504F6">
        <w:rPr>
          <w:rFonts w:ascii="Bookman Old Style" w:hAnsi="Bookman Old Style"/>
          <w:sz w:val="22"/>
          <w:lang w:val="en-US" w:eastAsia="en-US"/>
        </w:rPr>
        <w:t>cu</w:t>
      </w:r>
      <w:r w:rsidRPr="006504F6">
        <w:rPr>
          <w:rFonts w:ascii="Bookman Old Style" w:hAnsi="Bookman Old Style"/>
          <w:spacing w:val="38"/>
          <w:sz w:val="22"/>
          <w:lang w:val="en-US" w:eastAsia="en-US"/>
        </w:rPr>
        <w:t xml:space="preserve"> </w:t>
      </w:r>
      <w:r w:rsidRPr="006504F6">
        <w:rPr>
          <w:rFonts w:ascii="Bookman Old Style" w:hAnsi="Bookman Old Style"/>
          <w:sz w:val="22"/>
          <w:lang w:val="en-US" w:eastAsia="en-US"/>
        </w:rPr>
        <w:t>modificările</w:t>
      </w:r>
      <w:r w:rsidRPr="006504F6">
        <w:rPr>
          <w:rFonts w:ascii="Bookman Old Style" w:hAnsi="Bookman Old Style"/>
          <w:spacing w:val="37"/>
          <w:sz w:val="22"/>
          <w:lang w:val="en-US" w:eastAsia="en-US"/>
        </w:rPr>
        <w:t xml:space="preserve"> </w:t>
      </w:r>
      <w:r w:rsidRPr="006504F6">
        <w:rPr>
          <w:rFonts w:ascii="Times New Roman" w:hAnsi="Times New Roman"/>
          <w:sz w:val="22"/>
          <w:lang w:val="en-US" w:eastAsia="en-US"/>
        </w:rPr>
        <w:t>ș</w:t>
      </w:r>
      <w:r w:rsidRPr="006504F6">
        <w:rPr>
          <w:rFonts w:ascii="Bookman Old Style" w:hAnsi="Bookman Old Style"/>
          <w:sz w:val="22"/>
          <w:lang w:val="en-US" w:eastAsia="en-US"/>
        </w:rPr>
        <w:t>i</w:t>
      </w:r>
      <w:r w:rsidRPr="006504F6">
        <w:rPr>
          <w:rFonts w:ascii="Bookman Old Style" w:hAnsi="Bookman Old Style"/>
          <w:spacing w:val="38"/>
          <w:sz w:val="22"/>
          <w:lang w:val="en-US" w:eastAsia="en-US"/>
        </w:rPr>
        <w:t xml:space="preserve"> </w:t>
      </w:r>
      <w:r w:rsidRPr="006504F6">
        <w:rPr>
          <w:rFonts w:ascii="Bookman Old Style" w:hAnsi="Bookman Old Style"/>
          <w:sz w:val="22"/>
          <w:lang w:val="en-US" w:eastAsia="en-US"/>
        </w:rPr>
        <w:t>completările</w:t>
      </w:r>
      <w:r w:rsidRPr="006504F6">
        <w:rPr>
          <w:rFonts w:ascii="Bookman Old Style" w:hAnsi="Bookman Old Style"/>
          <w:spacing w:val="37"/>
          <w:sz w:val="22"/>
          <w:lang w:val="en-US" w:eastAsia="en-US"/>
        </w:rPr>
        <w:t xml:space="preserve"> </w:t>
      </w:r>
      <w:r w:rsidRPr="006504F6">
        <w:rPr>
          <w:rFonts w:ascii="Bookman Old Style" w:hAnsi="Bookman Old Style"/>
          <w:sz w:val="22"/>
          <w:lang w:val="en-US" w:eastAsia="en-US"/>
        </w:rPr>
        <w:t>ulterioare. Până la definitivarea parcurgerii fazelor procesului penal pentru infracţiunile enumerate, mandatul administratorului se suspendă.</w:t>
      </w:r>
    </w:p>
    <w:p w14:paraId="17D68CFE" w14:textId="77777777" w:rsidR="006504F6" w:rsidRPr="006504F6" w:rsidRDefault="006504F6" w:rsidP="009A47EE">
      <w:pPr>
        <w:numPr>
          <w:ilvl w:val="0"/>
          <w:numId w:val="81"/>
        </w:numPr>
        <w:spacing w:after="200"/>
        <w:ind w:left="0" w:firstLine="360"/>
        <w:contextualSpacing/>
        <w:rPr>
          <w:rFonts w:ascii="Bookman Old Style" w:hAnsi="Bookman Old Style"/>
          <w:sz w:val="22"/>
          <w:lang w:val="it-IT" w:eastAsia="en-US"/>
        </w:rPr>
      </w:pPr>
      <w:r w:rsidRPr="006504F6">
        <w:rPr>
          <w:rFonts w:ascii="Bookman Old Style" w:hAnsi="Bookman Old Style"/>
          <w:sz w:val="22"/>
          <w:lang w:val="it-IT" w:eastAsia="en-US"/>
        </w:rPr>
        <w:t>în</w:t>
      </w:r>
      <w:r w:rsidRPr="006504F6">
        <w:rPr>
          <w:rFonts w:ascii="Bookman Old Style" w:hAnsi="Bookman Old Style"/>
          <w:spacing w:val="-3"/>
          <w:sz w:val="22"/>
          <w:lang w:val="it-IT" w:eastAsia="en-US"/>
        </w:rPr>
        <w:t xml:space="preserve"> </w:t>
      </w:r>
      <w:r w:rsidRPr="006504F6">
        <w:rPr>
          <w:rFonts w:ascii="Bookman Old Style" w:hAnsi="Bookman Old Style"/>
          <w:sz w:val="22"/>
          <w:lang w:val="it-IT" w:eastAsia="en-US"/>
        </w:rPr>
        <w:t>cazul</w:t>
      </w:r>
      <w:r w:rsidRPr="006504F6">
        <w:rPr>
          <w:rFonts w:ascii="Bookman Old Style" w:hAnsi="Bookman Old Style"/>
          <w:spacing w:val="-2"/>
          <w:sz w:val="22"/>
          <w:lang w:val="it-IT" w:eastAsia="en-US"/>
        </w:rPr>
        <w:t xml:space="preserve"> </w:t>
      </w:r>
      <w:r w:rsidRPr="006504F6">
        <w:rPr>
          <w:rFonts w:ascii="Bookman Old Style" w:hAnsi="Bookman Old Style"/>
          <w:sz w:val="22"/>
          <w:lang w:val="it-IT" w:eastAsia="en-US"/>
        </w:rPr>
        <w:t>existenţei</w:t>
      </w:r>
      <w:r w:rsidRPr="006504F6">
        <w:rPr>
          <w:rFonts w:ascii="Bookman Old Style" w:hAnsi="Bookman Old Style"/>
          <w:spacing w:val="-2"/>
          <w:sz w:val="22"/>
          <w:lang w:val="it-IT" w:eastAsia="en-US"/>
        </w:rPr>
        <w:t xml:space="preserve"> </w:t>
      </w:r>
      <w:r w:rsidRPr="006504F6">
        <w:rPr>
          <w:rFonts w:ascii="Bookman Old Style" w:hAnsi="Bookman Old Style"/>
          <w:sz w:val="22"/>
          <w:lang w:val="it-IT" w:eastAsia="en-US"/>
        </w:rPr>
        <w:t>unei</w:t>
      </w:r>
      <w:r w:rsidRPr="006504F6">
        <w:rPr>
          <w:rFonts w:ascii="Bookman Old Style" w:hAnsi="Bookman Old Style"/>
          <w:spacing w:val="-2"/>
          <w:sz w:val="22"/>
          <w:lang w:val="it-IT" w:eastAsia="en-US"/>
        </w:rPr>
        <w:t xml:space="preserve"> </w:t>
      </w:r>
      <w:r w:rsidRPr="006504F6">
        <w:rPr>
          <w:rFonts w:ascii="Bookman Old Style" w:hAnsi="Bookman Old Style"/>
          <w:sz w:val="22"/>
          <w:lang w:val="it-IT" w:eastAsia="en-US"/>
        </w:rPr>
        <w:t>hotărâri</w:t>
      </w:r>
      <w:r w:rsidRPr="006504F6">
        <w:rPr>
          <w:rFonts w:ascii="Bookman Old Style" w:hAnsi="Bookman Old Style"/>
          <w:spacing w:val="-2"/>
          <w:sz w:val="22"/>
          <w:lang w:val="it-IT" w:eastAsia="en-US"/>
        </w:rPr>
        <w:t xml:space="preserve"> </w:t>
      </w:r>
      <w:r w:rsidRPr="006504F6">
        <w:rPr>
          <w:rFonts w:ascii="Bookman Old Style" w:hAnsi="Bookman Old Style"/>
          <w:sz w:val="22"/>
          <w:lang w:val="it-IT" w:eastAsia="en-US"/>
        </w:rPr>
        <w:t>penale</w:t>
      </w:r>
      <w:r w:rsidRPr="006504F6">
        <w:rPr>
          <w:rFonts w:ascii="Bookman Old Style" w:hAnsi="Bookman Old Style"/>
          <w:spacing w:val="-4"/>
          <w:sz w:val="22"/>
          <w:lang w:val="it-IT" w:eastAsia="en-US"/>
        </w:rPr>
        <w:t xml:space="preserve"> </w:t>
      </w:r>
      <w:r w:rsidRPr="006504F6">
        <w:rPr>
          <w:rFonts w:ascii="Bookman Old Style" w:hAnsi="Bookman Old Style"/>
          <w:sz w:val="22"/>
          <w:lang w:val="it-IT" w:eastAsia="en-US"/>
        </w:rPr>
        <w:t>definitive</w:t>
      </w:r>
      <w:r w:rsidRPr="006504F6">
        <w:rPr>
          <w:rFonts w:ascii="Bookman Old Style" w:hAnsi="Bookman Old Style"/>
          <w:spacing w:val="-4"/>
          <w:sz w:val="22"/>
          <w:lang w:val="it-IT" w:eastAsia="en-US"/>
        </w:rPr>
        <w:t xml:space="preserve"> </w:t>
      </w:r>
      <w:r w:rsidRPr="006504F6">
        <w:rPr>
          <w:rFonts w:ascii="Bookman Old Style" w:hAnsi="Bookman Old Style"/>
          <w:sz w:val="22"/>
          <w:lang w:val="it-IT" w:eastAsia="en-US"/>
        </w:rPr>
        <w:t>cu</w:t>
      </w:r>
      <w:r w:rsidRPr="006504F6">
        <w:rPr>
          <w:rFonts w:ascii="Bookman Old Style" w:hAnsi="Bookman Old Style"/>
          <w:spacing w:val="-3"/>
          <w:sz w:val="22"/>
          <w:lang w:val="it-IT" w:eastAsia="en-US"/>
        </w:rPr>
        <w:t xml:space="preserve"> </w:t>
      </w:r>
      <w:r w:rsidRPr="006504F6">
        <w:rPr>
          <w:rFonts w:ascii="Bookman Old Style" w:hAnsi="Bookman Old Style"/>
          <w:sz w:val="22"/>
          <w:lang w:val="it-IT" w:eastAsia="en-US"/>
        </w:rPr>
        <w:t>privire</w:t>
      </w:r>
      <w:r w:rsidRPr="006504F6">
        <w:rPr>
          <w:rFonts w:ascii="Bookman Old Style" w:hAnsi="Bookman Old Style"/>
          <w:spacing w:val="95"/>
          <w:sz w:val="22"/>
          <w:lang w:val="it-IT" w:eastAsia="en-US"/>
        </w:rPr>
        <w:t xml:space="preserve"> </w:t>
      </w:r>
      <w:r w:rsidRPr="006504F6">
        <w:rPr>
          <w:rFonts w:ascii="Bookman Old Style" w:hAnsi="Bookman Old Style"/>
          <w:sz w:val="22"/>
          <w:lang w:val="it-IT" w:eastAsia="en-US"/>
        </w:rPr>
        <w:t>la</w:t>
      </w:r>
      <w:r w:rsidRPr="006504F6">
        <w:rPr>
          <w:rFonts w:ascii="Bookman Old Style" w:hAnsi="Bookman Old Style"/>
          <w:spacing w:val="-11"/>
          <w:sz w:val="22"/>
          <w:lang w:val="it-IT" w:eastAsia="en-US"/>
        </w:rPr>
        <w:t xml:space="preserve"> </w:t>
      </w:r>
      <w:r w:rsidRPr="006504F6">
        <w:rPr>
          <w:rFonts w:ascii="Bookman Old Style" w:hAnsi="Bookman Old Style"/>
          <w:sz w:val="22"/>
          <w:lang w:val="it-IT" w:eastAsia="en-US"/>
        </w:rPr>
        <w:t>săvâr</w:t>
      </w:r>
      <w:r w:rsidRPr="006504F6">
        <w:rPr>
          <w:rFonts w:ascii="Times New Roman" w:hAnsi="Times New Roman"/>
          <w:sz w:val="22"/>
          <w:lang w:val="it-IT" w:eastAsia="en-US"/>
        </w:rPr>
        <w:t>ș</w:t>
      </w:r>
      <w:r w:rsidRPr="006504F6">
        <w:rPr>
          <w:rFonts w:ascii="Bookman Old Style" w:hAnsi="Bookman Old Style"/>
          <w:sz w:val="22"/>
          <w:lang w:val="it-IT" w:eastAsia="en-US"/>
        </w:rPr>
        <w:t>irea</w:t>
      </w:r>
      <w:r w:rsidRPr="006504F6">
        <w:rPr>
          <w:rFonts w:ascii="Bookman Old Style" w:hAnsi="Bookman Old Style"/>
          <w:spacing w:val="-11"/>
          <w:sz w:val="22"/>
          <w:lang w:val="it-IT" w:eastAsia="en-US"/>
        </w:rPr>
        <w:t xml:space="preserve"> </w:t>
      </w:r>
      <w:r w:rsidRPr="006504F6">
        <w:rPr>
          <w:rFonts w:ascii="Bookman Old Style" w:hAnsi="Bookman Old Style"/>
          <w:sz w:val="22"/>
          <w:lang w:val="it-IT" w:eastAsia="en-US"/>
        </w:rPr>
        <w:t>unei</w:t>
      </w:r>
      <w:r w:rsidRPr="006504F6">
        <w:rPr>
          <w:rFonts w:ascii="Bookman Old Style" w:hAnsi="Bookman Old Style"/>
          <w:spacing w:val="-10"/>
          <w:sz w:val="22"/>
          <w:lang w:val="it-IT" w:eastAsia="en-US"/>
        </w:rPr>
        <w:t xml:space="preserve"> </w:t>
      </w:r>
      <w:r w:rsidRPr="006504F6">
        <w:rPr>
          <w:rFonts w:ascii="Bookman Old Style" w:hAnsi="Bookman Old Style"/>
          <w:sz w:val="22"/>
          <w:lang w:val="it-IT" w:eastAsia="en-US"/>
        </w:rPr>
        <w:t>infracţiuni</w:t>
      </w:r>
      <w:r w:rsidRPr="006504F6">
        <w:rPr>
          <w:rFonts w:ascii="Bookman Old Style" w:hAnsi="Bookman Old Style"/>
          <w:spacing w:val="-10"/>
          <w:sz w:val="22"/>
          <w:lang w:val="it-IT" w:eastAsia="en-US"/>
        </w:rPr>
        <w:t xml:space="preserve"> </w:t>
      </w:r>
      <w:r w:rsidRPr="006504F6">
        <w:rPr>
          <w:rFonts w:ascii="Bookman Old Style" w:hAnsi="Bookman Old Style"/>
          <w:sz w:val="22"/>
          <w:lang w:val="it-IT" w:eastAsia="en-US"/>
        </w:rPr>
        <w:t>intenţionate,</w:t>
      </w:r>
      <w:r w:rsidRPr="006504F6">
        <w:rPr>
          <w:rFonts w:ascii="Bookman Old Style" w:hAnsi="Bookman Old Style"/>
          <w:spacing w:val="-10"/>
          <w:sz w:val="22"/>
          <w:lang w:val="it-IT" w:eastAsia="en-US"/>
        </w:rPr>
        <w:t xml:space="preserve"> </w:t>
      </w:r>
      <w:r w:rsidRPr="006504F6">
        <w:rPr>
          <w:rFonts w:ascii="Bookman Old Style" w:hAnsi="Bookman Old Style"/>
          <w:sz w:val="22"/>
          <w:lang w:val="it-IT" w:eastAsia="en-US"/>
        </w:rPr>
        <w:t>conform</w:t>
      </w:r>
      <w:r w:rsidRPr="006504F6">
        <w:rPr>
          <w:rFonts w:ascii="Bookman Old Style" w:hAnsi="Bookman Old Style"/>
          <w:spacing w:val="-7"/>
          <w:sz w:val="22"/>
          <w:lang w:val="it-IT" w:eastAsia="en-US"/>
        </w:rPr>
        <w:t xml:space="preserve"> </w:t>
      </w:r>
      <w:r w:rsidRPr="006504F6">
        <w:rPr>
          <w:rFonts w:ascii="Bookman Old Style" w:hAnsi="Bookman Old Style"/>
          <w:sz w:val="22"/>
          <w:lang w:val="it-IT" w:eastAsia="en-US"/>
        </w:rPr>
        <w:t>legii</w:t>
      </w:r>
      <w:r w:rsidRPr="006504F6">
        <w:rPr>
          <w:rFonts w:ascii="Bookman Old Style" w:hAnsi="Bookman Old Style"/>
          <w:spacing w:val="-10"/>
          <w:sz w:val="22"/>
          <w:lang w:val="it-IT" w:eastAsia="en-US"/>
        </w:rPr>
        <w:t xml:space="preserve"> </w:t>
      </w:r>
      <w:r w:rsidRPr="006504F6">
        <w:rPr>
          <w:rFonts w:ascii="Bookman Old Style" w:hAnsi="Bookman Old Style"/>
          <w:sz w:val="22"/>
          <w:lang w:val="it-IT" w:eastAsia="en-US"/>
        </w:rPr>
        <w:t>penale.</w:t>
      </w:r>
      <w:r w:rsidRPr="006504F6">
        <w:rPr>
          <w:rFonts w:ascii="Bookman Old Style" w:hAnsi="Bookman Old Style"/>
          <w:spacing w:val="-5"/>
          <w:sz w:val="22"/>
          <w:lang w:val="it-IT" w:eastAsia="en-US"/>
        </w:rPr>
        <w:t xml:space="preserve"> </w:t>
      </w:r>
    </w:p>
    <w:p w14:paraId="1CEBB0D6" w14:textId="77777777" w:rsidR="006504F6" w:rsidRPr="006504F6" w:rsidRDefault="006504F6" w:rsidP="006504F6">
      <w:pPr>
        <w:spacing w:after="200"/>
        <w:contextualSpacing/>
        <w:rPr>
          <w:rFonts w:ascii="Bookman Old Style" w:hAnsi="Bookman Old Style"/>
          <w:sz w:val="22"/>
          <w:lang w:val="it-IT" w:eastAsia="en-US"/>
        </w:rPr>
      </w:pPr>
      <w:r w:rsidRPr="006504F6">
        <w:rPr>
          <w:rFonts w:ascii="Bookman Old Style" w:hAnsi="Bookman Old Style"/>
          <w:spacing w:val="-2"/>
          <w:sz w:val="22"/>
          <w:lang w:val="it-IT" w:eastAsia="en-US"/>
        </w:rPr>
        <w:t>(2) În</w:t>
      </w:r>
      <w:r w:rsidRPr="006504F6">
        <w:rPr>
          <w:rFonts w:ascii="Bookman Old Style" w:hAnsi="Bookman Old Style"/>
          <w:spacing w:val="-10"/>
          <w:sz w:val="22"/>
          <w:lang w:val="it-IT" w:eastAsia="en-US"/>
        </w:rPr>
        <w:t xml:space="preserve"> </w:t>
      </w:r>
      <w:r w:rsidRPr="006504F6">
        <w:rPr>
          <w:rFonts w:ascii="Bookman Old Style" w:hAnsi="Bookman Old Style"/>
          <w:sz w:val="22"/>
          <w:lang w:val="it-IT" w:eastAsia="en-US"/>
        </w:rPr>
        <w:t>aceste</w:t>
      </w:r>
      <w:r w:rsidRPr="006504F6">
        <w:rPr>
          <w:rFonts w:ascii="Bookman Old Style" w:hAnsi="Bookman Old Style"/>
          <w:spacing w:val="-9"/>
          <w:sz w:val="22"/>
          <w:lang w:val="it-IT" w:eastAsia="en-US"/>
        </w:rPr>
        <w:t xml:space="preserve"> </w:t>
      </w:r>
      <w:r w:rsidRPr="006504F6">
        <w:rPr>
          <w:rFonts w:ascii="Bookman Old Style" w:hAnsi="Bookman Old Style"/>
          <w:sz w:val="22"/>
          <w:lang w:val="it-IT" w:eastAsia="en-US"/>
        </w:rPr>
        <w:t>cazuri,</w:t>
      </w:r>
      <w:r w:rsidRPr="006504F6">
        <w:rPr>
          <w:rFonts w:ascii="Bookman Old Style" w:hAnsi="Bookman Old Style"/>
          <w:spacing w:val="-10"/>
          <w:sz w:val="22"/>
          <w:lang w:val="it-IT" w:eastAsia="en-US"/>
        </w:rPr>
        <w:t xml:space="preserve"> </w:t>
      </w:r>
      <w:r w:rsidRPr="006504F6">
        <w:rPr>
          <w:rFonts w:ascii="Bookman Old Style" w:hAnsi="Bookman Old Style"/>
          <w:sz w:val="22"/>
          <w:lang w:val="it-IT" w:eastAsia="en-US"/>
        </w:rPr>
        <w:t>revocarea</w:t>
      </w:r>
      <w:r w:rsidRPr="006504F6">
        <w:rPr>
          <w:rFonts w:ascii="Bookman Old Style" w:hAnsi="Bookman Old Style"/>
          <w:spacing w:val="-11"/>
          <w:sz w:val="22"/>
          <w:lang w:val="it-IT" w:eastAsia="en-US"/>
        </w:rPr>
        <w:t xml:space="preserve"> </w:t>
      </w:r>
      <w:r w:rsidRPr="006504F6">
        <w:rPr>
          <w:rFonts w:ascii="Bookman Old Style" w:hAnsi="Bookman Old Style"/>
          <w:sz w:val="22"/>
          <w:lang w:val="it-IT" w:eastAsia="en-US"/>
        </w:rPr>
        <w:t>mandatului</w:t>
      </w:r>
      <w:r w:rsidRPr="006504F6">
        <w:rPr>
          <w:rFonts w:ascii="Bookman Old Style" w:hAnsi="Bookman Old Style"/>
          <w:spacing w:val="101"/>
          <w:sz w:val="22"/>
          <w:lang w:val="it-IT" w:eastAsia="en-US"/>
        </w:rPr>
        <w:t xml:space="preserve"> </w:t>
      </w:r>
      <w:r w:rsidRPr="006504F6">
        <w:rPr>
          <w:rFonts w:ascii="Bookman Old Style" w:hAnsi="Bookman Old Style"/>
          <w:sz w:val="22"/>
          <w:lang w:val="it-IT" w:eastAsia="en-US"/>
        </w:rPr>
        <w:t>de către adunarea</w:t>
      </w:r>
      <w:r w:rsidRPr="006504F6">
        <w:rPr>
          <w:rFonts w:ascii="Bookman Old Style" w:hAnsi="Bookman Old Style"/>
          <w:spacing w:val="1"/>
          <w:sz w:val="22"/>
          <w:lang w:val="it-IT" w:eastAsia="en-US"/>
        </w:rPr>
        <w:t xml:space="preserve"> </w:t>
      </w:r>
      <w:r w:rsidRPr="006504F6">
        <w:rPr>
          <w:rFonts w:ascii="Bookman Old Style" w:hAnsi="Bookman Old Style"/>
          <w:sz w:val="22"/>
          <w:lang w:val="it-IT" w:eastAsia="en-US"/>
        </w:rPr>
        <w:t>generală a asociatilor Societăţii nu va fi considerată revocare</w:t>
      </w:r>
      <w:r w:rsidRPr="006504F6">
        <w:rPr>
          <w:rFonts w:ascii="Bookman Old Style" w:hAnsi="Bookman Old Style"/>
          <w:spacing w:val="1"/>
          <w:sz w:val="22"/>
          <w:lang w:val="it-IT" w:eastAsia="en-US"/>
        </w:rPr>
        <w:t xml:space="preserve"> </w:t>
      </w:r>
      <w:r w:rsidRPr="006504F6">
        <w:rPr>
          <w:rFonts w:ascii="Bookman Old Style" w:hAnsi="Bookman Old Style"/>
          <w:sz w:val="22"/>
          <w:lang w:val="it-IT" w:eastAsia="en-US"/>
        </w:rPr>
        <w:t xml:space="preserve">fără justă cauză. </w:t>
      </w:r>
    </w:p>
    <w:p w14:paraId="18EBBCF0" w14:textId="77777777" w:rsidR="006504F6" w:rsidRPr="006504F6" w:rsidRDefault="006504F6" w:rsidP="006504F6">
      <w:pPr>
        <w:widowControl w:val="0"/>
        <w:rPr>
          <w:rFonts w:ascii="Bookman Old Style" w:eastAsia="Times New Roman" w:hAnsi="Bookman Old Style"/>
          <w:sz w:val="22"/>
          <w:lang w:val="it-IT" w:eastAsia="en-US"/>
        </w:rPr>
      </w:pPr>
      <w:r w:rsidRPr="006504F6">
        <w:rPr>
          <w:rFonts w:ascii="Bookman Old Style" w:eastAsia="Times New Roman" w:hAnsi="Bookman Old Style"/>
          <w:b/>
          <w:sz w:val="22"/>
          <w:lang w:val="it-IT" w:eastAsia="en-US"/>
        </w:rPr>
        <w:t xml:space="preserve">Art. 30. </w:t>
      </w:r>
      <w:r w:rsidRPr="006504F6">
        <w:rPr>
          <w:rFonts w:ascii="Bookman Old Style" w:eastAsia="Times New Roman" w:hAnsi="Bookman Old Style"/>
          <w:spacing w:val="-2"/>
          <w:sz w:val="22"/>
          <w:lang w:val="it-IT" w:eastAsia="en-US"/>
        </w:rPr>
        <w:t xml:space="preserve">Administratorul poate fi revocat </w:t>
      </w:r>
      <w:r w:rsidRPr="006504F6">
        <w:rPr>
          <w:rFonts w:ascii="Bookman Old Style" w:eastAsia="Times New Roman" w:hAnsi="Bookman Old Style"/>
          <w:spacing w:val="-1"/>
          <w:sz w:val="22"/>
          <w:lang w:val="it-IT" w:eastAsia="en-US"/>
        </w:rPr>
        <w:t>pentru</w:t>
      </w:r>
      <w:r w:rsidRPr="006504F6">
        <w:rPr>
          <w:rFonts w:ascii="Bookman Old Style" w:eastAsia="Times New Roman" w:hAnsi="Bookman Old Style"/>
          <w:spacing w:val="33"/>
          <w:sz w:val="22"/>
          <w:lang w:val="it-IT" w:eastAsia="en-US"/>
        </w:rPr>
        <w:t xml:space="preserve"> </w:t>
      </w:r>
      <w:r w:rsidRPr="006504F6">
        <w:rPr>
          <w:rFonts w:ascii="Bookman Old Style" w:eastAsia="Times New Roman" w:hAnsi="Bookman Old Style"/>
          <w:sz w:val="22"/>
          <w:lang w:val="it-IT" w:eastAsia="en-US"/>
        </w:rPr>
        <w:t>motive</w:t>
      </w:r>
      <w:r w:rsidRPr="006504F6">
        <w:rPr>
          <w:rFonts w:ascii="Bookman Old Style" w:eastAsia="Times New Roman" w:hAnsi="Bookman Old Style"/>
          <w:spacing w:val="30"/>
          <w:sz w:val="22"/>
          <w:lang w:val="it-IT" w:eastAsia="en-US"/>
        </w:rPr>
        <w:t xml:space="preserve"> </w:t>
      </w:r>
      <w:r w:rsidRPr="006504F6">
        <w:rPr>
          <w:rFonts w:ascii="Bookman Old Style" w:eastAsia="Times New Roman" w:hAnsi="Bookman Old Style"/>
          <w:spacing w:val="-1"/>
          <w:sz w:val="22"/>
          <w:lang w:val="it-IT" w:eastAsia="en-US"/>
        </w:rPr>
        <w:t>intemeiate/justificate</w:t>
      </w:r>
      <w:r w:rsidRPr="006504F6">
        <w:rPr>
          <w:rFonts w:ascii="Bookman Old Style" w:eastAsia="Times New Roman" w:hAnsi="Bookman Old Style"/>
          <w:spacing w:val="30"/>
          <w:sz w:val="22"/>
          <w:lang w:val="it-IT" w:eastAsia="en-US"/>
        </w:rPr>
        <w:t>, situa</w:t>
      </w:r>
      <w:r w:rsidRPr="006504F6">
        <w:rPr>
          <w:rFonts w:ascii="Cambria" w:eastAsia="Times New Roman" w:hAnsi="Cambria"/>
          <w:spacing w:val="30"/>
          <w:sz w:val="22"/>
          <w:lang w:val="it-IT" w:eastAsia="en-US"/>
        </w:rPr>
        <w:t xml:space="preserve">ție in care </w:t>
      </w:r>
      <w:r w:rsidRPr="006504F6">
        <w:rPr>
          <w:rFonts w:ascii="Bookman Old Style" w:eastAsia="Times New Roman" w:hAnsi="Bookman Old Style"/>
          <w:spacing w:val="-1"/>
          <w:sz w:val="22"/>
          <w:lang w:val="it-IT" w:eastAsia="en-US"/>
        </w:rPr>
        <w:t>Societatea</w:t>
      </w:r>
      <w:r w:rsidRPr="006504F6">
        <w:rPr>
          <w:rFonts w:ascii="Bookman Old Style" w:eastAsia="Times New Roman" w:hAnsi="Bookman Old Style"/>
          <w:spacing w:val="30"/>
          <w:sz w:val="22"/>
          <w:lang w:val="it-IT" w:eastAsia="en-US"/>
        </w:rPr>
        <w:t xml:space="preserve"> </w:t>
      </w:r>
      <w:r w:rsidRPr="006504F6">
        <w:rPr>
          <w:rFonts w:ascii="Bookman Old Style" w:eastAsia="Times New Roman" w:hAnsi="Bookman Old Style"/>
          <w:sz w:val="22"/>
          <w:lang w:val="it-IT" w:eastAsia="en-US"/>
        </w:rPr>
        <w:t>nu</w:t>
      </w:r>
      <w:r w:rsidRPr="006504F6">
        <w:rPr>
          <w:rFonts w:ascii="Bookman Old Style" w:eastAsia="Times New Roman" w:hAnsi="Bookman Old Style"/>
          <w:spacing w:val="31"/>
          <w:sz w:val="22"/>
          <w:lang w:val="it-IT" w:eastAsia="en-US"/>
        </w:rPr>
        <w:t xml:space="preserve"> </w:t>
      </w:r>
      <w:r w:rsidRPr="006504F6">
        <w:rPr>
          <w:rFonts w:ascii="Bookman Old Style" w:eastAsia="Times New Roman" w:hAnsi="Bookman Old Style"/>
          <w:spacing w:val="-1"/>
          <w:sz w:val="22"/>
          <w:lang w:val="it-IT" w:eastAsia="en-US"/>
        </w:rPr>
        <w:t>datorează</w:t>
      </w:r>
      <w:r w:rsidRPr="006504F6">
        <w:rPr>
          <w:rFonts w:ascii="Bookman Old Style" w:eastAsia="Times New Roman" w:hAnsi="Bookman Old Style"/>
          <w:spacing w:val="95"/>
          <w:sz w:val="22"/>
          <w:lang w:val="it-IT" w:eastAsia="en-US"/>
        </w:rPr>
        <w:t xml:space="preserve"> </w:t>
      </w:r>
      <w:r w:rsidRPr="006504F6">
        <w:rPr>
          <w:rFonts w:ascii="Bookman Old Style" w:eastAsia="Times New Roman" w:hAnsi="Bookman Old Style"/>
          <w:spacing w:val="-1"/>
          <w:sz w:val="22"/>
          <w:lang w:val="it-IT" w:eastAsia="en-US"/>
        </w:rPr>
        <w:t>acestuia nicio</w:t>
      </w:r>
      <w:r w:rsidRPr="006504F6">
        <w:rPr>
          <w:rFonts w:ascii="Bookman Old Style" w:eastAsia="Times New Roman" w:hAnsi="Bookman Old Style"/>
          <w:sz w:val="22"/>
          <w:lang w:val="it-IT" w:eastAsia="en-US"/>
        </w:rPr>
        <w:t xml:space="preserve"> compensatie</w:t>
      </w:r>
      <w:r w:rsidRPr="006504F6">
        <w:rPr>
          <w:rFonts w:ascii="Bookman Old Style" w:eastAsia="Times New Roman" w:hAnsi="Bookman Old Style"/>
          <w:spacing w:val="59"/>
          <w:sz w:val="22"/>
          <w:lang w:val="it-IT" w:eastAsia="en-US"/>
        </w:rPr>
        <w:t xml:space="preserve"> </w:t>
      </w:r>
      <w:r w:rsidRPr="006504F6">
        <w:rPr>
          <w:rFonts w:ascii="Bookman Old Style" w:eastAsia="Times New Roman" w:hAnsi="Bookman Old Style"/>
          <w:spacing w:val="-1"/>
          <w:sz w:val="22"/>
          <w:lang w:val="it-IT" w:eastAsia="en-US"/>
        </w:rPr>
        <w:t>pentru</w:t>
      </w:r>
      <w:r w:rsidRPr="006504F6">
        <w:rPr>
          <w:rFonts w:ascii="Bookman Old Style" w:eastAsia="Times New Roman" w:hAnsi="Bookman Old Style"/>
          <w:sz w:val="22"/>
          <w:lang w:val="it-IT" w:eastAsia="en-US"/>
        </w:rPr>
        <w:t xml:space="preserve"> </w:t>
      </w:r>
      <w:r w:rsidRPr="006504F6">
        <w:rPr>
          <w:rFonts w:ascii="Bookman Old Style" w:eastAsia="Times New Roman" w:hAnsi="Bookman Old Style"/>
          <w:spacing w:val="-1"/>
          <w:sz w:val="22"/>
          <w:lang w:val="it-IT" w:eastAsia="en-US"/>
        </w:rPr>
        <w:t xml:space="preserve">perioada neefectuata </w:t>
      </w:r>
      <w:r w:rsidRPr="006504F6">
        <w:rPr>
          <w:rFonts w:ascii="Bookman Old Style" w:eastAsia="Times New Roman" w:hAnsi="Bookman Old Style"/>
          <w:sz w:val="22"/>
          <w:lang w:val="it-IT" w:eastAsia="en-US"/>
        </w:rPr>
        <w:t xml:space="preserve">din </w:t>
      </w:r>
      <w:r w:rsidRPr="006504F6">
        <w:rPr>
          <w:rFonts w:ascii="Bookman Old Style" w:eastAsia="Times New Roman" w:hAnsi="Bookman Old Style"/>
          <w:spacing w:val="-1"/>
          <w:sz w:val="22"/>
          <w:lang w:val="it-IT" w:eastAsia="en-US"/>
        </w:rPr>
        <w:t>mandat.</w:t>
      </w:r>
    </w:p>
    <w:p w14:paraId="26BC09B2" w14:textId="77777777" w:rsidR="006504F6" w:rsidRPr="006504F6" w:rsidRDefault="006504F6" w:rsidP="006504F6">
      <w:pPr>
        <w:rPr>
          <w:rFonts w:ascii="Bookman Old Style" w:hAnsi="Bookman Old Style"/>
          <w:sz w:val="22"/>
          <w:lang w:val="ro-RO" w:eastAsia="en-US"/>
        </w:rPr>
      </w:pPr>
    </w:p>
    <w:p w14:paraId="16CCC895" w14:textId="77777777" w:rsidR="006504F6" w:rsidRPr="006504F6" w:rsidRDefault="006504F6" w:rsidP="009A47EE">
      <w:pPr>
        <w:widowControl w:val="0"/>
        <w:numPr>
          <w:ilvl w:val="0"/>
          <w:numId w:val="73"/>
        </w:numPr>
        <w:pBdr>
          <w:top w:val="single" w:sz="4" w:space="1" w:color="auto"/>
          <w:left w:val="single" w:sz="4" w:space="4" w:color="auto"/>
          <w:bottom w:val="single" w:sz="4" w:space="1" w:color="auto"/>
          <w:right w:val="single" w:sz="4" w:space="4" w:color="auto"/>
        </w:pBdr>
        <w:spacing w:after="200"/>
        <w:rPr>
          <w:rFonts w:ascii="Bookman Old Style" w:eastAsia="Times New Roman" w:hAnsi="Bookman Old Style"/>
          <w:b/>
          <w:sz w:val="22"/>
          <w:lang w:val="en-US" w:eastAsia="en-US"/>
        </w:rPr>
      </w:pPr>
      <w:r w:rsidRPr="006504F6">
        <w:rPr>
          <w:rFonts w:ascii="Bookman Old Style" w:eastAsia="Times New Roman" w:hAnsi="Bookman Old Style"/>
          <w:b/>
          <w:sz w:val="22"/>
          <w:lang w:val="en-US" w:eastAsia="en-US"/>
        </w:rPr>
        <w:t>OBIECTIVE DE PERFORMANTA SI INDICATORI-CHEIE DE PERFORMANTA</w:t>
      </w:r>
    </w:p>
    <w:p w14:paraId="4937CA94" w14:textId="77777777" w:rsidR="006504F6" w:rsidRPr="006504F6" w:rsidRDefault="006504F6" w:rsidP="006504F6">
      <w:pPr>
        <w:widowControl w:val="0"/>
        <w:rPr>
          <w:rFonts w:ascii="Bookman Old Style" w:eastAsia="Times New Roman" w:hAnsi="Bookman Old Style"/>
          <w:b/>
          <w:sz w:val="22"/>
          <w:highlight w:val="yellow"/>
          <w:u w:val="single"/>
          <w:lang w:val="en-US" w:eastAsia="en-US"/>
        </w:rPr>
      </w:pPr>
    </w:p>
    <w:p w14:paraId="7C63706B" w14:textId="77777777" w:rsidR="006504F6" w:rsidRPr="006504F6" w:rsidRDefault="006504F6" w:rsidP="006504F6">
      <w:pPr>
        <w:spacing w:after="200"/>
        <w:rPr>
          <w:rFonts w:ascii="Bookman Old Style" w:hAnsi="Bookman Old Style"/>
          <w:sz w:val="22"/>
          <w:lang w:val="ro-RO" w:eastAsia="en-US"/>
        </w:rPr>
      </w:pPr>
      <w:r w:rsidRPr="006504F6">
        <w:rPr>
          <w:rFonts w:ascii="Bookman Old Style" w:hAnsi="Bookman Old Style"/>
          <w:b/>
          <w:sz w:val="22"/>
          <w:lang w:val="ro-RO" w:eastAsia="en-US"/>
        </w:rPr>
        <w:t>Art. 31.</w:t>
      </w:r>
      <w:r w:rsidRPr="006504F6">
        <w:rPr>
          <w:rFonts w:ascii="Bookman Old Style" w:hAnsi="Bookman Old Style"/>
          <w:sz w:val="22"/>
          <w:lang w:val="ro-RO" w:eastAsia="en-US"/>
        </w:rPr>
        <w:t xml:space="preserve"> Obiectivele si indicatorii-cheie de performanta, avizati de catre AMEPIP, vor fi  mentionati in anexa la prezentul Contract de mandat, precum si conditiile de revizuire a acestora.</w:t>
      </w:r>
    </w:p>
    <w:p w14:paraId="0DDCC537" w14:textId="77777777" w:rsidR="006504F6" w:rsidRPr="006504F6" w:rsidRDefault="006504F6" w:rsidP="009A47EE">
      <w:pPr>
        <w:widowControl w:val="0"/>
        <w:numPr>
          <w:ilvl w:val="0"/>
          <w:numId w:val="73"/>
        </w:numPr>
        <w:pBdr>
          <w:top w:val="single" w:sz="4" w:space="1" w:color="auto"/>
          <w:left w:val="single" w:sz="4" w:space="4" w:color="auto"/>
          <w:bottom w:val="single" w:sz="4" w:space="1" w:color="auto"/>
          <w:right w:val="single" w:sz="4" w:space="4" w:color="auto"/>
        </w:pBdr>
        <w:spacing w:after="200"/>
        <w:rPr>
          <w:rFonts w:ascii="Bookman Old Style" w:eastAsia="Times New Roman" w:hAnsi="Bookman Old Style"/>
          <w:b/>
          <w:sz w:val="22"/>
          <w:lang w:val="en-US" w:eastAsia="en-US"/>
        </w:rPr>
      </w:pPr>
      <w:r w:rsidRPr="006504F6">
        <w:rPr>
          <w:rFonts w:ascii="Bookman Old Style" w:eastAsia="Times New Roman" w:hAnsi="Bookman Old Style"/>
          <w:b/>
          <w:sz w:val="22"/>
          <w:lang w:val="ro-RO" w:eastAsia="en-US"/>
        </w:rPr>
        <w:t>MODALITATEA DE EVALUARE A ADMINISTRATORILOR</w:t>
      </w:r>
    </w:p>
    <w:p w14:paraId="69868AB2" w14:textId="77777777" w:rsidR="006504F6" w:rsidRPr="006504F6" w:rsidRDefault="006504F6" w:rsidP="006504F6">
      <w:pPr>
        <w:rPr>
          <w:rFonts w:ascii="Bookman Old Style" w:hAnsi="Bookman Old Style"/>
          <w:sz w:val="22"/>
          <w:lang w:val="ro-RO" w:eastAsia="en-US"/>
        </w:rPr>
      </w:pPr>
      <w:r w:rsidRPr="006504F6">
        <w:rPr>
          <w:rFonts w:ascii="Bookman Old Style" w:hAnsi="Bookman Old Style"/>
          <w:b/>
          <w:sz w:val="22"/>
          <w:lang w:val="ro-RO" w:eastAsia="en-US"/>
        </w:rPr>
        <w:t>Art. 32</w:t>
      </w:r>
      <w:r w:rsidRPr="006504F6">
        <w:rPr>
          <w:rFonts w:ascii="Bookman Old Style" w:hAnsi="Bookman Old Style"/>
          <w:sz w:val="22"/>
          <w:lang w:val="ro-RO" w:eastAsia="en-US"/>
        </w:rPr>
        <w:t>.  Pentru evaluarea activitatii membrilor Consiliului de administratie se au in vedere urmatoarele  tipurile de evaluări:</w:t>
      </w:r>
    </w:p>
    <w:p w14:paraId="6983C5F3" w14:textId="77777777" w:rsidR="006504F6" w:rsidRPr="006504F6" w:rsidRDefault="006504F6" w:rsidP="006504F6">
      <w:pPr>
        <w:rPr>
          <w:rFonts w:ascii="Bookman Old Style" w:hAnsi="Bookman Old Style"/>
          <w:sz w:val="22"/>
          <w:lang w:val="ro-RO" w:eastAsia="en-US"/>
        </w:rPr>
      </w:pPr>
      <w:r w:rsidRPr="006504F6">
        <w:rPr>
          <w:rFonts w:ascii="Bookman Old Style" w:hAnsi="Bookman Old Style"/>
          <w:sz w:val="22"/>
          <w:lang w:val="ro-RO" w:eastAsia="en-US"/>
        </w:rPr>
        <w:t xml:space="preserve">    a) evaluarea propriei performanţe a consiliului, prin intocmirea de rapoarte semestriale de catre membrii Consiliului de administratie;</w:t>
      </w:r>
    </w:p>
    <w:p w14:paraId="7F4DDBB5" w14:textId="77777777" w:rsidR="006504F6" w:rsidRPr="006504F6" w:rsidRDefault="006504F6" w:rsidP="006504F6">
      <w:pPr>
        <w:rPr>
          <w:rFonts w:ascii="Bookman Old Style" w:hAnsi="Bookman Old Style"/>
          <w:sz w:val="22"/>
          <w:lang w:val="ro-RO" w:eastAsia="en-US"/>
        </w:rPr>
      </w:pPr>
      <w:r w:rsidRPr="006504F6">
        <w:rPr>
          <w:rFonts w:ascii="Bookman Old Style" w:hAnsi="Bookman Old Style"/>
          <w:sz w:val="22"/>
          <w:lang w:val="ro-RO" w:eastAsia="en-US"/>
        </w:rPr>
        <w:t xml:space="preserve">    b) evaluarea activităţii administratorilor, realizată de către adunarea generală a asociatilor sau de către autoritatea publică tutelară; </w:t>
      </w:r>
    </w:p>
    <w:p w14:paraId="68F2A630" w14:textId="77777777" w:rsidR="006504F6" w:rsidRPr="006504F6" w:rsidRDefault="006504F6" w:rsidP="006504F6">
      <w:pPr>
        <w:rPr>
          <w:rFonts w:ascii="Bookman Old Style" w:hAnsi="Bookman Old Style"/>
          <w:sz w:val="22"/>
          <w:lang w:val="ro-RO" w:eastAsia="en-US"/>
        </w:rPr>
      </w:pPr>
      <w:r w:rsidRPr="006504F6">
        <w:rPr>
          <w:rFonts w:ascii="Bookman Old Style" w:hAnsi="Bookman Old Style"/>
          <w:sz w:val="22"/>
          <w:lang w:val="ro-RO" w:eastAsia="en-US"/>
        </w:rPr>
        <w:t xml:space="preserve">    c) evaluarea de către AMEPIP a îndeplinirii indicatorilor-cheie de performanţă.</w:t>
      </w:r>
    </w:p>
    <w:p w14:paraId="3FDE6DF5" w14:textId="77777777" w:rsidR="006504F6" w:rsidRPr="006504F6" w:rsidRDefault="006504F6" w:rsidP="006504F6">
      <w:pPr>
        <w:rPr>
          <w:rFonts w:ascii="Bookman Old Style" w:hAnsi="Bookman Old Style"/>
          <w:sz w:val="22"/>
          <w:lang w:val="ro-RO" w:eastAsia="en-US"/>
        </w:rPr>
      </w:pPr>
      <w:r w:rsidRPr="006504F6">
        <w:rPr>
          <w:rFonts w:ascii="Bookman Old Style" w:hAnsi="Bookman Old Style"/>
          <w:sz w:val="22"/>
          <w:lang w:val="ro-RO" w:eastAsia="en-US"/>
        </w:rPr>
        <w:t>Evaluarea activitatii administratorilor se realizeaza anual de catre adunarea generala a actionarilor, cu sprijinul unor experti in astfel de evaluari, dupa caz. Evaluarea vizeaza atat executia contractului de mandat, cat si a planului de administrare.</w:t>
      </w:r>
    </w:p>
    <w:p w14:paraId="532D26C5" w14:textId="77777777" w:rsidR="006504F6" w:rsidRPr="006504F6" w:rsidRDefault="006504F6" w:rsidP="006504F6">
      <w:pPr>
        <w:rPr>
          <w:rFonts w:ascii="Bookman Old Style" w:hAnsi="Bookman Old Style"/>
          <w:sz w:val="22"/>
          <w:lang w:val="ro-RO" w:eastAsia="en-US"/>
        </w:rPr>
      </w:pPr>
    </w:p>
    <w:p w14:paraId="06353A72" w14:textId="77777777" w:rsidR="006504F6" w:rsidRPr="006504F6" w:rsidRDefault="006504F6" w:rsidP="009A47EE">
      <w:pPr>
        <w:widowControl w:val="0"/>
        <w:numPr>
          <w:ilvl w:val="0"/>
          <w:numId w:val="73"/>
        </w:numPr>
        <w:pBdr>
          <w:top w:val="single" w:sz="4" w:space="1" w:color="auto"/>
          <w:left w:val="single" w:sz="4" w:space="4" w:color="auto"/>
          <w:bottom w:val="single" w:sz="4" w:space="1" w:color="auto"/>
          <w:right w:val="single" w:sz="4" w:space="4" w:color="auto"/>
        </w:pBdr>
        <w:spacing w:after="200"/>
        <w:rPr>
          <w:rFonts w:ascii="Bookman Old Style" w:eastAsia="Times New Roman" w:hAnsi="Bookman Old Style"/>
          <w:b/>
          <w:sz w:val="22"/>
          <w:lang w:val="pt-PT" w:eastAsia="en-US"/>
        </w:rPr>
      </w:pPr>
      <w:r w:rsidRPr="006504F6">
        <w:rPr>
          <w:rFonts w:ascii="Bookman Old Style" w:eastAsia="Times New Roman" w:hAnsi="Bookman Old Style" w:cs="Courier New"/>
          <w:b/>
          <w:sz w:val="22"/>
          <w:lang w:val="pt-PT" w:eastAsia="en-US"/>
        </w:rPr>
        <w:t>CONSTITUIREA COMITETELOR DIN CADRUL CONSILIULUI DE ADMINISTRATIE</w:t>
      </w:r>
    </w:p>
    <w:p w14:paraId="430FE9F3" w14:textId="77777777" w:rsidR="006504F6" w:rsidRPr="006504F6" w:rsidRDefault="006504F6" w:rsidP="006504F6">
      <w:pPr>
        <w:rPr>
          <w:rFonts w:ascii="Bookman Old Style" w:hAnsi="Bookman Old Style"/>
          <w:b/>
          <w:sz w:val="22"/>
          <w:lang w:val="ro-RO" w:eastAsia="en-US"/>
        </w:rPr>
      </w:pPr>
    </w:p>
    <w:p w14:paraId="548EF481" w14:textId="77777777" w:rsidR="006504F6" w:rsidRPr="006504F6" w:rsidRDefault="006504F6" w:rsidP="006504F6">
      <w:pPr>
        <w:rPr>
          <w:rFonts w:ascii="Bookman Old Style" w:hAnsi="Bookman Old Style"/>
          <w:sz w:val="22"/>
          <w:lang w:val="ro-RO" w:eastAsia="en-US"/>
        </w:rPr>
      </w:pPr>
      <w:r w:rsidRPr="006504F6">
        <w:rPr>
          <w:rFonts w:ascii="Bookman Old Style" w:hAnsi="Bookman Old Style"/>
          <w:b/>
          <w:sz w:val="22"/>
          <w:lang w:val="ro-RO" w:eastAsia="en-US"/>
        </w:rPr>
        <w:t>Art. 33.</w:t>
      </w:r>
      <w:r w:rsidRPr="006504F6">
        <w:rPr>
          <w:rFonts w:ascii="Bookman Old Style" w:hAnsi="Bookman Old Style"/>
          <w:sz w:val="22"/>
          <w:lang w:val="ro-RO" w:eastAsia="en-US"/>
        </w:rPr>
        <w:t xml:space="preserve"> In cadrul Consiliului de administratie  se constituie urmatoarele comitete, avand urmatoarele atributii:</w:t>
      </w:r>
    </w:p>
    <w:p w14:paraId="0B46E1EB" w14:textId="77777777" w:rsidR="006504F6" w:rsidRPr="006504F6" w:rsidRDefault="006504F6" w:rsidP="009A47EE">
      <w:pPr>
        <w:numPr>
          <w:ilvl w:val="0"/>
          <w:numId w:val="90"/>
        </w:numPr>
        <w:tabs>
          <w:tab w:val="left" w:pos="709"/>
        </w:tabs>
        <w:spacing w:after="200"/>
        <w:ind w:left="0" w:firstLine="284"/>
        <w:contextualSpacing/>
        <w:rPr>
          <w:rFonts w:ascii="Bookman Old Style" w:hAnsi="Bookman Old Style"/>
          <w:sz w:val="22"/>
          <w:lang w:val="ro-RO" w:eastAsia="en-US"/>
        </w:rPr>
      </w:pPr>
      <w:r w:rsidRPr="006504F6">
        <w:rPr>
          <w:rFonts w:ascii="Bookman Old Style" w:hAnsi="Bookman Old Style"/>
          <w:sz w:val="22"/>
          <w:lang w:val="ro-RO" w:eastAsia="en-US"/>
        </w:rPr>
        <w:t>comitetul de nominalizare si remunerare: organizeaza sesiuni de instruire pentru membrii consiliului, formuleaza propuneri de remunerare a administratorilor si directorilor, cu respectarea politicii de remunerare transmise de AMEPIP, si sprijina consiliul in evaluarea propriei performante, precum si a performantei conducerii executive;</w:t>
      </w:r>
    </w:p>
    <w:p w14:paraId="39559ACF" w14:textId="77777777" w:rsidR="006504F6" w:rsidRPr="006504F6" w:rsidRDefault="006504F6" w:rsidP="009A47EE">
      <w:pPr>
        <w:numPr>
          <w:ilvl w:val="0"/>
          <w:numId w:val="90"/>
        </w:numPr>
        <w:tabs>
          <w:tab w:val="left" w:pos="709"/>
        </w:tabs>
        <w:spacing w:after="200"/>
        <w:ind w:left="0" w:firstLine="284"/>
        <w:contextualSpacing/>
        <w:rPr>
          <w:rFonts w:ascii="Bookman Old Style" w:hAnsi="Bookman Old Style"/>
          <w:sz w:val="22"/>
          <w:lang w:val="ro-RO" w:eastAsia="en-US"/>
        </w:rPr>
      </w:pPr>
      <w:r w:rsidRPr="006504F6">
        <w:rPr>
          <w:rFonts w:ascii="Bookman Old Style" w:hAnsi="Bookman Old Style"/>
          <w:sz w:val="22"/>
          <w:lang w:val="ro-RO" w:eastAsia="en-US"/>
        </w:rPr>
        <w:t xml:space="preserve">comitetul de gestionare a riscurilor: asigura concordanta activitatilor de control cu riscurile generate de activitatile si procesele care fac obiectul controlului, identifica, analizeaza, evalueaza, monitorizeaza si raporteaza riscurile identificate, planul de masuri de atenuare sau anticipare a acestora, alte masuri luate de conducerea executiva. De asemenea, este responsabil cu masurarea solvabilitatii intreprinderii publice, prin raportare </w:t>
      </w:r>
      <w:r w:rsidRPr="006504F6">
        <w:rPr>
          <w:rFonts w:ascii="Bookman Old Style" w:hAnsi="Bookman Old Style"/>
          <w:sz w:val="22"/>
          <w:lang w:val="ro-RO" w:eastAsia="en-US"/>
        </w:rPr>
        <w:lastRenderedPageBreak/>
        <w:t>la atributiile si obligatiile uzuale ale acesteia, si informeaza sau, dupa caz, face propuneri consiliului de administratie;</w:t>
      </w:r>
    </w:p>
    <w:p w14:paraId="2420D802" w14:textId="77777777" w:rsidR="006504F6" w:rsidRPr="006504F6" w:rsidRDefault="006504F6" w:rsidP="009A47EE">
      <w:pPr>
        <w:numPr>
          <w:ilvl w:val="0"/>
          <w:numId w:val="90"/>
        </w:numPr>
        <w:tabs>
          <w:tab w:val="left" w:pos="709"/>
        </w:tabs>
        <w:spacing w:after="200"/>
        <w:ind w:left="0" w:firstLine="284"/>
        <w:contextualSpacing/>
        <w:rPr>
          <w:rFonts w:ascii="Bookman Old Style" w:hAnsi="Bookman Old Style"/>
          <w:sz w:val="22"/>
          <w:lang w:val="ro-RO" w:eastAsia="en-US"/>
        </w:rPr>
      </w:pPr>
      <w:r w:rsidRPr="006504F6">
        <w:rPr>
          <w:rFonts w:ascii="Bookman Old Style" w:hAnsi="Bookman Old Style"/>
          <w:sz w:val="22"/>
          <w:lang w:val="ro-RO" w:eastAsia="en-US"/>
        </w:rPr>
        <w:t>comitetul de audit</w:t>
      </w:r>
      <w:r w:rsidRPr="006504F6">
        <w:rPr>
          <w:rFonts w:ascii="Bookman Old Style" w:hAnsi="Bookman Old Style"/>
          <w:sz w:val="22"/>
          <w:lang w:val="it-IT" w:eastAsia="en-US"/>
        </w:rPr>
        <w:t xml:space="preserve"> </w:t>
      </w:r>
      <w:r w:rsidRPr="006504F6">
        <w:rPr>
          <w:rFonts w:ascii="Bookman Old Style" w:hAnsi="Bookman Old Style"/>
          <w:sz w:val="22"/>
          <w:lang w:val="ro-RO" w:eastAsia="en-US"/>
        </w:rPr>
        <w:t xml:space="preserve">indeplineste atributiile prevazute la art.65 din Legea nr. 162/2017, cu modificarile ulterioare. </w:t>
      </w:r>
    </w:p>
    <w:p w14:paraId="1B0B9248" w14:textId="77777777" w:rsidR="006504F6" w:rsidRPr="006504F6" w:rsidRDefault="006504F6" w:rsidP="006504F6">
      <w:pPr>
        <w:tabs>
          <w:tab w:val="left" w:pos="709"/>
        </w:tabs>
        <w:spacing w:after="200"/>
        <w:contextualSpacing/>
        <w:rPr>
          <w:rFonts w:ascii="Bookman Old Style" w:hAnsi="Bookman Old Style"/>
          <w:sz w:val="22"/>
          <w:lang w:val="ro-RO" w:eastAsia="en-US"/>
        </w:rPr>
      </w:pPr>
      <w:r w:rsidRPr="006504F6">
        <w:rPr>
          <w:rFonts w:ascii="Bookman Old Style" w:hAnsi="Bookman Old Style"/>
          <w:sz w:val="22"/>
          <w:lang w:val="ro-RO" w:eastAsia="en-US"/>
        </w:rPr>
        <w:t>Comitetele prevazute la punctele a) si b) pot fi formate din administratori neexecutivi. Presedintele fiecarui comitet este independent.</w:t>
      </w:r>
    </w:p>
    <w:p w14:paraId="25F7878F" w14:textId="77777777" w:rsidR="006504F6" w:rsidRPr="006504F6" w:rsidRDefault="006504F6" w:rsidP="006504F6">
      <w:pPr>
        <w:tabs>
          <w:tab w:val="left" w:pos="709"/>
        </w:tabs>
        <w:spacing w:after="200"/>
        <w:contextualSpacing/>
        <w:rPr>
          <w:rFonts w:ascii="Bookman Old Style" w:hAnsi="Bookman Old Style"/>
          <w:sz w:val="22"/>
          <w:lang w:val="ro-RO" w:eastAsia="en-US"/>
        </w:rPr>
      </w:pPr>
      <w:r w:rsidRPr="006504F6">
        <w:rPr>
          <w:rFonts w:ascii="Bookman Old Style" w:hAnsi="Bookman Old Style"/>
          <w:sz w:val="22"/>
          <w:lang w:val="ro-RO" w:eastAsia="en-US"/>
        </w:rPr>
        <w:t>Comitetul prevazut la punctul c) este format din administratori neexecutivi, majoritatea administratorilor fiind independenti si din care cel putin unul este calificat ca auditor financiar conform unui document emis de catre autoritatea competenta din Romania, din alt stat membru, dintr-un stat membru al Asociatiei Europene a Liberului Schimb, din Elvetia sau din Regatul Unit al Marii Britanii si Irlandei de Nord, potrivit legii. Prin exceptie de la aceasta prevedere, este competenta sa faca parte din Comitetul de audit al unei intreprinderi publice si persoana care are experienta de cel putin 3 ani in audit statutar, dobandita prin participarea la misiuni de audit statutar in Romania, in alt stat membru, intr-un stat al AELS, in Elvetia sau in Regatul Unit al Marii Britanii si Irlandei de Nord sau in cadrul comitetelor de audit formate la nivelul consiliilor de administratie/supraveghere ale unor societati/entitati de interes public, dovedita cu documente</w:t>
      </w:r>
    </w:p>
    <w:p w14:paraId="241843A8" w14:textId="77777777" w:rsidR="006504F6" w:rsidRPr="006504F6" w:rsidRDefault="006504F6" w:rsidP="006504F6">
      <w:pPr>
        <w:tabs>
          <w:tab w:val="left" w:pos="1134"/>
        </w:tabs>
        <w:contextualSpacing/>
        <w:rPr>
          <w:rFonts w:ascii="Bookman Old Style" w:hAnsi="Bookman Old Style"/>
          <w:sz w:val="22"/>
          <w:lang w:val="ro-RO" w:eastAsia="en-US"/>
        </w:rPr>
      </w:pPr>
      <w:r w:rsidRPr="006504F6">
        <w:rPr>
          <w:rFonts w:ascii="Bookman Old Style" w:hAnsi="Bookman Old Style"/>
          <w:sz w:val="22"/>
          <w:lang w:val="ro-RO" w:eastAsia="en-US"/>
        </w:rPr>
        <w:t>In cazul consiliilor formate din 3 membri, functiile comitetului de gestionare a riscurilor se pot delega comitetului de audit, cu instiintarea autoritatii publice tutelare. Prin actul constitutiv se poate stabili si posibilitatea constituirii si a altor comitete consultative.</w:t>
      </w:r>
    </w:p>
    <w:p w14:paraId="51E83B2D" w14:textId="77777777" w:rsidR="006504F6" w:rsidRPr="006504F6" w:rsidRDefault="006504F6" w:rsidP="006504F6">
      <w:pPr>
        <w:rPr>
          <w:rFonts w:ascii="Bookman Old Style" w:hAnsi="Bookman Old Style"/>
          <w:sz w:val="22"/>
          <w:lang w:val="ro-RO" w:eastAsia="en-US"/>
        </w:rPr>
      </w:pPr>
      <w:r w:rsidRPr="006504F6">
        <w:rPr>
          <w:rFonts w:ascii="Bookman Old Style" w:hAnsi="Bookman Old Style"/>
          <w:sz w:val="22"/>
          <w:lang w:val="ro-RO" w:eastAsia="en-US"/>
        </w:rPr>
        <w:t>Intreprinderea publica stabileste prin actul constitutiv sau regulamente interne modul de functionare si procedura de adoptare a deciziilor in cadrul comitetelor consultative.</w:t>
      </w:r>
    </w:p>
    <w:p w14:paraId="5533218F" w14:textId="77777777" w:rsidR="006504F6" w:rsidRPr="006504F6" w:rsidRDefault="006504F6" w:rsidP="006504F6">
      <w:pPr>
        <w:rPr>
          <w:rFonts w:ascii="Bookman Old Style" w:hAnsi="Bookman Old Style"/>
          <w:sz w:val="22"/>
          <w:lang w:val="ro-RO" w:eastAsia="en-US"/>
        </w:rPr>
      </w:pPr>
    </w:p>
    <w:p w14:paraId="259B6097" w14:textId="77777777" w:rsidR="006504F6" w:rsidRPr="006504F6" w:rsidRDefault="006504F6" w:rsidP="009A47EE">
      <w:pPr>
        <w:widowControl w:val="0"/>
        <w:numPr>
          <w:ilvl w:val="0"/>
          <w:numId w:val="73"/>
        </w:numPr>
        <w:pBdr>
          <w:top w:val="single" w:sz="4" w:space="1" w:color="auto"/>
          <w:left w:val="single" w:sz="4" w:space="4" w:color="auto"/>
          <w:bottom w:val="single" w:sz="4" w:space="1" w:color="auto"/>
          <w:right w:val="single" w:sz="4" w:space="4" w:color="auto"/>
        </w:pBdr>
        <w:spacing w:after="200"/>
        <w:rPr>
          <w:rFonts w:ascii="Bookman Old Style" w:eastAsia="Times New Roman" w:hAnsi="Bookman Old Style"/>
          <w:b/>
          <w:spacing w:val="-1"/>
          <w:sz w:val="22"/>
          <w:lang w:val="en-US" w:eastAsia="en-US"/>
        </w:rPr>
      </w:pPr>
      <w:r w:rsidRPr="006504F6">
        <w:rPr>
          <w:rFonts w:ascii="Bookman Old Style" w:eastAsia="Times New Roman" w:hAnsi="Bookman Old Style"/>
          <w:b/>
          <w:spacing w:val="-1"/>
          <w:sz w:val="22"/>
          <w:lang w:val="en-US" w:eastAsia="en-US"/>
        </w:rPr>
        <w:t>INDEPENDENŢA ADMINISTRATORULUI</w:t>
      </w:r>
    </w:p>
    <w:p w14:paraId="54D53B13" w14:textId="77777777" w:rsidR="006504F6" w:rsidRPr="006504F6" w:rsidRDefault="006504F6" w:rsidP="006504F6">
      <w:pPr>
        <w:autoSpaceDE w:val="0"/>
        <w:autoSpaceDN w:val="0"/>
        <w:adjustRightInd w:val="0"/>
        <w:rPr>
          <w:rFonts w:ascii="Bookman Old Style" w:hAnsi="Bookman Old Style" w:cs="Courier New"/>
          <w:b/>
          <w:sz w:val="22"/>
          <w:lang w:val="en-US" w:eastAsia="en-US"/>
        </w:rPr>
      </w:pPr>
    </w:p>
    <w:p w14:paraId="134826EA" w14:textId="77777777" w:rsidR="006504F6" w:rsidRPr="006504F6" w:rsidRDefault="006504F6" w:rsidP="006504F6">
      <w:pPr>
        <w:autoSpaceDE w:val="0"/>
        <w:autoSpaceDN w:val="0"/>
        <w:adjustRightInd w:val="0"/>
        <w:rPr>
          <w:rFonts w:ascii="Bookman Old Style" w:hAnsi="Bookman Old Style" w:cs="Courier New"/>
          <w:sz w:val="22"/>
          <w:lang w:val="en-US" w:eastAsia="en-US"/>
        </w:rPr>
      </w:pPr>
      <w:r w:rsidRPr="006504F6">
        <w:rPr>
          <w:rFonts w:ascii="Bookman Old Style" w:hAnsi="Bookman Old Style" w:cs="Courier New"/>
          <w:b/>
          <w:sz w:val="22"/>
          <w:lang w:val="en-US" w:eastAsia="en-US"/>
        </w:rPr>
        <w:t>Art. 34</w:t>
      </w:r>
      <w:r w:rsidRPr="006504F6">
        <w:rPr>
          <w:rFonts w:ascii="Bookman Old Style" w:hAnsi="Bookman Old Style" w:cs="Courier New"/>
          <w:sz w:val="22"/>
          <w:lang w:val="en-US" w:eastAsia="en-US"/>
        </w:rPr>
        <w:t xml:space="preserve">. </w:t>
      </w:r>
      <w:r w:rsidRPr="006504F6">
        <w:rPr>
          <w:rFonts w:ascii="Bookman Old Style" w:hAnsi="Bookman Old Style" w:cs="Courier New"/>
          <w:b/>
          <w:sz w:val="22"/>
          <w:lang w:val="en-US" w:eastAsia="en-US"/>
        </w:rPr>
        <w:t>(1)</w:t>
      </w:r>
      <w:r w:rsidRPr="006504F6">
        <w:rPr>
          <w:rFonts w:ascii="Bookman Old Style" w:hAnsi="Bookman Old Style" w:cs="Courier New"/>
          <w:sz w:val="22"/>
          <w:lang w:val="en-US" w:eastAsia="en-US"/>
        </w:rPr>
        <w:t xml:space="preserve"> Prin actul constitutiv sau prin hotărâre a adunării generale a </w:t>
      </w:r>
      <w:bookmarkStart w:id="38" w:name="_Hlk192248061"/>
      <w:r w:rsidRPr="006504F6">
        <w:rPr>
          <w:rFonts w:ascii="Bookman Old Style" w:hAnsi="Bookman Old Style" w:cs="Courier New"/>
          <w:sz w:val="22"/>
          <w:lang w:val="en-US" w:eastAsia="en-US"/>
        </w:rPr>
        <w:t>asocia</w:t>
      </w:r>
      <w:r w:rsidRPr="006504F6">
        <w:rPr>
          <w:rFonts w:ascii="Cambria" w:hAnsi="Cambria" w:cs="Courier New"/>
          <w:sz w:val="22"/>
          <w:lang w:val="en-US" w:eastAsia="en-US"/>
        </w:rPr>
        <w:t xml:space="preserve">ților </w:t>
      </w:r>
      <w:bookmarkEnd w:id="38"/>
      <w:r w:rsidRPr="006504F6">
        <w:rPr>
          <w:rFonts w:ascii="Bookman Old Style" w:hAnsi="Bookman Old Style" w:cs="Courier New"/>
          <w:sz w:val="22"/>
          <w:lang w:val="en-US" w:eastAsia="en-US"/>
        </w:rPr>
        <w:t xml:space="preserve"> se poate prevedea că unul sau mai mulţi membri ai consiliului de administraţie trebuie să fie independenţi.</w:t>
      </w:r>
    </w:p>
    <w:p w14:paraId="52099EC5" w14:textId="77777777" w:rsidR="006504F6" w:rsidRPr="006504F6" w:rsidRDefault="006504F6" w:rsidP="006504F6">
      <w:pPr>
        <w:autoSpaceDE w:val="0"/>
        <w:autoSpaceDN w:val="0"/>
        <w:adjustRightInd w:val="0"/>
        <w:rPr>
          <w:rFonts w:ascii="Bookman Old Style" w:hAnsi="Bookman Old Style" w:cs="Courier New"/>
          <w:sz w:val="22"/>
          <w:lang w:val="it-IT" w:eastAsia="en-US"/>
        </w:rPr>
      </w:pPr>
      <w:r w:rsidRPr="006504F6">
        <w:rPr>
          <w:rFonts w:ascii="Bookman Old Style" w:hAnsi="Bookman Old Style" w:cs="Courier New"/>
          <w:sz w:val="22"/>
          <w:lang w:val="en-US" w:eastAsia="en-US"/>
        </w:rPr>
        <w:t xml:space="preserve">     </w:t>
      </w:r>
      <w:r w:rsidRPr="006504F6">
        <w:rPr>
          <w:rFonts w:ascii="Bookman Old Style" w:hAnsi="Bookman Old Style" w:cs="Courier New"/>
          <w:b/>
          <w:sz w:val="22"/>
          <w:lang w:val="it-IT" w:eastAsia="en-US"/>
        </w:rPr>
        <w:t>(2)</w:t>
      </w:r>
      <w:r w:rsidRPr="006504F6">
        <w:rPr>
          <w:rFonts w:ascii="Bookman Old Style" w:hAnsi="Bookman Old Style" w:cs="Courier New"/>
          <w:sz w:val="22"/>
          <w:lang w:val="it-IT" w:eastAsia="en-US"/>
        </w:rPr>
        <w:t xml:space="preserve"> La desemnarea administratorului independent, adunarea generală a asocia</w:t>
      </w:r>
      <w:r w:rsidRPr="006504F6">
        <w:rPr>
          <w:rFonts w:ascii="Cambria" w:hAnsi="Cambria" w:cs="Courier New"/>
          <w:sz w:val="22"/>
          <w:lang w:val="it-IT" w:eastAsia="en-US"/>
        </w:rPr>
        <w:t xml:space="preserve">ților </w:t>
      </w:r>
      <w:r w:rsidRPr="006504F6">
        <w:rPr>
          <w:rFonts w:ascii="Bookman Old Style" w:hAnsi="Bookman Old Style" w:cs="Courier New"/>
          <w:sz w:val="22"/>
          <w:lang w:val="it-IT" w:eastAsia="en-US"/>
        </w:rPr>
        <w:t>va avea în vedere următoarele criterii:</w:t>
      </w:r>
    </w:p>
    <w:p w14:paraId="561CDB82" w14:textId="77777777" w:rsidR="006504F6" w:rsidRPr="006504F6" w:rsidRDefault="006504F6" w:rsidP="006504F6">
      <w:pPr>
        <w:autoSpaceDE w:val="0"/>
        <w:autoSpaceDN w:val="0"/>
        <w:adjustRightInd w:val="0"/>
        <w:rPr>
          <w:rFonts w:ascii="Bookman Old Style" w:hAnsi="Bookman Old Style" w:cs="Courier New"/>
          <w:sz w:val="22"/>
          <w:lang w:val="it-IT" w:eastAsia="en-US"/>
        </w:rPr>
      </w:pPr>
      <w:r w:rsidRPr="006504F6">
        <w:rPr>
          <w:rFonts w:ascii="Bookman Old Style" w:hAnsi="Bookman Old Style" w:cs="Courier New"/>
          <w:sz w:val="22"/>
          <w:lang w:val="it-IT" w:eastAsia="en-US"/>
        </w:rPr>
        <w:t xml:space="preserve">    a) să nu fie director al societăţii sau al unei societăţi controlate de către aceasta şi să nu fi îndeplinit o astfel de funcţie în ultimii 5 ani;</w:t>
      </w:r>
    </w:p>
    <w:p w14:paraId="2C1DF24E" w14:textId="77777777" w:rsidR="006504F6" w:rsidRPr="006504F6" w:rsidRDefault="006504F6" w:rsidP="006504F6">
      <w:pPr>
        <w:autoSpaceDE w:val="0"/>
        <w:autoSpaceDN w:val="0"/>
        <w:adjustRightInd w:val="0"/>
        <w:rPr>
          <w:rFonts w:ascii="Bookman Old Style" w:hAnsi="Bookman Old Style" w:cs="Courier New"/>
          <w:sz w:val="22"/>
          <w:lang w:val="it-IT" w:eastAsia="en-US"/>
        </w:rPr>
      </w:pPr>
      <w:r w:rsidRPr="006504F6">
        <w:rPr>
          <w:rFonts w:ascii="Bookman Old Style" w:hAnsi="Bookman Old Style" w:cs="Courier New"/>
          <w:sz w:val="22"/>
          <w:lang w:val="it-IT" w:eastAsia="en-US"/>
        </w:rPr>
        <w:t xml:space="preserve">    b) să nu fi fost salariat al societăţii sau al unei societăţi controlate de către aceasta ori să fi avut un astfel de raport de muncă în ultimii 5 ani;</w:t>
      </w:r>
    </w:p>
    <w:p w14:paraId="13E55947" w14:textId="77777777" w:rsidR="006504F6" w:rsidRPr="006504F6" w:rsidRDefault="006504F6" w:rsidP="006504F6">
      <w:pPr>
        <w:autoSpaceDE w:val="0"/>
        <w:autoSpaceDN w:val="0"/>
        <w:adjustRightInd w:val="0"/>
        <w:rPr>
          <w:rFonts w:ascii="Bookman Old Style" w:hAnsi="Bookman Old Style" w:cs="Courier New"/>
          <w:sz w:val="22"/>
          <w:lang w:val="it-IT" w:eastAsia="en-US"/>
        </w:rPr>
      </w:pPr>
      <w:r w:rsidRPr="006504F6">
        <w:rPr>
          <w:rFonts w:ascii="Bookman Old Style" w:hAnsi="Bookman Old Style" w:cs="Courier New"/>
          <w:sz w:val="22"/>
          <w:lang w:val="it-IT" w:eastAsia="en-US"/>
        </w:rPr>
        <w:t xml:space="preserve">    c) să nu primească sau să fi primit de la societate ori de la o societate controlată de aceasta o remuneraţie suplimentară sau alte avantaje, altele decât cele corespunzând calităţii sale de administrator neexecutiv;</w:t>
      </w:r>
    </w:p>
    <w:p w14:paraId="609EC272" w14:textId="77777777" w:rsidR="006504F6" w:rsidRPr="006504F6" w:rsidRDefault="006504F6" w:rsidP="006504F6">
      <w:pPr>
        <w:autoSpaceDE w:val="0"/>
        <w:autoSpaceDN w:val="0"/>
        <w:adjustRightInd w:val="0"/>
        <w:rPr>
          <w:rFonts w:ascii="Bookman Old Style" w:hAnsi="Bookman Old Style" w:cs="Courier New"/>
          <w:sz w:val="22"/>
          <w:lang w:val="it-IT" w:eastAsia="en-US"/>
        </w:rPr>
      </w:pPr>
      <w:r w:rsidRPr="006504F6">
        <w:rPr>
          <w:rFonts w:ascii="Bookman Old Style" w:hAnsi="Bookman Old Style" w:cs="Courier New"/>
          <w:sz w:val="22"/>
          <w:lang w:val="it-IT" w:eastAsia="en-US"/>
        </w:rPr>
        <w:t xml:space="preserve">    d) să nu fie asociat semnificativ al societăţii;</w:t>
      </w:r>
    </w:p>
    <w:p w14:paraId="45967E75" w14:textId="77777777" w:rsidR="006504F6" w:rsidRPr="006504F6" w:rsidRDefault="006504F6" w:rsidP="006504F6">
      <w:pPr>
        <w:autoSpaceDE w:val="0"/>
        <w:autoSpaceDN w:val="0"/>
        <w:adjustRightInd w:val="0"/>
        <w:rPr>
          <w:rFonts w:ascii="Bookman Old Style" w:hAnsi="Bookman Old Style" w:cs="Courier New"/>
          <w:sz w:val="22"/>
          <w:lang w:val="it-IT" w:eastAsia="en-US"/>
        </w:rPr>
      </w:pPr>
      <w:r w:rsidRPr="006504F6">
        <w:rPr>
          <w:rFonts w:ascii="Bookman Old Style" w:hAnsi="Bookman Old Style" w:cs="Courier New"/>
          <w:sz w:val="22"/>
          <w:lang w:val="it-IT" w:eastAsia="en-US"/>
        </w:rPr>
        <w:t xml:space="preserve">    e) să nu aibă sau să fi avut în ultimul an relaţii de afaceri cu societatea ori cu o societate controlată de aceasta, fie personal, fie ca asociat, acţionar, administrator, director sau salariat al unei societăţi care are astfel de relaţii cu societatea, dacă, prin caracterul lor substanţial, acestea sunt de natură a-i afecta obiectivitatea;</w:t>
      </w:r>
    </w:p>
    <w:p w14:paraId="397E2FB0" w14:textId="77777777" w:rsidR="006504F6" w:rsidRPr="006504F6" w:rsidRDefault="006504F6" w:rsidP="006504F6">
      <w:pPr>
        <w:autoSpaceDE w:val="0"/>
        <w:autoSpaceDN w:val="0"/>
        <w:adjustRightInd w:val="0"/>
        <w:rPr>
          <w:rFonts w:ascii="Bookman Old Style" w:hAnsi="Bookman Old Style" w:cs="Courier New"/>
          <w:sz w:val="22"/>
          <w:lang w:val="it-IT" w:eastAsia="en-US"/>
        </w:rPr>
      </w:pPr>
      <w:r w:rsidRPr="006504F6">
        <w:rPr>
          <w:rFonts w:ascii="Bookman Old Style" w:hAnsi="Bookman Old Style" w:cs="Courier New"/>
          <w:sz w:val="22"/>
          <w:lang w:val="it-IT" w:eastAsia="en-US"/>
        </w:rPr>
        <w:t xml:space="preserve">    f) să nu fie sau să fi fost în ultimii 3 ani auditor financiar ori asociat salariat al actualului auditor financiar al societăţii sau al unei societăţi controlate de aceasta;</w:t>
      </w:r>
    </w:p>
    <w:p w14:paraId="38F83CF8" w14:textId="77777777" w:rsidR="006504F6" w:rsidRPr="006504F6" w:rsidRDefault="006504F6" w:rsidP="006504F6">
      <w:pPr>
        <w:autoSpaceDE w:val="0"/>
        <w:autoSpaceDN w:val="0"/>
        <w:adjustRightInd w:val="0"/>
        <w:rPr>
          <w:rFonts w:ascii="Bookman Old Style" w:hAnsi="Bookman Old Style" w:cs="Courier New"/>
          <w:sz w:val="22"/>
          <w:lang w:val="it-IT" w:eastAsia="en-US"/>
        </w:rPr>
      </w:pPr>
      <w:r w:rsidRPr="006504F6">
        <w:rPr>
          <w:rFonts w:ascii="Bookman Old Style" w:hAnsi="Bookman Old Style" w:cs="Courier New"/>
          <w:sz w:val="22"/>
          <w:lang w:val="it-IT" w:eastAsia="en-US"/>
        </w:rPr>
        <w:t xml:space="preserve">    g) să fie director într-o altă societate în care un director al societăţii este administrator neexecutiv;</w:t>
      </w:r>
    </w:p>
    <w:p w14:paraId="2647BB41" w14:textId="77777777" w:rsidR="006504F6" w:rsidRPr="006504F6" w:rsidRDefault="006504F6" w:rsidP="006504F6">
      <w:pPr>
        <w:autoSpaceDE w:val="0"/>
        <w:autoSpaceDN w:val="0"/>
        <w:adjustRightInd w:val="0"/>
        <w:rPr>
          <w:rFonts w:ascii="Bookman Old Style" w:hAnsi="Bookman Old Style" w:cs="Courier New"/>
          <w:sz w:val="22"/>
          <w:lang w:val="it-IT" w:eastAsia="en-US"/>
        </w:rPr>
      </w:pPr>
      <w:r w:rsidRPr="006504F6">
        <w:rPr>
          <w:rFonts w:ascii="Bookman Old Style" w:hAnsi="Bookman Old Style" w:cs="Courier New"/>
          <w:sz w:val="22"/>
          <w:lang w:val="it-IT" w:eastAsia="en-US"/>
        </w:rPr>
        <w:t xml:space="preserve">    h) să nu fi fost administrator neexecutiv al societăţii mai mult de 3 mandate;</w:t>
      </w:r>
    </w:p>
    <w:p w14:paraId="28E77931" w14:textId="77777777" w:rsidR="006504F6" w:rsidRPr="006504F6" w:rsidRDefault="006504F6" w:rsidP="006504F6">
      <w:pPr>
        <w:autoSpaceDE w:val="0"/>
        <w:autoSpaceDN w:val="0"/>
        <w:adjustRightInd w:val="0"/>
        <w:rPr>
          <w:rFonts w:ascii="Bookman Old Style" w:hAnsi="Bookman Old Style" w:cs="Courier New"/>
          <w:sz w:val="22"/>
          <w:lang w:val="it-IT" w:eastAsia="en-US"/>
        </w:rPr>
      </w:pPr>
      <w:r w:rsidRPr="006504F6">
        <w:rPr>
          <w:rFonts w:ascii="Bookman Old Style" w:hAnsi="Bookman Old Style" w:cs="Courier New"/>
          <w:sz w:val="22"/>
          <w:lang w:val="it-IT" w:eastAsia="en-US"/>
        </w:rPr>
        <w:t xml:space="preserve">    i) să nu aibă relaţii de familie cu o persoană aflată în una dintre situaţiile prevăzute la lit. a) şi d).</w:t>
      </w:r>
    </w:p>
    <w:p w14:paraId="532118B4" w14:textId="77777777" w:rsidR="006504F6" w:rsidRPr="006504F6" w:rsidRDefault="006504F6" w:rsidP="006504F6">
      <w:pPr>
        <w:autoSpaceDE w:val="0"/>
        <w:autoSpaceDN w:val="0"/>
        <w:adjustRightInd w:val="0"/>
        <w:rPr>
          <w:rFonts w:ascii="Bookman Old Style" w:hAnsi="Bookman Old Style" w:cs="Courier New"/>
          <w:sz w:val="22"/>
          <w:lang w:val="it-IT" w:eastAsia="en-US"/>
        </w:rPr>
      </w:pPr>
    </w:p>
    <w:p w14:paraId="37BD8B4E" w14:textId="77777777" w:rsidR="006504F6" w:rsidRPr="006504F6" w:rsidRDefault="006504F6" w:rsidP="006504F6">
      <w:pPr>
        <w:spacing w:after="200"/>
        <w:rPr>
          <w:rFonts w:ascii="Bookman Old Style" w:hAnsi="Bookman Old Style"/>
          <w:sz w:val="22"/>
          <w:lang w:val="en-US" w:eastAsia="en-US"/>
        </w:rPr>
      </w:pPr>
      <w:r w:rsidRPr="006504F6">
        <w:rPr>
          <w:rFonts w:ascii="Bookman Old Style" w:hAnsi="Bookman Old Style"/>
          <w:b/>
          <w:sz w:val="22"/>
          <w:lang w:val="it-IT" w:eastAsia="en-US"/>
        </w:rPr>
        <w:lastRenderedPageBreak/>
        <w:t>Art. 35</w:t>
      </w:r>
      <w:r w:rsidRPr="006504F6">
        <w:rPr>
          <w:rFonts w:ascii="Bookman Old Style" w:hAnsi="Bookman Old Style"/>
          <w:sz w:val="22"/>
          <w:lang w:val="it-IT" w:eastAsia="en-US"/>
        </w:rPr>
        <w:t xml:space="preserve">. Raportat la prevederile art.34, administratorul numit are obligaţia de a declara dacă deţine sau nu calitatea de administrator independent. </w:t>
      </w:r>
      <w:r w:rsidRPr="006504F6">
        <w:rPr>
          <w:rFonts w:ascii="Bookman Old Style" w:hAnsi="Bookman Old Style"/>
          <w:sz w:val="22"/>
          <w:lang w:val="en-US" w:eastAsia="en-US"/>
        </w:rPr>
        <w:t>Astfel, mandatarul, în condiţiile statuate de prevederile Legii nr.31/1990, (are/nu are) calitatea de administrator independent.</w:t>
      </w:r>
    </w:p>
    <w:p w14:paraId="7D9607F9" w14:textId="77777777" w:rsidR="006504F6" w:rsidRPr="006504F6" w:rsidRDefault="006504F6" w:rsidP="009A47EE">
      <w:pPr>
        <w:numPr>
          <w:ilvl w:val="0"/>
          <w:numId w:val="73"/>
        </w:numPr>
        <w:pBdr>
          <w:top w:val="single" w:sz="4" w:space="1" w:color="auto"/>
          <w:left w:val="single" w:sz="4" w:space="4" w:color="auto"/>
          <w:bottom w:val="single" w:sz="4" w:space="1" w:color="auto"/>
          <w:right w:val="single" w:sz="4" w:space="4" w:color="auto"/>
        </w:pBdr>
        <w:spacing w:after="200"/>
        <w:contextualSpacing/>
        <w:rPr>
          <w:rFonts w:ascii="Bookman Old Style" w:hAnsi="Bookman Old Style"/>
          <w:b/>
          <w:sz w:val="22"/>
          <w:lang w:val="en-US" w:eastAsia="en-US"/>
        </w:rPr>
      </w:pPr>
      <w:r w:rsidRPr="006504F6">
        <w:rPr>
          <w:rFonts w:ascii="Bookman Old Style" w:hAnsi="Bookman Old Style"/>
          <w:b/>
          <w:sz w:val="22"/>
          <w:lang w:val="en-US" w:eastAsia="en-US"/>
        </w:rPr>
        <w:t>FORŢA MAJORĂ</w:t>
      </w:r>
    </w:p>
    <w:p w14:paraId="7FBCD716" w14:textId="77777777" w:rsidR="006504F6" w:rsidRPr="006504F6" w:rsidRDefault="006504F6" w:rsidP="006504F6">
      <w:pPr>
        <w:widowControl w:val="0"/>
        <w:rPr>
          <w:rFonts w:ascii="Bookman Old Style" w:eastAsia="Times New Roman" w:hAnsi="Bookman Old Style"/>
          <w:sz w:val="22"/>
          <w:lang w:val="en-US" w:eastAsia="en-US"/>
        </w:rPr>
      </w:pPr>
      <w:r w:rsidRPr="006504F6">
        <w:rPr>
          <w:rFonts w:ascii="Bookman Old Style" w:eastAsia="Times New Roman" w:hAnsi="Bookman Old Style"/>
          <w:b/>
          <w:sz w:val="22"/>
          <w:lang w:val="ro-RO" w:eastAsia="en-US"/>
        </w:rPr>
        <w:t>Art. 36</w:t>
      </w:r>
      <w:r w:rsidRPr="006504F6">
        <w:rPr>
          <w:rFonts w:ascii="Bookman Old Style" w:eastAsia="Times New Roman" w:hAnsi="Bookman Old Style"/>
          <w:sz w:val="22"/>
          <w:lang w:val="ro-RO" w:eastAsia="en-US"/>
        </w:rPr>
        <w:t xml:space="preserve">. </w:t>
      </w:r>
      <w:r w:rsidRPr="006504F6">
        <w:rPr>
          <w:rFonts w:ascii="Bookman Old Style" w:eastAsia="Times New Roman" w:hAnsi="Bookman Old Style"/>
          <w:sz w:val="22"/>
          <w:lang w:val="en-US" w:eastAsia="en-US"/>
        </w:rPr>
        <w:t>Părţile sunt exonerate de răspundere în caz de forţă majoră, astfel cum aceasta este definită l art. 2 lit. f) din prezentul Contract de Mandat.</w:t>
      </w:r>
    </w:p>
    <w:p w14:paraId="0A945C1C" w14:textId="77777777" w:rsidR="006504F6" w:rsidRPr="006504F6" w:rsidRDefault="006504F6" w:rsidP="006504F6">
      <w:pPr>
        <w:widowControl w:val="0"/>
        <w:rPr>
          <w:rFonts w:ascii="Bookman Old Style" w:eastAsia="Times New Roman" w:hAnsi="Bookman Old Style"/>
          <w:sz w:val="22"/>
          <w:lang w:val="en-US" w:eastAsia="en-US"/>
        </w:rPr>
      </w:pPr>
    </w:p>
    <w:p w14:paraId="789E4E0C" w14:textId="77777777" w:rsidR="006504F6" w:rsidRPr="006504F6" w:rsidRDefault="006504F6" w:rsidP="006504F6">
      <w:pPr>
        <w:widowControl w:val="0"/>
        <w:rPr>
          <w:rFonts w:ascii="Bookman Old Style" w:eastAsia="Times New Roman" w:hAnsi="Bookman Old Style"/>
          <w:sz w:val="22"/>
          <w:lang w:val="en-US" w:eastAsia="en-US"/>
        </w:rPr>
      </w:pPr>
      <w:r w:rsidRPr="006504F6">
        <w:rPr>
          <w:rFonts w:ascii="Bookman Old Style" w:eastAsia="Times New Roman" w:hAnsi="Bookman Old Style"/>
          <w:b/>
          <w:sz w:val="22"/>
          <w:lang w:val="en-US" w:eastAsia="en-US"/>
        </w:rPr>
        <w:t>Art. 37</w:t>
      </w:r>
      <w:r w:rsidRPr="006504F6">
        <w:rPr>
          <w:rFonts w:ascii="Bookman Old Style" w:eastAsia="Times New Roman" w:hAnsi="Bookman Old Style"/>
          <w:sz w:val="22"/>
          <w:lang w:val="en-US" w:eastAsia="en-US"/>
        </w:rPr>
        <w:t>. În caz de forţă majoră, părţile vor depune eforturi comune în vederea diminuării daunelor eventuale ce ar rezulta în urma intervenirii unei asemenea cauze.</w:t>
      </w:r>
    </w:p>
    <w:p w14:paraId="6C25252F" w14:textId="77777777" w:rsidR="006504F6" w:rsidRPr="006504F6" w:rsidRDefault="006504F6" w:rsidP="006504F6">
      <w:pPr>
        <w:widowControl w:val="0"/>
        <w:rPr>
          <w:rFonts w:ascii="Bookman Old Style" w:eastAsia="Times New Roman" w:hAnsi="Bookman Old Style"/>
          <w:sz w:val="22"/>
          <w:lang w:val="en-US" w:eastAsia="en-US"/>
        </w:rPr>
      </w:pPr>
    </w:p>
    <w:p w14:paraId="68105B9B" w14:textId="77777777" w:rsidR="006504F6" w:rsidRPr="006504F6" w:rsidRDefault="006504F6" w:rsidP="006504F6">
      <w:pPr>
        <w:widowControl w:val="0"/>
        <w:rPr>
          <w:rFonts w:ascii="Bookman Old Style" w:eastAsia="Times New Roman" w:hAnsi="Bookman Old Style"/>
          <w:sz w:val="22"/>
          <w:lang w:val="en-US" w:eastAsia="en-US"/>
        </w:rPr>
      </w:pPr>
      <w:r w:rsidRPr="006504F6">
        <w:rPr>
          <w:rFonts w:ascii="Bookman Old Style" w:eastAsia="Times New Roman" w:hAnsi="Bookman Old Style"/>
          <w:b/>
          <w:sz w:val="22"/>
          <w:lang w:val="en-US" w:eastAsia="en-US"/>
        </w:rPr>
        <w:t>Art. 38</w:t>
      </w:r>
      <w:r w:rsidRPr="006504F6">
        <w:rPr>
          <w:rFonts w:ascii="Bookman Old Style" w:eastAsia="Times New Roman" w:hAnsi="Bookman Old Style"/>
          <w:sz w:val="22"/>
          <w:lang w:val="en-US" w:eastAsia="en-US"/>
        </w:rPr>
        <w:t>.  Părţile se obligă, de asemenea, să se înştiinţeze reciproc, în scris, în termen de cel mult 5 (cinci) zile de la intervenţia vreunei cauze de forţă majoră şi, în general, să se informeze reciproc şi în timp util asupra eventualelor impedimente de natură să conducă la dificultăţi în realizarea obiectului prezentului Contract de Mandat.</w:t>
      </w:r>
    </w:p>
    <w:p w14:paraId="569739ED" w14:textId="77777777" w:rsidR="006504F6" w:rsidRPr="006504F6" w:rsidRDefault="006504F6" w:rsidP="006504F6">
      <w:pPr>
        <w:spacing w:after="200"/>
        <w:rPr>
          <w:rFonts w:ascii="Bookman Old Style" w:hAnsi="Bookman Old Style"/>
          <w:sz w:val="22"/>
          <w:lang w:val="ro-RO" w:eastAsia="en-US"/>
        </w:rPr>
      </w:pPr>
    </w:p>
    <w:p w14:paraId="0296132A" w14:textId="77777777" w:rsidR="006504F6" w:rsidRPr="006504F6" w:rsidRDefault="006504F6" w:rsidP="009A47EE">
      <w:pPr>
        <w:widowControl w:val="0"/>
        <w:numPr>
          <w:ilvl w:val="0"/>
          <w:numId w:val="73"/>
        </w:numPr>
        <w:pBdr>
          <w:top w:val="single" w:sz="4" w:space="1" w:color="auto"/>
          <w:left w:val="single" w:sz="4" w:space="4" w:color="auto"/>
          <w:bottom w:val="single" w:sz="4" w:space="1" w:color="auto"/>
          <w:right w:val="single" w:sz="4" w:space="4" w:color="auto"/>
        </w:pBdr>
        <w:spacing w:after="200"/>
        <w:ind w:right="121"/>
        <w:rPr>
          <w:rFonts w:ascii="Bookman Old Style" w:eastAsia="Times New Roman" w:hAnsi="Bookman Old Style"/>
          <w:b/>
          <w:sz w:val="22"/>
          <w:lang w:val="en-US" w:eastAsia="en-US"/>
        </w:rPr>
      </w:pPr>
      <w:r w:rsidRPr="006504F6">
        <w:rPr>
          <w:rFonts w:ascii="Bookman Old Style" w:eastAsia="Times New Roman" w:hAnsi="Bookman Old Style"/>
          <w:b/>
          <w:spacing w:val="-1"/>
          <w:sz w:val="22"/>
          <w:lang w:val="en-US" w:eastAsia="en-US"/>
        </w:rPr>
        <w:t>LITIGII</w:t>
      </w:r>
    </w:p>
    <w:p w14:paraId="5269F278" w14:textId="77777777" w:rsidR="006504F6" w:rsidRPr="006504F6" w:rsidRDefault="006504F6" w:rsidP="006504F6">
      <w:pPr>
        <w:widowControl w:val="0"/>
        <w:ind w:right="121"/>
        <w:rPr>
          <w:rFonts w:ascii="Bookman Old Style" w:eastAsia="Times New Roman" w:hAnsi="Bookman Old Style"/>
          <w:spacing w:val="-1"/>
          <w:sz w:val="22"/>
          <w:highlight w:val="yellow"/>
          <w:lang w:val="en-US" w:eastAsia="en-US"/>
        </w:rPr>
      </w:pPr>
    </w:p>
    <w:p w14:paraId="4587D8FC" w14:textId="77777777" w:rsidR="006504F6" w:rsidRPr="006504F6" w:rsidRDefault="006504F6" w:rsidP="006504F6">
      <w:pPr>
        <w:widowControl w:val="0"/>
        <w:ind w:right="121"/>
        <w:rPr>
          <w:rFonts w:ascii="Bookman Old Style" w:eastAsia="Times New Roman" w:hAnsi="Bookman Old Style"/>
          <w:spacing w:val="-1"/>
          <w:sz w:val="22"/>
          <w:lang w:val="en-US" w:eastAsia="en-US"/>
        </w:rPr>
      </w:pPr>
      <w:r w:rsidRPr="006504F6">
        <w:rPr>
          <w:rFonts w:ascii="Bookman Old Style" w:eastAsia="Times New Roman" w:hAnsi="Bookman Old Style"/>
          <w:b/>
          <w:spacing w:val="-1"/>
          <w:sz w:val="22"/>
          <w:lang w:val="en-US" w:eastAsia="en-US"/>
        </w:rPr>
        <w:t>Art. 39</w:t>
      </w:r>
      <w:r w:rsidRPr="006504F6">
        <w:rPr>
          <w:rFonts w:ascii="Bookman Old Style" w:eastAsia="Times New Roman" w:hAnsi="Bookman Old Style"/>
          <w:spacing w:val="-1"/>
          <w:sz w:val="22"/>
          <w:lang w:val="en-US" w:eastAsia="en-US"/>
        </w:rPr>
        <w:t>. Orice</w:t>
      </w:r>
      <w:r w:rsidRPr="006504F6">
        <w:rPr>
          <w:rFonts w:ascii="Bookman Old Style" w:eastAsia="Times New Roman" w:hAnsi="Bookman Old Style"/>
          <w:spacing w:val="20"/>
          <w:sz w:val="22"/>
          <w:lang w:val="en-US" w:eastAsia="en-US"/>
        </w:rPr>
        <w:t xml:space="preserve"> </w:t>
      </w:r>
      <w:r w:rsidRPr="006504F6">
        <w:rPr>
          <w:rFonts w:ascii="Bookman Old Style" w:eastAsia="Times New Roman" w:hAnsi="Bookman Old Style"/>
          <w:spacing w:val="-1"/>
          <w:sz w:val="22"/>
          <w:lang w:val="en-US" w:eastAsia="en-US"/>
        </w:rPr>
        <w:t>litigiu</w:t>
      </w:r>
      <w:r w:rsidRPr="006504F6">
        <w:rPr>
          <w:rFonts w:ascii="Bookman Old Style" w:eastAsia="Times New Roman" w:hAnsi="Bookman Old Style"/>
          <w:spacing w:val="21"/>
          <w:sz w:val="22"/>
          <w:lang w:val="en-US" w:eastAsia="en-US"/>
        </w:rPr>
        <w:t xml:space="preserve"> </w:t>
      </w:r>
      <w:r w:rsidRPr="006504F6">
        <w:rPr>
          <w:rFonts w:ascii="Bookman Old Style" w:eastAsia="Times New Roman" w:hAnsi="Bookman Old Style"/>
          <w:sz w:val="22"/>
          <w:lang w:val="en-US" w:eastAsia="en-US"/>
        </w:rPr>
        <w:t>ivit</w:t>
      </w:r>
      <w:r w:rsidRPr="006504F6">
        <w:rPr>
          <w:rFonts w:ascii="Bookman Old Style" w:eastAsia="Times New Roman" w:hAnsi="Bookman Old Style"/>
          <w:spacing w:val="22"/>
          <w:sz w:val="22"/>
          <w:lang w:val="en-US" w:eastAsia="en-US"/>
        </w:rPr>
        <w:t xml:space="preserve"> </w:t>
      </w:r>
      <w:r w:rsidRPr="006504F6">
        <w:rPr>
          <w:rFonts w:ascii="Bookman Old Style" w:eastAsia="Times New Roman" w:hAnsi="Bookman Old Style"/>
          <w:spacing w:val="-1"/>
          <w:sz w:val="22"/>
          <w:lang w:val="en-US" w:eastAsia="en-US"/>
        </w:rPr>
        <w:t>între</w:t>
      </w:r>
      <w:r w:rsidRPr="006504F6">
        <w:rPr>
          <w:rFonts w:ascii="Bookman Old Style" w:eastAsia="Times New Roman" w:hAnsi="Bookman Old Style"/>
          <w:spacing w:val="20"/>
          <w:sz w:val="22"/>
          <w:lang w:val="en-US" w:eastAsia="en-US"/>
        </w:rPr>
        <w:t xml:space="preserve"> </w:t>
      </w:r>
      <w:r w:rsidRPr="006504F6">
        <w:rPr>
          <w:rFonts w:ascii="Bookman Old Style" w:eastAsia="Times New Roman" w:hAnsi="Bookman Old Style"/>
          <w:spacing w:val="-1"/>
          <w:sz w:val="22"/>
          <w:lang w:val="en-US" w:eastAsia="en-US"/>
        </w:rPr>
        <w:t>părţi</w:t>
      </w:r>
      <w:r w:rsidRPr="006504F6">
        <w:rPr>
          <w:rFonts w:ascii="Bookman Old Style" w:eastAsia="Times New Roman" w:hAnsi="Bookman Old Style"/>
          <w:spacing w:val="22"/>
          <w:sz w:val="22"/>
          <w:lang w:val="en-US" w:eastAsia="en-US"/>
        </w:rPr>
        <w:t xml:space="preserve"> </w:t>
      </w:r>
      <w:r w:rsidRPr="006504F6">
        <w:rPr>
          <w:rFonts w:ascii="Bookman Old Style" w:eastAsia="Times New Roman" w:hAnsi="Bookman Old Style"/>
          <w:spacing w:val="-1"/>
          <w:sz w:val="22"/>
          <w:lang w:val="en-US" w:eastAsia="en-US"/>
        </w:rPr>
        <w:t>cu</w:t>
      </w:r>
      <w:r w:rsidRPr="006504F6">
        <w:rPr>
          <w:rFonts w:ascii="Bookman Old Style" w:eastAsia="Times New Roman" w:hAnsi="Bookman Old Style"/>
          <w:spacing w:val="21"/>
          <w:sz w:val="22"/>
          <w:lang w:val="en-US" w:eastAsia="en-US"/>
        </w:rPr>
        <w:t xml:space="preserve"> </w:t>
      </w:r>
      <w:r w:rsidRPr="006504F6">
        <w:rPr>
          <w:rFonts w:ascii="Bookman Old Style" w:eastAsia="Times New Roman" w:hAnsi="Bookman Old Style"/>
          <w:spacing w:val="-1"/>
          <w:sz w:val="22"/>
          <w:lang w:val="en-US" w:eastAsia="en-US"/>
        </w:rPr>
        <w:t>privire</w:t>
      </w:r>
      <w:r w:rsidRPr="006504F6">
        <w:rPr>
          <w:rFonts w:ascii="Bookman Old Style" w:eastAsia="Times New Roman" w:hAnsi="Bookman Old Style"/>
          <w:spacing w:val="20"/>
          <w:sz w:val="22"/>
          <w:lang w:val="en-US" w:eastAsia="en-US"/>
        </w:rPr>
        <w:t xml:space="preserve"> </w:t>
      </w:r>
      <w:r w:rsidRPr="006504F6">
        <w:rPr>
          <w:rFonts w:ascii="Bookman Old Style" w:eastAsia="Times New Roman" w:hAnsi="Bookman Old Style"/>
          <w:sz w:val="22"/>
          <w:lang w:val="en-US" w:eastAsia="en-US"/>
        </w:rPr>
        <w:t>la</w:t>
      </w:r>
      <w:r w:rsidRPr="006504F6">
        <w:rPr>
          <w:rFonts w:ascii="Bookman Old Style" w:eastAsia="Times New Roman" w:hAnsi="Bookman Old Style"/>
          <w:spacing w:val="20"/>
          <w:sz w:val="22"/>
          <w:lang w:val="en-US" w:eastAsia="en-US"/>
        </w:rPr>
        <w:t xml:space="preserve"> </w:t>
      </w:r>
      <w:r w:rsidRPr="006504F6">
        <w:rPr>
          <w:rFonts w:ascii="Bookman Old Style" w:eastAsia="Times New Roman" w:hAnsi="Bookman Old Style"/>
          <w:spacing w:val="-1"/>
          <w:sz w:val="22"/>
          <w:lang w:val="en-US" w:eastAsia="en-US"/>
        </w:rPr>
        <w:t>încheierea,</w:t>
      </w:r>
      <w:r w:rsidRPr="006504F6">
        <w:rPr>
          <w:rFonts w:ascii="Bookman Old Style" w:eastAsia="Times New Roman" w:hAnsi="Bookman Old Style"/>
          <w:spacing w:val="24"/>
          <w:sz w:val="22"/>
          <w:lang w:val="en-US" w:eastAsia="en-US"/>
        </w:rPr>
        <w:t xml:space="preserve"> </w:t>
      </w:r>
      <w:r w:rsidRPr="006504F6">
        <w:rPr>
          <w:rFonts w:ascii="Bookman Old Style" w:eastAsia="Times New Roman" w:hAnsi="Bookman Old Style"/>
          <w:spacing w:val="-1"/>
          <w:sz w:val="22"/>
          <w:lang w:val="en-US" w:eastAsia="en-US"/>
        </w:rPr>
        <w:t>executarea,</w:t>
      </w:r>
      <w:r w:rsidRPr="006504F6">
        <w:rPr>
          <w:rFonts w:ascii="Bookman Old Style" w:eastAsia="Times New Roman" w:hAnsi="Bookman Old Style"/>
          <w:spacing w:val="21"/>
          <w:sz w:val="22"/>
          <w:lang w:val="en-US" w:eastAsia="en-US"/>
        </w:rPr>
        <w:t xml:space="preserve"> </w:t>
      </w:r>
      <w:r w:rsidRPr="006504F6">
        <w:rPr>
          <w:rFonts w:ascii="Bookman Old Style" w:eastAsia="Times New Roman" w:hAnsi="Bookman Old Style"/>
          <w:spacing w:val="-1"/>
          <w:sz w:val="22"/>
          <w:lang w:val="en-US" w:eastAsia="en-US"/>
        </w:rPr>
        <w:t>modificarea,</w:t>
      </w:r>
      <w:r w:rsidRPr="006504F6">
        <w:rPr>
          <w:rFonts w:ascii="Bookman Old Style" w:eastAsia="Times New Roman" w:hAnsi="Bookman Old Style"/>
          <w:spacing w:val="21"/>
          <w:sz w:val="22"/>
          <w:lang w:val="en-US" w:eastAsia="en-US"/>
        </w:rPr>
        <w:t xml:space="preserve"> </w:t>
      </w:r>
      <w:r w:rsidRPr="006504F6">
        <w:rPr>
          <w:rFonts w:ascii="Bookman Old Style" w:eastAsia="Times New Roman" w:hAnsi="Bookman Old Style"/>
          <w:spacing w:val="-1"/>
          <w:sz w:val="22"/>
          <w:lang w:val="en-US" w:eastAsia="en-US"/>
        </w:rPr>
        <w:t>încetarea</w:t>
      </w:r>
      <w:r w:rsidRPr="006504F6">
        <w:rPr>
          <w:rFonts w:ascii="Bookman Old Style" w:eastAsia="Times New Roman" w:hAnsi="Bookman Old Style"/>
          <w:spacing w:val="20"/>
          <w:sz w:val="22"/>
          <w:lang w:val="en-US" w:eastAsia="en-US"/>
        </w:rPr>
        <w:t xml:space="preserve"> </w:t>
      </w:r>
      <w:r w:rsidRPr="006504F6">
        <w:rPr>
          <w:rFonts w:ascii="Bookman Old Style" w:eastAsia="Times New Roman" w:hAnsi="Bookman Old Style"/>
          <w:sz w:val="22"/>
          <w:lang w:val="en-US" w:eastAsia="en-US"/>
        </w:rPr>
        <w:t>sau</w:t>
      </w:r>
      <w:r w:rsidRPr="006504F6">
        <w:rPr>
          <w:rFonts w:ascii="Bookman Old Style" w:eastAsia="Times New Roman" w:hAnsi="Bookman Old Style"/>
          <w:spacing w:val="95"/>
          <w:sz w:val="22"/>
          <w:lang w:val="en-US" w:eastAsia="en-US"/>
        </w:rPr>
        <w:t xml:space="preserve"> </w:t>
      </w:r>
      <w:r w:rsidRPr="006504F6">
        <w:rPr>
          <w:rFonts w:ascii="Bookman Old Style" w:eastAsia="Times New Roman" w:hAnsi="Bookman Old Style"/>
          <w:spacing w:val="-1"/>
          <w:sz w:val="22"/>
          <w:lang w:val="en-US" w:eastAsia="en-US"/>
        </w:rPr>
        <w:t>interpretarea</w:t>
      </w:r>
      <w:r w:rsidRPr="006504F6">
        <w:rPr>
          <w:rFonts w:ascii="Bookman Old Style" w:eastAsia="Times New Roman" w:hAnsi="Bookman Old Style"/>
          <w:spacing w:val="13"/>
          <w:sz w:val="22"/>
          <w:lang w:val="en-US" w:eastAsia="en-US"/>
        </w:rPr>
        <w:t xml:space="preserve"> </w:t>
      </w:r>
      <w:r w:rsidRPr="006504F6">
        <w:rPr>
          <w:rFonts w:ascii="Bookman Old Style" w:eastAsia="Times New Roman" w:hAnsi="Bookman Old Style"/>
          <w:spacing w:val="-1"/>
          <w:sz w:val="22"/>
          <w:lang w:val="en-US" w:eastAsia="en-US"/>
        </w:rPr>
        <w:t>clauzelor</w:t>
      </w:r>
      <w:r w:rsidRPr="006504F6">
        <w:rPr>
          <w:rFonts w:ascii="Bookman Old Style" w:eastAsia="Times New Roman" w:hAnsi="Bookman Old Style"/>
          <w:spacing w:val="13"/>
          <w:sz w:val="22"/>
          <w:lang w:val="en-US" w:eastAsia="en-US"/>
        </w:rPr>
        <w:t xml:space="preserve"> </w:t>
      </w:r>
      <w:r w:rsidRPr="006504F6">
        <w:rPr>
          <w:rFonts w:ascii="Bookman Old Style" w:eastAsia="Times New Roman" w:hAnsi="Bookman Old Style"/>
          <w:sz w:val="22"/>
          <w:lang w:val="en-US" w:eastAsia="en-US"/>
        </w:rPr>
        <w:t>prezentului</w:t>
      </w:r>
      <w:r w:rsidRPr="006504F6">
        <w:rPr>
          <w:rFonts w:ascii="Bookman Old Style" w:eastAsia="Times New Roman" w:hAnsi="Bookman Old Style"/>
          <w:spacing w:val="12"/>
          <w:sz w:val="22"/>
          <w:lang w:val="en-US" w:eastAsia="en-US"/>
        </w:rPr>
        <w:t xml:space="preserve"> </w:t>
      </w:r>
      <w:r w:rsidRPr="006504F6">
        <w:rPr>
          <w:rFonts w:ascii="Bookman Old Style" w:eastAsia="Times New Roman" w:hAnsi="Bookman Old Style"/>
          <w:spacing w:val="-1"/>
          <w:sz w:val="22"/>
          <w:lang w:val="en-US" w:eastAsia="en-US"/>
        </w:rPr>
        <w:t>Contract</w:t>
      </w:r>
      <w:r w:rsidRPr="006504F6">
        <w:rPr>
          <w:rFonts w:ascii="Bookman Old Style" w:eastAsia="Times New Roman" w:hAnsi="Bookman Old Style"/>
          <w:spacing w:val="12"/>
          <w:sz w:val="22"/>
          <w:lang w:val="en-US" w:eastAsia="en-US"/>
        </w:rPr>
        <w:t xml:space="preserve"> </w:t>
      </w:r>
      <w:r w:rsidRPr="006504F6">
        <w:rPr>
          <w:rFonts w:ascii="Bookman Old Style" w:eastAsia="Times New Roman" w:hAnsi="Bookman Old Style"/>
          <w:sz w:val="22"/>
          <w:lang w:val="en-US" w:eastAsia="en-US"/>
        </w:rPr>
        <w:t>de</w:t>
      </w:r>
      <w:r w:rsidRPr="006504F6">
        <w:rPr>
          <w:rFonts w:ascii="Bookman Old Style" w:eastAsia="Times New Roman" w:hAnsi="Bookman Old Style"/>
          <w:spacing w:val="13"/>
          <w:sz w:val="22"/>
          <w:lang w:val="en-US" w:eastAsia="en-US"/>
        </w:rPr>
        <w:t xml:space="preserve"> </w:t>
      </w:r>
      <w:r w:rsidRPr="006504F6">
        <w:rPr>
          <w:rFonts w:ascii="Bookman Old Style" w:eastAsia="Times New Roman" w:hAnsi="Bookman Old Style"/>
          <w:sz w:val="22"/>
          <w:lang w:val="en-US" w:eastAsia="en-US"/>
        </w:rPr>
        <w:t>mandat,</w:t>
      </w:r>
      <w:r w:rsidRPr="006504F6">
        <w:rPr>
          <w:rFonts w:ascii="Bookman Old Style" w:eastAsia="Times New Roman" w:hAnsi="Bookman Old Style"/>
          <w:spacing w:val="12"/>
          <w:sz w:val="22"/>
          <w:lang w:val="en-US" w:eastAsia="en-US"/>
        </w:rPr>
        <w:t xml:space="preserve"> </w:t>
      </w:r>
      <w:r w:rsidRPr="006504F6">
        <w:rPr>
          <w:rFonts w:ascii="Bookman Old Style" w:eastAsia="Times New Roman" w:hAnsi="Bookman Old Style"/>
          <w:sz w:val="22"/>
          <w:lang w:val="en-US" w:eastAsia="en-US"/>
        </w:rPr>
        <w:t>care</w:t>
      </w:r>
      <w:r w:rsidRPr="006504F6">
        <w:rPr>
          <w:rFonts w:ascii="Bookman Old Style" w:eastAsia="Times New Roman" w:hAnsi="Bookman Old Style"/>
          <w:spacing w:val="11"/>
          <w:sz w:val="22"/>
          <w:lang w:val="en-US" w:eastAsia="en-US"/>
        </w:rPr>
        <w:t xml:space="preserve"> </w:t>
      </w:r>
      <w:r w:rsidRPr="006504F6">
        <w:rPr>
          <w:rFonts w:ascii="Bookman Old Style" w:eastAsia="Times New Roman" w:hAnsi="Bookman Old Style"/>
          <w:sz w:val="22"/>
          <w:lang w:val="en-US" w:eastAsia="en-US"/>
        </w:rPr>
        <w:t>nu</w:t>
      </w:r>
      <w:r w:rsidRPr="006504F6">
        <w:rPr>
          <w:rFonts w:ascii="Bookman Old Style" w:eastAsia="Times New Roman" w:hAnsi="Bookman Old Style"/>
          <w:spacing w:val="14"/>
          <w:sz w:val="22"/>
          <w:lang w:val="en-US" w:eastAsia="en-US"/>
        </w:rPr>
        <w:t xml:space="preserve"> </w:t>
      </w:r>
      <w:r w:rsidRPr="006504F6">
        <w:rPr>
          <w:rFonts w:ascii="Bookman Old Style" w:eastAsia="Times New Roman" w:hAnsi="Bookman Old Style"/>
          <w:spacing w:val="-1"/>
          <w:sz w:val="22"/>
          <w:lang w:val="en-US" w:eastAsia="en-US"/>
        </w:rPr>
        <w:t>poate</w:t>
      </w:r>
      <w:r w:rsidRPr="006504F6">
        <w:rPr>
          <w:rFonts w:ascii="Bookman Old Style" w:eastAsia="Times New Roman" w:hAnsi="Bookman Old Style"/>
          <w:spacing w:val="13"/>
          <w:sz w:val="22"/>
          <w:lang w:val="en-US" w:eastAsia="en-US"/>
        </w:rPr>
        <w:t xml:space="preserve"> </w:t>
      </w:r>
      <w:r w:rsidRPr="006504F6">
        <w:rPr>
          <w:rFonts w:ascii="Bookman Old Style" w:eastAsia="Times New Roman" w:hAnsi="Bookman Old Style"/>
          <w:spacing w:val="-1"/>
          <w:sz w:val="22"/>
          <w:lang w:val="en-US" w:eastAsia="en-US"/>
        </w:rPr>
        <w:t>fi</w:t>
      </w:r>
      <w:r w:rsidRPr="006504F6">
        <w:rPr>
          <w:rFonts w:ascii="Bookman Old Style" w:eastAsia="Times New Roman" w:hAnsi="Bookman Old Style"/>
          <w:spacing w:val="12"/>
          <w:sz w:val="22"/>
          <w:lang w:val="en-US" w:eastAsia="en-US"/>
        </w:rPr>
        <w:t xml:space="preserve"> </w:t>
      </w:r>
      <w:r w:rsidRPr="006504F6">
        <w:rPr>
          <w:rFonts w:ascii="Bookman Old Style" w:eastAsia="Times New Roman" w:hAnsi="Bookman Old Style"/>
          <w:sz w:val="22"/>
          <w:lang w:val="en-US" w:eastAsia="en-US"/>
        </w:rPr>
        <w:t>soluţionat</w:t>
      </w:r>
      <w:r w:rsidRPr="006504F6">
        <w:rPr>
          <w:rFonts w:ascii="Bookman Old Style" w:eastAsia="Times New Roman" w:hAnsi="Bookman Old Style"/>
          <w:spacing w:val="12"/>
          <w:sz w:val="22"/>
          <w:lang w:val="en-US" w:eastAsia="en-US"/>
        </w:rPr>
        <w:t xml:space="preserve"> </w:t>
      </w:r>
      <w:r w:rsidRPr="006504F6">
        <w:rPr>
          <w:rFonts w:ascii="Bookman Old Style" w:eastAsia="Times New Roman" w:hAnsi="Bookman Old Style"/>
          <w:sz w:val="22"/>
          <w:lang w:val="en-US" w:eastAsia="en-US"/>
        </w:rPr>
        <w:t>pe</w:t>
      </w:r>
      <w:r w:rsidRPr="006504F6">
        <w:rPr>
          <w:rFonts w:ascii="Bookman Old Style" w:eastAsia="Times New Roman" w:hAnsi="Bookman Old Style"/>
          <w:spacing w:val="11"/>
          <w:sz w:val="22"/>
          <w:lang w:val="en-US" w:eastAsia="en-US"/>
        </w:rPr>
        <w:t xml:space="preserve"> </w:t>
      </w:r>
      <w:r w:rsidRPr="006504F6">
        <w:rPr>
          <w:rFonts w:ascii="Bookman Old Style" w:eastAsia="Times New Roman" w:hAnsi="Bookman Old Style"/>
          <w:sz w:val="22"/>
          <w:lang w:val="en-US" w:eastAsia="en-US"/>
        </w:rPr>
        <w:t>cale</w:t>
      </w:r>
      <w:r w:rsidRPr="006504F6">
        <w:rPr>
          <w:rFonts w:ascii="Bookman Old Style" w:eastAsia="Times New Roman" w:hAnsi="Bookman Old Style"/>
          <w:spacing w:val="13"/>
          <w:sz w:val="22"/>
          <w:lang w:val="en-US" w:eastAsia="en-US"/>
        </w:rPr>
        <w:t xml:space="preserve"> </w:t>
      </w:r>
      <w:r w:rsidRPr="006504F6">
        <w:rPr>
          <w:rFonts w:ascii="Bookman Old Style" w:eastAsia="Times New Roman" w:hAnsi="Bookman Old Style"/>
          <w:spacing w:val="-1"/>
          <w:sz w:val="22"/>
          <w:lang w:val="en-US" w:eastAsia="en-US"/>
        </w:rPr>
        <w:t>amiabilă,</w:t>
      </w:r>
      <w:r w:rsidRPr="006504F6">
        <w:rPr>
          <w:rFonts w:ascii="Bookman Old Style" w:eastAsia="Times New Roman" w:hAnsi="Bookman Old Style"/>
          <w:spacing w:val="65"/>
          <w:sz w:val="22"/>
          <w:lang w:val="en-US" w:eastAsia="en-US"/>
        </w:rPr>
        <w:t xml:space="preserve"> </w:t>
      </w:r>
      <w:r w:rsidRPr="006504F6">
        <w:rPr>
          <w:rFonts w:ascii="Bookman Old Style" w:eastAsia="Times New Roman" w:hAnsi="Bookman Old Style"/>
          <w:sz w:val="22"/>
          <w:lang w:val="en-US" w:eastAsia="en-US"/>
        </w:rPr>
        <w:t>va</w:t>
      </w:r>
      <w:r w:rsidRPr="006504F6">
        <w:rPr>
          <w:rFonts w:ascii="Bookman Old Style" w:eastAsia="Times New Roman" w:hAnsi="Bookman Old Style"/>
          <w:spacing w:val="-1"/>
          <w:sz w:val="22"/>
          <w:lang w:val="en-US" w:eastAsia="en-US"/>
        </w:rPr>
        <w:t xml:space="preserve"> fi</w:t>
      </w:r>
      <w:r w:rsidRPr="006504F6">
        <w:rPr>
          <w:rFonts w:ascii="Bookman Old Style" w:eastAsia="Times New Roman" w:hAnsi="Bookman Old Style"/>
          <w:sz w:val="22"/>
          <w:lang w:val="en-US" w:eastAsia="en-US"/>
        </w:rPr>
        <w:t xml:space="preserve"> supus </w:t>
      </w:r>
      <w:r w:rsidRPr="006504F6">
        <w:rPr>
          <w:rFonts w:ascii="Bookman Old Style" w:eastAsia="Times New Roman" w:hAnsi="Bookman Old Style"/>
          <w:spacing w:val="-1"/>
          <w:sz w:val="22"/>
          <w:lang w:val="en-US" w:eastAsia="en-US"/>
        </w:rPr>
        <w:t>instanţelor judecătoreşti</w:t>
      </w:r>
      <w:r w:rsidRPr="006504F6">
        <w:rPr>
          <w:rFonts w:ascii="Bookman Old Style" w:eastAsia="Times New Roman" w:hAnsi="Bookman Old Style"/>
          <w:sz w:val="22"/>
          <w:lang w:val="en-US" w:eastAsia="en-US"/>
        </w:rPr>
        <w:t xml:space="preserve"> </w:t>
      </w:r>
      <w:r w:rsidRPr="006504F6">
        <w:rPr>
          <w:rFonts w:ascii="Bookman Old Style" w:eastAsia="Times New Roman" w:hAnsi="Bookman Old Style"/>
          <w:spacing w:val="-1"/>
          <w:sz w:val="22"/>
          <w:lang w:val="en-US" w:eastAsia="en-US"/>
        </w:rPr>
        <w:t>române competente.</w:t>
      </w:r>
    </w:p>
    <w:p w14:paraId="079C21E7" w14:textId="77777777" w:rsidR="006504F6" w:rsidRPr="006504F6" w:rsidRDefault="006504F6" w:rsidP="006504F6">
      <w:pPr>
        <w:spacing w:after="200"/>
        <w:rPr>
          <w:rFonts w:ascii="Bookman Old Style" w:hAnsi="Bookman Old Style"/>
          <w:sz w:val="22"/>
          <w:lang w:val="ro-RO" w:eastAsia="en-US"/>
        </w:rPr>
      </w:pPr>
    </w:p>
    <w:p w14:paraId="0BCD530B" w14:textId="77777777" w:rsidR="006504F6" w:rsidRPr="006504F6" w:rsidRDefault="006504F6" w:rsidP="009A47EE">
      <w:pPr>
        <w:widowControl w:val="0"/>
        <w:numPr>
          <w:ilvl w:val="0"/>
          <w:numId w:val="73"/>
        </w:numPr>
        <w:pBdr>
          <w:top w:val="single" w:sz="4" w:space="1" w:color="auto"/>
          <w:left w:val="single" w:sz="4" w:space="4" w:color="auto"/>
          <w:bottom w:val="single" w:sz="4" w:space="1" w:color="auto"/>
          <w:right w:val="single" w:sz="4" w:space="4" w:color="auto"/>
        </w:pBdr>
        <w:spacing w:after="200"/>
        <w:ind w:right="121"/>
        <w:rPr>
          <w:rFonts w:ascii="Bookman Old Style" w:eastAsia="Times New Roman" w:hAnsi="Bookman Old Style"/>
          <w:b/>
          <w:sz w:val="22"/>
          <w:lang w:val="en-US" w:eastAsia="en-US"/>
        </w:rPr>
      </w:pPr>
      <w:r w:rsidRPr="006504F6">
        <w:rPr>
          <w:rFonts w:ascii="Bookman Old Style" w:eastAsia="Times New Roman" w:hAnsi="Bookman Old Style"/>
          <w:b/>
          <w:spacing w:val="-1"/>
          <w:sz w:val="22"/>
          <w:lang w:val="en-US" w:eastAsia="en-US"/>
        </w:rPr>
        <w:t>OBLIGAŢIA DE CONFIDENŢIALITATE ÎNTRE PĂRŢI</w:t>
      </w:r>
    </w:p>
    <w:p w14:paraId="5EF78258" w14:textId="77777777" w:rsidR="006504F6" w:rsidRPr="006504F6" w:rsidRDefault="006504F6" w:rsidP="006504F6">
      <w:pPr>
        <w:widowControl w:val="0"/>
        <w:ind w:right="121"/>
        <w:rPr>
          <w:rFonts w:ascii="Bookman Old Style" w:eastAsia="Times New Roman" w:hAnsi="Bookman Old Style"/>
          <w:spacing w:val="-1"/>
          <w:sz w:val="22"/>
          <w:lang w:val="en-US" w:eastAsia="en-US"/>
        </w:rPr>
      </w:pPr>
    </w:p>
    <w:p w14:paraId="58505065" w14:textId="77777777" w:rsidR="006504F6" w:rsidRPr="006504F6" w:rsidRDefault="006504F6" w:rsidP="006504F6">
      <w:pPr>
        <w:spacing w:after="200"/>
        <w:rPr>
          <w:rFonts w:ascii="Bookman Old Style" w:hAnsi="Bookman Old Style"/>
          <w:sz w:val="22"/>
          <w:lang w:val="en-US" w:eastAsia="en-US"/>
        </w:rPr>
      </w:pPr>
      <w:r w:rsidRPr="006504F6">
        <w:rPr>
          <w:rFonts w:ascii="Bookman Old Style" w:hAnsi="Bookman Old Style"/>
          <w:b/>
          <w:sz w:val="22"/>
          <w:lang w:val="en-US" w:eastAsia="en-US"/>
        </w:rPr>
        <w:t>Art. 40</w:t>
      </w:r>
      <w:r w:rsidRPr="006504F6">
        <w:rPr>
          <w:rFonts w:ascii="Bookman Old Style" w:hAnsi="Bookman Old Style"/>
          <w:sz w:val="22"/>
          <w:lang w:val="en-US" w:eastAsia="en-US"/>
        </w:rPr>
        <w:t>. Părţile</w:t>
      </w:r>
      <w:r w:rsidRPr="006504F6">
        <w:rPr>
          <w:rFonts w:ascii="Bookman Old Style" w:hAnsi="Bookman Old Style"/>
          <w:spacing w:val="30"/>
          <w:sz w:val="22"/>
          <w:lang w:val="en-US" w:eastAsia="en-US"/>
        </w:rPr>
        <w:t xml:space="preserve"> </w:t>
      </w:r>
      <w:r w:rsidRPr="006504F6">
        <w:rPr>
          <w:rFonts w:ascii="Bookman Old Style" w:hAnsi="Bookman Old Style"/>
          <w:sz w:val="22"/>
          <w:lang w:val="en-US" w:eastAsia="en-US"/>
        </w:rPr>
        <w:t>se</w:t>
      </w:r>
      <w:r w:rsidRPr="006504F6">
        <w:rPr>
          <w:rFonts w:ascii="Bookman Old Style" w:hAnsi="Bookman Old Style"/>
          <w:spacing w:val="30"/>
          <w:sz w:val="22"/>
          <w:lang w:val="en-US" w:eastAsia="en-US"/>
        </w:rPr>
        <w:t xml:space="preserve"> </w:t>
      </w:r>
      <w:r w:rsidRPr="006504F6">
        <w:rPr>
          <w:rFonts w:ascii="Bookman Old Style" w:hAnsi="Bookman Old Style"/>
          <w:sz w:val="22"/>
          <w:lang w:val="en-US" w:eastAsia="en-US"/>
        </w:rPr>
        <w:t>obligă</w:t>
      </w:r>
      <w:r w:rsidRPr="006504F6">
        <w:rPr>
          <w:rFonts w:ascii="Bookman Old Style" w:hAnsi="Bookman Old Style"/>
          <w:spacing w:val="30"/>
          <w:sz w:val="22"/>
          <w:lang w:val="en-US" w:eastAsia="en-US"/>
        </w:rPr>
        <w:t xml:space="preserve"> </w:t>
      </w:r>
      <w:r w:rsidRPr="006504F6">
        <w:rPr>
          <w:rFonts w:ascii="Bookman Old Style" w:hAnsi="Bookman Old Style"/>
          <w:sz w:val="22"/>
          <w:lang w:val="en-US" w:eastAsia="en-US"/>
        </w:rPr>
        <w:t>să</w:t>
      </w:r>
      <w:r w:rsidRPr="006504F6">
        <w:rPr>
          <w:rFonts w:ascii="Bookman Old Style" w:hAnsi="Bookman Old Style"/>
          <w:spacing w:val="30"/>
          <w:sz w:val="22"/>
          <w:lang w:val="en-US" w:eastAsia="en-US"/>
        </w:rPr>
        <w:t xml:space="preserve"> </w:t>
      </w:r>
      <w:r w:rsidRPr="006504F6">
        <w:rPr>
          <w:rFonts w:ascii="Bookman Old Style" w:hAnsi="Bookman Old Style"/>
          <w:sz w:val="22"/>
          <w:lang w:val="en-US" w:eastAsia="en-US"/>
        </w:rPr>
        <w:t>păstreze</w:t>
      </w:r>
      <w:r w:rsidRPr="006504F6">
        <w:rPr>
          <w:rFonts w:ascii="Bookman Old Style" w:hAnsi="Bookman Old Style"/>
          <w:spacing w:val="30"/>
          <w:sz w:val="22"/>
          <w:lang w:val="en-US" w:eastAsia="en-US"/>
        </w:rPr>
        <w:t xml:space="preserve"> </w:t>
      </w:r>
      <w:r w:rsidRPr="006504F6">
        <w:rPr>
          <w:rFonts w:ascii="Bookman Old Style" w:hAnsi="Bookman Old Style"/>
          <w:spacing w:val="-1"/>
          <w:sz w:val="22"/>
          <w:lang w:val="en-US" w:eastAsia="en-US"/>
        </w:rPr>
        <w:t>confidenţialitatea</w:t>
      </w:r>
      <w:r w:rsidRPr="006504F6">
        <w:rPr>
          <w:rFonts w:ascii="Bookman Old Style" w:hAnsi="Bookman Old Style"/>
          <w:spacing w:val="30"/>
          <w:sz w:val="22"/>
          <w:lang w:val="en-US" w:eastAsia="en-US"/>
        </w:rPr>
        <w:t xml:space="preserve"> </w:t>
      </w:r>
      <w:r w:rsidRPr="006504F6">
        <w:rPr>
          <w:rFonts w:ascii="Bookman Old Style" w:hAnsi="Bookman Old Style"/>
          <w:spacing w:val="-1"/>
          <w:sz w:val="22"/>
          <w:lang w:val="en-US" w:eastAsia="en-US"/>
        </w:rPr>
        <w:t>conform</w:t>
      </w:r>
      <w:r w:rsidRPr="006504F6">
        <w:rPr>
          <w:rFonts w:ascii="Bookman Old Style" w:hAnsi="Bookman Old Style"/>
          <w:spacing w:val="31"/>
          <w:sz w:val="22"/>
          <w:lang w:val="en-US" w:eastAsia="en-US"/>
        </w:rPr>
        <w:t xml:space="preserve"> </w:t>
      </w:r>
      <w:r w:rsidRPr="006504F6">
        <w:rPr>
          <w:rFonts w:ascii="Bookman Old Style" w:hAnsi="Bookman Old Style"/>
          <w:sz w:val="22"/>
          <w:lang w:val="en-US" w:eastAsia="en-US"/>
        </w:rPr>
        <w:t>prevederilor</w:t>
      </w:r>
      <w:r w:rsidRPr="006504F6">
        <w:rPr>
          <w:rFonts w:ascii="Bookman Old Style" w:hAnsi="Bookman Old Style"/>
          <w:spacing w:val="30"/>
          <w:sz w:val="22"/>
          <w:lang w:val="en-US" w:eastAsia="en-US"/>
        </w:rPr>
        <w:t xml:space="preserve"> </w:t>
      </w:r>
      <w:r w:rsidRPr="006504F6">
        <w:rPr>
          <w:rFonts w:ascii="Bookman Old Style" w:hAnsi="Bookman Old Style"/>
          <w:spacing w:val="-1"/>
          <w:sz w:val="22"/>
          <w:lang w:val="en-US" w:eastAsia="en-US"/>
        </w:rPr>
        <w:t>legale</w:t>
      </w:r>
      <w:r w:rsidRPr="006504F6">
        <w:rPr>
          <w:rFonts w:ascii="Bookman Old Style" w:hAnsi="Bookman Old Style"/>
          <w:spacing w:val="30"/>
          <w:sz w:val="22"/>
          <w:lang w:val="en-US" w:eastAsia="en-US"/>
        </w:rPr>
        <w:t xml:space="preserve"> </w:t>
      </w:r>
      <w:r w:rsidRPr="006504F6">
        <w:rPr>
          <w:rFonts w:ascii="Times New Roman" w:hAnsi="Times New Roman"/>
          <w:sz w:val="22"/>
          <w:lang w:val="en-US" w:eastAsia="en-US"/>
        </w:rPr>
        <w:t>ș</w:t>
      </w:r>
      <w:r w:rsidRPr="006504F6">
        <w:rPr>
          <w:rFonts w:ascii="Bookman Old Style" w:hAnsi="Bookman Old Style"/>
          <w:sz w:val="22"/>
          <w:lang w:val="en-US" w:eastAsia="en-US"/>
        </w:rPr>
        <w:t>i</w:t>
      </w:r>
      <w:r w:rsidRPr="006504F6">
        <w:rPr>
          <w:rFonts w:ascii="Bookman Old Style" w:hAnsi="Bookman Old Style"/>
          <w:spacing w:val="31"/>
          <w:sz w:val="22"/>
          <w:lang w:val="en-US" w:eastAsia="en-US"/>
        </w:rPr>
        <w:t xml:space="preserve"> </w:t>
      </w:r>
      <w:r w:rsidRPr="006504F6">
        <w:rPr>
          <w:rFonts w:ascii="Bookman Old Style" w:hAnsi="Bookman Old Style"/>
          <w:spacing w:val="-1"/>
          <w:sz w:val="22"/>
          <w:lang w:val="en-US" w:eastAsia="en-US"/>
        </w:rPr>
        <w:t>statutare</w:t>
      </w:r>
      <w:r w:rsidRPr="006504F6">
        <w:rPr>
          <w:rFonts w:ascii="Bookman Old Style" w:hAnsi="Bookman Old Style"/>
          <w:spacing w:val="30"/>
          <w:sz w:val="22"/>
          <w:lang w:val="en-US" w:eastAsia="en-US"/>
        </w:rPr>
        <w:t xml:space="preserve"> </w:t>
      </w:r>
      <w:r w:rsidRPr="006504F6">
        <w:rPr>
          <w:rFonts w:ascii="Bookman Old Style" w:hAnsi="Bookman Old Style"/>
          <w:sz w:val="22"/>
          <w:lang w:val="en-US" w:eastAsia="en-US"/>
        </w:rPr>
        <w:t>în</w:t>
      </w:r>
      <w:r w:rsidRPr="006504F6">
        <w:rPr>
          <w:rFonts w:ascii="Bookman Old Style" w:hAnsi="Bookman Old Style"/>
          <w:spacing w:val="63"/>
          <w:sz w:val="22"/>
          <w:lang w:val="en-US" w:eastAsia="en-US"/>
        </w:rPr>
        <w:t xml:space="preserve"> </w:t>
      </w:r>
      <w:r w:rsidRPr="006504F6">
        <w:rPr>
          <w:rFonts w:ascii="Bookman Old Style" w:hAnsi="Bookman Old Style"/>
          <w:spacing w:val="-1"/>
          <w:sz w:val="22"/>
          <w:lang w:val="en-US" w:eastAsia="en-US"/>
        </w:rPr>
        <w:t>vigoare</w:t>
      </w:r>
      <w:r w:rsidRPr="006504F6">
        <w:rPr>
          <w:rFonts w:ascii="Bookman Old Style" w:hAnsi="Bookman Old Style"/>
          <w:spacing w:val="1"/>
          <w:sz w:val="22"/>
          <w:lang w:val="en-US" w:eastAsia="en-US"/>
        </w:rPr>
        <w:t xml:space="preserve"> </w:t>
      </w:r>
      <w:r w:rsidRPr="006504F6">
        <w:rPr>
          <w:rFonts w:ascii="Bookman Old Style" w:hAnsi="Bookman Old Style"/>
          <w:spacing w:val="-1"/>
          <w:sz w:val="22"/>
          <w:lang w:val="en-US" w:eastAsia="en-US"/>
        </w:rPr>
        <w:t>aplicabile,</w:t>
      </w:r>
      <w:r w:rsidRPr="006504F6">
        <w:rPr>
          <w:rFonts w:ascii="Bookman Old Style" w:hAnsi="Bookman Old Style"/>
          <w:spacing w:val="2"/>
          <w:sz w:val="22"/>
          <w:lang w:val="en-US" w:eastAsia="en-US"/>
        </w:rPr>
        <w:t xml:space="preserve"> </w:t>
      </w:r>
      <w:r w:rsidRPr="006504F6">
        <w:rPr>
          <w:rFonts w:ascii="Bookman Old Style" w:hAnsi="Bookman Old Style"/>
          <w:sz w:val="22"/>
          <w:lang w:val="en-US" w:eastAsia="en-US"/>
        </w:rPr>
        <w:t>asupra</w:t>
      </w:r>
      <w:r w:rsidRPr="006504F6">
        <w:rPr>
          <w:rFonts w:ascii="Bookman Old Style" w:hAnsi="Bookman Old Style"/>
          <w:spacing w:val="1"/>
          <w:sz w:val="22"/>
          <w:lang w:val="en-US" w:eastAsia="en-US"/>
        </w:rPr>
        <w:t xml:space="preserve"> </w:t>
      </w:r>
      <w:r w:rsidRPr="006504F6">
        <w:rPr>
          <w:rFonts w:ascii="Bookman Old Style" w:hAnsi="Bookman Old Style"/>
          <w:spacing w:val="-1"/>
          <w:sz w:val="22"/>
          <w:lang w:val="en-US" w:eastAsia="en-US"/>
        </w:rPr>
        <w:t>tuturor</w:t>
      </w:r>
      <w:r w:rsidRPr="006504F6">
        <w:rPr>
          <w:rFonts w:ascii="Bookman Old Style" w:hAnsi="Bookman Old Style"/>
          <w:spacing w:val="1"/>
          <w:sz w:val="22"/>
          <w:lang w:val="en-US" w:eastAsia="en-US"/>
        </w:rPr>
        <w:t xml:space="preserve"> </w:t>
      </w:r>
      <w:r w:rsidRPr="006504F6">
        <w:rPr>
          <w:rFonts w:ascii="Bookman Old Style" w:hAnsi="Bookman Old Style"/>
          <w:spacing w:val="-1"/>
          <w:sz w:val="22"/>
          <w:lang w:val="en-US" w:eastAsia="en-US"/>
        </w:rPr>
        <w:t>datelor,</w:t>
      </w:r>
      <w:r w:rsidRPr="006504F6">
        <w:rPr>
          <w:rFonts w:ascii="Bookman Old Style" w:hAnsi="Bookman Old Style"/>
          <w:spacing w:val="2"/>
          <w:sz w:val="22"/>
          <w:lang w:val="en-US" w:eastAsia="en-US"/>
        </w:rPr>
        <w:t xml:space="preserve"> </w:t>
      </w:r>
      <w:r w:rsidRPr="006504F6">
        <w:rPr>
          <w:rFonts w:ascii="Bookman Old Style" w:hAnsi="Bookman Old Style"/>
          <w:spacing w:val="-1"/>
          <w:sz w:val="22"/>
          <w:lang w:val="en-US" w:eastAsia="en-US"/>
        </w:rPr>
        <w:t>informaţiilor</w:t>
      </w:r>
      <w:r w:rsidRPr="006504F6">
        <w:rPr>
          <w:rFonts w:ascii="Bookman Old Style" w:hAnsi="Bookman Old Style"/>
          <w:spacing w:val="1"/>
          <w:sz w:val="22"/>
          <w:lang w:val="en-US" w:eastAsia="en-US"/>
        </w:rPr>
        <w:t xml:space="preserve"> </w:t>
      </w:r>
      <w:r w:rsidRPr="006504F6">
        <w:rPr>
          <w:rFonts w:ascii="Bookman Old Style" w:hAnsi="Bookman Old Style"/>
          <w:sz w:val="22"/>
          <w:lang w:val="en-US" w:eastAsia="en-US"/>
        </w:rPr>
        <w:t>şi</w:t>
      </w:r>
      <w:r w:rsidRPr="006504F6">
        <w:rPr>
          <w:rFonts w:ascii="Bookman Old Style" w:hAnsi="Bookman Old Style"/>
          <w:spacing w:val="2"/>
          <w:sz w:val="22"/>
          <w:lang w:val="en-US" w:eastAsia="en-US"/>
        </w:rPr>
        <w:t xml:space="preserve"> </w:t>
      </w:r>
      <w:r w:rsidRPr="006504F6">
        <w:rPr>
          <w:rFonts w:ascii="Bookman Old Style" w:hAnsi="Bookman Old Style"/>
          <w:spacing w:val="-1"/>
          <w:sz w:val="22"/>
          <w:lang w:val="en-US" w:eastAsia="en-US"/>
        </w:rPr>
        <w:t>documentelor</w:t>
      </w:r>
      <w:r w:rsidRPr="006504F6">
        <w:rPr>
          <w:rFonts w:ascii="Bookman Old Style" w:hAnsi="Bookman Old Style"/>
          <w:spacing w:val="1"/>
          <w:sz w:val="22"/>
          <w:lang w:val="en-US" w:eastAsia="en-US"/>
        </w:rPr>
        <w:t xml:space="preserve"> </w:t>
      </w:r>
      <w:r w:rsidRPr="006504F6">
        <w:rPr>
          <w:rFonts w:ascii="Bookman Old Style" w:hAnsi="Bookman Old Style"/>
          <w:spacing w:val="-1"/>
          <w:sz w:val="22"/>
          <w:lang w:val="en-US" w:eastAsia="en-US"/>
        </w:rPr>
        <w:t>primite</w:t>
      </w:r>
      <w:r w:rsidRPr="006504F6">
        <w:rPr>
          <w:rFonts w:ascii="Bookman Old Style" w:hAnsi="Bookman Old Style"/>
          <w:spacing w:val="1"/>
          <w:sz w:val="22"/>
          <w:lang w:val="en-US" w:eastAsia="en-US"/>
        </w:rPr>
        <w:t xml:space="preserve"> </w:t>
      </w:r>
      <w:r w:rsidRPr="006504F6">
        <w:rPr>
          <w:rFonts w:ascii="Bookman Old Style" w:hAnsi="Bookman Old Style"/>
          <w:sz w:val="22"/>
          <w:lang w:val="en-US" w:eastAsia="en-US"/>
        </w:rPr>
        <w:t>de</w:t>
      </w:r>
      <w:r w:rsidRPr="006504F6">
        <w:rPr>
          <w:rFonts w:ascii="Bookman Old Style" w:hAnsi="Bookman Old Style"/>
          <w:spacing w:val="1"/>
          <w:sz w:val="22"/>
          <w:lang w:val="en-US" w:eastAsia="en-US"/>
        </w:rPr>
        <w:t xml:space="preserve"> </w:t>
      </w:r>
      <w:r w:rsidRPr="006504F6">
        <w:rPr>
          <w:rFonts w:ascii="Bookman Old Style" w:hAnsi="Bookman Old Style"/>
          <w:sz w:val="22"/>
          <w:lang w:val="en-US" w:eastAsia="en-US"/>
        </w:rPr>
        <w:t>la</w:t>
      </w:r>
      <w:r w:rsidRPr="006504F6">
        <w:rPr>
          <w:rFonts w:ascii="Bookman Old Style" w:hAnsi="Bookman Old Style"/>
          <w:spacing w:val="1"/>
          <w:sz w:val="22"/>
          <w:lang w:val="en-US" w:eastAsia="en-US"/>
        </w:rPr>
        <w:t xml:space="preserve"> </w:t>
      </w:r>
      <w:r w:rsidRPr="006504F6">
        <w:rPr>
          <w:rFonts w:ascii="Bookman Old Style" w:hAnsi="Bookman Old Style"/>
          <w:spacing w:val="-1"/>
          <w:sz w:val="22"/>
          <w:lang w:val="en-US" w:eastAsia="en-US"/>
        </w:rPr>
        <w:t>cealaltă</w:t>
      </w:r>
      <w:r w:rsidRPr="006504F6">
        <w:rPr>
          <w:rFonts w:ascii="Bookman Old Style" w:hAnsi="Bookman Old Style"/>
          <w:spacing w:val="1"/>
          <w:sz w:val="22"/>
          <w:lang w:val="en-US" w:eastAsia="en-US"/>
        </w:rPr>
        <w:t xml:space="preserve"> </w:t>
      </w:r>
      <w:r w:rsidRPr="006504F6">
        <w:rPr>
          <w:rFonts w:ascii="Bookman Old Style" w:hAnsi="Bookman Old Style"/>
          <w:sz w:val="22"/>
          <w:lang w:val="en-US" w:eastAsia="en-US"/>
        </w:rPr>
        <w:t>parte</w:t>
      </w:r>
      <w:r w:rsidRPr="006504F6">
        <w:rPr>
          <w:rFonts w:ascii="Bookman Old Style" w:hAnsi="Bookman Old Style"/>
          <w:spacing w:val="1"/>
          <w:sz w:val="22"/>
          <w:lang w:val="en-US" w:eastAsia="en-US"/>
        </w:rPr>
        <w:t xml:space="preserve"> </w:t>
      </w:r>
      <w:r w:rsidRPr="006504F6">
        <w:rPr>
          <w:rFonts w:ascii="Bookman Old Style" w:hAnsi="Bookman Old Style"/>
          <w:sz w:val="22"/>
          <w:lang w:val="en-US" w:eastAsia="en-US"/>
        </w:rPr>
        <w:t>în</w:t>
      </w:r>
      <w:r w:rsidRPr="006504F6">
        <w:rPr>
          <w:rFonts w:ascii="Bookman Old Style" w:hAnsi="Bookman Old Style"/>
          <w:spacing w:val="107"/>
          <w:sz w:val="22"/>
          <w:lang w:val="en-US" w:eastAsia="en-US"/>
        </w:rPr>
        <w:t xml:space="preserve"> </w:t>
      </w:r>
      <w:r w:rsidRPr="006504F6">
        <w:rPr>
          <w:rFonts w:ascii="Bookman Old Style" w:hAnsi="Bookman Old Style"/>
          <w:spacing w:val="-1"/>
          <w:sz w:val="22"/>
          <w:lang w:val="en-US" w:eastAsia="en-US"/>
        </w:rPr>
        <w:t xml:space="preserve">executarea </w:t>
      </w:r>
      <w:r w:rsidRPr="006504F6">
        <w:rPr>
          <w:rFonts w:ascii="Bookman Old Style" w:hAnsi="Bookman Old Style"/>
          <w:sz w:val="22"/>
          <w:lang w:val="en-US" w:eastAsia="en-US"/>
        </w:rPr>
        <w:t xml:space="preserve">prezentului </w:t>
      </w:r>
      <w:r w:rsidRPr="006504F6">
        <w:rPr>
          <w:rFonts w:ascii="Bookman Old Style" w:hAnsi="Bookman Old Style"/>
          <w:spacing w:val="-1"/>
          <w:sz w:val="22"/>
          <w:lang w:val="en-US" w:eastAsia="en-US"/>
        </w:rPr>
        <w:t>Contract</w:t>
      </w:r>
      <w:r w:rsidRPr="006504F6">
        <w:rPr>
          <w:rFonts w:ascii="Bookman Old Style" w:hAnsi="Bookman Old Style"/>
          <w:sz w:val="22"/>
          <w:lang w:val="en-US" w:eastAsia="en-US"/>
        </w:rPr>
        <w:t xml:space="preserve"> de</w:t>
      </w:r>
      <w:r w:rsidRPr="006504F6">
        <w:rPr>
          <w:rFonts w:ascii="Bookman Old Style" w:hAnsi="Bookman Old Style"/>
          <w:spacing w:val="-1"/>
          <w:sz w:val="22"/>
          <w:lang w:val="en-US" w:eastAsia="en-US"/>
        </w:rPr>
        <w:t xml:space="preserve"> </w:t>
      </w:r>
      <w:r w:rsidRPr="006504F6">
        <w:rPr>
          <w:rFonts w:ascii="Bookman Old Style" w:hAnsi="Bookman Old Style"/>
          <w:sz w:val="22"/>
          <w:lang w:val="en-US" w:eastAsia="en-US"/>
        </w:rPr>
        <w:t>mandat.</w:t>
      </w:r>
    </w:p>
    <w:p w14:paraId="1C291826" w14:textId="77777777" w:rsidR="006504F6" w:rsidRPr="006504F6" w:rsidRDefault="006504F6" w:rsidP="006504F6">
      <w:pPr>
        <w:spacing w:after="200"/>
        <w:rPr>
          <w:rFonts w:ascii="Bookman Old Style" w:hAnsi="Bookman Old Style"/>
          <w:sz w:val="22"/>
          <w:lang w:val="en-US" w:eastAsia="en-US"/>
        </w:rPr>
      </w:pPr>
      <w:r w:rsidRPr="006504F6">
        <w:rPr>
          <w:rFonts w:ascii="Bookman Old Style" w:hAnsi="Bookman Old Style"/>
          <w:b/>
          <w:sz w:val="22"/>
          <w:lang w:val="en-US" w:eastAsia="en-US"/>
        </w:rPr>
        <w:t>Art. 41</w:t>
      </w:r>
      <w:r w:rsidRPr="006504F6">
        <w:rPr>
          <w:rFonts w:ascii="Bookman Old Style" w:hAnsi="Bookman Old Style"/>
          <w:sz w:val="22"/>
          <w:lang w:val="en-US" w:eastAsia="en-US"/>
        </w:rPr>
        <w:t xml:space="preserve">. </w:t>
      </w:r>
      <w:r w:rsidRPr="006504F6">
        <w:rPr>
          <w:rFonts w:ascii="Bookman Old Style" w:hAnsi="Bookman Old Style"/>
          <w:spacing w:val="-1"/>
          <w:sz w:val="22"/>
          <w:lang w:val="en-US" w:eastAsia="en-US"/>
        </w:rPr>
        <w:t>Parţile</w:t>
      </w:r>
      <w:r w:rsidRPr="006504F6">
        <w:rPr>
          <w:rFonts w:ascii="Bookman Old Style" w:hAnsi="Bookman Old Style"/>
          <w:spacing w:val="39"/>
          <w:sz w:val="22"/>
          <w:lang w:val="en-US" w:eastAsia="en-US"/>
        </w:rPr>
        <w:t xml:space="preserve"> </w:t>
      </w:r>
      <w:r w:rsidRPr="006504F6">
        <w:rPr>
          <w:rFonts w:ascii="Bookman Old Style" w:hAnsi="Bookman Old Style"/>
          <w:sz w:val="22"/>
          <w:lang w:val="en-US" w:eastAsia="en-US"/>
        </w:rPr>
        <w:t>pot</w:t>
      </w:r>
      <w:r w:rsidRPr="006504F6">
        <w:rPr>
          <w:rFonts w:ascii="Bookman Old Style" w:hAnsi="Bookman Old Style"/>
          <w:spacing w:val="41"/>
          <w:sz w:val="22"/>
          <w:lang w:val="en-US" w:eastAsia="en-US"/>
        </w:rPr>
        <w:t xml:space="preserve"> </w:t>
      </w:r>
      <w:r w:rsidRPr="006504F6">
        <w:rPr>
          <w:rFonts w:ascii="Bookman Old Style" w:hAnsi="Bookman Old Style"/>
          <w:spacing w:val="-1"/>
          <w:sz w:val="22"/>
          <w:lang w:val="en-US" w:eastAsia="en-US"/>
        </w:rPr>
        <w:t>dezvălui</w:t>
      </w:r>
      <w:r w:rsidRPr="006504F6">
        <w:rPr>
          <w:rFonts w:ascii="Bookman Old Style" w:hAnsi="Bookman Old Style"/>
          <w:spacing w:val="41"/>
          <w:sz w:val="22"/>
          <w:lang w:val="en-US" w:eastAsia="en-US"/>
        </w:rPr>
        <w:t xml:space="preserve"> </w:t>
      </w:r>
      <w:r w:rsidRPr="006504F6">
        <w:rPr>
          <w:rFonts w:ascii="Bookman Old Style" w:hAnsi="Bookman Old Style"/>
          <w:spacing w:val="-1"/>
          <w:sz w:val="22"/>
          <w:lang w:val="en-US" w:eastAsia="en-US"/>
        </w:rPr>
        <w:t>informaţii</w:t>
      </w:r>
      <w:r w:rsidRPr="006504F6">
        <w:rPr>
          <w:rFonts w:ascii="Bookman Old Style" w:hAnsi="Bookman Old Style"/>
          <w:spacing w:val="41"/>
          <w:sz w:val="22"/>
          <w:lang w:val="en-US" w:eastAsia="en-US"/>
        </w:rPr>
        <w:t xml:space="preserve"> </w:t>
      </w:r>
      <w:r w:rsidRPr="006504F6">
        <w:rPr>
          <w:rFonts w:ascii="Bookman Old Style" w:hAnsi="Bookman Old Style"/>
          <w:spacing w:val="-1"/>
          <w:sz w:val="22"/>
          <w:lang w:val="en-US" w:eastAsia="en-US"/>
        </w:rPr>
        <w:t>sau</w:t>
      </w:r>
      <w:r w:rsidRPr="006504F6">
        <w:rPr>
          <w:rFonts w:ascii="Bookman Old Style" w:hAnsi="Bookman Old Style"/>
          <w:spacing w:val="40"/>
          <w:sz w:val="22"/>
          <w:lang w:val="en-US" w:eastAsia="en-US"/>
        </w:rPr>
        <w:t xml:space="preserve"> </w:t>
      </w:r>
      <w:r w:rsidRPr="006504F6">
        <w:rPr>
          <w:rFonts w:ascii="Bookman Old Style" w:hAnsi="Bookman Old Style"/>
          <w:spacing w:val="-1"/>
          <w:sz w:val="22"/>
          <w:lang w:val="en-US" w:eastAsia="en-US"/>
        </w:rPr>
        <w:t>documente</w:t>
      </w:r>
      <w:r w:rsidRPr="006504F6">
        <w:rPr>
          <w:rFonts w:ascii="Bookman Old Style" w:hAnsi="Bookman Old Style"/>
          <w:spacing w:val="39"/>
          <w:sz w:val="22"/>
          <w:lang w:val="en-US" w:eastAsia="en-US"/>
        </w:rPr>
        <w:t xml:space="preserve"> </w:t>
      </w:r>
      <w:r w:rsidRPr="006504F6">
        <w:rPr>
          <w:rFonts w:ascii="Bookman Old Style" w:hAnsi="Bookman Old Style"/>
          <w:spacing w:val="-1"/>
          <w:sz w:val="22"/>
          <w:lang w:val="en-US" w:eastAsia="en-US"/>
        </w:rPr>
        <w:t>aferente</w:t>
      </w:r>
      <w:r w:rsidRPr="006504F6">
        <w:rPr>
          <w:rFonts w:ascii="Bookman Old Style" w:hAnsi="Bookman Old Style"/>
          <w:spacing w:val="39"/>
          <w:sz w:val="22"/>
          <w:lang w:val="en-US" w:eastAsia="en-US"/>
        </w:rPr>
        <w:t xml:space="preserve"> </w:t>
      </w:r>
      <w:r w:rsidRPr="006504F6">
        <w:rPr>
          <w:rFonts w:ascii="Bookman Old Style" w:hAnsi="Bookman Old Style"/>
          <w:sz w:val="22"/>
          <w:lang w:val="en-US" w:eastAsia="en-US"/>
        </w:rPr>
        <w:t>derulării</w:t>
      </w:r>
      <w:r w:rsidRPr="006504F6">
        <w:rPr>
          <w:rFonts w:ascii="Bookman Old Style" w:hAnsi="Bookman Old Style"/>
          <w:spacing w:val="41"/>
          <w:sz w:val="22"/>
          <w:lang w:val="en-US" w:eastAsia="en-US"/>
        </w:rPr>
        <w:t xml:space="preserve"> </w:t>
      </w:r>
      <w:r w:rsidRPr="006504F6">
        <w:rPr>
          <w:rFonts w:ascii="Bookman Old Style" w:hAnsi="Bookman Old Style"/>
          <w:spacing w:val="-1"/>
          <w:sz w:val="22"/>
          <w:lang w:val="en-US" w:eastAsia="en-US"/>
        </w:rPr>
        <w:t>prezentului</w:t>
      </w:r>
      <w:r w:rsidRPr="006504F6">
        <w:rPr>
          <w:rFonts w:ascii="Bookman Old Style" w:hAnsi="Bookman Old Style"/>
          <w:spacing w:val="41"/>
          <w:sz w:val="22"/>
          <w:lang w:val="en-US" w:eastAsia="en-US"/>
        </w:rPr>
        <w:t xml:space="preserve"> </w:t>
      </w:r>
      <w:r w:rsidRPr="006504F6">
        <w:rPr>
          <w:rFonts w:ascii="Bookman Old Style" w:hAnsi="Bookman Old Style"/>
          <w:spacing w:val="-1"/>
          <w:sz w:val="22"/>
          <w:lang w:val="en-US" w:eastAsia="en-US"/>
        </w:rPr>
        <w:t>Contract</w:t>
      </w:r>
      <w:r w:rsidRPr="006504F6">
        <w:rPr>
          <w:rFonts w:ascii="Bookman Old Style" w:hAnsi="Bookman Old Style"/>
          <w:spacing w:val="41"/>
          <w:sz w:val="22"/>
          <w:lang w:val="en-US" w:eastAsia="en-US"/>
        </w:rPr>
        <w:t xml:space="preserve"> </w:t>
      </w:r>
      <w:r w:rsidRPr="006504F6">
        <w:rPr>
          <w:rFonts w:ascii="Bookman Old Style" w:hAnsi="Bookman Old Style"/>
          <w:spacing w:val="-2"/>
          <w:sz w:val="22"/>
          <w:lang w:val="en-US" w:eastAsia="en-US"/>
        </w:rPr>
        <w:t>de</w:t>
      </w:r>
      <w:r w:rsidRPr="006504F6">
        <w:rPr>
          <w:rFonts w:ascii="Bookman Old Style" w:hAnsi="Bookman Old Style"/>
          <w:spacing w:val="99"/>
          <w:sz w:val="22"/>
          <w:lang w:val="en-US" w:eastAsia="en-US"/>
        </w:rPr>
        <w:t xml:space="preserve"> </w:t>
      </w:r>
      <w:r w:rsidRPr="006504F6">
        <w:rPr>
          <w:rFonts w:ascii="Bookman Old Style" w:hAnsi="Bookman Old Style"/>
          <w:spacing w:val="-1"/>
          <w:sz w:val="22"/>
          <w:lang w:val="en-US" w:eastAsia="en-US"/>
        </w:rPr>
        <w:t>mandat</w:t>
      </w:r>
      <w:r w:rsidRPr="006504F6">
        <w:rPr>
          <w:rFonts w:ascii="Bookman Old Style" w:hAnsi="Bookman Old Style"/>
          <w:spacing w:val="-14"/>
          <w:sz w:val="22"/>
          <w:lang w:val="en-US" w:eastAsia="en-US"/>
        </w:rPr>
        <w:t xml:space="preserve"> </w:t>
      </w:r>
      <w:r w:rsidRPr="006504F6">
        <w:rPr>
          <w:rFonts w:ascii="Bookman Old Style" w:hAnsi="Bookman Old Style"/>
          <w:spacing w:val="-1"/>
          <w:sz w:val="22"/>
          <w:lang w:val="en-US" w:eastAsia="en-US"/>
        </w:rPr>
        <w:t>numai</w:t>
      </w:r>
      <w:r w:rsidRPr="006504F6">
        <w:rPr>
          <w:rFonts w:ascii="Bookman Old Style" w:hAnsi="Bookman Old Style"/>
          <w:spacing w:val="-14"/>
          <w:sz w:val="22"/>
          <w:lang w:val="en-US" w:eastAsia="en-US"/>
        </w:rPr>
        <w:t xml:space="preserve"> </w:t>
      </w:r>
      <w:r w:rsidRPr="006504F6">
        <w:rPr>
          <w:rFonts w:ascii="Bookman Old Style" w:hAnsi="Bookman Old Style"/>
          <w:spacing w:val="-1"/>
          <w:sz w:val="22"/>
          <w:lang w:val="en-US" w:eastAsia="en-US"/>
        </w:rPr>
        <w:t>persoanelor</w:t>
      </w:r>
      <w:r w:rsidRPr="006504F6">
        <w:rPr>
          <w:rFonts w:ascii="Bookman Old Style" w:hAnsi="Bookman Old Style"/>
          <w:spacing w:val="-16"/>
          <w:sz w:val="22"/>
          <w:lang w:val="en-US" w:eastAsia="en-US"/>
        </w:rPr>
        <w:t xml:space="preserve"> </w:t>
      </w:r>
      <w:r w:rsidRPr="006504F6">
        <w:rPr>
          <w:rFonts w:ascii="Bookman Old Style" w:hAnsi="Bookman Old Style"/>
          <w:spacing w:val="-1"/>
          <w:sz w:val="22"/>
          <w:lang w:val="en-US" w:eastAsia="en-US"/>
        </w:rPr>
        <w:t>implicate</w:t>
      </w:r>
      <w:r w:rsidRPr="006504F6">
        <w:rPr>
          <w:rFonts w:ascii="Bookman Old Style" w:hAnsi="Bookman Old Style"/>
          <w:spacing w:val="-16"/>
          <w:sz w:val="22"/>
          <w:lang w:val="en-US" w:eastAsia="en-US"/>
        </w:rPr>
        <w:t xml:space="preserve"> </w:t>
      </w:r>
      <w:r w:rsidRPr="006504F6">
        <w:rPr>
          <w:rFonts w:ascii="Bookman Old Style" w:hAnsi="Bookman Old Style"/>
          <w:sz w:val="22"/>
          <w:lang w:val="en-US" w:eastAsia="en-US"/>
        </w:rPr>
        <w:t>în</w:t>
      </w:r>
      <w:r w:rsidRPr="006504F6">
        <w:rPr>
          <w:rFonts w:ascii="Bookman Old Style" w:hAnsi="Bookman Old Style"/>
          <w:spacing w:val="-15"/>
          <w:sz w:val="22"/>
          <w:lang w:val="en-US" w:eastAsia="en-US"/>
        </w:rPr>
        <w:t xml:space="preserve"> </w:t>
      </w:r>
      <w:r w:rsidRPr="006504F6">
        <w:rPr>
          <w:rFonts w:ascii="Bookman Old Style" w:hAnsi="Bookman Old Style"/>
          <w:spacing w:val="-1"/>
          <w:sz w:val="22"/>
          <w:lang w:val="en-US" w:eastAsia="en-US"/>
        </w:rPr>
        <w:t>executarea</w:t>
      </w:r>
      <w:r w:rsidRPr="006504F6">
        <w:rPr>
          <w:rFonts w:ascii="Bookman Old Style" w:hAnsi="Bookman Old Style"/>
          <w:spacing w:val="-13"/>
          <w:sz w:val="22"/>
          <w:lang w:val="en-US" w:eastAsia="en-US"/>
        </w:rPr>
        <w:t xml:space="preserve"> </w:t>
      </w:r>
      <w:r w:rsidRPr="006504F6">
        <w:rPr>
          <w:rFonts w:ascii="Bookman Old Style" w:hAnsi="Bookman Old Style"/>
          <w:spacing w:val="-1"/>
          <w:sz w:val="22"/>
          <w:lang w:val="en-US" w:eastAsia="en-US"/>
        </w:rPr>
        <w:t>acestuia,</w:t>
      </w:r>
      <w:r w:rsidRPr="006504F6">
        <w:rPr>
          <w:rFonts w:ascii="Bookman Old Style" w:hAnsi="Bookman Old Style"/>
          <w:spacing w:val="-15"/>
          <w:sz w:val="22"/>
          <w:lang w:val="en-US" w:eastAsia="en-US"/>
        </w:rPr>
        <w:t xml:space="preserve"> </w:t>
      </w:r>
      <w:r w:rsidRPr="006504F6">
        <w:rPr>
          <w:rFonts w:ascii="Bookman Old Style" w:hAnsi="Bookman Old Style"/>
          <w:spacing w:val="-1"/>
          <w:sz w:val="22"/>
          <w:lang w:val="en-US" w:eastAsia="en-US"/>
        </w:rPr>
        <w:t>care,</w:t>
      </w:r>
      <w:r w:rsidRPr="006504F6">
        <w:rPr>
          <w:rFonts w:ascii="Bookman Old Style" w:hAnsi="Bookman Old Style"/>
          <w:spacing w:val="-15"/>
          <w:sz w:val="22"/>
          <w:lang w:val="en-US" w:eastAsia="en-US"/>
        </w:rPr>
        <w:t xml:space="preserve"> </w:t>
      </w:r>
      <w:r w:rsidRPr="006504F6">
        <w:rPr>
          <w:rFonts w:ascii="Bookman Old Style" w:hAnsi="Bookman Old Style"/>
          <w:sz w:val="22"/>
          <w:lang w:val="en-US" w:eastAsia="en-US"/>
        </w:rPr>
        <w:t>la</w:t>
      </w:r>
      <w:r w:rsidRPr="006504F6">
        <w:rPr>
          <w:rFonts w:ascii="Bookman Old Style" w:hAnsi="Bookman Old Style"/>
          <w:spacing w:val="-16"/>
          <w:sz w:val="22"/>
          <w:lang w:val="en-US" w:eastAsia="en-US"/>
        </w:rPr>
        <w:t xml:space="preserve"> </w:t>
      </w:r>
      <w:r w:rsidRPr="006504F6">
        <w:rPr>
          <w:rFonts w:ascii="Bookman Old Style" w:hAnsi="Bookman Old Style"/>
          <w:spacing w:val="-1"/>
          <w:sz w:val="22"/>
          <w:lang w:val="en-US" w:eastAsia="en-US"/>
        </w:rPr>
        <w:t>rândul</w:t>
      </w:r>
      <w:r w:rsidRPr="006504F6">
        <w:rPr>
          <w:rFonts w:ascii="Bookman Old Style" w:hAnsi="Bookman Old Style"/>
          <w:spacing w:val="-14"/>
          <w:sz w:val="22"/>
          <w:lang w:val="en-US" w:eastAsia="en-US"/>
        </w:rPr>
        <w:t xml:space="preserve"> </w:t>
      </w:r>
      <w:r w:rsidRPr="006504F6">
        <w:rPr>
          <w:rFonts w:ascii="Bookman Old Style" w:hAnsi="Bookman Old Style"/>
          <w:spacing w:val="-1"/>
          <w:sz w:val="22"/>
          <w:lang w:val="en-US" w:eastAsia="en-US"/>
        </w:rPr>
        <w:t>lor,</w:t>
      </w:r>
      <w:r w:rsidRPr="006504F6">
        <w:rPr>
          <w:rFonts w:ascii="Bookman Old Style" w:hAnsi="Bookman Old Style"/>
          <w:spacing w:val="-15"/>
          <w:sz w:val="22"/>
          <w:lang w:val="en-US" w:eastAsia="en-US"/>
        </w:rPr>
        <w:t xml:space="preserve"> </w:t>
      </w:r>
      <w:r w:rsidRPr="006504F6">
        <w:rPr>
          <w:rFonts w:ascii="Bookman Old Style" w:hAnsi="Bookman Old Style"/>
          <w:sz w:val="22"/>
          <w:lang w:val="en-US" w:eastAsia="en-US"/>
        </w:rPr>
        <w:t>vor</w:t>
      </w:r>
      <w:r w:rsidRPr="006504F6">
        <w:rPr>
          <w:rFonts w:ascii="Bookman Old Style" w:hAnsi="Bookman Old Style"/>
          <w:spacing w:val="-16"/>
          <w:sz w:val="22"/>
          <w:lang w:val="en-US" w:eastAsia="en-US"/>
        </w:rPr>
        <w:t xml:space="preserve"> </w:t>
      </w:r>
      <w:r w:rsidRPr="006504F6">
        <w:rPr>
          <w:rFonts w:ascii="Bookman Old Style" w:hAnsi="Bookman Old Style"/>
          <w:spacing w:val="-1"/>
          <w:sz w:val="22"/>
          <w:lang w:val="en-US" w:eastAsia="en-US"/>
        </w:rPr>
        <w:t>fi</w:t>
      </w:r>
      <w:r w:rsidRPr="006504F6">
        <w:rPr>
          <w:rFonts w:ascii="Bookman Old Style" w:hAnsi="Bookman Old Style"/>
          <w:spacing w:val="-14"/>
          <w:sz w:val="22"/>
          <w:lang w:val="en-US" w:eastAsia="en-US"/>
        </w:rPr>
        <w:t xml:space="preserve"> </w:t>
      </w:r>
      <w:r w:rsidRPr="006504F6">
        <w:rPr>
          <w:rFonts w:ascii="Bookman Old Style" w:hAnsi="Bookman Old Style"/>
          <w:sz w:val="22"/>
          <w:lang w:val="en-US" w:eastAsia="en-US"/>
        </w:rPr>
        <w:t>ţinute</w:t>
      </w:r>
      <w:r w:rsidRPr="006504F6">
        <w:rPr>
          <w:rFonts w:ascii="Bookman Old Style" w:hAnsi="Bookman Old Style"/>
          <w:spacing w:val="-16"/>
          <w:sz w:val="22"/>
          <w:lang w:val="en-US" w:eastAsia="en-US"/>
        </w:rPr>
        <w:t xml:space="preserve"> </w:t>
      </w:r>
      <w:r w:rsidRPr="006504F6">
        <w:rPr>
          <w:rFonts w:ascii="Bookman Old Style" w:hAnsi="Bookman Old Style"/>
          <w:sz w:val="22"/>
          <w:lang w:val="en-US" w:eastAsia="en-US"/>
        </w:rPr>
        <w:t>de</w:t>
      </w:r>
      <w:r w:rsidRPr="006504F6">
        <w:rPr>
          <w:rFonts w:ascii="Bookman Old Style" w:hAnsi="Bookman Old Style"/>
          <w:spacing w:val="-16"/>
          <w:sz w:val="22"/>
          <w:lang w:val="en-US" w:eastAsia="en-US"/>
        </w:rPr>
        <w:t xml:space="preserve"> </w:t>
      </w:r>
      <w:r w:rsidRPr="006504F6">
        <w:rPr>
          <w:rFonts w:ascii="Bookman Old Style" w:hAnsi="Bookman Old Style"/>
          <w:spacing w:val="-1"/>
          <w:sz w:val="22"/>
          <w:lang w:val="en-US" w:eastAsia="en-US"/>
        </w:rPr>
        <w:t>obligaţia</w:t>
      </w:r>
      <w:r w:rsidRPr="006504F6">
        <w:rPr>
          <w:rFonts w:ascii="Bookman Old Style" w:hAnsi="Bookman Old Style"/>
          <w:spacing w:val="105"/>
          <w:sz w:val="22"/>
          <w:lang w:val="en-US" w:eastAsia="en-US"/>
        </w:rPr>
        <w:t xml:space="preserve"> </w:t>
      </w:r>
      <w:r w:rsidRPr="006504F6">
        <w:rPr>
          <w:rFonts w:ascii="Bookman Old Style" w:hAnsi="Bookman Old Style"/>
          <w:sz w:val="22"/>
          <w:lang w:val="en-US" w:eastAsia="en-US"/>
        </w:rPr>
        <w:t>de</w:t>
      </w:r>
      <w:r w:rsidRPr="006504F6">
        <w:rPr>
          <w:rFonts w:ascii="Bookman Old Style" w:hAnsi="Bookman Old Style"/>
          <w:spacing w:val="-13"/>
          <w:sz w:val="22"/>
          <w:lang w:val="en-US" w:eastAsia="en-US"/>
        </w:rPr>
        <w:t xml:space="preserve"> </w:t>
      </w:r>
      <w:r w:rsidRPr="006504F6">
        <w:rPr>
          <w:rFonts w:ascii="Bookman Old Style" w:hAnsi="Bookman Old Style"/>
          <w:sz w:val="22"/>
          <w:lang w:val="en-US" w:eastAsia="en-US"/>
        </w:rPr>
        <w:t>a</w:t>
      </w:r>
      <w:r w:rsidRPr="006504F6">
        <w:rPr>
          <w:rFonts w:ascii="Bookman Old Style" w:hAnsi="Bookman Old Style"/>
          <w:spacing w:val="-13"/>
          <w:sz w:val="22"/>
          <w:lang w:val="en-US" w:eastAsia="en-US"/>
        </w:rPr>
        <w:t xml:space="preserve"> </w:t>
      </w:r>
      <w:r w:rsidRPr="006504F6">
        <w:rPr>
          <w:rFonts w:ascii="Bookman Old Style" w:hAnsi="Bookman Old Style"/>
          <w:sz w:val="22"/>
          <w:lang w:val="en-US" w:eastAsia="en-US"/>
        </w:rPr>
        <w:t>nu</w:t>
      </w:r>
      <w:r w:rsidRPr="006504F6">
        <w:rPr>
          <w:rFonts w:ascii="Bookman Old Style" w:hAnsi="Bookman Old Style"/>
          <w:spacing w:val="-12"/>
          <w:sz w:val="22"/>
          <w:lang w:val="en-US" w:eastAsia="en-US"/>
        </w:rPr>
        <w:t xml:space="preserve"> </w:t>
      </w:r>
      <w:r w:rsidRPr="006504F6">
        <w:rPr>
          <w:rFonts w:ascii="Bookman Old Style" w:hAnsi="Bookman Old Style"/>
          <w:sz w:val="22"/>
          <w:lang w:val="en-US" w:eastAsia="en-US"/>
        </w:rPr>
        <w:t>utiliza</w:t>
      </w:r>
      <w:r w:rsidRPr="006504F6">
        <w:rPr>
          <w:rFonts w:ascii="Bookman Old Style" w:hAnsi="Bookman Old Style"/>
          <w:spacing w:val="-13"/>
          <w:sz w:val="22"/>
          <w:lang w:val="en-US" w:eastAsia="en-US"/>
        </w:rPr>
        <w:t xml:space="preserve"> </w:t>
      </w:r>
      <w:r w:rsidRPr="006504F6">
        <w:rPr>
          <w:rFonts w:ascii="Bookman Old Style" w:hAnsi="Bookman Old Style"/>
          <w:sz w:val="22"/>
          <w:lang w:val="en-US" w:eastAsia="en-US"/>
        </w:rPr>
        <w:t>în</w:t>
      </w:r>
      <w:r w:rsidRPr="006504F6">
        <w:rPr>
          <w:rFonts w:ascii="Bookman Old Style" w:hAnsi="Bookman Old Style"/>
          <w:spacing w:val="-12"/>
          <w:sz w:val="22"/>
          <w:lang w:val="en-US" w:eastAsia="en-US"/>
        </w:rPr>
        <w:t xml:space="preserve"> </w:t>
      </w:r>
      <w:r w:rsidRPr="006504F6">
        <w:rPr>
          <w:rFonts w:ascii="Bookman Old Style" w:hAnsi="Bookman Old Style"/>
          <w:spacing w:val="-1"/>
          <w:sz w:val="22"/>
          <w:lang w:val="en-US" w:eastAsia="en-US"/>
        </w:rPr>
        <w:t>niciun</w:t>
      </w:r>
      <w:r w:rsidRPr="006504F6">
        <w:rPr>
          <w:rFonts w:ascii="Bookman Old Style" w:hAnsi="Bookman Old Style"/>
          <w:spacing w:val="-12"/>
          <w:sz w:val="22"/>
          <w:lang w:val="en-US" w:eastAsia="en-US"/>
        </w:rPr>
        <w:t xml:space="preserve"> </w:t>
      </w:r>
      <w:r w:rsidRPr="006504F6">
        <w:rPr>
          <w:rFonts w:ascii="Bookman Old Style" w:hAnsi="Bookman Old Style"/>
          <w:sz w:val="22"/>
          <w:lang w:val="en-US" w:eastAsia="en-US"/>
        </w:rPr>
        <w:t>alt</w:t>
      </w:r>
      <w:r w:rsidRPr="006504F6">
        <w:rPr>
          <w:rFonts w:ascii="Bookman Old Style" w:hAnsi="Bookman Old Style"/>
          <w:spacing w:val="-12"/>
          <w:sz w:val="22"/>
          <w:lang w:val="en-US" w:eastAsia="en-US"/>
        </w:rPr>
        <w:t xml:space="preserve"> </w:t>
      </w:r>
      <w:r w:rsidRPr="006504F6">
        <w:rPr>
          <w:rFonts w:ascii="Bookman Old Style" w:hAnsi="Bookman Old Style"/>
          <w:spacing w:val="-1"/>
          <w:sz w:val="22"/>
          <w:lang w:val="en-US" w:eastAsia="en-US"/>
        </w:rPr>
        <w:t>scop</w:t>
      </w:r>
      <w:r w:rsidRPr="006504F6">
        <w:rPr>
          <w:rFonts w:ascii="Bookman Old Style" w:hAnsi="Bookman Old Style"/>
          <w:spacing w:val="-12"/>
          <w:sz w:val="22"/>
          <w:lang w:val="en-US" w:eastAsia="en-US"/>
        </w:rPr>
        <w:t xml:space="preserve"> </w:t>
      </w:r>
      <w:r w:rsidRPr="006504F6">
        <w:rPr>
          <w:rFonts w:ascii="Bookman Old Style" w:hAnsi="Bookman Old Style"/>
          <w:spacing w:val="-1"/>
          <w:sz w:val="22"/>
          <w:lang w:val="en-US" w:eastAsia="en-US"/>
        </w:rPr>
        <w:t>decât</w:t>
      </w:r>
      <w:r w:rsidRPr="006504F6">
        <w:rPr>
          <w:rFonts w:ascii="Bookman Old Style" w:hAnsi="Bookman Old Style"/>
          <w:spacing w:val="-12"/>
          <w:sz w:val="22"/>
          <w:lang w:val="en-US" w:eastAsia="en-US"/>
        </w:rPr>
        <w:t xml:space="preserve"> </w:t>
      </w:r>
      <w:r w:rsidRPr="006504F6">
        <w:rPr>
          <w:rFonts w:ascii="Bookman Old Style" w:hAnsi="Bookman Old Style"/>
          <w:spacing w:val="-1"/>
          <w:sz w:val="22"/>
          <w:lang w:val="en-US" w:eastAsia="en-US"/>
        </w:rPr>
        <w:t>cel</w:t>
      </w:r>
      <w:r w:rsidRPr="006504F6">
        <w:rPr>
          <w:rFonts w:ascii="Bookman Old Style" w:hAnsi="Bookman Old Style"/>
          <w:spacing w:val="-12"/>
          <w:sz w:val="22"/>
          <w:lang w:val="en-US" w:eastAsia="en-US"/>
        </w:rPr>
        <w:t xml:space="preserve"> </w:t>
      </w:r>
      <w:r w:rsidRPr="006504F6">
        <w:rPr>
          <w:rFonts w:ascii="Bookman Old Style" w:hAnsi="Bookman Old Style"/>
          <w:spacing w:val="-1"/>
          <w:sz w:val="22"/>
          <w:lang w:val="en-US" w:eastAsia="en-US"/>
        </w:rPr>
        <w:t>legat</w:t>
      </w:r>
      <w:r w:rsidRPr="006504F6">
        <w:rPr>
          <w:rFonts w:ascii="Bookman Old Style" w:hAnsi="Bookman Old Style"/>
          <w:spacing w:val="-12"/>
          <w:sz w:val="22"/>
          <w:lang w:val="en-US" w:eastAsia="en-US"/>
        </w:rPr>
        <w:t xml:space="preserve"> </w:t>
      </w:r>
      <w:r w:rsidRPr="006504F6">
        <w:rPr>
          <w:rFonts w:ascii="Bookman Old Style" w:hAnsi="Bookman Old Style"/>
          <w:sz w:val="22"/>
          <w:lang w:val="en-US" w:eastAsia="en-US"/>
        </w:rPr>
        <w:t>de</w:t>
      </w:r>
      <w:r w:rsidRPr="006504F6">
        <w:rPr>
          <w:rFonts w:ascii="Bookman Old Style" w:hAnsi="Bookman Old Style"/>
          <w:spacing w:val="-11"/>
          <w:sz w:val="22"/>
          <w:lang w:val="en-US" w:eastAsia="en-US"/>
        </w:rPr>
        <w:t xml:space="preserve"> </w:t>
      </w:r>
      <w:r w:rsidRPr="006504F6">
        <w:rPr>
          <w:rFonts w:ascii="Bookman Old Style" w:hAnsi="Bookman Old Style"/>
          <w:spacing w:val="-1"/>
          <w:sz w:val="22"/>
          <w:lang w:val="en-US" w:eastAsia="en-US"/>
        </w:rPr>
        <w:t>executarea</w:t>
      </w:r>
      <w:r w:rsidRPr="006504F6">
        <w:rPr>
          <w:rFonts w:ascii="Bookman Old Style" w:hAnsi="Bookman Old Style"/>
          <w:spacing w:val="-11"/>
          <w:sz w:val="22"/>
          <w:lang w:val="en-US" w:eastAsia="en-US"/>
        </w:rPr>
        <w:t xml:space="preserve"> </w:t>
      </w:r>
      <w:r w:rsidRPr="006504F6">
        <w:rPr>
          <w:rFonts w:ascii="Bookman Old Style" w:hAnsi="Bookman Old Style"/>
          <w:spacing w:val="-1"/>
          <w:sz w:val="22"/>
          <w:lang w:val="en-US" w:eastAsia="en-US"/>
        </w:rPr>
        <w:t>contractului,</w:t>
      </w:r>
      <w:r w:rsidRPr="006504F6">
        <w:rPr>
          <w:rFonts w:ascii="Bookman Old Style" w:hAnsi="Bookman Old Style"/>
          <w:spacing w:val="-12"/>
          <w:sz w:val="22"/>
          <w:lang w:val="en-US" w:eastAsia="en-US"/>
        </w:rPr>
        <w:t xml:space="preserve"> </w:t>
      </w:r>
      <w:r w:rsidRPr="006504F6">
        <w:rPr>
          <w:rFonts w:ascii="Bookman Old Style" w:hAnsi="Bookman Old Style"/>
          <w:spacing w:val="-1"/>
          <w:sz w:val="22"/>
          <w:lang w:val="en-US" w:eastAsia="en-US"/>
        </w:rPr>
        <w:t>obligaţie</w:t>
      </w:r>
      <w:r w:rsidRPr="006504F6">
        <w:rPr>
          <w:rFonts w:ascii="Bookman Old Style" w:hAnsi="Bookman Old Style"/>
          <w:spacing w:val="-11"/>
          <w:sz w:val="22"/>
          <w:lang w:val="en-US" w:eastAsia="en-US"/>
        </w:rPr>
        <w:t xml:space="preserve"> </w:t>
      </w:r>
      <w:r w:rsidRPr="006504F6">
        <w:rPr>
          <w:rFonts w:ascii="Bookman Old Style" w:hAnsi="Bookman Old Style"/>
          <w:spacing w:val="-1"/>
          <w:sz w:val="22"/>
          <w:lang w:val="en-US" w:eastAsia="en-US"/>
        </w:rPr>
        <w:t>adusă</w:t>
      </w:r>
      <w:r w:rsidRPr="006504F6">
        <w:rPr>
          <w:rFonts w:ascii="Bookman Old Style" w:hAnsi="Bookman Old Style"/>
          <w:spacing w:val="-13"/>
          <w:sz w:val="22"/>
          <w:lang w:val="en-US" w:eastAsia="en-US"/>
        </w:rPr>
        <w:t xml:space="preserve"> </w:t>
      </w:r>
      <w:r w:rsidRPr="006504F6">
        <w:rPr>
          <w:rFonts w:ascii="Bookman Old Style" w:hAnsi="Bookman Old Style"/>
          <w:sz w:val="22"/>
          <w:lang w:val="en-US" w:eastAsia="en-US"/>
        </w:rPr>
        <w:t>la</w:t>
      </w:r>
      <w:r w:rsidRPr="006504F6">
        <w:rPr>
          <w:rFonts w:ascii="Bookman Old Style" w:hAnsi="Bookman Old Style"/>
          <w:spacing w:val="-11"/>
          <w:sz w:val="22"/>
          <w:lang w:val="en-US" w:eastAsia="en-US"/>
        </w:rPr>
        <w:t xml:space="preserve"> </w:t>
      </w:r>
      <w:r w:rsidRPr="006504F6">
        <w:rPr>
          <w:rFonts w:ascii="Bookman Old Style" w:hAnsi="Bookman Old Style"/>
          <w:spacing w:val="-1"/>
          <w:sz w:val="22"/>
          <w:lang w:val="en-US" w:eastAsia="en-US"/>
        </w:rPr>
        <w:t>cunoştinţa</w:t>
      </w:r>
      <w:r w:rsidRPr="006504F6">
        <w:rPr>
          <w:rFonts w:ascii="Bookman Old Style" w:hAnsi="Bookman Old Style"/>
          <w:spacing w:val="113"/>
          <w:sz w:val="22"/>
          <w:lang w:val="en-US" w:eastAsia="en-US"/>
        </w:rPr>
        <w:t xml:space="preserve"> </w:t>
      </w:r>
      <w:r w:rsidRPr="006504F6">
        <w:rPr>
          <w:rFonts w:ascii="Bookman Old Style" w:hAnsi="Bookman Old Style"/>
          <w:spacing w:val="-1"/>
          <w:sz w:val="22"/>
          <w:lang w:val="en-US" w:eastAsia="en-US"/>
        </w:rPr>
        <w:t xml:space="preserve">acestora </w:t>
      </w:r>
      <w:r w:rsidRPr="006504F6">
        <w:rPr>
          <w:rFonts w:ascii="Bookman Old Style" w:hAnsi="Bookman Old Style"/>
          <w:sz w:val="22"/>
          <w:lang w:val="en-US" w:eastAsia="en-US"/>
        </w:rPr>
        <w:t xml:space="preserve">din </w:t>
      </w:r>
      <w:r w:rsidRPr="006504F6">
        <w:rPr>
          <w:rFonts w:ascii="Bookman Old Style" w:hAnsi="Bookman Old Style"/>
          <w:spacing w:val="-1"/>
          <w:sz w:val="22"/>
          <w:lang w:val="en-US" w:eastAsia="en-US"/>
        </w:rPr>
        <w:t xml:space="preserve">urma </w:t>
      </w:r>
      <w:r w:rsidRPr="006504F6">
        <w:rPr>
          <w:rFonts w:ascii="Bookman Old Style" w:hAnsi="Bookman Old Style"/>
          <w:sz w:val="22"/>
          <w:lang w:val="en-US" w:eastAsia="en-US"/>
        </w:rPr>
        <w:t>de</w:t>
      </w:r>
      <w:r w:rsidRPr="006504F6">
        <w:rPr>
          <w:rFonts w:ascii="Bookman Old Style" w:hAnsi="Bookman Old Style"/>
          <w:spacing w:val="1"/>
          <w:sz w:val="22"/>
          <w:lang w:val="en-US" w:eastAsia="en-US"/>
        </w:rPr>
        <w:t xml:space="preserve"> </w:t>
      </w:r>
      <w:r w:rsidRPr="006504F6">
        <w:rPr>
          <w:rFonts w:ascii="Bookman Old Style" w:hAnsi="Bookman Old Style"/>
          <w:spacing w:val="-1"/>
          <w:sz w:val="22"/>
          <w:lang w:val="en-US" w:eastAsia="en-US"/>
        </w:rPr>
        <w:t xml:space="preserve">către partea semnatară </w:t>
      </w:r>
      <w:r w:rsidRPr="006504F6">
        <w:rPr>
          <w:rFonts w:ascii="Bookman Old Style" w:hAnsi="Bookman Old Style"/>
          <w:sz w:val="22"/>
          <w:lang w:val="en-US" w:eastAsia="en-US"/>
        </w:rPr>
        <w:t>a</w:t>
      </w:r>
      <w:r w:rsidRPr="006504F6">
        <w:rPr>
          <w:rFonts w:ascii="Bookman Old Style" w:hAnsi="Bookman Old Style"/>
          <w:spacing w:val="-1"/>
          <w:sz w:val="22"/>
          <w:lang w:val="en-US" w:eastAsia="en-US"/>
        </w:rPr>
        <w:t xml:space="preserve"> </w:t>
      </w:r>
      <w:r w:rsidRPr="006504F6">
        <w:rPr>
          <w:rFonts w:ascii="Bookman Old Style" w:hAnsi="Bookman Old Style"/>
          <w:sz w:val="22"/>
          <w:lang w:val="en-US" w:eastAsia="en-US"/>
        </w:rPr>
        <w:t xml:space="preserve">prezentului </w:t>
      </w:r>
      <w:r w:rsidRPr="006504F6">
        <w:rPr>
          <w:rFonts w:ascii="Bookman Old Style" w:hAnsi="Bookman Old Style"/>
          <w:spacing w:val="-1"/>
          <w:sz w:val="22"/>
          <w:lang w:val="en-US" w:eastAsia="en-US"/>
        </w:rPr>
        <w:t>Contract</w:t>
      </w:r>
      <w:r w:rsidRPr="006504F6">
        <w:rPr>
          <w:rFonts w:ascii="Bookman Old Style" w:hAnsi="Bookman Old Style"/>
          <w:sz w:val="22"/>
          <w:lang w:val="en-US" w:eastAsia="en-US"/>
        </w:rPr>
        <w:t xml:space="preserve"> de</w:t>
      </w:r>
      <w:r w:rsidRPr="006504F6">
        <w:rPr>
          <w:rFonts w:ascii="Bookman Old Style" w:hAnsi="Bookman Old Style"/>
          <w:spacing w:val="-1"/>
          <w:sz w:val="22"/>
          <w:lang w:val="en-US" w:eastAsia="en-US"/>
        </w:rPr>
        <w:t xml:space="preserve"> </w:t>
      </w:r>
      <w:r w:rsidRPr="006504F6">
        <w:rPr>
          <w:rFonts w:ascii="Bookman Old Style" w:hAnsi="Bookman Old Style"/>
          <w:sz w:val="22"/>
          <w:lang w:val="en-US" w:eastAsia="en-US"/>
        </w:rPr>
        <w:t>mandat.</w:t>
      </w:r>
    </w:p>
    <w:p w14:paraId="6F901B08" w14:textId="77777777" w:rsidR="006504F6" w:rsidRPr="006504F6" w:rsidRDefault="006504F6" w:rsidP="006504F6">
      <w:pPr>
        <w:rPr>
          <w:rFonts w:ascii="Bookman Old Style" w:hAnsi="Bookman Old Style"/>
          <w:spacing w:val="-1"/>
          <w:sz w:val="22"/>
          <w:lang w:val="en-US" w:eastAsia="en-US"/>
        </w:rPr>
      </w:pPr>
      <w:r w:rsidRPr="006504F6">
        <w:rPr>
          <w:rFonts w:ascii="Bookman Old Style" w:hAnsi="Bookman Old Style"/>
          <w:b/>
          <w:sz w:val="22"/>
          <w:lang w:val="en-US" w:eastAsia="en-US"/>
        </w:rPr>
        <w:t>Art. 42</w:t>
      </w:r>
      <w:r w:rsidRPr="006504F6">
        <w:rPr>
          <w:rFonts w:ascii="Bookman Old Style" w:hAnsi="Bookman Old Style"/>
          <w:sz w:val="22"/>
          <w:lang w:val="en-US" w:eastAsia="en-US"/>
        </w:rPr>
        <w:t xml:space="preserve">. </w:t>
      </w:r>
      <w:r w:rsidRPr="006504F6">
        <w:rPr>
          <w:rFonts w:ascii="Bookman Old Style" w:hAnsi="Bookman Old Style"/>
          <w:spacing w:val="-1"/>
          <w:sz w:val="22"/>
          <w:lang w:val="en-US" w:eastAsia="en-US"/>
        </w:rPr>
        <w:t>Nu</w:t>
      </w:r>
      <w:r w:rsidRPr="006504F6">
        <w:rPr>
          <w:rFonts w:ascii="Bookman Old Style" w:hAnsi="Bookman Old Style"/>
          <w:spacing w:val="-5"/>
          <w:sz w:val="22"/>
          <w:lang w:val="en-US" w:eastAsia="en-US"/>
        </w:rPr>
        <w:t xml:space="preserve"> </w:t>
      </w:r>
      <w:r w:rsidRPr="006504F6">
        <w:rPr>
          <w:rFonts w:ascii="Bookman Old Style" w:hAnsi="Bookman Old Style"/>
          <w:sz w:val="22"/>
          <w:lang w:val="en-US" w:eastAsia="en-US"/>
        </w:rPr>
        <w:t>se</w:t>
      </w:r>
      <w:r w:rsidRPr="006504F6">
        <w:rPr>
          <w:rFonts w:ascii="Bookman Old Style" w:hAnsi="Bookman Old Style"/>
          <w:spacing w:val="-9"/>
          <w:sz w:val="22"/>
          <w:lang w:val="en-US" w:eastAsia="en-US"/>
        </w:rPr>
        <w:t xml:space="preserve"> </w:t>
      </w:r>
      <w:r w:rsidRPr="006504F6">
        <w:rPr>
          <w:rFonts w:ascii="Bookman Old Style" w:hAnsi="Bookman Old Style"/>
          <w:spacing w:val="-1"/>
          <w:sz w:val="22"/>
          <w:lang w:val="en-US" w:eastAsia="en-US"/>
        </w:rPr>
        <w:t>consideră</w:t>
      </w:r>
      <w:r w:rsidRPr="006504F6">
        <w:rPr>
          <w:rFonts w:ascii="Bookman Old Style" w:hAnsi="Bookman Old Style"/>
          <w:spacing w:val="-6"/>
          <w:sz w:val="22"/>
          <w:lang w:val="en-US" w:eastAsia="en-US"/>
        </w:rPr>
        <w:t xml:space="preserve"> </w:t>
      </w:r>
      <w:r w:rsidRPr="006504F6">
        <w:rPr>
          <w:rFonts w:ascii="Bookman Old Style" w:hAnsi="Bookman Old Style"/>
          <w:spacing w:val="-1"/>
          <w:sz w:val="22"/>
          <w:lang w:val="en-US" w:eastAsia="en-US"/>
        </w:rPr>
        <w:t>obligaţie</w:t>
      </w:r>
      <w:r w:rsidRPr="006504F6">
        <w:rPr>
          <w:rFonts w:ascii="Bookman Old Style" w:hAnsi="Bookman Old Style"/>
          <w:spacing w:val="-9"/>
          <w:sz w:val="22"/>
          <w:lang w:val="en-US" w:eastAsia="en-US"/>
        </w:rPr>
        <w:t xml:space="preserve"> </w:t>
      </w:r>
      <w:r w:rsidRPr="006504F6">
        <w:rPr>
          <w:rFonts w:ascii="Bookman Old Style" w:hAnsi="Bookman Old Style"/>
          <w:sz w:val="22"/>
          <w:lang w:val="en-US" w:eastAsia="en-US"/>
        </w:rPr>
        <w:t>de</w:t>
      </w:r>
      <w:r w:rsidRPr="006504F6">
        <w:rPr>
          <w:rFonts w:ascii="Bookman Old Style" w:hAnsi="Bookman Old Style"/>
          <w:spacing w:val="-6"/>
          <w:sz w:val="22"/>
          <w:lang w:val="en-US" w:eastAsia="en-US"/>
        </w:rPr>
        <w:t xml:space="preserve"> </w:t>
      </w:r>
      <w:r w:rsidRPr="006504F6">
        <w:rPr>
          <w:rFonts w:ascii="Bookman Old Style" w:hAnsi="Bookman Old Style"/>
          <w:spacing w:val="-1"/>
          <w:sz w:val="22"/>
          <w:lang w:val="en-US" w:eastAsia="en-US"/>
        </w:rPr>
        <w:t>păstrare</w:t>
      </w:r>
      <w:r w:rsidRPr="006504F6">
        <w:rPr>
          <w:rFonts w:ascii="Bookman Old Style" w:hAnsi="Bookman Old Style"/>
          <w:spacing w:val="-6"/>
          <w:sz w:val="22"/>
          <w:lang w:val="en-US" w:eastAsia="en-US"/>
        </w:rPr>
        <w:t xml:space="preserve"> </w:t>
      </w:r>
      <w:r w:rsidRPr="006504F6">
        <w:rPr>
          <w:rFonts w:ascii="Bookman Old Style" w:hAnsi="Bookman Old Style"/>
          <w:sz w:val="22"/>
          <w:lang w:val="en-US" w:eastAsia="en-US"/>
        </w:rPr>
        <w:t>a</w:t>
      </w:r>
      <w:r w:rsidRPr="006504F6">
        <w:rPr>
          <w:rFonts w:ascii="Bookman Old Style" w:hAnsi="Bookman Old Style"/>
          <w:spacing w:val="-9"/>
          <w:sz w:val="22"/>
          <w:lang w:val="en-US" w:eastAsia="en-US"/>
        </w:rPr>
        <w:t xml:space="preserve"> </w:t>
      </w:r>
      <w:r w:rsidRPr="006504F6">
        <w:rPr>
          <w:rFonts w:ascii="Bookman Old Style" w:hAnsi="Bookman Old Style"/>
          <w:spacing w:val="-1"/>
          <w:sz w:val="22"/>
          <w:lang w:val="en-US" w:eastAsia="en-US"/>
        </w:rPr>
        <w:t>confidenţialităţii,</w:t>
      </w:r>
      <w:r w:rsidRPr="006504F6">
        <w:rPr>
          <w:rFonts w:ascii="Bookman Old Style" w:hAnsi="Bookman Old Style"/>
          <w:spacing w:val="-8"/>
          <w:sz w:val="22"/>
          <w:lang w:val="en-US" w:eastAsia="en-US"/>
        </w:rPr>
        <w:t xml:space="preserve"> </w:t>
      </w:r>
      <w:r w:rsidRPr="006504F6">
        <w:rPr>
          <w:rFonts w:ascii="Bookman Old Style" w:hAnsi="Bookman Old Style"/>
          <w:spacing w:val="-1"/>
          <w:sz w:val="22"/>
          <w:lang w:val="en-US" w:eastAsia="en-US"/>
        </w:rPr>
        <w:t>dezvăluirea</w:t>
      </w:r>
      <w:r w:rsidRPr="006504F6">
        <w:rPr>
          <w:rFonts w:ascii="Bookman Old Style" w:hAnsi="Bookman Old Style"/>
          <w:spacing w:val="-9"/>
          <w:sz w:val="22"/>
          <w:lang w:val="en-US" w:eastAsia="en-US"/>
        </w:rPr>
        <w:t xml:space="preserve"> </w:t>
      </w:r>
      <w:r w:rsidRPr="006504F6">
        <w:rPr>
          <w:rFonts w:ascii="Bookman Old Style" w:hAnsi="Bookman Old Style"/>
          <w:sz w:val="22"/>
          <w:lang w:val="en-US" w:eastAsia="en-US"/>
        </w:rPr>
        <w:t>de</w:t>
      </w:r>
      <w:r w:rsidRPr="006504F6">
        <w:rPr>
          <w:rFonts w:ascii="Bookman Old Style" w:hAnsi="Bookman Old Style"/>
          <w:spacing w:val="-9"/>
          <w:sz w:val="22"/>
          <w:lang w:val="en-US" w:eastAsia="en-US"/>
        </w:rPr>
        <w:t xml:space="preserve"> </w:t>
      </w:r>
      <w:r w:rsidRPr="006504F6">
        <w:rPr>
          <w:rFonts w:ascii="Bookman Old Style" w:hAnsi="Bookman Old Style"/>
          <w:spacing w:val="-1"/>
          <w:sz w:val="22"/>
          <w:lang w:val="en-US" w:eastAsia="en-US"/>
        </w:rPr>
        <w:t>informaţii</w:t>
      </w:r>
      <w:r w:rsidRPr="006504F6">
        <w:rPr>
          <w:rFonts w:ascii="Bookman Old Style" w:hAnsi="Bookman Old Style"/>
          <w:spacing w:val="-7"/>
          <w:sz w:val="22"/>
          <w:lang w:val="en-US" w:eastAsia="en-US"/>
        </w:rPr>
        <w:t xml:space="preserve"> </w:t>
      </w:r>
      <w:r w:rsidRPr="006504F6">
        <w:rPr>
          <w:rFonts w:ascii="Bookman Old Style" w:hAnsi="Bookman Old Style"/>
          <w:sz w:val="22"/>
          <w:lang w:val="en-US" w:eastAsia="en-US"/>
        </w:rPr>
        <w:t>în</w:t>
      </w:r>
      <w:r w:rsidRPr="006504F6">
        <w:rPr>
          <w:rFonts w:ascii="Bookman Old Style" w:hAnsi="Bookman Old Style"/>
          <w:spacing w:val="-8"/>
          <w:sz w:val="22"/>
          <w:lang w:val="en-US" w:eastAsia="en-US"/>
        </w:rPr>
        <w:t xml:space="preserve"> </w:t>
      </w:r>
      <w:r w:rsidRPr="006504F6">
        <w:rPr>
          <w:rFonts w:ascii="Bookman Old Style" w:hAnsi="Bookman Old Style"/>
          <w:sz w:val="22"/>
          <w:lang w:val="en-US" w:eastAsia="en-US"/>
        </w:rPr>
        <w:t>unul</w:t>
      </w:r>
      <w:r w:rsidRPr="006504F6">
        <w:rPr>
          <w:rFonts w:ascii="Bookman Old Style" w:hAnsi="Bookman Old Style"/>
          <w:spacing w:val="-7"/>
          <w:sz w:val="22"/>
          <w:lang w:val="en-US" w:eastAsia="en-US"/>
        </w:rPr>
        <w:t xml:space="preserve"> </w:t>
      </w:r>
      <w:r w:rsidRPr="006504F6">
        <w:rPr>
          <w:rFonts w:ascii="Bookman Old Style" w:hAnsi="Bookman Old Style"/>
          <w:sz w:val="22"/>
          <w:lang w:val="en-US" w:eastAsia="en-US"/>
        </w:rPr>
        <w:t>din</w:t>
      </w:r>
      <w:r w:rsidRPr="006504F6">
        <w:rPr>
          <w:rFonts w:ascii="Bookman Old Style" w:hAnsi="Bookman Old Style"/>
          <w:spacing w:val="107"/>
          <w:sz w:val="22"/>
          <w:lang w:val="en-US" w:eastAsia="en-US"/>
        </w:rPr>
        <w:t xml:space="preserve"> </w:t>
      </w:r>
      <w:r w:rsidRPr="006504F6">
        <w:rPr>
          <w:rFonts w:ascii="Bookman Old Style" w:hAnsi="Bookman Old Style"/>
          <w:spacing w:val="-1"/>
          <w:sz w:val="22"/>
          <w:lang w:val="en-US" w:eastAsia="en-US"/>
        </w:rPr>
        <w:t>următoarele cazuri:</w:t>
      </w:r>
    </w:p>
    <w:p w14:paraId="0669E8B6" w14:textId="77777777" w:rsidR="006504F6" w:rsidRPr="006504F6" w:rsidRDefault="006504F6" w:rsidP="009A47EE">
      <w:pPr>
        <w:widowControl w:val="0"/>
        <w:numPr>
          <w:ilvl w:val="1"/>
          <w:numId w:val="82"/>
        </w:numPr>
        <w:tabs>
          <w:tab w:val="left" w:pos="993"/>
          <w:tab w:val="left" w:pos="1134"/>
        </w:tabs>
        <w:spacing w:after="200"/>
        <w:ind w:left="0" w:right="119" w:firstLine="567"/>
        <w:rPr>
          <w:rFonts w:ascii="Bookman Old Style" w:eastAsia="Times New Roman" w:hAnsi="Bookman Old Style"/>
          <w:sz w:val="22"/>
          <w:lang w:val="en-US" w:eastAsia="en-US"/>
        </w:rPr>
      </w:pPr>
      <w:r w:rsidRPr="006504F6">
        <w:rPr>
          <w:rFonts w:ascii="Bookman Old Style" w:eastAsia="Times New Roman" w:hAnsi="Bookman Old Style"/>
          <w:spacing w:val="-1"/>
          <w:sz w:val="22"/>
          <w:lang w:val="en-US" w:eastAsia="en-US"/>
        </w:rPr>
        <w:t>dacă</w:t>
      </w:r>
      <w:r w:rsidRPr="006504F6">
        <w:rPr>
          <w:rFonts w:ascii="Bookman Old Style" w:eastAsia="Times New Roman" w:hAnsi="Bookman Old Style"/>
          <w:spacing w:val="-6"/>
          <w:sz w:val="22"/>
          <w:lang w:val="en-US" w:eastAsia="en-US"/>
        </w:rPr>
        <w:t xml:space="preserve"> </w:t>
      </w:r>
      <w:r w:rsidRPr="006504F6">
        <w:rPr>
          <w:rFonts w:ascii="Bookman Old Style" w:eastAsia="Times New Roman" w:hAnsi="Bookman Old Style"/>
          <w:spacing w:val="-1"/>
          <w:sz w:val="22"/>
          <w:lang w:val="en-US" w:eastAsia="en-US"/>
        </w:rPr>
        <w:t>informaţiile</w:t>
      </w:r>
      <w:r w:rsidRPr="006504F6">
        <w:rPr>
          <w:rFonts w:ascii="Bookman Old Style" w:eastAsia="Times New Roman" w:hAnsi="Bookman Old Style"/>
          <w:spacing w:val="-6"/>
          <w:sz w:val="22"/>
          <w:lang w:val="en-US" w:eastAsia="en-US"/>
        </w:rPr>
        <w:t xml:space="preserve"> </w:t>
      </w:r>
      <w:r w:rsidRPr="006504F6">
        <w:rPr>
          <w:rFonts w:ascii="Bookman Old Style" w:eastAsia="Times New Roman" w:hAnsi="Bookman Old Style"/>
          <w:spacing w:val="-1"/>
          <w:sz w:val="22"/>
          <w:lang w:val="en-US" w:eastAsia="en-US"/>
        </w:rPr>
        <w:t>erau</w:t>
      </w:r>
      <w:r w:rsidRPr="006504F6">
        <w:rPr>
          <w:rFonts w:ascii="Bookman Old Style" w:eastAsia="Times New Roman" w:hAnsi="Bookman Old Style"/>
          <w:spacing w:val="-5"/>
          <w:sz w:val="22"/>
          <w:lang w:val="en-US" w:eastAsia="en-US"/>
        </w:rPr>
        <w:t xml:space="preserve"> </w:t>
      </w:r>
      <w:r w:rsidRPr="006504F6">
        <w:rPr>
          <w:rFonts w:ascii="Bookman Old Style" w:eastAsia="Times New Roman" w:hAnsi="Bookman Old Style"/>
          <w:spacing w:val="-1"/>
          <w:sz w:val="22"/>
          <w:lang w:val="en-US" w:eastAsia="en-US"/>
        </w:rPr>
        <w:t>cunoscute</w:t>
      </w:r>
      <w:r w:rsidRPr="006504F6">
        <w:rPr>
          <w:rFonts w:ascii="Bookman Old Style" w:eastAsia="Times New Roman" w:hAnsi="Bookman Old Style"/>
          <w:spacing w:val="-6"/>
          <w:sz w:val="22"/>
          <w:lang w:val="en-US" w:eastAsia="en-US"/>
        </w:rPr>
        <w:t xml:space="preserve"> </w:t>
      </w:r>
      <w:r w:rsidRPr="006504F6">
        <w:rPr>
          <w:rFonts w:ascii="Bookman Old Style" w:eastAsia="Times New Roman" w:hAnsi="Bookman Old Style"/>
          <w:spacing w:val="-1"/>
          <w:sz w:val="22"/>
          <w:lang w:val="en-US" w:eastAsia="en-US"/>
        </w:rPr>
        <w:t>părţii</w:t>
      </w:r>
      <w:r w:rsidRPr="006504F6">
        <w:rPr>
          <w:rFonts w:ascii="Bookman Old Style" w:eastAsia="Times New Roman" w:hAnsi="Bookman Old Style"/>
          <w:spacing w:val="-5"/>
          <w:sz w:val="22"/>
          <w:lang w:val="en-US" w:eastAsia="en-US"/>
        </w:rPr>
        <w:t xml:space="preserve"> </w:t>
      </w:r>
      <w:r w:rsidRPr="006504F6">
        <w:rPr>
          <w:rFonts w:ascii="Bookman Old Style" w:eastAsia="Times New Roman" w:hAnsi="Bookman Old Style"/>
          <w:spacing w:val="-1"/>
          <w:sz w:val="22"/>
          <w:lang w:val="en-US" w:eastAsia="en-US"/>
        </w:rPr>
        <w:t>înainte</w:t>
      </w:r>
      <w:r w:rsidRPr="006504F6">
        <w:rPr>
          <w:rFonts w:ascii="Bookman Old Style" w:eastAsia="Times New Roman" w:hAnsi="Bookman Old Style"/>
          <w:spacing w:val="-6"/>
          <w:sz w:val="22"/>
          <w:lang w:val="en-US" w:eastAsia="en-US"/>
        </w:rPr>
        <w:t xml:space="preserve"> </w:t>
      </w:r>
      <w:r w:rsidRPr="006504F6">
        <w:rPr>
          <w:rFonts w:ascii="Bookman Old Style" w:eastAsia="Times New Roman" w:hAnsi="Bookman Old Style"/>
          <w:sz w:val="22"/>
          <w:lang w:val="en-US" w:eastAsia="en-US"/>
        </w:rPr>
        <w:t>de</w:t>
      </w:r>
      <w:r w:rsidRPr="006504F6">
        <w:rPr>
          <w:rFonts w:ascii="Bookman Old Style" w:eastAsia="Times New Roman" w:hAnsi="Bookman Old Style"/>
          <w:spacing w:val="-6"/>
          <w:sz w:val="22"/>
          <w:lang w:val="en-US" w:eastAsia="en-US"/>
        </w:rPr>
        <w:t xml:space="preserve"> </w:t>
      </w:r>
      <w:r w:rsidRPr="006504F6">
        <w:rPr>
          <w:rFonts w:ascii="Bookman Old Style" w:eastAsia="Times New Roman" w:hAnsi="Bookman Old Style"/>
          <w:sz w:val="22"/>
          <w:lang w:val="en-US" w:eastAsia="en-US"/>
        </w:rPr>
        <w:t>a</w:t>
      </w:r>
      <w:r w:rsidRPr="006504F6">
        <w:rPr>
          <w:rFonts w:ascii="Bookman Old Style" w:eastAsia="Times New Roman" w:hAnsi="Bookman Old Style"/>
          <w:spacing w:val="-6"/>
          <w:sz w:val="22"/>
          <w:lang w:val="en-US" w:eastAsia="en-US"/>
        </w:rPr>
        <w:t xml:space="preserve"> </w:t>
      </w:r>
      <w:r w:rsidRPr="006504F6">
        <w:rPr>
          <w:rFonts w:ascii="Bookman Old Style" w:eastAsia="Times New Roman" w:hAnsi="Bookman Old Style"/>
          <w:spacing w:val="-1"/>
          <w:sz w:val="22"/>
          <w:lang w:val="en-US" w:eastAsia="en-US"/>
        </w:rPr>
        <w:t>fi</w:t>
      </w:r>
      <w:r w:rsidRPr="006504F6">
        <w:rPr>
          <w:rFonts w:ascii="Bookman Old Style" w:eastAsia="Times New Roman" w:hAnsi="Bookman Old Style"/>
          <w:spacing w:val="-5"/>
          <w:sz w:val="22"/>
          <w:lang w:val="en-US" w:eastAsia="en-US"/>
        </w:rPr>
        <w:t xml:space="preserve"> </w:t>
      </w:r>
      <w:r w:rsidRPr="006504F6">
        <w:rPr>
          <w:rFonts w:ascii="Bookman Old Style" w:eastAsia="Times New Roman" w:hAnsi="Bookman Old Style"/>
          <w:sz w:val="22"/>
          <w:lang w:val="en-US" w:eastAsia="en-US"/>
        </w:rPr>
        <w:t>obţinute</w:t>
      </w:r>
      <w:r w:rsidRPr="006504F6">
        <w:rPr>
          <w:rFonts w:ascii="Bookman Old Style" w:eastAsia="Times New Roman" w:hAnsi="Bookman Old Style"/>
          <w:spacing w:val="-6"/>
          <w:sz w:val="22"/>
          <w:lang w:val="en-US" w:eastAsia="en-US"/>
        </w:rPr>
        <w:t xml:space="preserve"> </w:t>
      </w:r>
      <w:r w:rsidRPr="006504F6">
        <w:rPr>
          <w:rFonts w:ascii="Bookman Old Style" w:eastAsia="Times New Roman" w:hAnsi="Bookman Old Style"/>
          <w:spacing w:val="-1"/>
          <w:sz w:val="22"/>
          <w:lang w:val="en-US" w:eastAsia="en-US"/>
        </w:rPr>
        <w:t>de</w:t>
      </w:r>
      <w:r w:rsidRPr="006504F6">
        <w:rPr>
          <w:rFonts w:ascii="Bookman Old Style" w:eastAsia="Times New Roman" w:hAnsi="Bookman Old Style"/>
          <w:spacing w:val="-6"/>
          <w:sz w:val="22"/>
          <w:lang w:val="en-US" w:eastAsia="en-US"/>
        </w:rPr>
        <w:t xml:space="preserve"> </w:t>
      </w:r>
      <w:r w:rsidRPr="006504F6">
        <w:rPr>
          <w:rFonts w:ascii="Bookman Old Style" w:eastAsia="Times New Roman" w:hAnsi="Bookman Old Style"/>
          <w:sz w:val="22"/>
          <w:lang w:val="en-US" w:eastAsia="en-US"/>
        </w:rPr>
        <w:t>la</w:t>
      </w:r>
      <w:r w:rsidRPr="006504F6">
        <w:rPr>
          <w:rFonts w:ascii="Bookman Old Style" w:eastAsia="Times New Roman" w:hAnsi="Bookman Old Style"/>
          <w:spacing w:val="-6"/>
          <w:sz w:val="22"/>
          <w:lang w:val="en-US" w:eastAsia="en-US"/>
        </w:rPr>
        <w:t xml:space="preserve"> </w:t>
      </w:r>
      <w:r w:rsidRPr="006504F6">
        <w:rPr>
          <w:rFonts w:ascii="Bookman Old Style" w:eastAsia="Times New Roman" w:hAnsi="Bookman Old Style"/>
          <w:spacing w:val="-1"/>
          <w:sz w:val="22"/>
          <w:lang w:val="en-US" w:eastAsia="en-US"/>
        </w:rPr>
        <w:t>cealaltă</w:t>
      </w:r>
      <w:r w:rsidRPr="006504F6">
        <w:rPr>
          <w:rFonts w:ascii="Bookman Old Style" w:eastAsia="Times New Roman" w:hAnsi="Bookman Old Style"/>
          <w:spacing w:val="-6"/>
          <w:sz w:val="22"/>
          <w:lang w:val="en-US" w:eastAsia="en-US"/>
        </w:rPr>
        <w:t xml:space="preserve"> </w:t>
      </w:r>
      <w:r w:rsidRPr="006504F6">
        <w:rPr>
          <w:rFonts w:ascii="Bookman Old Style" w:eastAsia="Times New Roman" w:hAnsi="Bookman Old Style"/>
          <w:spacing w:val="-1"/>
          <w:sz w:val="22"/>
          <w:lang w:val="en-US" w:eastAsia="en-US"/>
        </w:rPr>
        <w:t>parte</w:t>
      </w:r>
      <w:r w:rsidRPr="006504F6">
        <w:rPr>
          <w:rFonts w:ascii="Bookman Old Style" w:eastAsia="Times New Roman" w:hAnsi="Bookman Old Style"/>
          <w:spacing w:val="-6"/>
          <w:sz w:val="22"/>
          <w:lang w:val="en-US" w:eastAsia="en-US"/>
        </w:rPr>
        <w:t xml:space="preserve"> </w:t>
      </w:r>
      <w:r w:rsidRPr="006504F6">
        <w:rPr>
          <w:rFonts w:ascii="Times New Roman" w:eastAsia="Times New Roman" w:hAnsi="Times New Roman"/>
          <w:sz w:val="22"/>
          <w:lang w:val="en-US" w:eastAsia="en-US"/>
        </w:rPr>
        <w:t>ș</w:t>
      </w:r>
      <w:r w:rsidRPr="006504F6">
        <w:rPr>
          <w:rFonts w:ascii="Bookman Old Style" w:eastAsia="Times New Roman" w:hAnsi="Bookman Old Style"/>
          <w:sz w:val="22"/>
          <w:lang w:val="en-US" w:eastAsia="en-US"/>
        </w:rPr>
        <w:t>i</w:t>
      </w:r>
      <w:r w:rsidRPr="006504F6">
        <w:rPr>
          <w:rFonts w:ascii="Bookman Old Style" w:eastAsia="Times New Roman" w:hAnsi="Bookman Old Style"/>
          <w:spacing w:val="-5"/>
          <w:sz w:val="22"/>
          <w:lang w:val="en-US" w:eastAsia="en-US"/>
        </w:rPr>
        <w:t xml:space="preserve"> </w:t>
      </w:r>
      <w:r w:rsidRPr="006504F6">
        <w:rPr>
          <w:rFonts w:ascii="Bookman Old Style" w:eastAsia="Times New Roman" w:hAnsi="Bookman Old Style"/>
          <w:spacing w:val="-1"/>
          <w:sz w:val="22"/>
          <w:lang w:val="en-US" w:eastAsia="en-US"/>
        </w:rPr>
        <w:t>poate</w:t>
      </w:r>
      <w:r w:rsidRPr="006504F6">
        <w:rPr>
          <w:rFonts w:ascii="Bookman Old Style" w:eastAsia="Times New Roman" w:hAnsi="Bookman Old Style"/>
          <w:spacing w:val="87"/>
          <w:sz w:val="22"/>
          <w:lang w:val="en-US" w:eastAsia="en-US"/>
        </w:rPr>
        <w:t xml:space="preserve"> </w:t>
      </w:r>
      <w:r w:rsidRPr="006504F6">
        <w:rPr>
          <w:rFonts w:ascii="Bookman Old Style" w:eastAsia="Times New Roman" w:hAnsi="Bookman Old Style"/>
          <w:spacing w:val="-1"/>
          <w:sz w:val="22"/>
          <w:lang w:val="en-US" w:eastAsia="en-US"/>
        </w:rPr>
        <w:t>dovedi</w:t>
      </w:r>
      <w:r w:rsidRPr="006504F6">
        <w:rPr>
          <w:rFonts w:ascii="Bookman Old Style" w:eastAsia="Times New Roman" w:hAnsi="Bookman Old Style"/>
          <w:sz w:val="22"/>
          <w:lang w:val="en-US" w:eastAsia="en-US"/>
        </w:rPr>
        <w:t xml:space="preserve"> </w:t>
      </w:r>
      <w:r w:rsidRPr="006504F6">
        <w:rPr>
          <w:rFonts w:ascii="Bookman Old Style" w:eastAsia="Times New Roman" w:hAnsi="Bookman Old Style"/>
          <w:spacing w:val="-1"/>
          <w:sz w:val="22"/>
          <w:lang w:val="en-US" w:eastAsia="en-US"/>
        </w:rPr>
        <w:t>acest</w:t>
      </w:r>
      <w:r w:rsidRPr="006504F6">
        <w:rPr>
          <w:rFonts w:ascii="Bookman Old Style" w:eastAsia="Times New Roman" w:hAnsi="Bookman Old Style"/>
          <w:sz w:val="22"/>
          <w:lang w:val="en-US" w:eastAsia="en-US"/>
        </w:rPr>
        <w:t xml:space="preserve"> lucru;</w:t>
      </w:r>
    </w:p>
    <w:p w14:paraId="281149B0" w14:textId="77777777" w:rsidR="006504F6" w:rsidRPr="006504F6" w:rsidRDefault="006504F6" w:rsidP="009A47EE">
      <w:pPr>
        <w:widowControl w:val="0"/>
        <w:numPr>
          <w:ilvl w:val="1"/>
          <w:numId w:val="82"/>
        </w:numPr>
        <w:tabs>
          <w:tab w:val="left" w:pos="993"/>
          <w:tab w:val="left" w:pos="1134"/>
        </w:tabs>
        <w:spacing w:after="200"/>
        <w:ind w:left="0" w:firstLine="567"/>
        <w:rPr>
          <w:rFonts w:ascii="Bookman Old Style" w:eastAsia="Times New Roman" w:hAnsi="Bookman Old Style"/>
          <w:sz w:val="22"/>
          <w:lang w:val="en-US" w:eastAsia="en-US"/>
        </w:rPr>
      </w:pPr>
      <w:r w:rsidRPr="006504F6">
        <w:rPr>
          <w:rFonts w:ascii="Bookman Old Style" w:eastAsia="Times New Roman" w:hAnsi="Bookman Old Style"/>
          <w:spacing w:val="-1"/>
          <w:sz w:val="22"/>
          <w:lang w:val="en-US" w:eastAsia="en-US"/>
        </w:rPr>
        <w:t>dacă dezvăluirea informaţiilor s-a făcut</w:t>
      </w:r>
      <w:r w:rsidRPr="006504F6">
        <w:rPr>
          <w:rFonts w:ascii="Bookman Old Style" w:eastAsia="Times New Roman" w:hAnsi="Bookman Old Style"/>
          <w:sz w:val="22"/>
          <w:lang w:val="en-US" w:eastAsia="en-US"/>
        </w:rPr>
        <w:t xml:space="preserve"> după</w:t>
      </w:r>
      <w:r w:rsidRPr="006504F6">
        <w:rPr>
          <w:rFonts w:ascii="Bookman Old Style" w:eastAsia="Times New Roman" w:hAnsi="Bookman Old Style"/>
          <w:spacing w:val="1"/>
          <w:sz w:val="22"/>
          <w:lang w:val="en-US" w:eastAsia="en-US"/>
        </w:rPr>
        <w:t xml:space="preserve"> </w:t>
      </w:r>
      <w:r w:rsidRPr="006504F6">
        <w:rPr>
          <w:rFonts w:ascii="Bookman Old Style" w:eastAsia="Times New Roman" w:hAnsi="Bookman Old Style"/>
          <w:spacing w:val="-1"/>
          <w:sz w:val="22"/>
          <w:lang w:val="en-US" w:eastAsia="en-US"/>
        </w:rPr>
        <w:t>primirea acordului</w:t>
      </w:r>
      <w:r w:rsidRPr="006504F6">
        <w:rPr>
          <w:rFonts w:ascii="Bookman Old Style" w:eastAsia="Times New Roman" w:hAnsi="Bookman Old Style"/>
          <w:sz w:val="22"/>
          <w:lang w:val="en-US" w:eastAsia="en-US"/>
        </w:rPr>
        <w:t xml:space="preserve"> </w:t>
      </w:r>
      <w:r w:rsidRPr="006504F6">
        <w:rPr>
          <w:rFonts w:ascii="Bookman Old Style" w:eastAsia="Times New Roman" w:hAnsi="Bookman Old Style"/>
          <w:spacing w:val="-1"/>
          <w:sz w:val="22"/>
          <w:lang w:val="en-US" w:eastAsia="en-US"/>
        </w:rPr>
        <w:t>scris</w:t>
      </w:r>
      <w:r w:rsidRPr="006504F6">
        <w:rPr>
          <w:rFonts w:ascii="Bookman Old Style" w:eastAsia="Times New Roman" w:hAnsi="Bookman Old Style"/>
          <w:spacing w:val="2"/>
          <w:sz w:val="22"/>
          <w:lang w:val="en-US" w:eastAsia="en-US"/>
        </w:rPr>
        <w:t xml:space="preserve"> </w:t>
      </w:r>
      <w:r w:rsidRPr="006504F6">
        <w:rPr>
          <w:rFonts w:ascii="Bookman Old Style" w:eastAsia="Times New Roman" w:hAnsi="Bookman Old Style"/>
          <w:spacing w:val="-1"/>
          <w:sz w:val="22"/>
          <w:lang w:val="en-US" w:eastAsia="en-US"/>
        </w:rPr>
        <w:t>al</w:t>
      </w:r>
      <w:r w:rsidRPr="006504F6">
        <w:rPr>
          <w:rFonts w:ascii="Bookman Old Style" w:eastAsia="Times New Roman" w:hAnsi="Bookman Old Style"/>
          <w:sz w:val="22"/>
          <w:lang w:val="en-US" w:eastAsia="en-US"/>
        </w:rPr>
        <w:t xml:space="preserve"> </w:t>
      </w:r>
      <w:r w:rsidRPr="006504F6">
        <w:rPr>
          <w:rFonts w:ascii="Bookman Old Style" w:eastAsia="Times New Roman" w:hAnsi="Bookman Old Style"/>
          <w:spacing w:val="-1"/>
          <w:sz w:val="22"/>
          <w:lang w:val="en-US" w:eastAsia="en-US"/>
        </w:rPr>
        <w:t xml:space="preserve">celeilalte </w:t>
      </w:r>
      <w:r w:rsidRPr="006504F6">
        <w:rPr>
          <w:rFonts w:ascii="Bookman Old Style" w:eastAsia="Times New Roman" w:hAnsi="Bookman Old Style"/>
          <w:sz w:val="22"/>
          <w:lang w:val="en-US" w:eastAsia="en-US"/>
        </w:rPr>
        <w:t>părţi;</w:t>
      </w:r>
    </w:p>
    <w:p w14:paraId="3A44A7ED" w14:textId="77777777" w:rsidR="006504F6" w:rsidRPr="006504F6" w:rsidRDefault="006504F6" w:rsidP="009A47EE">
      <w:pPr>
        <w:widowControl w:val="0"/>
        <w:numPr>
          <w:ilvl w:val="1"/>
          <w:numId w:val="82"/>
        </w:numPr>
        <w:tabs>
          <w:tab w:val="left" w:pos="993"/>
          <w:tab w:val="left" w:pos="1134"/>
        </w:tabs>
        <w:spacing w:after="200"/>
        <w:ind w:left="0" w:firstLine="567"/>
        <w:rPr>
          <w:rFonts w:ascii="Bookman Old Style" w:eastAsia="Times New Roman" w:hAnsi="Bookman Old Style"/>
          <w:sz w:val="22"/>
          <w:lang w:val="en-US" w:eastAsia="en-US"/>
        </w:rPr>
      </w:pPr>
      <w:r w:rsidRPr="006504F6">
        <w:rPr>
          <w:rFonts w:ascii="Bookman Old Style" w:eastAsia="Times New Roman" w:hAnsi="Bookman Old Style"/>
          <w:spacing w:val="-1"/>
          <w:sz w:val="22"/>
          <w:lang w:val="en-US" w:eastAsia="en-US"/>
        </w:rPr>
        <w:t xml:space="preserve">dacă informaţia </w:t>
      </w:r>
      <w:r w:rsidRPr="006504F6">
        <w:rPr>
          <w:rFonts w:ascii="Bookman Old Style" w:eastAsia="Times New Roman" w:hAnsi="Bookman Old Style"/>
          <w:sz w:val="22"/>
          <w:lang w:val="en-US" w:eastAsia="en-US"/>
        </w:rPr>
        <w:t>era</w:t>
      </w:r>
      <w:r w:rsidRPr="006504F6">
        <w:rPr>
          <w:rFonts w:ascii="Bookman Old Style" w:eastAsia="Times New Roman" w:hAnsi="Bookman Old Style"/>
          <w:spacing w:val="1"/>
          <w:sz w:val="22"/>
          <w:lang w:val="en-US" w:eastAsia="en-US"/>
        </w:rPr>
        <w:t xml:space="preserve"> </w:t>
      </w:r>
      <w:r w:rsidRPr="006504F6">
        <w:rPr>
          <w:rFonts w:ascii="Bookman Old Style" w:eastAsia="Times New Roman" w:hAnsi="Bookman Old Style"/>
          <w:sz w:val="22"/>
          <w:lang w:val="en-US" w:eastAsia="en-US"/>
        </w:rPr>
        <w:t>de</w:t>
      </w:r>
      <w:r w:rsidRPr="006504F6">
        <w:rPr>
          <w:rFonts w:ascii="Bookman Old Style" w:eastAsia="Times New Roman" w:hAnsi="Bookman Old Style"/>
          <w:spacing w:val="-1"/>
          <w:sz w:val="22"/>
          <w:lang w:val="en-US" w:eastAsia="en-US"/>
        </w:rPr>
        <w:t xml:space="preserve"> notoriete </w:t>
      </w:r>
      <w:r w:rsidRPr="006504F6">
        <w:rPr>
          <w:rFonts w:ascii="Bookman Old Style" w:eastAsia="Times New Roman" w:hAnsi="Bookman Old Style"/>
          <w:sz w:val="22"/>
          <w:lang w:val="en-US" w:eastAsia="en-US"/>
        </w:rPr>
        <w:t>la</w:t>
      </w:r>
      <w:r w:rsidRPr="006504F6">
        <w:rPr>
          <w:rFonts w:ascii="Bookman Old Style" w:eastAsia="Times New Roman" w:hAnsi="Bookman Old Style"/>
          <w:spacing w:val="-1"/>
          <w:sz w:val="22"/>
          <w:lang w:val="en-US" w:eastAsia="en-US"/>
        </w:rPr>
        <w:t xml:space="preserve"> </w:t>
      </w:r>
      <w:r w:rsidRPr="006504F6">
        <w:rPr>
          <w:rFonts w:ascii="Bookman Old Style" w:eastAsia="Times New Roman" w:hAnsi="Bookman Old Style"/>
          <w:sz w:val="22"/>
          <w:lang w:val="en-US" w:eastAsia="en-US"/>
        </w:rPr>
        <w:t>data</w:t>
      </w:r>
      <w:r w:rsidRPr="006504F6">
        <w:rPr>
          <w:rFonts w:ascii="Bookman Old Style" w:eastAsia="Times New Roman" w:hAnsi="Bookman Old Style"/>
          <w:spacing w:val="-1"/>
          <w:sz w:val="22"/>
          <w:lang w:val="en-US" w:eastAsia="en-US"/>
        </w:rPr>
        <w:t xml:space="preserve"> </w:t>
      </w:r>
      <w:r w:rsidRPr="006504F6">
        <w:rPr>
          <w:rFonts w:ascii="Bookman Old Style" w:eastAsia="Times New Roman" w:hAnsi="Bookman Old Style"/>
          <w:sz w:val="22"/>
          <w:lang w:val="en-US" w:eastAsia="en-US"/>
        </w:rPr>
        <w:t xml:space="preserve">dezvăluirii </w:t>
      </w:r>
      <w:r w:rsidRPr="006504F6">
        <w:rPr>
          <w:rFonts w:ascii="Bookman Old Style" w:eastAsia="Times New Roman" w:hAnsi="Bookman Old Style"/>
          <w:spacing w:val="-1"/>
          <w:sz w:val="22"/>
          <w:lang w:val="en-US" w:eastAsia="en-US"/>
        </w:rPr>
        <w:t>ei;</w:t>
      </w:r>
    </w:p>
    <w:p w14:paraId="76EAF168" w14:textId="77777777" w:rsidR="006504F6" w:rsidRPr="006504F6" w:rsidRDefault="006504F6" w:rsidP="009A47EE">
      <w:pPr>
        <w:widowControl w:val="0"/>
        <w:numPr>
          <w:ilvl w:val="1"/>
          <w:numId w:val="82"/>
        </w:numPr>
        <w:tabs>
          <w:tab w:val="left" w:pos="993"/>
          <w:tab w:val="left" w:pos="1134"/>
        </w:tabs>
        <w:spacing w:after="200"/>
        <w:ind w:left="0" w:firstLine="567"/>
        <w:rPr>
          <w:rFonts w:ascii="Bookman Old Style" w:eastAsia="Times New Roman" w:hAnsi="Bookman Old Style"/>
          <w:sz w:val="22"/>
          <w:lang w:val="en-US" w:eastAsia="en-US"/>
        </w:rPr>
      </w:pPr>
      <w:r w:rsidRPr="006504F6">
        <w:rPr>
          <w:rFonts w:ascii="Bookman Old Style" w:eastAsia="Times New Roman" w:hAnsi="Bookman Old Style"/>
          <w:spacing w:val="-1"/>
          <w:sz w:val="22"/>
          <w:lang w:val="en-US" w:eastAsia="en-US"/>
        </w:rPr>
        <w:t>dacă partea</w:t>
      </w:r>
      <w:r w:rsidRPr="006504F6">
        <w:rPr>
          <w:rFonts w:ascii="Bookman Old Style" w:eastAsia="Times New Roman" w:hAnsi="Bookman Old Style"/>
          <w:spacing w:val="1"/>
          <w:sz w:val="22"/>
          <w:lang w:val="en-US" w:eastAsia="en-US"/>
        </w:rPr>
        <w:t xml:space="preserve"> </w:t>
      </w:r>
      <w:r w:rsidRPr="006504F6">
        <w:rPr>
          <w:rFonts w:ascii="Bookman Old Style" w:eastAsia="Times New Roman" w:hAnsi="Bookman Old Style"/>
          <w:sz w:val="22"/>
          <w:lang w:val="en-US" w:eastAsia="en-US"/>
        </w:rPr>
        <w:t>a</w:t>
      </w:r>
      <w:r w:rsidRPr="006504F6">
        <w:rPr>
          <w:rFonts w:ascii="Bookman Old Style" w:eastAsia="Times New Roman" w:hAnsi="Bookman Old Style"/>
          <w:spacing w:val="-1"/>
          <w:sz w:val="22"/>
          <w:lang w:val="en-US" w:eastAsia="en-US"/>
        </w:rPr>
        <w:t xml:space="preserve"> </w:t>
      </w:r>
      <w:r w:rsidRPr="006504F6">
        <w:rPr>
          <w:rFonts w:ascii="Bookman Old Style" w:eastAsia="Times New Roman" w:hAnsi="Bookman Old Style"/>
          <w:sz w:val="22"/>
          <w:lang w:val="en-US" w:eastAsia="en-US"/>
        </w:rPr>
        <w:t xml:space="preserve">dezvăluit </w:t>
      </w:r>
      <w:r w:rsidRPr="006504F6">
        <w:rPr>
          <w:rFonts w:ascii="Bookman Old Style" w:eastAsia="Times New Roman" w:hAnsi="Bookman Old Style"/>
          <w:spacing w:val="-1"/>
          <w:sz w:val="22"/>
          <w:lang w:val="en-US" w:eastAsia="en-US"/>
        </w:rPr>
        <w:t>respectivele informaţii</w:t>
      </w:r>
      <w:r w:rsidRPr="006504F6">
        <w:rPr>
          <w:rFonts w:ascii="Bookman Old Style" w:eastAsia="Times New Roman" w:hAnsi="Bookman Old Style"/>
          <w:sz w:val="22"/>
          <w:lang w:val="en-US" w:eastAsia="en-US"/>
        </w:rPr>
        <w:t xml:space="preserve"> </w:t>
      </w:r>
      <w:r w:rsidRPr="006504F6">
        <w:rPr>
          <w:rFonts w:ascii="Bookman Old Style" w:eastAsia="Times New Roman" w:hAnsi="Bookman Old Style"/>
          <w:spacing w:val="-1"/>
          <w:sz w:val="22"/>
          <w:lang w:val="en-US" w:eastAsia="en-US"/>
        </w:rPr>
        <w:t>pentru</w:t>
      </w:r>
      <w:r w:rsidRPr="006504F6">
        <w:rPr>
          <w:rFonts w:ascii="Bookman Old Style" w:eastAsia="Times New Roman" w:hAnsi="Bookman Old Style"/>
          <w:sz w:val="22"/>
          <w:lang w:val="en-US" w:eastAsia="en-US"/>
        </w:rPr>
        <w:t xml:space="preserve"> a</w:t>
      </w:r>
      <w:r w:rsidRPr="006504F6">
        <w:rPr>
          <w:rFonts w:ascii="Bookman Old Style" w:eastAsia="Times New Roman" w:hAnsi="Bookman Old Style"/>
          <w:spacing w:val="-1"/>
          <w:sz w:val="22"/>
          <w:lang w:val="en-US" w:eastAsia="en-US"/>
        </w:rPr>
        <w:t xml:space="preserve"> </w:t>
      </w:r>
      <w:r w:rsidRPr="006504F6">
        <w:rPr>
          <w:rFonts w:ascii="Bookman Old Style" w:eastAsia="Times New Roman" w:hAnsi="Bookman Old Style"/>
          <w:sz w:val="22"/>
          <w:lang w:val="en-US" w:eastAsia="en-US"/>
        </w:rPr>
        <w:t>se</w:t>
      </w:r>
      <w:r w:rsidRPr="006504F6">
        <w:rPr>
          <w:rFonts w:ascii="Bookman Old Style" w:eastAsia="Times New Roman" w:hAnsi="Bookman Old Style"/>
          <w:spacing w:val="-1"/>
          <w:sz w:val="22"/>
          <w:lang w:val="en-US" w:eastAsia="en-US"/>
        </w:rPr>
        <w:t xml:space="preserve"> conforma </w:t>
      </w:r>
      <w:r w:rsidRPr="006504F6">
        <w:rPr>
          <w:rFonts w:ascii="Bookman Old Style" w:eastAsia="Times New Roman" w:hAnsi="Bookman Old Style"/>
          <w:sz w:val="22"/>
          <w:lang w:val="en-US" w:eastAsia="en-US"/>
        </w:rPr>
        <w:t>unor</w:t>
      </w:r>
      <w:r w:rsidRPr="006504F6">
        <w:rPr>
          <w:rFonts w:ascii="Bookman Old Style" w:eastAsia="Times New Roman" w:hAnsi="Bookman Old Style"/>
          <w:spacing w:val="-1"/>
          <w:sz w:val="22"/>
          <w:lang w:val="en-US" w:eastAsia="en-US"/>
        </w:rPr>
        <w:t xml:space="preserve"> </w:t>
      </w:r>
      <w:r w:rsidRPr="006504F6">
        <w:rPr>
          <w:rFonts w:ascii="Bookman Old Style" w:eastAsia="Times New Roman" w:hAnsi="Bookman Old Style"/>
          <w:sz w:val="22"/>
          <w:lang w:val="en-US" w:eastAsia="en-US"/>
        </w:rPr>
        <w:t xml:space="preserve">dispoziţii </w:t>
      </w:r>
      <w:r w:rsidRPr="006504F6">
        <w:rPr>
          <w:rFonts w:ascii="Bookman Old Style" w:eastAsia="Times New Roman" w:hAnsi="Bookman Old Style"/>
          <w:spacing w:val="-1"/>
          <w:sz w:val="22"/>
          <w:lang w:val="en-US" w:eastAsia="en-US"/>
        </w:rPr>
        <w:t>legale,</w:t>
      </w:r>
      <w:r w:rsidRPr="006504F6">
        <w:rPr>
          <w:rFonts w:ascii="Bookman Old Style" w:eastAsia="Times New Roman" w:hAnsi="Bookman Old Style"/>
          <w:sz w:val="22"/>
          <w:lang w:val="en-US" w:eastAsia="en-US"/>
        </w:rPr>
        <w:t xml:space="preserve"> </w:t>
      </w:r>
      <w:r w:rsidRPr="006504F6">
        <w:rPr>
          <w:rFonts w:ascii="Bookman Old Style" w:eastAsia="Times New Roman" w:hAnsi="Bookman Old Style"/>
          <w:spacing w:val="-1"/>
          <w:sz w:val="22"/>
          <w:lang w:val="en-US" w:eastAsia="en-US"/>
        </w:rPr>
        <w:t>sau</w:t>
      </w:r>
      <w:r w:rsidRPr="006504F6">
        <w:rPr>
          <w:rFonts w:ascii="Bookman Old Style" w:eastAsia="Times New Roman" w:hAnsi="Bookman Old Style"/>
          <w:sz w:val="22"/>
          <w:lang w:val="en-US" w:eastAsia="en-US"/>
        </w:rPr>
        <w:t xml:space="preserve"> ale </w:t>
      </w:r>
      <w:r w:rsidRPr="006504F6">
        <w:rPr>
          <w:rFonts w:ascii="Bookman Old Style" w:eastAsia="Times New Roman" w:hAnsi="Bookman Old Style"/>
          <w:spacing w:val="-1"/>
          <w:sz w:val="22"/>
          <w:lang w:val="en-US" w:eastAsia="en-US"/>
        </w:rPr>
        <w:t>unei</w:t>
      </w:r>
      <w:r w:rsidRPr="006504F6">
        <w:rPr>
          <w:rFonts w:ascii="Bookman Old Style" w:eastAsia="Times New Roman" w:hAnsi="Bookman Old Style"/>
          <w:sz w:val="22"/>
          <w:lang w:val="en-US" w:eastAsia="en-US"/>
        </w:rPr>
        <w:t xml:space="preserve"> </w:t>
      </w:r>
      <w:r w:rsidRPr="006504F6">
        <w:rPr>
          <w:rFonts w:ascii="Bookman Old Style" w:eastAsia="Times New Roman" w:hAnsi="Bookman Old Style"/>
          <w:spacing w:val="-1"/>
          <w:sz w:val="22"/>
          <w:lang w:val="en-US" w:eastAsia="en-US"/>
        </w:rPr>
        <w:t>instan</w:t>
      </w:r>
      <w:r w:rsidRPr="006504F6">
        <w:rPr>
          <w:rFonts w:ascii="Times New Roman" w:eastAsia="Times New Roman" w:hAnsi="Times New Roman"/>
          <w:spacing w:val="-1"/>
          <w:sz w:val="22"/>
          <w:lang w:val="en-US" w:eastAsia="en-US"/>
        </w:rPr>
        <w:t>ț</w:t>
      </w:r>
      <w:r w:rsidRPr="006504F6">
        <w:rPr>
          <w:rFonts w:ascii="Bookman Old Style" w:eastAsia="Times New Roman" w:hAnsi="Bookman Old Style"/>
          <w:spacing w:val="-1"/>
          <w:sz w:val="22"/>
          <w:lang w:val="en-US" w:eastAsia="en-US"/>
        </w:rPr>
        <w:t>e.</w:t>
      </w:r>
    </w:p>
    <w:p w14:paraId="2E3C1978" w14:textId="77777777" w:rsidR="006504F6" w:rsidRPr="006504F6" w:rsidRDefault="006504F6" w:rsidP="006504F6">
      <w:pPr>
        <w:widowControl w:val="0"/>
        <w:tabs>
          <w:tab w:val="left" w:pos="993"/>
          <w:tab w:val="left" w:pos="1134"/>
        </w:tabs>
        <w:rPr>
          <w:rFonts w:ascii="Bookman Old Style" w:eastAsia="Times New Roman" w:hAnsi="Bookman Old Style"/>
          <w:sz w:val="22"/>
          <w:lang w:val="en-US" w:eastAsia="en-US"/>
        </w:rPr>
      </w:pPr>
    </w:p>
    <w:p w14:paraId="52A9DFA4" w14:textId="77777777" w:rsidR="006504F6" w:rsidRPr="006504F6" w:rsidRDefault="006504F6" w:rsidP="009A47EE">
      <w:pPr>
        <w:numPr>
          <w:ilvl w:val="0"/>
          <w:numId w:val="73"/>
        </w:numPr>
        <w:pBdr>
          <w:top w:val="single" w:sz="4" w:space="1" w:color="auto"/>
          <w:left w:val="single" w:sz="4" w:space="4" w:color="auto"/>
          <w:bottom w:val="single" w:sz="4" w:space="1" w:color="auto"/>
          <w:right w:val="single" w:sz="4" w:space="4" w:color="auto"/>
        </w:pBdr>
        <w:spacing w:after="200"/>
        <w:contextualSpacing/>
        <w:rPr>
          <w:rFonts w:ascii="Bookman Old Style" w:hAnsi="Bookman Old Style"/>
          <w:b/>
          <w:sz w:val="22"/>
          <w:lang w:val="en-US" w:eastAsia="en-US"/>
        </w:rPr>
      </w:pPr>
      <w:r w:rsidRPr="006504F6">
        <w:rPr>
          <w:rFonts w:ascii="Bookman Old Style" w:hAnsi="Bookman Old Style"/>
          <w:b/>
          <w:sz w:val="22"/>
          <w:lang w:val="en-US" w:eastAsia="en-US"/>
        </w:rPr>
        <w:t>DISPOZIŢII FINALE</w:t>
      </w:r>
    </w:p>
    <w:p w14:paraId="59F5889E" w14:textId="77777777" w:rsidR="006504F6" w:rsidRPr="006504F6" w:rsidRDefault="006504F6" w:rsidP="006504F6">
      <w:pPr>
        <w:widowControl w:val="0"/>
        <w:spacing w:after="240"/>
        <w:rPr>
          <w:rFonts w:ascii="Bookman Old Style" w:eastAsia="Times New Roman" w:hAnsi="Bookman Old Style"/>
          <w:spacing w:val="-1"/>
          <w:sz w:val="22"/>
          <w:lang w:val="it-IT" w:eastAsia="en-US"/>
        </w:rPr>
      </w:pPr>
      <w:r w:rsidRPr="006504F6">
        <w:rPr>
          <w:rFonts w:ascii="Bookman Old Style" w:eastAsia="Times New Roman" w:hAnsi="Bookman Old Style"/>
          <w:b/>
          <w:sz w:val="22"/>
          <w:lang w:val="it-IT" w:eastAsia="en-US"/>
        </w:rPr>
        <w:t>Art. 43</w:t>
      </w:r>
      <w:r w:rsidRPr="006504F6">
        <w:rPr>
          <w:rFonts w:ascii="Bookman Old Style" w:eastAsia="Times New Roman" w:hAnsi="Bookman Old Style"/>
          <w:sz w:val="22"/>
          <w:lang w:val="it-IT" w:eastAsia="en-US"/>
        </w:rPr>
        <w:t xml:space="preserve">. </w:t>
      </w:r>
      <w:r w:rsidRPr="006504F6">
        <w:rPr>
          <w:rFonts w:ascii="Bookman Old Style" w:eastAsia="Times New Roman" w:hAnsi="Bookman Old Style"/>
          <w:spacing w:val="-1"/>
          <w:sz w:val="22"/>
          <w:lang w:val="it-IT" w:eastAsia="en-US"/>
        </w:rPr>
        <w:t>Administratorul</w:t>
      </w:r>
      <w:r w:rsidRPr="006504F6">
        <w:rPr>
          <w:rFonts w:ascii="Bookman Old Style" w:eastAsia="Times New Roman" w:hAnsi="Bookman Old Style"/>
          <w:spacing w:val="2"/>
          <w:sz w:val="22"/>
          <w:lang w:val="it-IT" w:eastAsia="en-US"/>
        </w:rPr>
        <w:t xml:space="preserve"> </w:t>
      </w:r>
      <w:r w:rsidRPr="006504F6">
        <w:rPr>
          <w:rFonts w:ascii="Bookman Old Style" w:eastAsia="Times New Roman" w:hAnsi="Bookman Old Style"/>
          <w:spacing w:val="-1"/>
          <w:sz w:val="22"/>
          <w:lang w:val="it-IT" w:eastAsia="en-US"/>
        </w:rPr>
        <w:t>declară că</w:t>
      </w:r>
      <w:r w:rsidRPr="006504F6">
        <w:rPr>
          <w:rFonts w:ascii="Bookman Old Style" w:eastAsia="Times New Roman" w:hAnsi="Bookman Old Style"/>
          <w:spacing w:val="1"/>
          <w:sz w:val="22"/>
          <w:lang w:val="it-IT" w:eastAsia="en-US"/>
        </w:rPr>
        <w:t xml:space="preserve"> </w:t>
      </w:r>
      <w:r w:rsidRPr="006504F6">
        <w:rPr>
          <w:rFonts w:ascii="Bookman Old Style" w:eastAsia="Times New Roman" w:hAnsi="Bookman Old Style"/>
          <w:sz w:val="22"/>
          <w:lang w:val="it-IT" w:eastAsia="en-US"/>
        </w:rPr>
        <w:t>a</w:t>
      </w:r>
      <w:r w:rsidRPr="006504F6">
        <w:rPr>
          <w:rFonts w:ascii="Bookman Old Style" w:eastAsia="Times New Roman" w:hAnsi="Bookman Old Style"/>
          <w:spacing w:val="-1"/>
          <w:sz w:val="22"/>
          <w:lang w:val="it-IT" w:eastAsia="en-US"/>
        </w:rPr>
        <w:t xml:space="preserve"> luat</w:t>
      </w:r>
      <w:r w:rsidRPr="006504F6">
        <w:rPr>
          <w:rFonts w:ascii="Bookman Old Style" w:eastAsia="Times New Roman" w:hAnsi="Bookman Old Style"/>
          <w:sz w:val="22"/>
          <w:lang w:val="it-IT" w:eastAsia="en-US"/>
        </w:rPr>
        <w:t xml:space="preserve"> la</w:t>
      </w:r>
      <w:r w:rsidRPr="006504F6">
        <w:rPr>
          <w:rFonts w:ascii="Bookman Old Style" w:eastAsia="Times New Roman" w:hAnsi="Bookman Old Style"/>
          <w:spacing w:val="-1"/>
          <w:sz w:val="22"/>
          <w:lang w:val="it-IT" w:eastAsia="en-US"/>
        </w:rPr>
        <w:t xml:space="preserve"> </w:t>
      </w:r>
      <w:r w:rsidRPr="006504F6">
        <w:rPr>
          <w:rFonts w:ascii="Bookman Old Style" w:eastAsia="Times New Roman" w:hAnsi="Bookman Old Style"/>
          <w:sz w:val="22"/>
          <w:lang w:val="it-IT" w:eastAsia="en-US"/>
        </w:rPr>
        <w:t>cunoştinţă</w:t>
      </w:r>
      <w:r w:rsidRPr="006504F6">
        <w:rPr>
          <w:rFonts w:ascii="Bookman Old Style" w:eastAsia="Times New Roman" w:hAnsi="Bookman Old Style"/>
          <w:spacing w:val="-1"/>
          <w:sz w:val="22"/>
          <w:lang w:val="it-IT" w:eastAsia="en-US"/>
        </w:rPr>
        <w:t xml:space="preserve"> prevederile Actului</w:t>
      </w:r>
      <w:r w:rsidRPr="006504F6">
        <w:rPr>
          <w:rFonts w:ascii="Bookman Old Style" w:eastAsia="Times New Roman" w:hAnsi="Bookman Old Style"/>
          <w:sz w:val="22"/>
          <w:lang w:val="it-IT" w:eastAsia="en-US"/>
        </w:rPr>
        <w:t xml:space="preserve"> constitutiv </w:t>
      </w:r>
      <w:r w:rsidRPr="006504F6">
        <w:rPr>
          <w:rFonts w:ascii="Bookman Old Style" w:eastAsia="Times New Roman" w:hAnsi="Bookman Old Style"/>
          <w:spacing w:val="-1"/>
          <w:sz w:val="22"/>
          <w:lang w:val="it-IT" w:eastAsia="en-US"/>
        </w:rPr>
        <w:t>al</w:t>
      </w:r>
      <w:r w:rsidRPr="006504F6">
        <w:rPr>
          <w:rFonts w:ascii="Bookman Old Style" w:eastAsia="Times New Roman" w:hAnsi="Bookman Old Style"/>
          <w:spacing w:val="-2"/>
          <w:sz w:val="22"/>
          <w:lang w:val="it-IT" w:eastAsia="en-US"/>
        </w:rPr>
        <w:t xml:space="preserve"> </w:t>
      </w:r>
      <w:r w:rsidRPr="006504F6">
        <w:rPr>
          <w:rFonts w:ascii="Bookman Old Style" w:eastAsia="Times New Roman" w:hAnsi="Bookman Old Style"/>
          <w:spacing w:val="-1"/>
          <w:sz w:val="22"/>
          <w:lang w:val="it-IT" w:eastAsia="en-US"/>
        </w:rPr>
        <w:t>Societă</w:t>
      </w:r>
      <w:r w:rsidRPr="006504F6">
        <w:rPr>
          <w:rFonts w:ascii="Times New Roman" w:eastAsia="Times New Roman" w:hAnsi="Times New Roman"/>
          <w:spacing w:val="-1"/>
          <w:sz w:val="22"/>
          <w:lang w:val="it-IT" w:eastAsia="en-US"/>
        </w:rPr>
        <w:t>ț</w:t>
      </w:r>
      <w:r w:rsidRPr="006504F6">
        <w:rPr>
          <w:rFonts w:ascii="Bookman Old Style" w:eastAsia="Times New Roman" w:hAnsi="Bookman Old Style"/>
          <w:spacing w:val="-1"/>
          <w:sz w:val="22"/>
          <w:lang w:val="it-IT" w:eastAsia="en-US"/>
        </w:rPr>
        <w:t>ii.</w:t>
      </w:r>
    </w:p>
    <w:p w14:paraId="3B8700C5" w14:textId="77777777" w:rsidR="006504F6" w:rsidRPr="006504F6" w:rsidRDefault="006504F6" w:rsidP="006504F6">
      <w:pPr>
        <w:widowControl w:val="0"/>
        <w:spacing w:after="240"/>
        <w:rPr>
          <w:rFonts w:ascii="Bookman Old Style" w:eastAsia="Times New Roman" w:hAnsi="Bookman Old Style"/>
          <w:spacing w:val="-1"/>
          <w:sz w:val="22"/>
          <w:lang w:val="pt-PT" w:eastAsia="en-US"/>
        </w:rPr>
      </w:pPr>
      <w:r w:rsidRPr="006504F6">
        <w:rPr>
          <w:rFonts w:ascii="Bookman Old Style" w:eastAsia="Times New Roman" w:hAnsi="Bookman Old Style"/>
          <w:b/>
          <w:spacing w:val="-1"/>
          <w:sz w:val="22"/>
          <w:lang w:val="pt-PT" w:eastAsia="en-US"/>
        </w:rPr>
        <w:t>Art. 44</w:t>
      </w:r>
      <w:r w:rsidRPr="006504F6">
        <w:rPr>
          <w:rFonts w:ascii="Bookman Old Style" w:eastAsia="Times New Roman" w:hAnsi="Bookman Old Style"/>
          <w:spacing w:val="-1"/>
          <w:sz w:val="22"/>
          <w:lang w:val="pt-PT" w:eastAsia="en-US"/>
        </w:rPr>
        <w:t>. Administratorul</w:t>
      </w:r>
      <w:r w:rsidRPr="006504F6">
        <w:rPr>
          <w:rFonts w:ascii="Bookman Old Style" w:eastAsia="Times New Roman" w:hAnsi="Bookman Old Style"/>
          <w:spacing w:val="-12"/>
          <w:sz w:val="22"/>
          <w:lang w:val="pt-PT" w:eastAsia="en-US"/>
        </w:rPr>
        <w:t xml:space="preserve"> </w:t>
      </w:r>
      <w:r w:rsidRPr="006504F6">
        <w:rPr>
          <w:rFonts w:ascii="Bookman Old Style" w:eastAsia="Times New Roman" w:hAnsi="Bookman Old Style"/>
          <w:spacing w:val="-1"/>
          <w:sz w:val="22"/>
          <w:lang w:val="pt-PT" w:eastAsia="en-US"/>
        </w:rPr>
        <w:t>declară</w:t>
      </w:r>
      <w:r w:rsidRPr="006504F6">
        <w:rPr>
          <w:rFonts w:ascii="Bookman Old Style" w:eastAsia="Times New Roman" w:hAnsi="Bookman Old Style"/>
          <w:spacing w:val="-16"/>
          <w:sz w:val="22"/>
          <w:lang w:val="pt-PT" w:eastAsia="en-US"/>
        </w:rPr>
        <w:t xml:space="preserve"> </w:t>
      </w:r>
      <w:r w:rsidRPr="006504F6">
        <w:rPr>
          <w:rFonts w:ascii="Bookman Old Style" w:eastAsia="Times New Roman" w:hAnsi="Bookman Old Style"/>
          <w:spacing w:val="-1"/>
          <w:sz w:val="22"/>
          <w:lang w:val="pt-PT" w:eastAsia="en-US"/>
        </w:rPr>
        <w:t>că</w:t>
      </w:r>
      <w:r w:rsidRPr="006504F6">
        <w:rPr>
          <w:rFonts w:ascii="Bookman Old Style" w:eastAsia="Times New Roman" w:hAnsi="Bookman Old Style"/>
          <w:spacing w:val="-16"/>
          <w:sz w:val="22"/>
          <w:lang w:val="pt-PT" w:eastAsia="en-US"/>
        </w:rPr>
        <w:t xml:space="preserve"> </w:t>
      </w:r>
      <w:r w:rsidRPr="006504F6">
        <w:rPr>
          <w:rFonts w:ascii="Bookman Old Style" w:eastAsia="Times New Roman" w:hAnsi="Bookman Old Style"/>
          <w:sz w:val="22"/>
          <w:lang w:val="pt-PT" w:eastAsia="en-US"/>
        </w:rPr>
        <w:t>nu</w:t>
      </w:r>
      <w:r w:rsidRPr="006504F6">
        <w:rPr>
          <w:rFonts w:ascii="Bookman Old Style" w:eastAsia="Times New Roman" w:hAnsi="Bookman Old Style"/>
          <w:spacing w:val="-15"/>
          <w:sz w:val="22"/>
          <w:lang w:val="pt-PT" w:eastAsia="en-US"/>
        </w:rPr>
        <w:t xml:space="preserve"> </w:t>
      </w:r>
      <w:r w:rsidRPr="006504F6">
        <w:rPr>
          <w:rFonts w:ascii="Bookman Old Style" w:eastAsia="Times New Roman" w:hAnsi="Bookman Old Style"/>
          <w:spacing w:val="1"/>
          <w:sz w:val="22"/>
          <w:lang w:val="pt-PT" w:eastAsia="en-US"/>
        </w:rPr>
        <w:t>se</w:t>
      </w:r>
      <w:r w:rsidRPr="006504F6">
        <w:rPr>
          <w:rFonts w:ascii="Bookman Old Style" w:eastAsia="Times New Roman" w:hAnsi="Bookman Old Style"/>
          <w:spacing w:val="-16"/>
          <w:sz w:val="22"/>
          <w:lang w:val="pt-PT" w:eastAsia="en-US"/>
        </w:rPr>
        <w:t xml:space="preserve"> </w:t>
      </w:r>
      <w:r w:rsidRPr="006504F6">
        <w:rPr>
          <w:rFonts w:ascii="Bookman Old Style" w:eastAsia="Times New Roman" w:hAnsi="Bookman Old Style"/>
          <w:spacing w:val="-1"/>
          <w:sz w:val="22"/>
          <w:lang w:val="pt-PT" w:eastAsia="en-US"/>
        </w:rPr>
        <w:t>află</w:t>
      </w:r>
      <w:r w:rsidRPr="006504F6">
        <w:rPr>
          <w:rFonts w:ascii="Bookman Old Style" w:eastAsia="Times New Roman" w:hAnsi="Bookman Old Style"/>
          <w:spacing w:val="-16"/>
          <w:sz w:val="22"/>
          <w:lang w:val="pt-PT" w:eastAsia="en-US"/>
        </w:rPr>
        <w:t xml:space="preserve"> </w:t>
      </w:r>
      <w:r w:rsidRPr="006504F6">
        <w:rPr>
          <w:rFonts w:ascii="Bookman Old Style" w:eastAsia="Times New Roman" w:hAnsi="Bookman Old Style"/>
          <w:sz w:val="22"/>
          <w:lang w:val="pt-PT" w:eastAsia="en-US"/>
        </w:rPr>
        <w:t>în</w:t>
      </w:r>
      <w:r w:rsidRPr="006504F6">
        <w:rPr>
          <w:rFonts w:ascii="Bookman Old Style" w:eastAsia="Times New Roman" w:hAnsi="Bookman Old Style"/>
          <w:spacing w:val="-15"/>
          <w:sz w:val="22"/>
          <w:lang w:val="pt-PT" w:eastAsia="en-US"/>
        </w:rPr>
        <w:t xml:space="preserve"> </w:t>
      </w:r>
      <w:r w:rsidRPr="006504F6">
        <w:rPr>
          <w:rFonts w:ascii="Bookman Old Style" w:eastAsia="Times New Roman" w:hAnsi="Bookman Old Style"/>
          <w:sz w:val="22"/>
          <w:lang w:val="pt-PT" w:eastAsia="en-US"/>
        </w:rPr>
        <w:t>niciuna</w:t>
      </w:r>
      <w:r w:rsidRPr="006504F6">
        <w:rPr>
          <w:rFonts w:ascii="Bookman Old Style" w:eastAsia="Times New Roman" w:hAnsi="Bookman Old Style"/>
          <w:spacing w:val="-16"/>
          <w:sz w:val="22"/>
          <w:lang w:val="pt-PT" w:eastAsia="en-US"/>
        </w:rPr>
        <w:t xml:space="preserve"> </w:t>
      </w:r>
      <w:r w:rsidRPr="006504F6">
        <w:rPr>
          <w:rFonts w:ascii="Bookman Old Style" w:eastAsia="Times New Roman" w:hAnsi="Bookman Old Style"/>
          <w:spacing w:val="-1"/>
          <w:sz w:val="22"/>
          <w:lang w:val="pt-PT" w:eastAsia="en-US"/>
        </w:rPr>
        <w:t>dintre</w:t>
      </w:r>
      <w:r w:rsidRPr="006504F6">
        <w:rPr>
          <w:rFonts w:ascii="Bookman Old Style" w:eastAsia="Times New Roman" w:hAnsi="Bookman Old Style"/>
          <w:spacing w:val="-16"/>
          <w:sz w:val="22"/>
          <w:lang w:val="pt-PT" w:eastAsia="en-US"/>
        </w:rPr>
        <w:t xml:space="preserve"> </w:t>
      </w:r>
      <w:r w:rsidRPr="006504F6">
        <w:rPr>
          <w:rFonts w:ascii="Bookman Old Style" w:eastAsia="Times New Roman" w:hAnsi="Bookman Old Style"/>
          <w:spacing w:val="-1"/>
          <w:sz w:val="22"/>
          <w:lang w:val="pt-PT" w:eastAsia="en-US"/>
        </w:rPr>
        <w:t>situaţiile</w:t>
      </w:r>
      <w:r w:rsidRPr="006504F6">
        <w:rPr>
          <w:rFonts w:ascii="Bookman Old Style" w:eastAsia="Times New Roman" w:hAnsi="Bookman Old Style"/>
          <w:spacing w:val="-16"/>
          <w:sz w:val="22"/>
          <w:lang w:val="pt-PT" w:eastAsia="en-US"/>
        </w:rPr>
        <w:t xml:space="preserve"> </w:t>
      </w:r>
      <w:r w:rsidRPr="006504F6">
        <w:rPr>
          <w:rFonts w:ascii="Bookman Old Style" w:eastAsia="Times New Roman" w:hAnsi="Bookman Old Style"/>
          <w:sz w:val="22"/>
          <w:lang w:val="pt-PT" w:eastAsia="en-US"/>
        </w:rPr>
        <w:t>de</w:t>
      </w:r>
      <w:r w:rsidRPr="006504F6">
        <w:rPr>
          <w:rFonts w:ascii="Bookman Old Style" w:eastAsia="Times New Roman" w:hAnsi="Bookman Old Style"/>
          <w:spacing w:val="-16"/>
          <w:sz w:val="22"/>
          <w:lang w:val="pt-PT" w:eastAsia="en-US"/>
        </w:rPr>
        <w:t xml:space="preserve"> </w:t>
      </w:r>
      <w:r w:rsidRPr="006504F6">
        <w:rPr>
          <w:rFonts w:ascii="Bookman Old Style" w:eastAsia="Times New Roman" w:hAnsi="Bookman Old Style"/>
          <w:spacing w:val="-1"/>
          <w:sz w:val="22"/>
          <w:lang w:val="pt-PT" w:eastAsia="en-US"/>
        </w:rPr>
        <w:t>incompatibilitate,</w:t>
      </w:r>
      <w:r w:rsidRPr="006504F6">
        <w:rPr>
          <w:rFonts w:ascii="Bookman Old Style" w:eastAsia="Times New Roman" w:hAnsi="Bookman Old Style"/>
          <w:spacing w:val="-15"/>
          <w:sz w:val="22"/>
          <w:lang w:val="pt-PT" w:eastAsia="en-US"/>
        </w:rPr>
        <w:t xml:space="preserve"> </w:t>
      </w:r>
      <w:r w:rsidRPr="006504F6">
        <w:rPr>
          <w:rFonts w:ascii="Bookman Old Style" w:eastAsia="Times New Roman" w:hAnsi="Bookman Old Style"/>
          <w:spacing w:val="-1"/>
          <w:sz w:val="22"/>
          <w:lang w:val="pt-PT" w:eastAsia="en-US"/>
        </w:rPr>
        <w:t>prevăzute</w:t>
      </w:r>
      <w:r w:rsidRPr="006504F6">
        <w:rPr>
          <w:rFonts w:ascii="Bookman Old Style" w:eastAsia="Times New Roman" w:hAnsi="Bookman Old Style"/>
          <w:spacing w:val="113"/>
          <w:sz w:val="22"/>
          <w:lang w:val="pt-PT" w:eastAsia="en-US"/>
        </w:rPr>
        <w:t xml:space="preserve"> </w:t>
      </w:r>
      <w:r w:rsidRPr="006504F6">
        <w:rPr>
          <w:rFonts w:ascii="Bookman Old Style" w:eastAsia="Times New Roman" w:hAnsi="Bookman Old Style"/>
          <w:sz w:val="22"/>
          <w:lang w:val="pt-PT" w:eastAsia="en-US"/>
        </w:rPr>
        <w:t>de</w:t>
      </w:r>
      <w:r w:rsidRPr="006504F6">
        <w:rPr>
          <w:rFonts w:ascii="Bookman Old Style" w:eastAsia="Times New Roman" w:hAnsi="Bookman Old Style"/>
          <w:spacing w:val="-1"/>
          <w:sz w:val="22"/>
          <w:lang w:val="pt-PT" w:eastAsia="en-US"/>
        </w:rPr>
        <w:t xml:space="preserve"> O.U.G.</w:t>
      </w:r>
      <w:r w:rsidRPr="006504F6">
        <w:rPr>
          <w:rFonts w:ascii="Bookman Old Style" w:eastAsia="Times New Roman" w:hAnsi="Bookman Old Style"/>
          <w:sz w:val="22"/>
          <w:lang w:val="pt-PT" w:eastAsia="en-US"/>
        </w:rPr>
        <w:t xml:space="preserve"> </w:t>
      </w:r>
      <w:r w:rsidRPr="006504F6">
        <w:rPr>
          <w:rFonts w:ascii="Bookman Old Style" w:eastAsia="Times New Roman" w:hAnsi="Bookman Old Style"/>
          <w:spacing w:val="-1"/>
          <w:sz w:val="22"/>
          <w:lang w:val="pt-PT" w:eastAsia="en-US"/>
        </w:rPr>
        <w:t>nr.</w:t>
      </w:r>
      <w:r w:rsidRPr="006504F6">
        <w:rPr>
          <w:rFonts w:ascii="Bookman Old Style" w:eastAsia="Times New Roman" w:hAnsi="Bookman Old Style"/>
          <w:sz w:val="22"/>
          <w:lang w:val="pt-PT" w:eastAsia="en-US"/>
        </w:rPr>
        <w:t xml:space="preserve">109/2011 actualizata </w:t>
      </w:r>
      <w:r w:rsidRPr="006504F6">
        <w:rPr>
          <w:rFonts w:ascii="Bookman Old Style" w:eastAsia="Times New Roman" w:hAnsi="Bookman Old Style"/>
          <w:spacing w:val="1"/>
          <w:sz w:val="22"/>
          <w:lang w:val="pt-PT" w:eastAsia="en-US"/>
        </w:rPr>
        <w:t>şi</w:t>
      </w:r>
      <w:r w:rsidRPr="006504F6">
        <w:rPr>
          <w:rFonts w:ascii="Bookman Old Style" w:eastAsia="Times New Roman" w:hAnsi="Bookman Old Style"/>
          <w:spacing w:val="2"/>
          <w:sz w:val="22"/>
          <w:lang w:val="pt-PT" w:eastAsia="en-US"/>
        </w:rPr>
        <w:t xml:space="preserve"> </w:t>
      </w:r>
      <w:r w:rsidRPr="006504F6">
        <w:rPr>
          <w:rFonts w:ascii="Bookman Old Style" w:eastAsia="Times New Roman" w:hAnsi="Bookman Old Style"/>
          <w:spacing w:val="-2"/>
          <w:sz w:val="22"/>
          <w:lang w:val="pt-PT" w:eastAsia="en-US"/>
        </w:rPr>
        <w:t>Legea</w:t>
      </w:r>
      <w:r w:rsidRPr="006504F6">
        <w:rPr>
          <w:rFonts w:ascii="Bookman Old Style" w:eastAsia="Times New Roman" w:hAnsi="Bookman Old Style"/>
          <w:spacing w:val="-1"/>
          <w:sz w:val="22"/>
          <w:lang w:val="pt-PT" w:eastAsia="en-US"/>
        </w:rPr>
        <w:t xml:space="preserve"> nr.</w:t>
      </w:r>
      <w:r w:rsidRPr="006504F6">
        <w:rPr>
          <w:rFonts w:ascii="Bookman Old Style" w:eastAsia="Times New Roman" w:hAnsi="Bookman Old Style"/>
          <w:sz w:val="22"/>
          <w:lang w:val="pt-PT" w:eastAsia="en-US"/>
        </w:rPr>
        <w:t xml:space="preserve"> 31/1990 republicata, actualizata </w:t>
      </w:r>
      <w:r w:rsidRPr="006504F6">
        <w:rPr>
          <w:rFonts w:ascii="Bookman Old Style" w:eastAsia="Times New Roman" w:hAnsi="Bookman Old Style"/>
          <w:spacing w:val="-1"/>
          <w:sz w:val="22"/>
          <w:lang w:val="pt-PT" w:eastAsia="en-US"/>
        </w:rPr>
        <w:t>sau</w:t>
      </w:r>
      <w:r w:rsidRPr="006504F6">
        <w:rPr>
          <w:rFonts w:ascii="Bookman Old Style" w:eastAsia="Times New Roman" w:hAnsi="Bookman Old Style"/>
          <w:spacing w:val="2"/>
          <w:sz w:val="22"/>
          <w:lang w:val="pt-PT" w:eastAsia="en-US"/>
        </w:rPr>
        <w:t xml:space="preserve"> </w:t>
      </w:r>
      <w:r w:rsidRPr="006504F6">
        <w:rPr>
          <w:rFonts w:ascii="Bookman Old Style" w:eastAsia="Times New Roman" w:hAnsi="Bookman Old Style"/>
          <w:spacing w:val="-1"/>
          <w:sz w:val="22"/>
          <w:lang w:val="pt-PT" w:eastAsia="en-US"/>
        </w:rPr>
        <w:t>concurenţă,</w:t>
      </w:r>
      <w:r w:rsidRPr="006504F6">
        <w:rPr>
          <w:rFonts w:ascii="Bookman Old Style" w:eastAsia="Times New Roman" w:hAnsi="Bookman Old Style"/>
          <w:sz w:val="22"/>
          <w:lang w:val="pt-PT" w:eastAsia="en-US"/>
        </w:rPr>
        <w:t xml:space="preserve"> prevăzute</w:t>
      </w:r>
      <w:r w:rsidRPr="006504F6">
        <w:rPr>
          <w:rFonts w:ascii="Bookman Old Style" w:eastAsia="Times New Roman" w:hAnsi="Bookman Old Style"/>
          <w:spacing w:val="-1"/>
          <w:sz w:val="22"/>
          <w:lang w:val="pt-PT" w:eastAsia="en-US"/>
        </w:rPr>
        <w:t xml:space="preserve"> </w:t>
      </w:r>
      <w:r w:rsidRPr="006504F6">
        <w:rPr>
          <w:rFonts w:ascii="Bookman Old Style" w:eastAsia="Times New Roman" w:hAnsi="Bookman Old Style"/>
          <w:sz w:val="22"/>
          <w:lang w:val="pt-PT" w:eastAsia="en-US"/>
        </w:rPr>
        <w:t>de</w:t>
      </w:r>
      <w:r w:rsidRPr="006504F6">
        <w:rPr>
          <w:rFonts w:ascii="Bookman Old Style" w:eastAsia="Times New Roman" w:hAnsi="Bookman Old Style"/>
          <w:spacing w:val="1"/>
          <w:sz w:val="22"/>
          <w:lang w:val="pt-PT" w:eastAsia="en-US"/>
        </w:rPr>
        <w:t xml:space="preserve"> </w:t>
      </w:r>
      <w:r w:rsidRPr="006504F6">
        <w:rPr>
          <w:rFonts w:ascii="Bookman Old Style" w:eastAsia="Times New Roman" w:hAnsi="Bookman Old Style"/>
          <w:sz w:val="22"/>
          <w:lang w:val="pt-PT" w:eastAsia="en-US"/>
        </w:rPr>
        <w:t>Anexa</w:t>
      </w:r>
      <w:r w:rsidRPr="006504F6">
        <w:rPr>
          <w:rFonts w:ascii="Bookman Old Style" w:eastAsia="Times New Roman" w:hAnsi="Bookman Old Style"/>
          <w:spacing w:val="-1"/>
          <w:sz w:val="22"/>
          <w:lang w:val="pt-PT" w:eastAsia="en-US"/>
        </w:rPr>
        <w:t xml:space="preserve"> </w:t>
      </w:r>
      <w:r w:rsidRPr="006504F6">
        <w:rPr>
          <w:rFonts w:ascii="Bookman Old Style" w:eastAsia="Times New Roman" w:hAnsi="Bookman Old Style"/>
          <w:sz w:val="22"/>
          <w:lang w:val="pt-PT" w:eastAsia="en-US"/>
        </w:rPr>
        <w:t>2 la</w:t>
      </w:r>
      <w:r w:rsidRPr="006504F6">
        <w:rPr>
          <w:rFonts w:ascii="Bookman Old Style" w:eastAsia="Times New Roman" w:hAnsi="Bookman Old Style"/>
          <w:spacing w:val="-1"/>
          <w:sz w:val="22"/>
          <w:lang w:val="pt-PT" w:eastAsia="en-US"/>
        </w:rPr>
        <w:t xml:space="preserve"> Contract.</w:t>
      </w:r>
    </w:p>
    <w:p w14:paraId="45356A92" w14:textId="77777777" w:rsidR="006504F6" w:rsidRPr="006504F6" w:rsidRDefault="006504F6" w:rsidP="006504F6">
      <w:pPr>
        <w:widowControl w:val="0"/>
        <w:rPr>
          <w:rFonts w:ascii="Bookman Old Style" w:eastAsia="Times New Roman" w:hAnsi="Bookman Old Style"/>
          <w:spacing w:val="-1"/>
          <w:sz w:val="22"/>
          <w:lang w:val="pt-PT" w:eastAsia="en-US"/>
        </w:rPr>
      </w:pPr>
      <w:r w:rsidRPr="006504F6">
        <w:rPr>
          <w:rFonts w:ascii="Bookman Old Style" w:eastAsia="Times New Roman" w:hAnsi="Bookman Old Style"/>
          <w:b/>
          <w:spacing w:val="-1"/>
          <w:sz w:val="22"/>
          <w:lang w:val="pt-PT" w:eastAsia="en-US"/>
        </w:rPr>
        <w:t>Art. 45</w:t>
      </w:r>
      <w:r w:rsidRPr="006504F6">
        <w:rPr>
          <w:rFonts w:ascii="Bookman Old Style" w:eastAsia="Times New Roman" w:hAnsi="Bookman Old Style"/>
          <w:spacing w:val="-1"/>
          <w:sz w:val="22"/>
          <w:lang w:val="pt-PT" w:eastAsia="en-US"/>
        </w:rPr>
        <w:t xml:space="preserve">.  </w:t>
      </w:r>
      <w:r w:rsidRPr="006504F6">
        <w:rPr>
          <w:rFonts w:ascii="Bookman Old Style" w:eastAsia="Times New Roman" w:hAnsi="Bookman Old Style"/>
          <w:sz w:val="22"/>
          <w:lang w:val="pt-PT" w:eastAsia="en-US"/>
        </w:rPr>
        <w:t>Anexele</w:t>
      </w:r>
      <w:r w:rsidRPr="006504F6">
        <w:rPr>
          <w:rFonts w:ascii="Bookman Old Style" w:eastAsia="Times New Roman" w:hAnsi="Bookman Old Style"/>
          <w:spacing w:val="-1"/>
          <w:sz w:val="22"/>
          <w:lang w:val="pt-PT" w:eastAsia="en-US"/>
        </w:rPr>
        <w:t xml:space="preserve"> 1-2 şi</w:t>
      </w:r>
      <w:r w:rsidRPr="006504F6">
        <w:rPr>
          <w:rFonts w:ascii="Bookman Old Style" w:eastAsia="Times New Roman" w:hAnsi="Bookman Old Style"/>
          <w:sz w:val="22"/>
          <w:lang w:val="pt-PT" w:eastAsia="en-US"/>
        </w:rPr>
        <w:t xml:space="preserve"> fac</w:t>
      </w:r>
      <w:r w:rsidRPr="006504F6">
        <w:rPr>
          <w:rFonts w:ascii="Bookman Old Style" w:eastAsia="Times New Roman" w:hAnsi="Bookman Old Style"/>
          <w:spacing w:val="1"/>
          <w:sz w:val="22"/>
          <w:lang w:val="pt-PT" w:eastAsia="en-US"/>
        </w:rPr>
        <w:t xml:space="preserve"> </w:t>
      </w:r>
      <w:r w:rsidRPr="006504F6">
        <w:rPr>
          <w:rFonts w:ascii="Bookman Old Style" w:eastAsia="Times New Roman" w:hAnsi="Bookman Old Style"/>
          <w:spacing w:val="-1"/>
          <w:sz w:val="22"/>
          <w:lang w:val="pt-PT" w:eastAsia="en-US"/>
        </w:rPr>
        <w:t xml:space="preserve">parte integrantă </w:t>
      </w:r>
      <w:r w:rsidRPr="006504F6">
        <w:rPr>
          <w:rFonts w:ascii="Bookman Old Style" w:eastAsia="Times New Roman" w:hAnsi="Bookman Old Style"/>
          <w:sz w:val="22"/>
          <w:lang w:val="pt-PT" w:eastAsia="en-US"/>
        </w:rPr>
        <w:t xml:space="preserve">din prezentul </w:t>
      </w:r>
      <w:r w:rsidRPr="006504F6">
        <w:rPr>
          <w:rFonts w:ascii="Bookman Old Style" w:eastAsia="Times New Roman" w:hAnsi="Bookman Old Style"/>
          <w:spacing w:val="-1"/>
          <w:sz w:val="22"/>
          <w:lang w:val="pt-PT" w:eastAsia="en-US"/>
        </w:rPr>
        <w:t>Contract</w:t>
      </w:r>
      <w:r w:rsidRPr="006504F6">
        <w:rPr>
          <w:rFonts w:ascii="Bookman Old Style" w:eastAsia="Times New Roman" w:hAnsi="Bookman Old Style"/>
          <w:sz w:val="22"/>
          <w:lang w:val="pt-PT" w:eastAsia="en-US"/>
        </w:rPr>
        <w:t xml:space="preserve"> de</w:t>
      </w:r>
      <w:r w:rsidRPr="006504F6">
        <w:rPr>
          <w:rFonts w:ascii="Bookman Old Style" w:eastAsia="Times New Roman" w:hAnsi="Bookman Old Style"/>
          <w:spacing w:val="-1"/>
          <w:sz w:val="22"/>
          <w:lang w:val="pt-PT" w:eastAsia="en-US"/>
        </w:rPr>
        <w:t xml:space="preserve"> mandat.</w:t>
      </w:r>
    </w:p>
    <w:p w14:paraId="2D46372F" w14:textId="77777777" w:rsidR="006504F6" w:rsidRPr="006504F6" w:rsidRDefault="006504F6" w:rsidP="006504F6">
      <w:pPr>
        <w:widowControl w:val="0"/>
        <w:rPr>
          <w:rFonts w:ascii="Bookman Old Style" w:eastAsia="Times New Roman" w:hAnsi="Bookman Old Style"/>
          <w:spacing w:val="-1"/>
          <w:sz w:val="22"/>
          <w:highlight w:val="yellow"/>
          <w:lang w:val="pt-PT" w:eastAsia="en-US"/>
        </w:rPr>
      </w:pPr>
    </w:p>
    <w:p w14:paraId="79BFDF3C" w14:textId="77777777" w:rsidR="006504F6" w:rsidRPr="006504F6" w:rsidRDefault="006504F6" w:rsidP="006504F6">
      <w:pPr>
        <w:widowControl w:val="0"/>
        <w:rPr>
          <w:rFonts w:ascii="Bookman Old Style" w:eastAsia="Times New Roman" w:hAnsi="Bookman Old Style"/>
          <w:spacing w:val="-1"/>
          <w:sz w:val="22"/>
          <w:lang w:val="pt-PT" w:eastAsia="en-US"/>
        </w:rPr>
      </w:pPr>
      <w:r w:rsidRPr="006504F6">
        <w:rPr>
          <w:rFonts w:ascii="Bookman Old Style" w:eastAsia="Times New Roman" w:hAnsi="Bookman Old Style"/>
          <w:b/>
          <w:spacing w:val="-1"/>
          <w:sz w:val="22"/>
          <w:lang w:val="pt-PT" w:eastAsia="en-US"/>
        </w:rPr>
        <w:t>Art. 46</w:t>
      </w:r>
      <w:r w:rsidRPr="006504F6">
        <w:rPr>
          <w:rFonts w:ascii="Bookman Old Style" w:eastAsia="Times New Roman" w:hAnsi="Bookman Old Style"/>
          <w:spacing w:val="-1"/>
          <w:sz w:val="22"/>
          <w:lang w:val="pt-PT" w:eastAsia="en-US"/>
        </w:rPr>
        <w:t>. Prezentul</w:t>
      </w:r>
      <w:r w:rsidRPr="006504F6">
        <w:rPr>
          <w:rFonts w:ascii="Bookman Old Style" w:eastAsia="Times New Roman" w:hAnsi="Bookman Old Style"/>
          <w:spacing w:val="12"/>
          <w:sz w:val="22"/>
          <w:lang w:val="pt-PT" w:eastAsia="en-US"/>
        </w:rPr>
        <w:t xml:space="preserve"> </w:t>
      </w:r>
      <w:r w:rsidRPr="006504F6">
        <w:rPr>
          <w:rFonts w:ascii="Bookman Old Style" w:eastAsia="Times New Roman" w:hAnsi="Bookman Old Style"/>
          <w:spacing w:val="-1"/>
          <w:sz w:val="22"/>
          <w:lang w:val="pt-PT" w:eastAsia="en-US"/>
        </w:rPr>
        <w:t>Contract</w:t>
      </w:r>
      <w:r w:rsidRPr="006504F6">
        <w:rPr>
          <w:rFonts w:ascii="Bookman Old Style" w:eastAsia="Times New Roman" w:hAnsi="Bookman Old Style"/>
          <w:spacing w:val="12"/>
          <w:sz w:val="22"/>
          <w:lang w:val="pt-PT" w:eastAsia="en-US"/>
        </w:rPr>
        <w:t xml:space="preserve"> </w:t>
      </w:r>
      <w:r w:rsidRPr="006504F6">
        <w:rPr>
          <w:rFonts w:ascii="Bookman Old Style" w:eastAsia="Times New Roman" w:hAnsi="Bookman Old Style"/>
          <w:spacing w:val="-1"/>
          <w:sz w:val="22"/>
          <w:lang w:val="pt-PT" w:eastAsia="en-US"/>
        </w:rPr>
        <w:t>de</w:t>
      </w:r>
      <w:r w:rsidRPr="006504F6">
        <w:rPr>
          <w:rFonts w:ascii="Bookman Old Style" w:eastAsia="Times New Roman" w:hAnsi="Bookman Old Style"/>
          <w:spacing w:val="11"/>
          <w:sz w:val="22"/>
          <w:lang w:val="pt-PT" w:eastAsia="en-US"/>
        </w:rPr>
        <w:t xml:space="preserve"> </w:t>
      </w:r>
      <w:r w:rsidRPr="006504F6">
        <w:rPr>
          <w:rFonts w:ascii="Bookman Old Style" w:eastAsia="Times New Roman" w:hAnsi="Bookman Old Style"/>
          <w:spacing w:val="-1"/>
          <w:sz w:val="22"/>
          <w:lang w:val="pt-PT" w:eastAsia="en-US"/>
        </w:rPr>
        <w:t>mandat</w:t>
      </w:r>
      <w:r w:rsidRPr="006504F6">
        <w:rPr>
          <w:rFonts w:ascii="Bookman Old Style" w:eastAsia="Times New Roman" w:hAnsi="Bookman Old Style"/>
          <w:spacing w:val="12"/>
          <w:sz w:val="22"/>
          <w:lang w:val="pt-PT" w:eastAsia="en-US"/>
        </w:rPr>
        <w:t xml:space="preserve"> </w:t>
      </w:r>
      <w:r w:rsidRPr="006504F6">
        <w:rPr>
          <w:rFonts w:ascii="Bookman Old Style" w:eastAsia="Times New Roman" w:hAnsi="Bookman Old Style"/>
          <w:sz w:val="22"/>
          <w:lang w:val="pt-PT" w:eastAsia="en-US"/>
        </w:rPr>
        <w:t>este</w:t>
      </w:r>
      <w:r w:rsidRPr="006504F6">
        <w:rPr>
          <w:rFonts w:ascii="Bookman Old Style" w:eastAsia="Times New Roman" w:hAnsi="Bookman Old Style"/>
          <w:spacing w:val="11"/>
          <w:sz w:val="22"/>
          <w:lang w:val="pt-PT" w:eastAsia="en-US"/>
        </w:rPr>
        <w:t xml:space="preserve"> </w:t>
      </w:r>
      <w:r w:rsidRPr="006504F6">
        <w:rPr>
          <w:rFonts w:ascii="Bookman Old Style" w:eastAsia="Times New Roman" w:hAnsi="Bookman Old Style"/>
          <w:spacing w:val="-1"/>
          <w:sz w:val="22"/>
          <w:lang w:val="pt-PT" w:eastAsia="en-US"/>
        </w:rPr>
        <w:t>guvernat</w:t>
      </w:r>
      <w:r w:rsidRPr="006504F6">
        <w:rPr>
          <w:rFonts w:ascii="Bookman Old Style" w:eastAsia="Times New Roman" w:hAnsi="Bookman Old Style"/>
          <w:spacing w:val="12"/>
          <w:sz w:val="22"/>
          <w:lang w:val="pt-PT" w:eastAsia="en-US"/>
        </w:rPr>
        <w:t xml:space="preserve"> </w:t>
      </w:r>
      <w:r w:rsidRPr="006504F6">
        <w:rPr>
          <w:rFonts w:ascii="Bookman Old Style" w:eastAsia="Times New Roman" w:hAnsi="Bookman Old Style"/>
          <w:sz w:val="22"/>
          <w:lang w:val="pt-PT" w:eastAsia="en-US"/>
        </w:rPr>
        <w:t>de</w:t>
      </w:r>
      <w:r w:rsidRPr="006504F6">
        <w:rPr>
          <w:rFonts w:ascii="Bookman Old Style" w:eastAsia="Times New Roman" w:hAnsi="Bookman Old Style"/>
          <w:spacing w:val="11"/>
          <w:sz w:val="22"/>
          <w:lang w:val="pt-PT" w:eastAsia="en-US"/>
        </w:rPr>
        <w:t xml:space="preserve"> </w:t>
      </w:r>
      <w:r w:rsidRPr="006504F6">
        <w:rPr>
          <w:rFonts w:ascii="Bookman Old Style" w:eastAsia="Times New Roman" w:hAnsi="Bookman Old Style"/>
          <w:sz w:val="22"/>
          <w:lang w:val="pt-PT" w:eastAsia="en-US"/>
        </w:rPr>
        <w:t>şi</w:t>
      </w:r>
      <w:r w:rsidRPr="006504F6">
        <w:rPr>
          <w:rFonts w:ascii="Bookman Old Style" w:eastAsia="Times New Roman" w:hAnsi="Bookman Old Style"/>
          <w:spacing w:val="12"/>
          <w:sz w:val="22"/>
          <w:lang w:val="pt-PT" w:eastAsia="en-US"/>
        </w:rPr>
        <w:t xml:space="preserve"> </w:t>
      </w:r>
      <w:r w:rsidRPr="006504F6">
        <w:rPr>
          <w:rFonts w:ascii="Bookman Old Style" w:eastAsia="Times New Roman" w:hAnsi="Bookman Old Style"/>
          <w:spacing w:val="-1"/>
          <w:sz w:val="22"/>
          <w:lang w:val="pt-PT" w:eastAsia="en-US"/>
        </w:rPr>
        <w:t>interpretat</w:t>
      </w:r>
      <w:r w:rsidRPr="006504F6">
        <w:rPr>
          <w:rFonts w:ascii="Bookman Old Style" w:eastAsia="Times New Roman" w:hAnsi="Bookman Old Style"/>
          <w:spacing w:val="12"/>
          <w:sz w:val="22"/>
          <w:lang w:val="pt-PT" w:eastAsia="en-US"/>
        </w:rPr>
        <w:t xml:space="preserve"> </w:t>
      </w:r>
      <w:r w:rsidRPr="006504F6">
        <w:rPr>
          <w:rFonts w:ascii="Bookman Old Style" w:eastAsia="Times New Roman" w:hAnsi="Bookman Old Style"/>
          <w:sz w:val="22"/>
          <w:lang w:val="pt-PT" w:eastAsia="en-US"/>
        </w:rPr>
        <w:t>în</w:t>
      </w:r>
      <w:r w:rsidRPr="006504F6">
        <w:rPr>
          <w:rFonts w:ascii="Bookman Old Style" w:eastAsia="Times New Roman" w:hAnsi="Bookman Old Style"/>
          <w:spacing w:val="12"/>
          <w:sz w:val="22"/>
          <w:lang w:val="pt-PT" w:eastAsia="en-US"/>
        </w:rPr>
        <w:t xml:space="preserve"> </w:t>
      </w:r>
      <w:r w:rsidRPr="006504F6">
        <w:rPr>
          <w:rFonts w:ascii="Bookman Old Style" w:eastAsia="Times New Roman" w:hAnsi="Bookman Old Style"/>
          <w:spacing w:val="-1"/>
          <w:sz w:val="22"/>
          <w:lang w:val="pt-PT" w:eastAsia="en-US"/>
        </w:rPr>
        <w:t>conformitate</w:t>
      </w:r>
      <w:r w:rsidRPr="006504F6">
        <w:rPr>
          <w:rFonts w:ascii="Bookman Old Style" w:eastAsia="Times New Roman" w:hAnsi="Bookman Old Style"/>
          <w:spacing w:val="11"/>
          <w:sz w:val="22"/>
          <w:lang w:val="pt-PT" w:eastAsia="en-US"/>
        </w:rPr>
        <w:t xml:space="preserve"> </w:t>
      </w:r>
      <w:r w:rsidRPr="006504F6">
        <w:rPr>
          <w:rFonts w:ascii="Bookman Old Style" w:eastAsia="Times New Roman" w:hAnsi="Bookman Old Style"/>
          <w:spacing w:val="-1"/>
          <w:sz w:val="22"/>
          <w:lang w:val="pt-PT" w:eastAsia="en-US"/>
        </w:rPr>
        <w:t>cu</w:t>
      </w:r>
      <w:r w:rsidRPr="006504F6">
        <w:rPr>
          <w:rFonts w:ascii="Bookman Old Style" w:eastAsia="Times New Roman" w:hAnsi="Bookman Old Style"/>
          <w:spacing w:val="12"/>
          <w:sz w:val="22"/>
          <w:lang w:val="pt-PT" w:eastAsia="en-US"/>
        </w:rPr>
        <w:t xml:space="preserve"> </w:t>
      </w:r>
      <w:r w:rsidRPr="006504F6">
        <w:rPr>
          <w:rFonts w:ascii="Bookman Old Style" w:eastAsia="Times New Roman" w:hAnsi="Bookman Old Style"/>
          <w:spacing w:val="-1"/>
          <w:sz w:val="22"/>
          <w:lang w:val="pt-PT" w:eastAsia="en-US"/>
        </w:rPr>
        <w:t>prevederile</w:t>
      </w:r>
      <w:r w:rsidRPr="006504F6">
        <w:rPr>
          <w:rFonts w:ascii="Bookman Old Style" w:eastAsia="Times New Roman" w:hAnsi="Bookman Old Style"/>
          <w:spacing w:val="99"/>
          <w:sz w:val="22"/>
          <w:lang w:val="pt-PT" w:eastAsia="en-US"/>
        </w:rPr>
        <w:t xml:space="preserve"> </w:t>
      </w:r>
      <w:r w:rsidRPr="006504F6">
        <w:rPr>
          <w:rFonts w:ascii="Bookman Old Style" w:eastAsia="Times New Roman" w:hAnsi="Bookman Old Style"/>
          <w:spacing w:val="-1"/>
          <w:sz w:val="22"/>
          <w:lang w:val="pt-PT" w:eastAsia="en-US"/>
        </w:rPr>
        <w:t>legii</w:t>
      </w:r>
      <w:r w:rsidRPr="006504F6">
        <w:rPr>
          <w:rFonts w:ascii="Bookman Old Style" w:eastAsia="Times New Roman" w:hAnsi="Bookman Old Style"/>
          <w:spacing w:val="7"/>
          <w:sz w:val="22"/>
          <w:lang w:val="pt-PT" w:eastAsia="en-US"/>
        </w:rPr>
        <w:t xml:space="preserve"> </w:t>
      </w:r>
      <w:r w:rsidRPr="006504F6">
        <w:rPr>
          <w:rFonts w:ascii="Bookman Old Style" w:eastAsia="Times New Roman" w:hAnsi="Bookman Old Style"/>
          <w:spacing w:val="-1"/>
          <w:sz w:val="22"/>
          <w:lang w:val="pt-PT" w:eastAsia="en-US"/>
        </w:rPr>
        <w:t>române.</w:t>
      </w:r>
      <w:r w:rsidRPr="006504F6">
        <w:rPr>
          <w:rFonts w:ascii="Bookman Old Style" w:eastAsia="Times New Roman" w:hAnsi="Bookman Old Style"/>
          <w:spacing w:val="7"/>
          <w:sz w:val="22"/>
          <w:lang w:val="pt-PT" w:eastAsia="en-US"/>
        </w:rPr>
        <w:t xml:space="preserve"> </w:t>
      </w:r>
      <w:r w:rsidRPr="006504F6">
        <w:rPr>
          <w:rFonts w:ascii="Bookman Old Style" w:eastAsia="Times New Roman" w:hAnsi="Bookman Old Style"/>
          <w:spacing w:val="-1"/>
          <w:sz w:val="22"/>
          <w:lang w:val="pt-PT" w:eastAsia="en-US"/>
        </w:rPr>
        <w:t>Pentru</w:t>
      </w:r>
      <w:r w:rsidRPr="006504F6">
        <w:rPr>
          <w:rFonts w:ascii="Bookman Old Style" w:eastAsia="Times New Roman" w:hAnsi="Bookman Old Style"/>
          <w:spacing w:val="4"/>
          <w:sz w:val="22"/>
          <w:lang w:val="pt-PT" w:eastAsia="en-US"/>
        </w:rPr>
        <w:t xml:space="preserve"> </w:t>
      </w:r>
      <w:r w:rsidRPr="006504F6">
        <w:rPr>
          <w:rFonts w:ascii="Bookman Old Style" w:eastAsia="Times New Roman" w:hAnsi="Bookman Old Style"/>
          <w:sz w:val="22"/>
          <w:lang w:val="pt-PT" w:eastAsia="en-US"/>
        </w:rPr>
        <w:t>orice</w:t>
      </w:r>
      <w:r w:rsidRPr="006504F6">
        <w:rPr>
          <w:rFonts w:ascii="Bookman Old Style" w:eastAsia="Times New Roman" w:hAnsi="Bookman Old Style"/>
          <w:spacing w:val="3"/>
          <w:sz w:val="22"/>
          <w:lang w:val="pt-PT" w:eastAsia="en-US"/>
        </w:rPr>
        <w:t xml:space="preserve"> </w:t>
      </w:r>
      <w:r w:rsidRPr="006504F6">
        <w:rPr>
          <w:rFonts w:ascii="Bookman Old Style" w:eastAsia="Times New Roman" w:hAnsi="Bookman Old Style"/>
          <w:spacing w:val="-1"/>
          <w:sz w:val="22"/>
          <w:lang w:val="pt-PT" w:eastAsia="en-US"/>
        </w:rPr>
        <w:t>aspect</w:t>
      </w:r>
      <w:r w:rsidRPr="006504F6">
        <w:rPr>
          <w:rFonts w:ascii="Bookman Old Style" w:eastAsia="Times New Roman" w:hAnsi="Bookman Old Style"/>
          <w:spacing w:val="5"/>
          <w:sz w:val="22"/>
          <w:lang w:val="pt-PT" w:eastAsia="en-US"/>
        </w:rPr>
        <w:t xml:space="preserve"> </w:t>
      </w:r>
      <w:r w:rsidRPr="006504F6">
        <w:rPr>
          <w:rFonts w:ascii="Bookman Old Style" w:eastAsia="Times New Roman" w:hAnsi="Bookman Old Style"/>
          <w:spacing w:val="-1"/>
          <w:sz w:val="22"/>
          <w:lang w:val="pt-PT" w:eastAsia="en-US"/>
        </w:rPr>
        <w:t>nemenţionat</w:t>
      </w:r>
      <w:r w:rsidRPr="006504F6">
        <w:rPr>
          <w:rFonts w:ascii="Bookman Old Style" w:eastAsia="Times New Roman" w:hAnsi="Bookman Old Style"/>
          <w:spacing w:val="5"/>
          <w:sz w:val="22"/>
          <w:lang w:val="pt-PT" w:eastAsia="en-US"/>
        </w:rPr>
        <w:t xml:space="preserve"> </w:t>
      </w:r>
      <w:r w:rsidRPr="006504F6">
        <w:rPr>
          <w:rFonts w:ascii="Bookman Old Style" w:eastAsia="Times New Roman" w:hAnsi="Bookman Old Style"/>
          <w:spacing w:val="-1"/>
          <w:sz w:val="22"/>
          <w:lang w:val="pt-PT" w:eastAsia="en-US"/>
        </w:rPr>
        <w:t>expres</w:t>
      </w:r>
      <w:r w:rsidRPr="006504F6">
        <w:rPr>
          <w:rFonts w:ascii="Bookman Old Style" w:eastAsia="Times New Roman" w:hAnsi="Bookman Old Style"/>
          <w:spacing w:val="5"/>
          <w:sz w:val="22"/>
          <w:lang w:val="pt-PT" w:eastAsia="en-US"/>
        </w:rPr>
        <w:t xml:space="preserve"> </w:t>
      </w:r>
      <w:r w:rsidRPr="006504F6">
        <w:rPr>
          <w:rFonts w:ascii="Bookman Old Style" w:eastAsia="Times New Roman" w:hAnsi="Bookman Old Style"/>
          <w:sz w:val="22"/>
          <w:lang w:val="pt-PT" w:eastAsia="en-US"/>
        </w:rPr>
        <w:t>în</w:t>
      </w:r>
      <w:r w:rsidRPr="006504F6">
        <w:rPr>
          <w:rFonts w:ascii="Bookman Old Style" w:eastAsia="Times New Roman" w:hAnsi="Bookman Old Style"/>
          <w:spacing w:val="7"/>
          <w:sz w:val="22"/>
          <w:lang w:val="pt-PT" w:eastAsia="en-US"/>
        </w:rPr>
        <w:t xml:space="preserve"> </w:t>
      </w:r>
      <w:r w:rsidRPr="006504F6">
        <w:rPr>
          <w:rFonts w:ascii="Bookman Old Style" w:eastAsia="Times New Roman" w:hAnsi="Bookman Old Style"/>
          <w:spacing w:val="-1"/>
          <w:sz w:val="22"/>
          <w:lang w:val="pt-PT" w:eastAsia="en-US"/>
        </w:rPr>
        <w:t>cuprinsul</w:t>
      </w:r>
      <w:r w:rsidRPr="006504F6">
        <w:rPr>
          <w:rFonts w:ascii="Bookman Old Style" w:eastAsia="Times New Roman" w:hAnsi="Bookman Old Style"/>
          <w:spacing w:val="5"/>
          <w:sz w:val="22"/>
          <w:lang w:val="pt-PT" w:eastAsia="en-US"/>
        </w:rPr>
        <w:t xml:space="preserve"> </w:t>
      </w:r>
      <w:r w:rsidRPr="006504F6">
        <w:rPr>
          <w:rFonts w:ascii="Bookman Old Style" w:eastAsia="Times New Roman" w:hAnsi="Bookman Old Style"/>
          <w:spacing w:val="-1"/>
          <w:sz w:val="22"/>
          <w:lang w:val="pt-PT" w:eastAsia="en-US"/>
        </w:rPr>
        <w:t>său,</w:t>
      </w:r>
      <w:r w:rsidRPr="006504F6">
        <w:rPr>
          <w:rFonts w:ascii="Bookman Old Style" w:eastAsia="Times New Roman" w:hAnsi="Bookman Old Style"/>
          <w:spacing w:val="7"/>
          <w:sz w:val="22"/>
          <w:lang w:val="pt-PT" w:eastAsia="en-US"/>
        </w:rPr>
        <w:t xml:space="preserve"> </w:t>
      </w:r>
      <w:r w:rsidRPr="006504F6">
        <w:rPr>
          <w:rFonts w:ascii="Bookman Old Style" w:eastAsia="Times New Roman" w:hAnsi="Bookman Old Style"/>
          <w:sz w:val="22"/>
          <w:lang w:val="pt-PT" w:eastAsia="en-US"/>
        </w:rPr>
        <w:t>prezentul</w:t>
      </w:r>
      <w:r w:rsidRPr="006504F6">
        <w:rPr>
          <w:rFonts w:ascii="Bookman Old Style" w:eastAsia="Times New Roman" w:hAnsi="Bookman Old Style"/>
          <w:spacing w:val="5"/>
          <w:sz w:val="22"/>
          <w:lang w:val="pt-PT" w:eastAsia="en-US"/>
        </w:rPr>
        <w:t xml:space="preserve"> </w:t>
      </w:r>
      <w:r w:rsidRPr="006504F6">
        <w:rPr>
          <w:rFonts w:ascii="Bookman Old Style" w:eastAsia="Times New Roman" w:hAnsi="Bookman Old Style"/>
          <w:spacing w:val="-1"/>
          <w:sz w:val="22"/>
          <w:lang w:val="pt-PT" w:eastAsia="en-US"/>
        </w:rPr>
        <w:t>Contract</w:t>
      </w:r>
      <w:r w:rsidRPr="006504F6">
        <w:rPr>
          <w:rFonts w:ascii="Bookman Old Style" w:eastAsia="Times New Roman" w:hAnsi="Bookman Old Style"/>
          <w:spacing w:val="5"/>
          <w:sz w:val="22"/>
          <w:lang w:val="pt-PT" w:eastAsia="en-US"/>
        </w:rPr>
        <w:t xml:space="preserve"> </w:t>
      </w:r>
      <w:r w:rsidRPr="006504F6">
        <w:rPr>
          <w:rFonts w:ascii="Bookman Old Style" w:eastAsia="Times New Roman" w:hAnsi="Bookman Old Style"/>
          <w:spacing w:val="1"/>
          <w:sz w:val="22"/>
          <w:lang w:val="pt-PT" w:eastAsia="en-US"/>
        </w:rPr>
        <w:t>de</w:t>
      </w:r>
      <w:r w:rsidRPr="006504F6">
        <w:rPr>
          <w:rFonts w:ascii="Bookman Old Style" w:eastAsia="Times New Roman" w:hAnsi="Bookman Old Style"/>
          <w:spacing w:val="3"/>
          <w:sz w:val="22"/>
          <w:lang w:val="pt-PT" w:eastAsia="en-US"/>
        </w:rPr>
        <w:t xml:space="preserve"> </w:t>
      </w:r>
      <w:r w:rsidRPr="006504F6">
        <w:rPr>
          <w:rFonts w:ascii="Bookman Old Style" w:eastAsia="Times New Roman" w:hAnsi="Bookman Old Style"/>
          <w:sz w:val="22"/>
          <w:lang w:val="pt-PT" w:eastAsia="en-US"/>
        </w:rPr>
        <w:t>mandat</w:t>
      </w:r>
      <w:r w:rsidRPr="006504F6">
        <w:rPr>
          <w:rFonts w:ascii="Bookman Old Style" w:eastAsia="Times New Roman" w:hAnsi="Bookman Old Style"/>
          <w:spacing w:val="95"/>
          <w:sz w:val="22"/>
          <w:lang w:val="pt-PT" w:eastAsia="en-US"/>
        </w:rPr>
        <w:t xml:space="preserve"> </w:t>
      </w:r>
      <w:r w:rsidRPr="006504F6">
        <w:rPr>
          <w:rFonts w:ascii="Bookman Old Style" w:eastAsia="Times New Roman" w:hAnsi="Bookman Old Style"/>
          <w:sz w:val="22"/>
          <w:lang w:val="pt-PT" w:eastAsia="en-US"/>
        </w:rPr>
        <w:t>se</w:t>
      </w:r>
      <w:r w:rsidRPr="006504F6">
        <w:rPr>
          <w:rFonts w:ascii="Bookman Old Style" w:eastAsia="Times New Roman" w:hAnsi="Bookman Old Style"/>
          <w:spacing w:val="15"/>
          <w:sz w:val="22"/>
          <w:lang w:val="pt-PT" w:eastAsia="en-US"/>
        </w:rPr>
        <w:t xml:space="preserve"> </w:t>
      </w:r>
      <w:r w:rsidRPr="006504F6">
        <w:rPr>
          <w:rFonts w:ascii="Bookman Old Style" w:eastAsia="Times New Roman" w:hAnsi="Bookman Old Style"/>
          <w:spacing w:val="-1"/>
          <w:sz w:val="22"/>
          <w:lang w:val="pt-PT" w:eastAsia="en-US"/>
        </w:rPr>
        <w:t>completează</w:t>
      </w:r>
      <w:r w:rsidRPr="006504F6">
        <w:rPr>
          <w:rFonts w:ascii="Bookman Old Style" w:eastAsia="Times New Roman" w:hAnsi="Bookman Old Style"/>
          <w:spacing w:val="15"/>
          <w:sz w:val="22"/>
          <w:lang w:val="pt-PT" w:eastAsia="en-US"/>
        </w:rPr>
        <w:t xml:space="preserve"> </w:t>
      </w:r>
      <w:r w:rsidRPr="006504F6">
        <w:rPr>
          <w:rFonts w:ascii="Bookman Old Style" w:eastAsia="Times New Roman" w:hAnsi="Bookman Old Style"/>
          <w:spacing w:val="-1"/>
          <w:sz w:val="22"/>
          <w:lang w:val="pt-PT" w:eastAsia="en-US"/>
        </w:rPr>
        <w:t>cu</w:t>
      </w:r>
      <w:r w:rsidRPr="006504F6">
        <w:rPr>
          <w:rFonts w:ascii="Bookman Old Style" w:eastAsia="Times New Roman" w:hAnsi="Bookman Old Style"/>
          <w:spacing w:val="16"/>
          <w:sz w:val="22"/>
          <w:lang w:val="pt-PT" w:eastAsia="en-US"/>
        </w:rPr>
        <w:t xml:space="preserve"> </w:t>
      </w:r>
      <w:r w:rsidRPr="006504F6">
        <w:rPr>
          <w:rFonts w:ascii="Bookman Old Style" w:eastAsia="Times New Roman" w:hAnsi="Bookman Old Style"/>
          <w:spacing w:val="-1"/>
          <w:sz w:val="22"/>
          <w:lang w:val="pt-PT" w:eastAsia="en-US"/>
        </w:rPr>
        <w:t>prevederile</w:t>
      </w:r>
      <w:r w:rsidRPr="006504F6">
        <w:rPr>
          <w:rFonts w:ascii="Bookman Old Style" w:eastAsia="Times New Roman" w:hAnsi="Bookman Old Style"/>
          <w:spacing w:val="15"/>
          <w:sz w:val="22"/>
          <w:lang w:val="pt-PT" w:eastAsia="en-US"/>
        </w:rPr>
        <w:t xml:space="preserve"> </w:t>
      </w:r>
      <w:r w:rsidRPr="006504F6">
        <w:rPr>
          <w:rFonts w:ascii="Bookman Old Style" w:eastAsia="Times New Roman" w:hAnsi="Bookman Old Style"/>
          <w:sz w:val="22"/>
          <w:lang w:val="pt-PT" w:eastAsia="en-US"/>
        </w:rPr>
        <w:t>Codului</w:t>
      </w:r>
      <w:r w:rsidRPr="006504F6">
        <w:rPr>
          <w:rFonts w:ascii="Bookman Old Style" w:eastAsia="Times New Roman" w:hAnsi="Bookman Old Style"/>
          <w:spacing w:val="17"/>
          <w:sz w:val="22"/>
          <w:lang w:val="pt-PT" w:eastAsia="en-US"/>
        </w:rPr>
        <w:t xml:space="preserve"> </w:t>
      </w:r>
      <w:r w:rsidRPr="006504F6">
        <w:rPr>
          <w:rFonts w:ascii="Bookman Old Style" w:eastAsia="Times New Roman" w:hAnsi="Bookman Old Style"/>
          <w:spacing w:val="-1"/>
          <w:sz w:val="22"/>
          <w:lang w:val="pt-PT" w:eastAsia="en-US"/>
        </w:rPr>
        <w:t>civil</w:t>
      </w:r>
      <w:r w:rsidRPr="006504F6">
        <w:rPr>
          <w:rFonts w:ascii="Bookman Old Style" w:eastAsia="Times New Roman" w:hAnsi="Bookman Old Style"/>
          <w:spacing w:val="17"/>
          <w:sz w:val="22"/>
          <w:lang w:val="pt-PT" w:eastAsia="en-US"/>
        </w:rPr>
        <w:t xml:space="preserve"> </w:t>
      </w:r>
      <w:r w:rsidRPr="006504F6">
        <w:rPr>
          <w:rFonts w:ascii="Bookman Old Style" w:eastAsia="Times New Roman" w:hAnsi="Bookman Old Style"/>
          <w:spacing w:val="-1"/>
          <w:sz w:val="22"/>
          <w:lang w:val="pt-PT" w:eastAsia="en-US"/>
        </w:rPr>
        <w:t>român.</w:t>
      </w:r>
      <w:r w:rsidRPr="006504F6">
        <w:rPr>
          <w:rFonts w:ascii="Bookman Old Style" w:eastAsia="Times New Roman" w:hAnsi="Bookman Old Style"/>
          <w:spacing w:val="16"/>
          <w:sz w:val="22"/>
          <w:lang w:val="pt-PT" w:eastAsia="en-US"/>
        </w:rPr>
        <w:t xml:space="preserve"> </w:t>
      </w:r>
      <w:r w:rsidRPr="006504F6">
        <w:rPr>
          <w:rFonts w:ascii="Bookman Old Style" w:eastAsia="Times New Roman" w:hAnsi="Bookman Old Style"/>
          <w:spacing w:val="-1"/>
          <w:sz w:val="22"/>
          <w:lang w:val="pt-PT" w:eastAsia="en-US"/>
        </w:rPr>
        <w:t>De</w:t>
      </w:r>
      <w:r w:rsidRPr="006504F6">
        <w:rPr>
          <w:rFonts w:ascii="Bookman Old Style" w:eastAsia="Times New Roman" w:hAnsi="Bookman Old Style"/>
          <w:spacing w:val="15"/>
          <w:sz w:val="22"/>
          <w:lang w:val="pt-PT" w:eastAsia="en-US"/>
        </w:rPr>
        <w:t xml:space="preserve"> </w:t>
      </w:r>
      <w:r w:rsidRPr="006504F6">
        <w:rPr>
          <w:rFonts w:ascii="Bookman Old Style" w:eastAsia="Times New Roman" w:hAnsi="Bookman Old Style"/>
          <w:spacing w:val="-1"/>
          <w:sz w:val="22"/>
          <w:lang w:val="pt-PT" w:eastAsia="en-US"/>
        </w:rPr>
        <w:t>asemenea,</w:t>
      </w:r>
      <w:r w:rsidRPr="006504F6">
        <w:rPr>
          <w:rFonts w:ascii="Bookman Old Style" w:eastAsia="Times New Roman" w:hAnsi="Bookman Old Style"/>
          <w:spacing w:val="16"/>
          <w:sz w:val="22"/>
          <w:lang w:val="pt-PT" w:eastAsia="en-US"/>
        </w:rPr>
        <w:t xml:space="preserve"> </w:t>
      </w:r>
      <w:r w:rsidRPr="006504F6">
        <w:rPr>
          <w:rFonts w:ascii="Bookman Old Style" w:eastAsia="Times New Roman" w:hAnsi="Bookman Old Style"/>
          <w:sz w:val="22"/>
          <w:lang w:val="pt-PT" w:eastAsia="en-US"/>
        </w:rPr>
        <w:t>prezentul</w:t>
      </w:r>
      <w:r w:rsidRPr="006504F6">
        <w:rPr>
          <w:rFonts w:ascii="Bookman Old Style" w:eastAsia="Times New Roman" w:hAnsi="Bookman Old Style"/>
          <w:spacing w:val="17"/>
          <w:sz w:val="22"/>
          <w:lang w:val="pt-PT" w:eastAsia="en-US"/>
        </w:rPr>
        <w:t xml:space="preserve"> </w:t>
      </w:r>
      <w:r w:rsidRPr="006504F6">
        <w:rPr>
          <w:rFonts w:ascii="Bookman Old Style" w:eastAsia="Times New Roman" w:hAnsi="Bookman Old Style"/>
          <w:spacing w:val="-1"/>
          <w:sz w:val="22"/>
          <w:lang w:val="pt-PT" w:eastAsia="en-US"/>
        </w:rPr>
        <w:t>Contract</w:t>
      </w:r>
      <w:r w:rsidRPr="006504F6">
        <w:rPr>
          <w:rFonts w:ascii="Bookman Old Style" w:eastAsia="Times New Roman" w:hAnsi="Bookman Old Style"/>
          <w:spacing w:val="17"/>
          <w:sz w:val="22"/>
          <w:lang w:val="pt-PT" w:eastAsia="en-US"/>
        </w:rPr>
        <w:t xml:space="preserve"> </w:t>
      </w:r>
      <w:r w:rsidRPr="006504F6">
        <w:rPr>
          <w:rFonts w:ascii="Bookman Old Style" w:eastAsia="Times New Roman" w:hAnsi="Bookman Old Style"/>
          <w:sz w:val="22"/>
          <w:lang w:val="pt-PT" w:eastAsia="en-US"/>
        </w:rPr>
        <w:t>de</w:t>
      </w:r>
      <w:r w:rsidRPr="006504F6">
        <w:rPr>
          <w:rFonts w:ascii="Bookman Old Style" w:eastAsia="Times New Roman" w:hAnsi="Bookman Old Style"/>
          <w:spacing w:val="15"/>
          <w:sz w:val="22"/>
          <w:lang w:val="pt-PT" w:eastAsia="en-US"/>
        </w:rPr>
        <w:t xml:space="preserve"> </w:t>
      </w:r>
      <w:r w:rsidRPr="006504F6">
        <w:rPr>
          <w:rFonts w:ascii="Bookman Old Style" w:eastAsia="Times New Roman" w:hAnsi="Bookman Old Style"/>
          <w:spacing w:val="-1"/>
          <w:sz w:val="22"/>
          <w:lang w:val="pt-PT" w:eastAsia="en-US"/>
        </w:rPr>
        <w:t>mandat</w:t>
      </w:r>
      <w:r w:rsidRPr="006504F6">
        <w:rPr>
          <w:rFonts w:ascii="Bookman Old Style" w:eastAsia="Times New Roman" w:hAnsi="Bookman Old Style"/>
          <w:spacing w:val="17"/>
          <w:sz w:val="22"/>
          <w:lang w:val="pt-PT" w:eastAsia="en-US"/>
        </w:rPr>
        <w:t xml:space="preserve"> </w:t>
      </w:r>
      <w:r w:rsidRPr="006504F6">
        <w:rPr>
          <w:rFonts w:ascii="Bookman Old Style" w:eastAsia="Times New Roman" w:hAnsi="Bookman Old Style"/>
          <w:sz w:val="22"/>
          <w:lang w:val="pt-PT" w:eastAsia="en-US"/>
        </w:rPr>
        <w:t>se</w:t>
      </w:r>
      <w:r w:rsidRPr="006504F6">
        <w:rPr>
          <w:rFonts w:ascii="Bookman Old Style" w:eastAsia="Times New Roman" w:hAnsi="Bookman Old Style"/>
          <w:spacing w:val="83"/>
          <w:sz w:val="22"/>
          <w:lang w:val="pt-PT" w:eastAsia="en-US"/>
        </w:rPr>
        <w:t xml:space="preserve"> </w:t>
      </w:r>
      <w:r w:rsidRPr="006504F6">
        <w:rPr>
          <w:rFonts w:ascii="Bookman Old Style" w:eastAsia="Times New Roman" w:hAnsi="Bookman Old Style"/>
          <w:spacing w:val="-1"/>
          <w:sz w:val="22"/>
          <w:lang w:val="pt-PT" w:eastAsia="en-US"/>
        </w:rPr>
        <w:t>completează</w:t>
      </w:r>
      <w:r w:rsidRPr="006504F6">
        <w:rPr>
          <w:rFonts w:ascii="Bookman Old Style" w:eastAsia="Times New Roman" w:hAnsi="Bookman Old Style"/>
          <w:spacing w:val="6"/>
          <w:sz w:val="22"/>
          <w:lang w:val="pt-PT" w:eastAsia="en-US"/>
        </w:rPr>
        <w:t xml:space="preserve"> </w:t>
      </w:r>
      <w:r w:rsidRPr="006504F6">
        <w:rPr>
          <w:rFonts w:ascii="Bookman Old Style" w:eastAsia="Times New Roman" w:hAnsi="Bookman Old Style"/>
          <w:spacing w:val="-1"/>
          <w:sz w:val="22"/>
          <w:lang w:val="pt-PT" w:eastAsia="en-US"/>
        </w:rPr>
        <w:t>cu</w:t>
      </w:r>
      <w:r w:rsidRPr="006504F6">
        <w:rPr>
          <w:rFonts w:ascii="Bookman Old Style" w:eastAsia="Times New Roman" w:hAnsi="Bookman Old Style"/>
          <w:spacing w:val="9"/>
          <w:sz w:val="22"/>
          <w:lang w:val="pt-PT" w:eastAsia="en-US"/>
        </w:rPr>
        <w:t xml:space="preserve"> </w:t>
      </w:r>
      <w:r w:rsidRPr="006504F6">
        <w:rPr>
          <w:rFonts w:ascii="Bookman Old Style" w:eastAsia="Times New Roman" w:hAnsi="Bookman Old Style"/>
          <w:spacing w:val="-1"/>
          <w:sz w:val="22"/>
          <w:lang w:val="pt-PT" w:eastAsia="en-US"/>
        </w:rPr>
        <w:t>prevederile</w:t>
      </w:r>
      <w:r w:rsidRPr="006504F6">
        <w:rPr>
          <w:rFonts w:ascii="Bookman Old Style" w:eastAsia="Times New Roman" w:hAnsi="Bookman Old Style"/>
          <w:spacing w:val="8"/>
          <w:sz w:val="22"/>
          <w:lang w:val="pt-PT" w:eastAsia="en-US"/>
        </w:rPr>
        <w:t xml:space="preserve"> </w:t>
      </w:r>
      <w:r w:rsidRPr="006504F6">
        <w:rPr>
          <w:rFonts w:ascii="Bookman Old Style" w:eastAsia="Times New Roman" w:hAnsi="Bookman Old Style"/>
          <w:spacing w:val="-1"/>
          <w:sz w:val="22"/>
          <w:lang w:val="pt-PT" w:eastAsia="en-US"/>
        </w:rPr>
        <w:t>Legii</w:t>
      </w:r>
      <w:r w:rsidRPr="006504F6">
        <w:rPr>
          <w:rFonts w:ascii="Bookman Old Style" w:eastAsia="Times New Roman" w:hAnsi="Bookman Old Style"/>
          <w:spacing w:val="7"/>
          <w:sz w:val="22"/>
          <w:lang w:val="pt-PT" w:eastAsia="en-US"/>
        </w:rPr>
        <w:t xml:space="preserve"> </w:t>
      </w:r>
      <w:r w:rsidRPr="006504F6">
        <w:rPr>
          <w:rFonts w:ascii="Bookman Old Style" w:eastAsia="Times New Roman" w:hAnsi="Bookman Old Style"/>
          <w:spacing w:val="-1"/>
          <w:sz w:val="22"/>
          <w:lang w:val="pt-PT" w:eastAsia="en-US"/>
        </w:rPr>
        <w:t>nr.</w:t>
      </w:r>
      <w:r w:rsidRPr="006504F6">
        <w:rPr>
          <w:rFonts w:ascii="Bookman Old Style" w:eastAsia="Times New Roman" w:hAnsi="Bookman Old Style"/>
          <w:spacing w:val="7"/>
          <w:sz w:val="22"/>
          <w:lang w:val="pt-PT" w:eastAsia="en-US"/>
        </w:rPr>
        <w:t xml:space="preserve"> </w:t>
      </w:r>
      <w:r w:rsidRPr="006504F6">
        <w:rPr>
          <w:rFonts w:ascii="Bookman Old Style" w:eastAsia="Times New Roman" w:hAnsi="Bookman Old Style"/>
          <w:sz w:val="22"/>
          <w:lang w:val="pt-PT" w:eastAsia="en-US"/>
        </w:rPr>
        <w:t>31/1990 republicata, actualizata</w:t>
      </w:r>
      <w:r w:rsidRPr="006504F6">
        <w:rPr>
          <w:rFonts w:ascii="Bookman Old Style" w:eastAsia="Times New Roman" w:hAnsi="Bookman Old Style"/>
          <w:spacing w:val="7"/>
          <w:sz w:val="22"/>
          <w:lang w:val="pt-PT" w:eastAsia="en-US"/>
        </w:rPr>
        <w:t xml:space="preserve"> </w:t>
      </w:r>
      <w:r w:rsidRPr="006504F6">
        <w:rPr>
          <w:rFonts w:ascii="Bookman Old Style" w:eastAsia="Times New Roman" w:hAnsi="Bookman Old Style"/>
          <w:sz w:val="22"/>
          <w:lang w:val="pt-PT" w:eastAsia="en-US"/>
        </w:rPr>
        <w:t>şi</w:t>
      </w:r>
      <w:r w:rsidRPr="006504F6">
        <w:rPr>
          <w:rFonts w:ascii="Bookman Old Style" w:eastAsia="Times New Roman" w:hAnsi="Bookman Old Style"/>
          <w:spacing w:val="10"/>
          <w:sz w:val="22"/>
          <w:lang w:val="pt-PT" w:eastAsia="en-US"/>
        </w:rPr>
        <w:t xml:space="preserve"> </w:t>
      </w:r>
      <w:r w:rsidRPr="006504F6">
        <w:rPr>
          <w:rFonts w:ascii="Bookman Old Style" w:eastAsia="Times New Roman" w:hAnsi="Bookman Old Style"/>
          <w:spacing w:val="-1"/>
          <w:sz w:val="22"/>
          <w:lang w:val="pt-PT" w:eastAsia="en-US"/>
        </w:rPr>
        <w:t>O.U.G.</w:t>
      </w:r>
      <w:r w:rsidRPr="006504F6">
        <w:rPr>
          <w:rFonts w:ascii="Bookman Old Style" w:eastAsia="Times New Roman" w:hAnsi="Bookman Old Style"/>
          <w:spacing w:val="7"/>
          <w:sz w:val="22"/>
          <w:lang w:val="pt-PT" w:eastAsia="en-US"/>
        </w:rPr>
        <w:t xml:space="preserve"> </w:t>
      </w:r>
      <w:r w:rsidRPr="006504F6">
        <w:rPr>
          <w:rFonts w:ascii="Bookman Old Style" w:eastAsia="Times New Roman" w:hAnsi="Bookman Old Style"/>
          <w:spacing w:val="-1"/>
          <w:sz w:val="22"/>
          <w:lang w:val="pt-PT" w:eastAsia="en-US"/>
        </w:rPr>
        <w:t>nr.</w:t>
      </w:r>
      <w:r w:rsidRPr="006504F6">
        <w:rPr>
          <w:rFonts w:ascii="Bookman Old Style" w:eastAsia="Times New Roman" w:hAnsi="Bookman Old Style"/>
          <w:spacing w:val="9"/>
          <w:sz w:val="22"/>
          <w:lang w:val="pt-PT" w:eastAsia="en-US"/>
        </w:rPr>
        <w:t xml:space="preserve"> </w:t>
      </w:r>
      <w:r w:rsidRPr="006504F6">
        <w:rPr>
          <w:rFonts w:ascii="Bookman Old Style" w:eastAsia="Times New Roman" w:hAnsi="Bookman Old Style"/>
          <w:sz w:val="22"/>
          <w:lang w:val="pt-PT" w:eastAsia="en-US"/>
        </w:rPr>
        <w:t>109/2011 actualizata, sau după caz de stipulaţiile H.G. nr.639/2023. Precum si orice alt act normative incident, in vigoare.</w:t>
      </w:r>
      <w:r w:rsidRPr="006504F6">
        <w:rPr>
          <w:rFonts w:ascii="Bookman Old Style" w:eastAsia="Times New Roman" w:hAnsi="Bookman Old Style"/>
          <w:spacing w:val="7"/>
          <w:sz w:val="22"/>
          <w:lang w:val="pt-PT" w:eastAsia="en-US"/>
        </w:rPr>
        <w:t xml:space="preserve"> </w:t>
      </w:r>
      <w:r w:rsidRPr="006504F6">
        <w:rPr>
          <w:rFonts w:ascii="Bookman Old Style" w:eastAsia="Times New Roman" w:hAnsi="Bookman Old Style"/>
          <w:sz w:val="22"/>
          <w:lang w:val="pt-PT" w:eastAsia="en-US"/>
        </w:rPr>
        <w:t>Prezentul</w:t>
      </w:r>
      <w:r w:rsidRPr="006504F6">
        <w:rPr>
          <w:rFonts w:ascii="Bookman Old Style" w:eastAsia="Times New Roman" w:hAnsi="Bookman Old Style"/>
          <w:spacing w:val="7"/>
          <w:sz w:val="22"/>
          <w:lang w:val="pt-PT" w:eastAsia="en-US"/>
        </w:rPr>
        <w:t xml:space="preserve"> </w:t>
      </w:r>
      <w:r w:rsidRPr="006504F6">
        <w:rPr>
          <w:rFonts w:ascii="Bookman Old Style" w:eastAsia="Times New Roman" w:hAnsi="Bookman Old Style"/>
          <w:spacing w:val="-1"/>
          <w:sz w:val="22"/>
          <w:lang w:val="pt-PT" w:eastAsia="en-US"/>
        </w:rPr>
        <w:t>Contract</w:t>
      </w:r>
      <w:r w:rsidRPr="006504F6">
        <w:rPr>
          <w:rFonts w:ascii="Bookman Old Style" w:eastAsia="Times New Roman" w:hAnsi="Bookman Old Style"/>
          <w:spacing w:val="7"/>
          <w:sz w:val="22"/>
          <w:lang w:val="pt-PT" w:eastAsia="en-US"/>
        </w:rPr>
        <w:t xml:space="preserve"> </w:t>
      </w:r>
      <w:r w:rsidRPr="006504F6">
        <w:rPr>
          <w:rFonts w:ascii="Bookman Old Style" w:eastAsia="Times New Roman" w:hAnsi="Bookman Old Style"/>
          <w:sz w:val="22"/>
          <w:lang w:val="pt-PT" w:eastAsia="en-US"/>
        </w:rPr>
        <w:t>de</w:t>
      </w:r>
      <w:r w:rsidRPr="006504F6">
        <w:rPr>
          <w:rFonts w:ascii="Bookman Old Style" w:eastAsia="Times New Roman" w:hAnsi="Bookman Old Style"/>
          <w:spacing w:val="6"/>
          <w:sz w:val="22"/>
          <w:lang w:val="pt-PT" w:eastAsia="en-US"/>
        </w:rPr>
        <w:t xml:space="preserve"> </w:t>
      </w:r>
      <w:r w:rsidRPr="006504F6">
        <w:rPr>
          <w:rFonts w:ascii="Bookman Old Style" w:eastAsia="Times New Roman" w:hAnsi="Bookman Old Style"/>
          <w:spacing w:val="-1"/>
          <w:sz w:val="22"/>
          <w:lang w:val="pt-PT" w:eastAsia="en-US"/>
        </w:rPr>
        <w:t>mandat</w:t>
      </w:r>
      <w:r w:rsidRPr="006504F6">
        <w:rPr>
          <w:rFonts w:ascii="Bookman Old Style" w:eastAsia="Times New Roman" w:hAnsi="Bookman Old Style"/>
          <w:spacing w:val="72"/>
          <w:sz w:val="22"/>
          <w:lang w:val="pt-PT" w:eastAsia="en-US"/>
        </w:rPr>
        <w:t xml:space="preserve"> </w:t>
      </w:r>
      <w:r w:rsidRPr="006504F6">
        <w:rPr>
          <w:rFonts w:ascii="Bookman Old Style" w:eastAsia="Times New Roman" w:hAnsi="Bookman Old Style"/>
          <w:sz w:val="22"/>
          <w:lang w:val="pt-PT" w:eastAsia="en-US"/>
        </w:rPr>
        <w:t xml:space="preserve">nu </w:t>
      </w:r>
      <w:r w:rsidRPr="006504F6">
        <w:rPr>
          <w:rFonts w:ascii="Bookman Old Style" w:eastAsia="Times New Roman" w:hAnsi="Bookman Old Style"/>
          <w:spacing w:val="-1"/>
          <w:sz w:val="22"/>
          <w:lang w:val="pt-PT" w:eastAsia="en-US"/>
        </w:rPr>
        <w:t xml:space="preserve">este </w:t>
      </w:r>
      <w:r w:rsidRPr="006504F6">
        <w:rPr>
          <w:rFonts w:ascii="Bookman Old Style" w:eastAsia="Times New Roman" w:hAnsi="Bookman Old Style"/>
          <w:sz w:val="22"/>
          <w:lang w:val="pt-PT" w:eastAsia="en-US"/>
        </w:rPr>
        <w:t xml:space="preserve">un </w:t>
      </w:r>
      <w:r w:rsidRPr="006504F6">
        <w:rPr>
          <w:rFonts w:ascii="Bookman Old Style" w:eastAsia="Times New Roman" w:hAnsi="Bookman Old Style"/>
          <w:spacing w:val="-1"/>
          <w:sz w:val="22"/>
          <w:lang w:val="pt-PT" w:eastAsia="en-US"/>
        </w:rPr>
        <w:t>contract</w:t>
      </w:r>
      <w:r w:rsidRPr="006504F6">
        <w:rPr>
          <w:rFonts w:ascii="Bookman Old Style" w:eastAsia="Times New Roman" w:hAnsi="Bookman Old Style"/>
          <w:sz w:val="22"/>
          <w:lang w:val="pt-PT" w:eastAsia="en-US"/>
        </w:rPr>
        <w:t xml:space="preserve"> de</w:t>
      </w:r>
      <w:r w:rsidRPr="006504F6">
        <w:rPr>
          <w:rFonts w:ascii="Bookman Old Style" w:eastAsia="Times New Roman" w:hAnsi="Bookman Old Style"/>
          <w:spacing w:val="-1"/>
          <w:sz w:val="22"/>
          <w:lang w:val="pt-PT" w:eastAsia="en-US"/>
        </w:rPr>
        <w:t xml:space="preserve"> </w:t>
      </w:r>
      <w:r w:rsidRPr="006504F6">
        <w:rPr>
          <w:rFonts w:ascii="Bookman Old Style" w:eastAsia="Times New Roman" w:hAnsi="Bookman Old Style"/>
          <w:sz w:val="22"/>
          <w:lang w:val="pt-PT" w:eastAsia="en-US"/>
        </w:rPr>
        <w:t>muncă</w:t>
      </w:r>
      <w:r w:rsidRPr="006504F6">
        <w:rPr>
          <w:rFonts w:ascii="Bookman Old Style" w:eastAsia="Times New Roman" w:hAnsi="Bookman Old Style"/>
          <w:spacing w:val="-1"/>
          <w:sz w:val="22"/>
          <w:lang w:val="pt-PT" w:eastAsia="en-US"/>
        </w:rPr>
        <w:t xml:space="preserve"> </w:t>
      </w:r>
      <w:r w:rsidRPr="006504F6">
        <w:rPr>
          <w:rFonts w:ascii="Bookman Old Style" w:eastAsia="Times New Roman" w:hAnsi="Bookman Old Style"/>
          <w:sz w:val="22"/>
          <w:lang w:val="pt-PT" w:eastAsia="en-US"/>
        </w:rPr>
        <w:t xml:space="preserve">şi nu </w:t>
      </w:r>
      <w:r w:rsidRPr="006504F6">
        <w:rPr>
          <w:rFonts w:ascii="Bookman Old Style" w:eastAsia="Times New Roman" w:hAnsi="Bookman Old Style"/>
          <w:spacing w:val="-1"/>
          <w:sz w:val="22"/>
          <w:lang w:val="pt-PT" w:eastAsia="en-US"/>
        </w:rPr>
        <w:t>este</w:t>
      </w:r>
      <w:r w:rsidRPr="006504F6">
        <w:rPr>
          <w:rFonts w:ascii="Bookman Old Style" w:eastAsia="Times New Roman" w:hAnsi="Bookman Old Style"/>
          <w:spacing w:val="1"/>
          <w:sz w:val="22"/>
          <w:lang w:val="pt-PT" w:eastAsia="en-US"/>
        </w:rPr>
        <w:t xml:space="preserve"> </w:t>
      </w:r>
      <w:r w:rsidRPr="006504F6">
        <w:rPr>
          <w:rFonts w:ascii="Bookman Old Style" w:eastAsia="Times New Roman" w:hAnsi="Bookman Old Style"/>
          <w:spacing w:val="-1"/>
          <w:sz w:val="22"/>
          <w:lang w:val="pt-PT" w:eastAsia="en-US"/>
        </w:rPr>
        <w:t>guvernat</w:t>
      </w:r>
      <w:r w:rsidRPr="006504F6">
        <w:rPr>
          <w:rFonts w:ascii="Bookman Old Style" w:eastAsia="Times New Roman" w:hAnsi="Bookman Old Style"/>
          <w:spacing w:val="2"/>
          <w:sz w:val="22"/>
          <w:lang w:val="pt-PT" w:eastAsia="en-US"/>
        </w:rPr>
        <w:t xml:space="preserve"> </w:t>
      </w:r>
      <w:r w:rsidRPr="006504F6">
        <w:rPr>
          <w:rFonts w:ascii="Bookman Old Style" w:eastAsia="Times New Roman" w:hAnsi="Bookman Old Style"/>
          <w:sz w:val="22"/>
          <w:lang w:val="pt-PT" w:eastAsia="en-US"/>
        </w:rPr>
        <w:t>de</w:t>
      </w:r>
      <w:r w:rsidRPr="006504F6">
        <w:rPr>
          <w:rFonts w:ascii="Bookman Old Style" w:eastAsia="Times New Roman" w:hAnsi="Bookman Old Style"/>
          <w:spacing w:val="-1"/>
          <w:sz w:val="22"/>
          <w:lang w:val="pt-PT" w:eastAsia="en-US"/>
        </w:rPr>
        <w:t xml:space="preserve"> legislaţia muncii.</w:t>
      </w:r>
    </w:p>
    <w:p w14:paraId="50E406D8" w14:textId="77777777" w:rsidR="006504F6" w:rsidRPr="006504F6" w:rsidRDefault="006504F6" w:rsidP="006504F6">
      <w:pPr>
        <w:widowControl w:val="0"/>
        <w:rPr>
          <w:rFonts w:ascii="Bookman Old Style" w:eastAsia="Times New Roman" w:hAnsi="Bookman Old Style"/>
          <w:spacing w:val="-1"/>
          <w:sz w:val="22"/>
          <w:highlight w:val="yellow"/>
          <w:lang w:val="pt-PT" w:eastAsia="en-US"/>
        </w:rPr>
      </w:pPr>
    </w:p>
    <w:p w14:paraId="56E764A9" w14:textId="77777777" w:rsidR="006504F6" w:rsidRPr="006504F6" w:rsidRDefault="006504F6" w:rsidP="006504F6">
      <w:pPr>
        <w:widowControl w:val="0"/>
        <w:rPr>
          <w:rFonts w:ascii="Bookman Old Style" w:eastAsia="Times New Roman" w:hAnsi="Bookman Old Style"/>
          <w:spacing w:val="-1"/>
          <w:sz w:val="22"/>
          <w:lang w:val="pt-PT" w:eastAsia="en-US"/>
        </w:rPr>
      </w:pPr>
      <w:r w:rsidRPr="006504F6">
        <w:rPr>
          <w:rFonts w:ascii="Bookman Old Style" w:eastAsia="Times New Roman" w:hAnsi="Bookman Old Style"/>
          <w:b/>
          <w:spacing w:val="-1"/>
          <w:sz w:val="22"/>
          <w:lang w:val="pt-PT" w:eastAsia="en-US"/>
        </w:rPr>
        <w:t>Art. 47</w:t>
      </w:r>
      <w:r w:rsidRPr="006504F6">
        <w:rPr>
          <w:rFonts w:ascii="Bookman Old Style" w:eastAsia="Times New Roman" w:hAnsi="Bookman Old Style"/>
          <w:spacing w:val="-1"/>
          <w:sz w:val="22"/>
          <w:lang w:val="pt-PT" w:eastAsia="en-US"/>
        </w:rPr>
        <w:t>.  Acest</w:t>
      </w:r>
      <w:r w:rsidRPr="006504F6">
        <w:rPr>
          <w:rFonts w:ascii="Bookman Old Style" w:eastAsia="Times New Roman" w:hAnsi="Bookman Old Style"/>
          <w:spacing w:val="31"/>
          <w:sz w:val="22"/>
          <w:lang w:val="pt-PT" w:eastAsia="en-US"/>
        </w:rPr>
        <w:t xml:space="preserve"> </w:t>
      </w:r>
      <w:r w:rsidRPr="006504F6">
        <w:rPr>
          <w:rFonts w:ascii="Bookman Old Style" w:eastAsia="Times New Roman" w:hAnsi="Bookman Old Style"/>
          <w:spacing w:val="-1"/>
          <w:sz w:val="22"/>
          <w:lang w:val="pt-PT" w:eastAsia="en-US"/>
        </w:rPr>
        <w:t>Contract</w:t>
      </w:r>
      <w:r w:rsidRPr="006504F6">
        <w:rPr>
          <w:rFonts w:ascii="Bookman Old Style" w:eastAsia="Times New Roman" w:hAnsi="Bookman Old Style"/>
          <w:spacing w:val="31"/>
          <w:sz w:val="22"/>
          <w:lang w:val="pt-PT" w:eastAsia="en-US"/>
        </w:rPr>
        <w:t xml:space="preserve"> </w:t>
      </w:r>
      <w:r w:rsidRPr="006504F6">
        <w:rPr>
          <w:rFonts w:ascii="Bookman Old Style" w:eastAsia="Times New Roman" w:hAnsi="Bookman Old Style"/>
          <w:sz w:val="22"/>
          <w:lang w:val="pt-PT" w:eastAsia="en-US"/>
        </w:rPr>
        <w:t>de</w:t>
      </w:r>
      <w:r w:rsidRPr="006504F6">
        <w:rPr>
          <w:rFonts w:ascii="Bookman Old Style" w:eastAsia="Times New Roman" w:hAnsi="Bookman Old Style"/>
          <w:spacing w:val="30"/>
          <w:sz w:val="22"/>
          <w:lang w:val="pt-PT" w:eastAsia="en-US"/>
        </w:rPr>
        <w:t xml:space="preserve"> </w:t>
      </w:r>
      <w:r w:rsidRPr="006504F6">
        <w:rPr>
          <w:rFonts w:ascii="Bookman Old Style" w:eastAsia="Times New Roman" w:hAnsi="Bookman Old Style"/>
          <w:spacing w:val="-1"/>
          <w:sz w:val="22"/>
          <w:lang w:val="pt-PT" w:eastAsia="en-US"/>
        </w:rPr>
        <w:t>mandat</w:t>
      </w:r>
      <w:r w:rsidRPr="006504F6">
        <w:rPr>
          <w:rFonts w:ascii="Bookman Old Style" w:eastAsia="Times New Roman" w:hAnsi="Bookman Old Style"/>
          <w:spacing w:val="31"/>
          <w:sz w:val="22"/>
          <w:lang w:val="pt-PT" w:eastAsia="en-US"/>
        </w:rPr>
        <w:t xml:space="preserve"> </w:t>
      </w:r>
      <w:r w:rsidRPr="006504F6">
        <w:rPr>
          <w:rFonts w:ascii="Bookman Old Style" w:eastAsia="Times New Roman" w:hAnsi="Bookman Old Style"/>
          <w:spacing w:val="-1"/>
          <w:sz w:val="22"/>
          <w:lang w:val="pt-PT" w:eastAsia="en-US"/>
        </w:rPr>
        <w:t>reprezintă</w:t>
      </w:r>
      <w:r w:rsidRPr="006504F6">
        <w:rPr>
          <w:rFonts w:ascii="Bookman Old Style" w:eastAsia="Times New Roman" w:hAnsi="Bookman Old Style"/>
          <w:spacing w:val="30"/>
          <w:sz w:val="22"/>
          <w:lang w:val="pt-PT" w:eastAsia="en-US"/>
        </w:rPr>
        <w:t xml:space="preserve"> </w:t>
      </w:r>
      <w:r w:rsidRPr="006504F6">
        <w:rPr>
          <w:rFonts w:ascii="Bookman Old Style" w:eastAsia="Times New Roman" w:hAnsi="Bookman Old Style"/>
          <w:spacing w:val="-1"/>
          <w:sz w:val="22"/>
          <w:lang w:val="pt-PT" w:eastAsia="en-US"/>
        </w:rPr>
        <w:t>întreaga</w:t>
      </w:r>
      <w:r w:rsidRPr="006504F6">
        <w:rPr>
          <w:rFonts w:ascii="Bookman Old Style" w:eastAsia="Times New Roman" w:hAnsi="Bookman Old Style"/>
          <w:spacing w:val="30"/>
          <w:sz w:val="22"/>
          <w:lang w:val="pt-PT" w:eastAsia="en-US"/>
        </w:rPr>
        <w:t xml:space="preserve"> </w:t>
      </w:r>
      <w:r w:rsidRPr="006504F6">
        <w:rPr>
          <w:rFonts w:ascii="Bookman Old Style" w:eastAsia="Times New Roman" w:hAnsi="Bookman Old Style"/>
          <w:sz w:val="22"/>
          <w:lang w:val="pt-PT" w:eastAsia="en-US"/>
        </w:rPr>
        <w:t>înţelegere</w:t>
      </w:r>
      <w:r w:rsidRPr="006504F6">
        <w:rPr>
          <w:rFonts w:ascii="Bookman Old Style" w:eastAsia="Times New Roman" w:hAnsi="Bookman Old Style"/>
          <w:spacing w:val="30"/>
          <w:sz w:val="22"/>
          <w:lang w:val="pt-PT" w:eastAsia="en-US"/>
        </w:rPr>
        <w:t xml:space="preserve"> </w:t>
      </w:r>
      <w:r w:rsidRPr="006504F6">
        <w:rPr>
          <w:rFonts w:ascii="Bookman Old Style" w:eastAsia="Times New Roman" w:hAnsi="Bookman Old Style"/>
          <w:spacing w:val="-1"/>
          <w:sz w:val="22"/>
          <w:lang w:val="pt-PT" w:eastAsia="en-US"/>
        </w:rPr>
        <w:t>dintre</w:t>
      </w:r>
      <w:r w:rsidRPr="006504F6">
        <w:rPr>
          <w:rFonts w:ascii="Bookman Old Style" w:eastAsia="Times New Roman" w:hAnsi="Bookman Old Style"/>
          <w:spacing w:val="30"/>
          <w:sz w:val="22"/>
          <w:lang w:val="pt-PT" w:eastAsia="en-US"/>
        </w:rPr>
        <w:t xml:space="preserve"> </w:t>
      </w:r>
      <w:r w:rsidRPr="006504F6">
        <w:rPr>
          <w:rFonts w:ascii="Bookman Old Style" w:eastAsia="Times New Roman" w:hAnsi="Bookman Old Style"/>
          <w:spacing w:val="-1"/>
          <w:sz w:val="22"/>
          <w:lang w:val="pt-PT" w:eastAsia="en-US"/>
        </w:rPr>
        <w:t>părţi</w:t>
      </w:r>
      <w:r w:rsidRPr="006504F6">
        <w:rPr>
          <w:rFonts w:ascii="Bookman Old Style" w:eastAsia="Times New Roman" w:hAnsi="Bookman Old Style"/>
          <w:spacing w:val="31"/>
          <w:sz w:val="22"/>
          <w:lang w:val="pt-PT" w:eastAsia="en-US"/>
        </w:rPr>
        <w:t xml:space="preserve"> </w:t>
      </w:r>
      <w:r w:rsidRPr="006504F6">
        <w:rPr>
          <w:rFonts w:ascii="Bookman Old Style" w:eastAsia="Times New Roman" w:hAnsi="Bookman Old Style"/>
          <w:sz w:val="22"/>
          <w:lang w:val="pt-PT" w:eastAsia="en-US"/>
        </w:rPr>
        <w:t>şi</w:t>
      </w:r>
      <w:r w:rsidRPr="006504F6">
        <w:rPr>
          <w:rFonts w:ascii="Bookman Old Style" w:eastAsia="Times New Roman" w:hAnsi="Bookman Old Style"/>
          <w:spacing w:val="31"/>
          <w:sz w:val="22"/>
          <w:lang w:val="pt-PT" w:eastAsia="en-US"/>
        </w:rPr>
        <w:t xml:space="preserve"> </w:t>
      </w:r>
      <w:r w:rsidRPr="006504F6">
        <w:rPr>
          <w:rFonts w:ascii="Bookman Old Style" w:eastAsia="Times New Roman" w:hAnsi="Bookman Old Style"/>
          <w:spacing w:val="-1"/>
          <w:sz w:val="22"/>
          <w:lang w:val="pt-PT" w:eastAsia="en-US"/>
        </w:rPr>
        <w:t>înlătură</w:t>
      </w:r>
      <w:r w:rsidRPr="006504F6">
        <w:rPr>
          <w:rFonts w:ascii="Bookman Old Style" w:eastAsia="Times New Roman" w:hAnsi="Bookman Old Style"/>
          <w:spacing w:val="30"/>
          <w:sz w:val="22"/>
          <w:lang w:val="pt-PT" w:eastAsia="en-US"/>
        </w:rPr>
        <w:t xml:space="preserve"> </w:t>
      </w:r>
      <w:r w:rsidRPr="006504F6">
        <w:rPr>
          <w:rFonts w:ascii="Bookman Old Style" w:eastAsia="Times New Roman" w:hAnsi="Bookman Old Style"/>
          <w:spacing w:val="-1"/>
          <w:sz w:val="22"/>
          <w:lang w:val="pt-PT" w:eastAsia="en-US"/>
        </w:rPr>
        <w:t>orice</w:t>
      </w:r>
      <w:r w:rsidRPr="006504F6">
        <w:rPr>
          <w:rFonts w:ascii="Bookman Old Style" w:eastAsia="Times New Roman" w:hAnsi="Bookman Old Style"/>
          <w:spacing w:val="30"/>
          <w:sz w:val="22"/>
          <w:lang w:val="pt-PT" w:eastAsia="en-US"/>
        </w:rPr>
        <w:t xml:space="preserve"> </w:t>
      </w:r>
      <w:r w:rsidRPr="006504F6">
        <w:rPr>
          <w:rFonts w:ascii="Bookman Old Style" w:eastAsia="Times New Roman" w:hAnsi="Bookman Old Style"/>
          <w:spacing w:val="-1"/>
          <w:sz w:val="22"/>
          <w:lang w:val="pt-PT" w:eastAsia="en-US"/>
        </w:rPr>
        <w:t>alte</w:t>
      </w:r>
      <w:r w:rsidRPr="006504F6">
        <w:rPr>
          <w:rFonts w:ascii="Bookman Old Style" w:eastAsia="Times New Roman" w:hAnsi="Bookman Old Style"/>
          <w:spacing w:val="91"/>
          <w:sz w:val="22"/>
          <w:lang w:val="pt-PT" w:eastAsia="en-US"/>
        </w:rPr>
        <w:t xml:space="preserve"> </w:t>
      </w:r>
      <w:r w:rsidRPr="006504F6">
        <w:rPr>
          <w:rFonts w:ascii="Bookman Old Style" w:eastAsia="Times New Roman" w:hAnsi="Bookman Old Style"/>
          <w:spacing w:val="-1"/>
          <w:sz w:val="22"/>
          <w:lang w:val="pt-PT" w:eastAsia="en-US"/>
        </w:rPr>
        <w:t>înţelegeri</w:t>
      </w:r>
      <w:r w:rsidRPr="006504F6">
        <w:rPr>
          <w:rFonts w:ascii="Bookman Old Style" w:eastAsia="Times New Roman" w:hAnsi="Bookman Old Style"/>
          <w:sz w:val="22"/>
          <w:lang w:val="pt-PT" w:eastAsia="en-US"/>
        </w:rPr>
        <w:t xml:space="preserve"> </w:t>
      </w:r>
      <w:r w:rsidRPr="006504F6">
        <w:rPr>
          <w:rFonts w:ascii="Bookman Old Style" w:eastAsia="Times New Roman" w:hAnsi="Bookman Old Style"/>
          <w:spacing w:val="-1"/>
          <w:sz w:val="22"/>
          <w:lang w:val="pt-PT" w:eastAsia="en-US"/>
        </w:rPr>
        <w:t>anterioare,</w:t>
      </w:r>
      <w:r w:rsidRPr="006504F6">
        <w:rPr>
          <w:rFonts w:ascii="Bookman Old Style" w:eastAsia="Times New Roman" w:hAnsi="Bookman Old Style"/>
          <w:sz w:val="22"/>
          <w:lang w:val="pt-PT" w:eastAsia="en-US"/>
        </w:rPr>
        <w:t xml:space="preserve"> scrise</w:t>
      </w:r>
      <w:r w:rsidRPr="006504F6">
        <w:rPr>
          <w:rFonts w:ascii="Bookman Old Style" w:eastAsia="Times New Roman" w:hAnsi="Bookman Old Style"/>
          <w:spacing w:val="-1"/>
          <w:sz w:val="22"/>
          <w:lang w:val="pt-PT" w:eastAsia="en-US"/>
        </w:rPr>
        <w:t xml:space="preserve"> sau</w:t>
      </w:r>
      <w:r w:rsidRPr="006504F6">
        <w:rPr>
          <w:rFonts w:ascii="Bookman Old Style" w:eastAsia="Times New Roman" w:hAnsi="Bookman Old Style"/>
          <w:sz w:val="22"/>
          <w:lang w:val="pt-PT" w:eastAsia="en-US"/>
        </w:rPr>
        <w:t xml:space="preserve"> </w:t>
      </w:r>
      <w:r w:rsidRPr="006504F6">
        <w:rPr>
          <w:rFonts w:ascii="Bookman Old Style" w:eastAsia="Times New Roman" w:hAnsi="Bookman Old Style"/>
          <w:spacing w:val="-1"/>
          <w:sz w:val="22"/>
          <w:lang w:val="pt-PT" w:eastAsia="en-US"/>
        </w:rPr>
        <w:t>orale,</w:t>
      </w:r>
      <w:r w:rsidRPr="006504F6">
        <w:rPr>
          <w:rFonts w:ascii="Bookman Old Style" w:eastAsia="Times New Roman" w:hAnsi="Bookman Old Style"/>
          <w:sz w:val="22"/>
          <w:lang w:val="pt-PT" w:eastAsia="en-US"/>
        </w:rPr>
        <w:t xml:space="preserve"> </w:t>
      </w:r>
      <w:r w:rsidRPr="006504F6">
        <w:rPr>
          <w:rFonts w:ascii="Bookman Old Style" w:eastAsia="Times New Roman" w:hAnsi="Bookman Old Style"/>
          <w:spacing w:val="-1"/>
          <w:sz w:val="22"/>
          <w:lang w:val="pt-PT" w:eastAsia="en-US"/>
        </w:rPr>
        <w:t xml:space="preserve">intervenite </w:t>
      </w:r>
      <w:r w:rsidRPr="006504F6">
        <w:rPr>
          <w:rFonts w:ascii="Bookman Old Style" w:eastAsia="Times New Roman" w:hAnsi="Bookman Old Style"/>
          <w:sz w:val="22"/>
          <w:lang w:val="pt-PT" w:eastAsia="en-US"/>
        </w:rPr>
        <w:t>între</w:t>
      </w:r>
      <w:r w:rsidRPr="006504F6">
        <w:rPr>
          <w:rFonts w:ascii="Bookman Old Style" w:eastAsia="Times New Roman" w:hAnsi="Bookman Old Style"/>
          <w:spacing w:val="-1"/>
          <w:sz w:val="22"/>
          <w:lang w:val="pt-PT" w:eastAsia="en-US"/>
        </w:rPr>
        <w:t xml:space="preserve"> părţi</w:t>
      </w:r>
      <w:r w:rsidRPr="006504F6">
        <w:rPr>
          <w:rFonts w:ascii="Bookman Old Style" w:eastAsia="Times New Roman" w:hAnsi="Bookman Old Style"/>
          <w:sz w:val="22"/>
          <w:lang w:val="pt-PT" w:eastAsia="en-US"/>
        </w:rPr>
        <w:t xml:space="preserve"> </w:t>
      </w:r>
      <w:r w:rsidRPr="006504F6">
        <w:rPr>
          <w:rFonts w:ascii="Bookman Old Style" w:eastAsia="Times New Roman" w:hAnsi="Bookman Old Style"/>
          <w:spacing w:val="-1"/>
          <w:sz w:val="22"/>
          <w:lang w:val="pt-PT" w:eastAsia="en-US"/>
        </w:rPr>
        <w:t>cu</w:t>
      </w:r>
      <w:r w:rsidRPr="006504F6">
        <w:rPr>
          <w:rFonts w:ascii="Bookman Old Style" w:eastAsia="Times New Roman" w:hAnsi="Bookman Old Style"/>
          <w:sz w:val="22"/>
          <w:lang w:val="pt-PT" w:eastAsia="en-US"/>
        </w:rPr>
        <w:t xml:space="preserve"> privire</w:t>
      </w:r>
      <w:r w:rsidRPr="006504F6">
        <w:rPr>
          <w:rFonts w:ascii="Bookman Old Style" w:eastAsia="Times New Roman" w:hAnsi="Bookman Old Style"/>
          <w:spacing w:val="-1"/>
          <w:sz w:val="22"/>
          <w:lang w:val="pt-PT" w:eastAsia="en-US"/>
        </w:rPr>
        <w:t xml:space="preserve"> </w:t>
      </w:r>
      <w:r w:rsidRPr="006504F6">
        <w:rPr>
          <w:rFonts w:ascii="Bookman Old Style" w:eastAsia="Times New Roman" w:hAnsi="Bookman Old Style"/>
          <w:sz w:val="22"/>
          <w:lang w:val="pt-PT" w:eastAsia="en-US"/>
        </w:rPr>
        <w:t>la</w:t>
      </w:r>
      <w:r w:rsidRPr="006504F6">
        <w:rPr>
          <w:rFonts w:ascii="Bookman Old Style" w:eastAsia="Times New Roman" w:hAnsi="Bookman Old Style"/>
          <w:spacing w:val="-1"/>
          <w:sz w:val="22"/>
          <w:lang w:val="pt-PT" w:eastAsia="en-US"/>
        </w:rPr>
        <w:t xml:space="preserve"> </w:t>
      </w:r>
      <w:r w:rsidRPr="006504F6">
        <w:rPr>
          <w:rFonts w:ascii="Bookman Old Style" w:eastAsia="Times New Roman" w:hAnsi="Bookman Old Style"/>
          <w:sz w:val="22"/>
          <w:lang w:val="pt-PT" w:eastAsia="en-US"/>
        </w:rPr>
        <w:t xml:space="preserve">obiectul </w:t>
      </w:r>
      <w:r w:rsidRPr="006504F6">
        <w:rPr>
          <w:rFonts w:ascii="Bookman Old Style" w:eastAsia="Times New Roman" w:hAnsi="Bookman Old Style"/>
          <w:spacing w:val="-1"/>
          <w:sz w:val="22"/>
          <w:lang w:val="pt-PT" w:eastAsia="en-US"/>
        </w:rPr>
        <w:t>acestui</w:t>
      </w:r>
      <w:r w:rsidRPr="006504F6">
        <w:rPr>
          <w:rFonts w:ascii="Bookman Old Style" w:eastAsia="Times New Roman" w:hAnsi="Bookman Old Style"/>
          <w:sz w:val="22"/>
          <w:lang w:val="pt-PT" w:eastAsia="en-US"/>
        </w:rPr>
        <w:t xml:space="preserve"> </w:t>
      </w:r>
      <w:r w:rsidRPr="006504F6">
        <w:rPr>
          <w:rFonts w:ascii="Bookman Old Style" w:eastAsia="Times New Roman" w:hAnsi="Bookman Old Style"/>
          <w:spacing w:val="-1"/>
          <w:sz w:val="22"/>
          <w:lang w:val="pt-PT" w:eastAsia="en-US"/>
        </w:rPr>
        <w:t>contract.</w:t>
      </w:r>
    </w:p>
    <w:p w14:paraId="060D7938" w14:textId="77777777" w:rsidR="006504F6" w:rsidRPr="006504F6" w:rsidRDefault="006504F6" w:rsidP="006504F6">
      <w:pPr>
        <w:widowControl w:val="0"/>
        <w:rPr>
          <w:rFonts w:ascii="Bookman Old Style" w:eastAsia="Times New Roman" w:hAnsi="Bookman Old Style"/>
          <w:spacing w:val="-1"/>
          <w:sz w:val="22"/>
          <w:lang w:val="pt-PT" w:eastAsia="en-US"/>
        </w:rPr>
      </w:pPr>
    </w:p>
    <w:p w14:paraId="4DF01A4E" w14:textId="77777777" w:rsidR="006504F6" w:rsidRPr="006504F6" w:rsidRDefault="006504F6" w:rsidP="006504F6">
      <w:pPr>
        <w:spacing w:after="200"/>
        <w:rPr>
          <w:rFonts w:ascii="Bookman Old Style" w:hAnsi="Bookman Old Style"/>
          <w:spacing w:val="-1"/>
          <w:sz w:val="22"/>
          <w:lang w:val="pt-PT" w:eastAsia="en-US"/>
        </w:rPr>
      </w:pPr>
      <w:r w:rsidRPr="006504F6">
        <w:rPr>
          <w:rFonts w:ascii="Bookman Old Style" w:hAnsi="Bookman Old Style"/>
          <w:b/>
          <w:spacing w:val="-1"/>
          <w:sz w:val="22"/>
          <w:lang w:val="pt-PT" w:eastAsia="en-US"/>
        </w:rPr>
        <w:t>Art. 48.</w:t>
      </w:r>
      <w:r w:rsidRPr="006504F6">
        <w:rPr>
          <w:rFonts w:ascii="Bookman Old Style" w:hAnsi="Bookman Old Style"/>
          <w:spacing w:val="-1"/>
          <w:sz w:val="22"/>
          <w:lang w:val="pt-PT" w:eastAsia="en-US"/>
        </w:rPr>
        <w:t xml:space="preserve">  </w:t>
      </w:r>
      <w:r w:rsidRPr="006504F6">
        <w:rPr>
          <w:rFonts w:ascii="Bookman Old Style" w:hAnsi="Bookman Old Style"/>
          <w:sz w:val="22"/>
          <w:lang w:val="pt-PT" w:eastAsia="en-US"/>
        </w:rPr>
        <w:t>Dacă</w:t>
      </w:r>
      <w:r w:rsidRPr="006504F6">
        <w:rPr>
          <w:rFonts w:ascii="Bookman Old Style" w:hAnsi="Bookman Old Style"/>
          <w:spacing w:val="-13"/>
          <w:sz w:val="22"/>
          <w:lang w:val="pt-PT" w:eastAsia="en-US"/>
        </w:rPr>
        <w:t xml:space="preserve"> </w:t>
      </w:r>
      <w:r w:rsidRPr="006504F6">
        <w:rPr>
          <w:rFonts w:ascii="Bookman Old Style" w:hAnsi="Bookman Old Style"/>
          <w:spacing w:val="-1"/>
          <w:sz w:val="22"/>
          <w:lang w:val="pt-PT" w:eastAsia="en-US"/>
        </w:rPr>
        <w:t>anumite</w:t>
      </w:r>
      <w:r w:rsidRPr="006504F6">
        <w:rPr>
          <w:rFonts w:ascii="Bookman Old Style" w:hAnsi="Bookman Old Style"/>
          <w:spacing w:val="-13"/>
          <w:sz w:val="22"/>
          <w:lang w:val="pt-PT" w:eastAsia="en-US"/>
        </w:rPr>
        <w:t xml:space="preserve"> </w:t>
      </w:r>
      <w:r w:rsidRPr="006504F6">
        <w:rPr>
          <w:rFonts w:ascii="Bookman Old Style" w:hAnsi="Bookman Old Style"/>
          <w:sz w:val="22"/>
          <w:lang w:val="pt-PT" w:eastAsia="en-US"/>
        </w:rPr>
        <w:t>clauze</w:t>
      </w:r>
      <w:r w:rsidRPr="006504F6">
        <w:rPr>
          <w:rFonts w:ascii="Bookman Old Style" w:hAnsi="Bookman Old Style"/>
          <w:spacing w:val="-13"/>
          <w:sz w:val="22"/>
          <w:lang w:val="pt-PT" w:eastAsia="en-US"/>
        </w:rPr>
        <w:t xml:space="preserve"> </w:t>
      </w:r>
      <w:r w:rsidRPr="006504F6">
        <w:rPr>
          <w:rFonts w:ascii="Bookman Old Style" w:hAnsi="Bookman Old Style"/>
          <w:spacing w:val="-1"/>
          <w:sz w:val="22"/>
          <w:lang w:val="pt-PT" w:eastAsia="en-US"/>
        </w:rPr>
        <w:t>ale</w:t>
      </w:r>
      <w:r w:rsidRPr="006504F6">
        <w:rPr>
          <w:rFonts w:ascii="Bookman Old Style" w:hAnsi="Bookman Old Style"/>
          <w:spacing w:val="-13"/>
          <w:sz w:val="22"/>
          <w:lang w:val="pt-PT" w:eastAsia="en-US"/>
        </w:rPr>
        <w:t xml:space="preserve"> </w:t>
      </w:r>
      <w:r w:rsidRPr="006504F6">
        <w:rPr>
          <w:rFonts w:ascii="Bookman Old Style" w:hAnsi="Bookman Old Style"/>
          <w:sz w:val="22"/>
          <w:lang w:val="pt-PT" w:eastAsia="en-US"/>
        </w:rPr>
        <w:t>prezentului</w:t>
      </w:r>
      <w:r w:rsidRPr="006504F6">
        <w:rPr>
          <w:rFonts w:ascii="Bookman Old Style" w:hAnsi="Bookman Old Style"/>
          <w:spacing w:val="-12"/>
          <w:sz w:val="22"/>
          <w:lang w:val="pt-PT" w:eastAsia="en-US"/>
        </w:rPr>
        <w:t xml:space="preserve"> </w:t>
      </w:r>
      <w:r w:rsidRPr="006504F6">
        <w:rPr>
          <w:rFonts w:ascii="Bookman Old Style" w:hAnsi="Bookman Old Style"/>
          <w:spacing w:val="-1"/>
          <w:sz w:val="22"/>
          <w:lang w:val="pt-PT" w:eastAsia="en-US"/>
        </w:rPr>
        <w:t>Contract</w:t>
      </w:r>
      <w:r w:rsidRPr="006504F6">
        <w:rPr>
          <w:rFonts w:ascii="Bookman Old Style" w:hAnsi="Bookman Old Style"/>
          <w:spacing w:val="-12"/>
          <w:sz w:val="22"/>
          <w:lang w:val="pt-PT" w:eastAsia="en-US"/>
        </w:rPr>
        <w:t xml:space="preserve"> </w:t>
      </w:r>
      <w:r w:rsidRPr="006504F6">
        <w:rPr>
          <w:rFonts w:ascii="Bookman Old Style" w:hAnsi="Bookman Old Style"/>
          <w:sz w:val="22"/>
          <w:lang w:val="pt-PT" w:eastAsia="en-US"/>
        </w:rPr>
        <w:t>de</w:t>
      </w:r>
      <w:r w:rsidRPr="006504F6">
        <w:rPr>
          <w:rFonts w:ascii="Bookman Old Style" w:hAnsi="Bookman Old Style"/>
          <w:spacing w:val="-11"/>
          <w:sz w:val="22"/>
          <w:lang w:val="pt-PT" w:eastAsia="en-US"/>
        </w:rPr>
        <w:t xml:space="preserve"> </w:t>
      </w:r>
      <w:r w:rsidRPr="006504F6">
        <w:rPr>
          <w:rFonts w:ascii="Bookman Old Style" w:hAnsi="Bookman Old Style"/>
          <w:spacing w:val="-1"/>
          <w:sz w:val="22"/>
          <w:lang w:val="pt-PT" w:eastAsia="en-US"/>
        </w:rPr>
        <w:t>mandat</w:t>
      </w:r>
      <w:r w:rsidRPr="006504F6">
        <w:rPr>
          <w:rFonts w:ascii="Bookman Old Style" w:hAnsi="Bookman Old Style"/>
          <w:spacing w:val="-12"/>
          <w:sz w:val="22"/>
          <w:lang w:val="pt-PT" w:eastAsia="en-US"/>
        </w:rPr>
        <w:t xml:space="preserve"> </w:t>
      </w:r>
      <w:r w:rsidRPr="006504F6">
        <w:rPr>
          <w:rFonts w:ascii="Bookman Old Style" w:hAnsi="Bookman Old Style"/>
          <w:sz w:val="22"/>
          <w:lang w:val="pt-PT" w:eastAsia="en-US"/>
        </w:rPr>
        <w:t>devin</w:t>
      </w:r>
      <w:r w:rsidRPr="006504F6">
        <w:rPr>
          <w:rFonts w:ascii="Bookman Old Style" w:hAnsi="Bookman Old Style"/>
          <w:spacing w:val="-12"/>
          <w:sz w:val="22"/>
          <w:lang w:val="pt-PT" w:eastAsia="en-US"/>
        </w:rPr>
        <w:t xml:space="preserve"> </w:t>
      </w:r>
      <w:r w:rsidRPr="006504F6">
        <w:rPr>
          <w:rFonts w:ascii="Bookman Old Style" w:hAnsi="Bookman Old Style"/>
          <w:spacing w:val="-1"/>
          <w:sz w:val="22"/>
          <w:lang w:val="pt-PT" w:eastAsia="en-US"/>
        </w:rPr>
        <w:t>ineficiente</w:t>
      </w:r>
      <w:r w:rsidRPr="006504F6">
        <w:rPr>
          <w:rFonts w:ascii="Bookman Old Style" w:hAnsi="Bookman Old Style"/>
          <w:spacing w:val="-13"/>
          <w:sz w:val="22"/>
          <w:lang w:val="pt-PT" w:eastAsia="en-US"/>
        </w:rPr>
        <w:t xml:space="preserve"> </w:t>
      </w:r>
      <w:r w:rsidRPr="006504F6">
        <w:rPr>
          <w:rFonts w:ascii="Bookman Old Style" w:hAnsi="Bookman Old Style"/>
          <w:sz w:val="22"/>
          <w:lang w:val="pt-PT" w:eastAsia="en-US"/>
        </w:rPr>
        <w:t>din</w:t>
      </w:r>
      <w:r w:rsidRPr="006504F6">
        <w:rPr>
          <w:rFonts w:ascii="Bookman Old Style" w:hAnsi="Bookman Old Style"/>
          <w:spacing w:val="-12"/>
          <w:sz w:val="22"/>
          <w:lang w:val="pt-PT" w:eastAsia="en-US"/>
        </w:rPr>
        <w:t xml:space="preserve"> </w:t>
      </w:r>
      <w:r w:rsidRPr="006504F6">
        <w:rPr>
          <w:rFonts w:ascii="Bookman Old Style" w:hAnsi="Bookman Old Style"/>
          <w:spacing w:val="-1"/>
          <w:sz w:val="22"/>
          <w:lang w:val="pt-PT" w:eastAsia="en-US"/>
        </w:rPr>
        <w:t>punct</w:t>
      </w:r>
      <w:r w:rsidRPr="006504F6">
        <w:rPr>
          <w:rFonts w:ascii="Bookman Old Style" w:hAnsi="Bookman Old Style"/>
          <w:spacing w:val="-12"/>
          <w:sz w:val="22"/>
          <w:lang w:val="pt-PT" w:eastAsia="en-US"/>
        </w:rPr>
        <w:t xml:space="preserve"> </w:t>
      </w:r>
      <w:r w:rsidRPr="006504F6">
        <w:rPr>
          <w:rFonts w:ascii="Bookman Old Style" w:hAnsi="Bookman Old Style"/>
          <w:sz w:val="22"/>
          <w:lang w:val="pt-PT" w:eastAsia="en-US"/>
        </w:rPr>
        <w:t>de</w:t>
      </w:r>
      <w:r w:rsidRPr="006504F6">
        <w:rPr>
          <w:rFonts w:ascii="Bookman Old Style" w:hAnsi="Bookman Old Style"/>
          <w:spacing w:val="-13"/>
          <w:sz w:val="22"/>
          <w:lang w:val="pt-PT" w:eastAsia="en-US"/>
        </w:rPr>
        <w:t xml:space="preserve"> </w:t>
      </w:r>
      <w:r w:rsidRPr="006504F6">
        <w:rPr>
          <w:rFonts w:ascii="Bookman Old Style" w:hAnsi="Bookman Old Style"/>
          <w:sz w:val="22"/>
          <w:lang w:val="pt-PT" w:eastAsia="en-US"/>
        </w:rPr>
        <w:t xml:space="preserve">vedere </w:t>
      </w:r>
      <w:r w:rsidRPr="006504F6">
        <w:rPr>
          <w:rFonts w:ascii="Bookman Old Style" w:hAnsi="Bookman Old Style"/>
          <w:spacing w:val="-1"/>
          <w:sz w:val="22"/>
          <w:lang w:val="pt-PT" w:eastAsia="en-US"/>
        </w:rPr>
        <w:t>juridic,</w:t>
      </w:r>
      <w:r w:rsidRPr="006504F6">
        <w:rPr>
          <w:rFonts w:ascii="Bookman Old Style" w:hAnsi="Bookman Old Style"/>
          <w:sz w:val="22"/>
          <w:lang w:val="pt-PT" w:eastAsia="en-US"/>
        </w:rPr>
        <w:t xml:space="preserve"> </w:t>
      </w:r>
      <w:r w:rsidRPr="006504F6">
        <w:rPr>
          <w:rFonts w:ascii="Bookman Old Style" w:hAnsi="Bookman Old Style"/>
          <w:spacing w:val="-1"/>
          <w:sz w:val="22"/>
          <w:lang w:val="pt-PT" w:eastAsia="en-US"/>
        </w:rPr>
        <w:t>validitatea celorlalte prevederi</w:t>
      </w:r>
      <w:r w:rsidRPr="006504F6">
        <w:rPr>
          <w:rFonts w:ascii="Bookman Old Style" w:hAnsi="Bookman Old Style"/>
          <w:spacing w:val="2"/>
          <w:sz w:val="22"/>
          <w:lang w:val="pt-PT" w:eastAsia="en-US"/>
        </w:rPr>
        <w:t xml:space="preserve"> </w:t>
      </w:r>
      <w:r w:rsidRPr="006504F6">
        <w:rPr>
          <w:rFonts w:ascii="Bookman Old Style" w:hAnsi="Bookman Old Style"/>
          <w:spacing w:val="-1"/>
          <w:sz w:val="22"/>
          <w:lang w:val="pt-PT" w:eastAsia="en-US"/>
        </w:rPr>
        <w:t xml:space="preserve">ale </w:t>
      </w:r>
      <w:r w:rsidRPr="006504F6">
        <w:rPr>
          <w:rFonts w:ascii="Bookman Old Style" w:hAnsi="Bookman Old Style"/>
          <w:sz w:val="22"/>
          <w:lang w:val="pt-PT" w:eastAsia="en-US"/>
        </w:rPr>
        <w:t xml:space="preserve">prezentului </w:t>
      </w:r>
      <w:r w:rsidRPr="006504F6">
        <w:rPr>
          <w:rFonts w:ascii="Bookman Old Style" w:hAnsi="Bookman Old Style"/>
          <w:spacing w:val="-1"/>
          <w:sz w:val="22"/>
          <w:lang w:val="pt-PT" w:eastAsia="en-US"/>
        </w:rPr>
        <w:t>Contract</w:t>
      </w:r>
      <w:r w:rsidRPr="006504F6">
        <w:rPr>
          <w:rFonts w:ascii="Bookman Old Style" w:hAnsi="Bookman Old Style"/>
          <w:sz w:val="22"/>
          <w:lang w:val="pt-PT" w:eastAsia="en-US"/>
        </w:rPr>
        <w:t xml:space="preserve"> nu va</w:t>
      </w:r>
      <w:r w:rsidRPr="006504F6">
        <w:rPr>
          <w:rFonts w:ascii="Bookman Old Style" w:hAnsi="Bookman Old Style"/>
          <w:spacing w:val="-1"/>
          <w:sz w:val="22"/>
          <w:lang w:val="pt-PT" w:eastAsia="en-US"/>
        </w:rPr>
        <w:t xml:space="preserve"> fi</w:t>
      </w:r>
      <w:r w:rsidRPr="006504F6">
        <w:rPr>
          <w:rFonts w:ascii="Bookman Old Style" w:hAnsi="Bookman Old Style"/>
          <w:spacing w:val="2"/>
          <w:sz w:val="22"/>
          <w:lang w:val="pt-PT" w:eastAsia="en-US"/>
        </w:rPr>
        <w:t xml:space="preserve"> </w:t>
      </w:r>
      <w:r w:rsidRPr="006504F6">
        <w:rPr>
          <w:rFonts w:ascii="Bookman Old Style" w:hAnsi="Bookman Old Style"/>
          <w:spacing w:val="-1"/>
          <w:sz w:val="22"/>
          <w:lang w:val="pt-PT" w:eastAsia="en-US"/>
        </w:rPr>
        <w:t>afectată.</w:t>
      </w:r>
      <w:r w:rsidRPr="006504F6">
        <w:rPr>
          <w:rFonts w:ascii="Bookman Old Style" w:hAnsi="Bookman Old Style"/>
          <w:spacing w:val="2"/>
          <w:sz w:val="22"/>
          <w:lang w:val="pt-PT" w:eastAsia="en-US"/>
        </w:rPr>
        <w:t xml:space="preserve"> </w:t>
      </w:r>
      <w:r w:rsidRPr="006504F6">
        <w:rPr>
          <w:rFonts w:ascii="Bookman Old Style" w:hAnsi="Bookman Old Style"/>
          <w:spacing w:val="-2"/>
          <w:sz w:val="22"/>
          <w:lang w:val="pt-PT" w:eastAsia="en-US"/>
        </w:rPr>
        <w:t>În</w:t>
      </w:r>
      <w:r w:rsidRPr="006504F6">
        <w:rPr>
          <w:rFonts w:ascii="Bookman Old Style" w:hAnsi="Bookman Old Style"/>
          <w:spacing w:val="2"/>
          <w:sz w:val="22"/>
          <w:lang w:val="pt-PT" w:eastAsia="en-US"/>
        </w:rPr>
        <w:t xml:space="preserve"> </w:t>
      </w:r>
      <w:r w:rsidRPr="006504F6">
        <w:rPr>
          <w:rFonts w:ascii="Bookman Old Style" w:hAnsi="Bookman Old Style"/>
          <w:spacing w:val="-1"/>
          <w:sz w:val="22"/>
          <w:lang w:val="pt-PT" w:eastAsia="en-US"/>
        </w:rPr>
        <w:t xml:space="preserve">asemenea </w:t>
      </w:r>
      <w:r w:rsidRPr="006504F6">
        <w:rPr>
          <w:rFonts w:ascii="Bookman Old Style" w:hAnsi="Bookman Old Style"/>
          <w:sz w:val="22"/>
          <w:lang w:val="pt-PT" w:eastAsia="en-US"/>
        </w:rPr>
        <w:t>situaţii,</w:t>
      </w:r>
      <w:r w:rsidRPr="006504F6">
        <w:rPr>
          <w:rFonts w:ascii="Bookman Old Style" w:hAnsi="Bookman Old Style"/>
          <w:spacing w:val="-1"/>
          <w:sz w:val="22"/>
          <w:lang w:val="pt-PT" w:eastAsia="en-US"/>
        </w:rPr>
        <w:t xml:space="preserve"> părţile</w:t>
      </w:r>
      <w:r w:rsidRPr="006504F6">
        <w:rPr>
          <w:rFonts w:ascii="Bookman Old Style" w:hAnsi="Bookman Old Style"/>
          <w:spacing w:val="11"/>
          <w:sz w:val="22"/>
          <w:lang w:val="pt-PT" w:eastAsia="en-US"/>
        </w:rPr>
        <w:t xml:space="preserve"> </w:t>
      </w:r>
      <w:r w:rsidRPr="006504F6">
        <w:rPr>
          <w:rFonts w:ascii="Bookman Old Style" w:hAnsi="Bookman Old Style"/>
          <w:spacing w:val="-1"/>
          <w:sz w:val="22"/>
          <w:lang w:val="pt-PT" w:eastAsia="en-US"/>
        </w:rPr>
        <w:t>convin</w:t>
      </w:r>
      <w:r w:rsidRPr="006504F6">
        <w:rPr>
          <w:rFonts w:ascii="Bookman Old Style" w:hAnsi="Bookman Old Style"/>
          <w:spacing w:val="12"/>
          <w:sz w:val="22"/>
          <w:lang w:val="pt-PT" w:eastAsia="en-US"/>
        </w:rPr>
        <w:t xml:space="preserve"> </w:t>
      </w:r>
      <w:r w:rsidRPr="006504F6">
        <w:rPr>
          <w:rFonts w:ascii="Bookman Old Style" w:hAnsi="Bookman Old Style"/>
          <w:sz w:val="22"/>
          <w:lang w:val="pt-PT" w:eastAsia="en-US"/>
        </w:rPr>
        <w:t>să</w:t>
      </w:r>
      <w:r w:rsidRPr="006504F6">
        <w:rPr>
          <w:rFonts w:ascii="Bookman Old Style" w:hAnsi="Bookman Old Style"/>
          <w:spacing w:val="11"/>
          <w:sz w:val="22"/>
          <w:lang w:val="pt-PT" w:eastAsia="en-US"/>
        </w:rPr>
        <w:t xml:space="preserve"> </w:t>
      </w:r>
      <w:r w:rsidRPr="006504F6">
        <w:rPr>
          <w:rFonts w:ascii="Bookman Old Style" w:hAnsi="Bookman Old Style"/>
          <w:sz w:val="22"/>
          <w:lang w:val="pt-PT" w:eastAsia="en-US"/>
        </w:rPr>
        <w:t>renegocieze</w:t>
      </w:r>
      <w:r w:rsidRPr="006504F6">
        <w:rPr>
          <w:rFonts w:ascii="Bookman Old Style" w:hAnsi="Bookman Old Style"/>
          <w:spacing w:val="11"/>
          <w:sz w:val="22"/>
          <w:lang w:val="pt-PT" w:eastAsia="en-US"/>
        </w:rPr>
        <w:t xml:space="preserve"> </w:t>
      </w:r>
      <w:r w:rsidRPr="006504F6">
        <w:rPr>
          <w:rFonts w:ascii="Bookman Old Style" w:hAnsi="Bookman Old Style"/>
          <w:spacing w:val="-1"/>
          <w:sz w:val="22"/>
          <w:lang w:val="pt-PT" w:eastAsia="en-US"/>
        </w:rPr>
        <w:t>cu</w:t>
      </w:r>
      <w:r w:rsidRPr="006504F6">
        <w:rPr>
          <w:rFonts w:ascii="Bookman Old Style" w:hAnsi="Bookman Old Style"/>
          <w:spacing w:val="12"/>
          <w:sz w:val="22"/>
          <w:lang w:val="pt-PT" w:eastAsia="en-US"/>
        </w:rPr>
        <w:t xml:space="preserve"> </w:t>
      </w:r>
      <w:r w:rsidRPr="006504F6">
        <w:rPr>
          <w:rFonts w:ascii="Bookman Old Style" w:hAnsi="Bookman Old Style"/>
          <w:spacing w:val="-1"/>
          <w:sz w:val="22"/>
          <w:lang w:val="pt-PT" w:eastAsia="en-US"/>
        </w:rPr>
        <w:t>buna-credinţă</w:t>
      </w:r>
      <w:r w:rsidRPr="006504F6">
        <w:rPr>
          <w:rFonts w:ascii="Bookman Old Style" w:hAnsi="Bookman Old Style"/>
          <w:spacing w:val="11"/>
          <w:sz w:val="22"/>
          <w:lang w:val="pt-PT" w:eastAsia="en-US"/>
        </w:rPr>
        <w:t xml:space="preserve"> </w:t>
      </w:r>
      <w:r w:rsidRPr="006504F6">
        <w:rPr>
          <w:rFonts w:ascii="Bookman Old Style" w:hAnsi="Bookman Old Style"/>
          <w:sz w:val="22"/>
          <w:lang w:val="pt-PT" w:eastAsia="en-US"/>
        </w:rPr>
        <w:t>orice</w:t>
      </w:r>
      <w:r w:rsidRPr="006504F6">
        <w:rPr>
          <w:rFonts w:ascii="Bookman Old Style" w:hAnsi="Bookman Old Style"/>
          <w:spacing w:val="11"/>
          <w:sz w:val="22"/>
          <w:lang w:val="pt-PT" w:eastAsia="en-US"/>
        </w:rPr>
        <w:t xml:space="preserve"> </w:t>
      </w:r>
      <w:r w:rsidRPr="006504F6">
        <w:rPr>
          <w:rFonts w:ascii="Bookman Old Style" w:hAnsi="Bookman Old Style"/>
          <w:spacing w:val="-1"/>
          <w:sz w:val="22"/>
          <w:lang w:val="pt-PT" w:eastAsia="en-US"/>
        </w:rPr>
        <w:t>clauză</w:t>
      </w:r>
      <w:r w:rsidRPr="006504F6">
        <w:rPr>
          <w:rFonts w:ascii="Bookman Old Style" w:hAnsi="Bookman Old Style"/>
          <w:spacing w:val="11"/>
          <w:sz w:val="22"/>
          <w:lang w:val="pt-PT" w:eastAsia="en-US"/>
        </w:rPr>
        <w:t xml:space="preserve"> </w:t>
      </w:r>
      <w:r w:rsidRPr="006504F6">
        <w:rPr>
          <w:rFonts w:ascii="Bookman Old Style" w:hAnsi="Bookman Old Style"/>
          <w:sz w:val="22"/>
          <w:lang w:val="pt-PT" w:eastAsia="en-US"/>
        </w:rPr>
        <w:t>devenită</w:t>
      </w:r>
      <w:r w:rsidRPr="006504F6">
        <w:rPr>
          <w:rFonts w:ascii="Bookman Old Style" w:hAnsi="Bookman Old Style"/>
          <w:spacing w:val="11"/>
          <w:sz w:val="22"/>
          <w:lang w:val="pt-PT" w:eastAsia="en-US"/>
        </w:rPr>
        <w:t xml:space="preserve"> </w:t>
      </w:r>
      <w:r w:rsidRPr="006504F6">
        <w:rPr>
          <w:rFonts w:ascii="Bookman Old Style" w:hAnsi="Bookman Old Style"/>
          <w:sz w:val="22"/>
          <w:lang w:val="pt-PT" w:eastAsia="en-US"/>
        </w:rPr>
        <w:t>ineficientă</w:t>
      </w:r>
      <w:r w:rsidRPr="006504F6">
        <w:rPr>
          <w:rFonts w:ascii="Bookman Old Style" w:hAnsi="Bookman Old Style"/>
          <w:spacing w:val="11"/>
          <w:sz w:val="22"/>
          <w:lang w:val="pt-PT" w:eastAsia="en-US"/>
        </w:rPr>
        <w:t xml:space="preserve"> </w:t>
      </w:r>
      <w:r w:rsidRPr="006504F6">
        <w:rPr>
          <w:rFonts w:ascii="Bookman Old Style" w:hAnsi="Bookman Old Style"/>
          <w:sz w:val="22"/>
          <w:lang w:val="pt-PT" w:eastAsia="en-US"/>
        </w:rPr>
        <w:t>din</w:t>
      </w:r>
      <w:r w:rsidRPr="006504F6">
        <w:rPr>
          <w:rFonts w:ascii="Bookman Old Style" w:hAnsi="Bookman Old Style"/>
          <w:spacing w:val="12"/>
          <w:sz w:val="22"/>
          <w:lang w:val="pt-PT" w:eastAsia="en-US"/>
        </w:rPr>
        <w:t xml:space="preserve"> </w:t>
      </w:r>
      <w:r w:rsidRPr="006504F6">
        <w:rPr>
          <w:rFonts w:ascii="Bookman Old Style" w:hAnsi="Bookman Old Style"/>
          <w:spacing w:val="-1"/>
          <w:sz w:val="22"/>
          <w:lang w:val="pt-PT" w:eastAsia="en-US"/>
        </w:rPr>
        <w:t>punct</w:t>
      </w:r>
      <w:r w:rsidRPr="006504F6">
        <w:rPr>
          <w:rFonts w:ascii="Bookman Old Style" w:hAnsi="Bookman Old Style"/>
          <w:spacing w:val="12"/>
          <w:sz w:val="22"/>
          <w:lang w:val="pt-PT" w:eastAsia="en-US"/>
        </w:rPr>
        <w:t xml:space="preserve"> </w:t>
      </w:r>
      <w:r w:rsidRPr="006504F6">
        <w:rPr>
          <w:rFonts w:ascii="Bookman Old Style" w:hAnsi="Bookman Old Style"/>
          <w:sz w:val="22"/>
          <w:lang w:val="pt-PT" w:eastAsia="en-US"/>
        </w:rPr>
        <w:t>de</w:t>
      </w:r>
      <w:r w:rsidRPr="006504F6">
        <w:rPr>
          <w:rFonts w:ascii="Bookman Old Style" w:hAnsi="Bookman Old Style"/>
          <w:spacing w:val="11"/>
          <w:sz w:val="22"/>
          <w:lang w:val="pt-PT" w:eastAsia="en-US"/>
        </w:rPr>
        <w:t xml:space="preserve"> </w:t>
      </w:r>
      <w:r w:rsidRPr="006504F6">
        <w:rPr>
          <w:rFonts w:ascii="Bookman Old Style" w:hAnsi="Bookman Old Style"/>
          <w:sz w:val="22"/>
          <w:lang w:val="pt-PT" w:eastAsia="en-US"/>
        </w:rPr>
        <w:t>vedere</w:t>
      </w:r>
      <w:r w:rsidRPr="006504F6">
        <w:rPr>
          <w:rFonts w:ascii="Bookman Old Style" w:hAnsi="Bookman Old Style"/>
          <w:spacing w:val="65"/>
          <w:sz w:val="22"/>
          <w:lang w:val="pt-PT" w:eastAsia="en-US"/>
        </w:rPr>
        <w:t xml:space="preserve"> </w:t>
      </w:r>
      <w:r w:rsidRPr="006504F6">
        <w:rPr>
          <w:rFonts w:ascii="Bookman Old Style" w:hAnsi="Bookman Old Style"/>
          <w:spacing w:val="-1"/>
          <w:sz w:val="22"/>
          <w:lang w:val="pt-PT" w:eastAsia="en-US"/>
        </w:rPr>
        <w:t>juridic,</w:t>
      </w:r>
      <w:r w:rsidRPr="006504F6">
        <w:rPr>
          <w:rFonts w:ascii="Bookman Old Style" w:hAnsi="Bookman Old Style"/>
          <w:spacing w:val="19"/>
          <w:sz w:val="22"/>
          <w:lang w:val="pt-PT" w:eastAsia="en-US"/>
        </w:rPr>
        <w:t xml:space="preserve"> </w:t>
      </w:r>
      <w:r w:rsidRPr="006504F6">
        <w:rPr>
          <w:rFonts w:ascii="Bookman Old Style" w:hAnsi="Bookman Old Style"/>
          <w:spacing w:val="-1"/>
          <w:sz w:val="22"/>
          <w:lang w:val="pt-PT" w:eastAsia="en-US"/>
        </w:rPr>
        <w:t>adăugând</w:t>
      </w:r>
      <w:r w:rsidRPr="006504F6">
        <w:rPr>
          <w:rFonts w:ascii="Bookman Old Style" w:hAnsi="Bookman Old Style"/>
          <w:spacing w:val="21"/>
          <w:sz w:val="22"/>
          <w:lang w:val="pt-PT" w:eastAsia="en-US"/>
        </w:rPr>
        <w:t xml:space="preserve"> </w:t>
      </w:r>
      <w:r w:rsidRPr="006504F6">
        <w:rPr>
          <w:rFonts w:ascii="Bookman Old Style" w:hAnsi="Bookman Old Style"/>
          <w:spacing w:val="-1"/>
          <w:sz w:val="22"/>
          <w:lang w:val="pt-PT" w:eastAsia="en-US"/>
        </w:rPr>
        <w:t>clauza</w:t>
      </w:r>
      <w:r w:rsidRPr="006504F6">
        <w:rPr>
          <w:rFonts w:ascii="Bookman Old Style" w:hAnsi="Bookman Old Style"/>
          <w:spacing w:val="18"/>
          <w:sz w:val="22"/>
          <w:lang w:val="pt-PT" w:eastAsia="en-US"/>
        </w:rPr>
        <w:t xml:space="preserve"> </w:t>
      </w:r>
      <w:r w:rsidRPr="006504F6">
        <w:rPr>
          <w:rFonts w:ascii="Bookman Old Style" w:hAnsi="Bookman Old Style"/>
          <w:spacing w:val="-1"/>
          <w:sz w:val="22"/>
          <w:lang w:val="pt-PT" w:eastAsia="en-US"/>
        </w:rPr>
        <w:t>astfel</w:t>
      </w:r>
      <w:r w:rsidRPr="006504F6">
        <w:rPr>
          <w:rFonts w:ascii="Bookman Old Style" w:hAnsi="Bookman Old Style"/>
          <w:spacing w:val="19"/>
          <w:sz w:val="22"/>
          <w:lang w:val="pt-PT" w:eastAsia="en-US"/>
        </w:rPr>
        <w:t xml:space="preserve"> </w:t>
      </w:r>
      <w:r w:rsidRPr="006504F6">
        <w:rPr>
          <w:rFonts w:ascii="Bookman Old Style" w:hAnsi="Bookman Old Style"/>
          <w:spacing w:val="-1"/>
          <w:sz w:val="22"/>
          <w:lang w:val="pt-PT" w:eastAsia="en-US"/>
        </w:rPr>
        <w:t>renegociată</w:t>
      </w:r>
      <w:r w:rsidRPr="006504F6">
        <w:rPr>
          <w:rFonts w:ascii="Bookman Old Style" w:hAnsi="Bookman Old Style"/>
          <w:spacing w:val="18"/>
          <w:sz w:val="22"/>
          <w:lang w:val="pt-PT" w:eastAsia="en-US"/>
        </w:rPr>
        <w:t xml:space="preserve"> </w:t>
      </w:r>
      <w:r w:rsidRPr="006504F6">
        <w:rPr>
          <w:rFonts w:ascii="Bookman Old Style" w:hAnsi="Bookman Old Style"/>
          <w:spacing w:val="-1"/>
          <w:sz w:val="22"/>
          <w:lang w:val="pt-PT" w:eastAsia="en-US"/>
        </w:rPr>
        <w:t>prevederilor</w:t>
      </w:r>
      <w:r w:rsidRPr="006504F6">
        <w:rPr>
          <w:rFonts w:ascii="Bookman Old Style" w:hAnsi="Bookman Old Style"/>
          <w:spacing w:val="18"/>
          <w:sz w:val="22"/>
          <w:lang w:val="pt-PT" w:eastAsia="en-US"/>
        </w:rPr>
        <w:t xml:space="preserve"> </w:t>
      </w:r>
      <w:r w:rsidRPr="006504F6">
        <w:rPr>
          <w:rFonts w:ascii="Bookman Old Style" w:hAnsi="Bookman Old Style"/>
          <w:spacing w:val="-1"/>
          <w:sz w:val="22"/>
          <w:lang w:val="pt-PT" w:eastAsia="en-US"/>
        </w:rPr>
        <w:t>prezentului</w:t>
      </w:r>
      <w:r w:rsidRPr="006504F6">
        <w:rPr>
          <w:rFonts w:ascii="Bookman Old Style" w:hAnsi="Bookman Old Style"/>
          <w:spacing w:val="19"/>
          <w:sz w:val="22"/>
          <w:lang w:val="pt-PT" w:eastAsia="en-US"/>
        </w:rPr>
        <w:t xml:space="preserve"> </w:t>
      </w:r>
      <w:r w:rsidRPr="006504F6">
        <w:rPr>
          <w:rFonts w:ascii="Bookman Old Style" w:hAnsi="Bookman Old Style"/>
          <w:spacing w:val="-1"/>
          <w:sz w:val="22"/>
          <w:lang w:val="pt-PT" w:eastAsia="en-US"/>
        </w:rPr>
        <w:t>Contract</w:t>
      </w:r>
      <w:r w:rsidRPr="006504F6">
        <w:rPr>
          <w:rFonts w:ascii="Bookman Old Style" w:hAnsi="Bookman Old Style"/>
          <w:spacing w:val="19"/>
          <w:sz w:val="22"/>
          <w:lang w:val="pt-PT" w:eastAsia="en-US"/>
        </w:rPr>
        <w:t xml:space="preserve"> </w:t>
      </w:r>
      <w:r w:rsidRPr="006504F6">
        <w:rPr>
          <w:rFonts w:ascii="Bookman Old Style" w:hAnsi="Bookman Old Style"/>
          <w:sz w:val="22"/>
          <w:lang w:val="pt-PT" w:eastAsia="en-US"/>
        </w:rPr>
        <w:t>de</w:t>
      </w:r>
      <w:r w:rsidRPr="006504F6">
        <w:rPr>
          <w:rFonts w:ascii="Bookman Old Style" w:hAnsi="Bookman Old Style"/>
          <w:spacing w:val="18"/>
          <w:sz w:val="22"/>
          <w:lang w:val="pt-PT" w:eastAsia="en-US"/>
        </w:rPr>
        <w:t xml:space="preserve"> </w:t>
      </w:r>
      <w:r w:rsidRPr="006504F6">
        <w:rPr>
          <w:rFonts w:ascii="Bookman Old Style" w:hAnsi="Bookman Old Style"/>
          <w:sz w:val="22"/>
          <w:lang w:val="pt-PT" w:eastAsia="en-US"/>
        </w:rPr>
        <w:t>mandat,</w:t>
      </w:r>
      <w:r w:rsidRPr="006504F6">
        <w:rPr>
          <w:rFonts w:ascii="Bookman Old Style" w:hAnsi="Bookman Old Style"/>
          <w:spacing w:val="19"/>
          <w:sz w:val="22"/>
          <w:lang w:val="pt-PT" w:eastAsia="en-US"/>
        </w:rPr>
        <w:t xml:space="preserve"> </w:t>
      </w:r>
      <w:r w:rsidRPr="006504F6">
        <w:rPr>
          <w:rFonts w:ascii="Bookman Old Style" w:hAnsi="Bookman Old Style"/>
          <w:spacing w:val="-1"/>
          <w:sz w:val="22"/>
          <w:lang w:val="pt-PT" w:eastAsia="en-US"/>
        </w:rPr>
        <w:t>prin</w:t>
      </w:r>
      <w:r w:rsidRPr="006504F6">
        <w:rPr>
          <w:rFonts w:ascii="Bookman Old Style" w:hAnsi="Bookman Old Style"/>
          <w:spacing w:val="101"/>
          <w:sz w:val="22"/>
          <w:lang w:val="pt-PT" w:eastAsia="en-US"/>
        </w:rPr>
        <w:t xml:space="preserve"> </w:t>
      </w:r>
      <w:r w:rsidRPr="006504F6">
        <w:rPr>
          <w:rFonts w:ascii="Bookman Old Style" w:hAnsi="Bookman Old Style"/>
          <w:spacing w:val="-1"/>
          <w:sz w:val="22"/>
          <w:lang w:val="pt-PT" w:eastAsia="en-US"/>
        </w:rPr>
        <w:t xml:space="preserve">încheierea </w:t>
      </w:r>
      <w:r w:rsidRPr="006504F6">
        <w:rPr>
          <w:rFonts w:ascii="Bookman Old Style" w:hAnsi="Bookman Old Style"/>
          <w:sz w:val="22"/>
          <w:lang w:val="pt-PT" w:eastAsia="en-US"/>
        </w:rPr>
        <w:t xml:space="preserve">unui </w:t>
      </w:r>
      <w:r w:rsidRPr="006504F6">
        <w:rPr>
          <w:rFonts w:ascii="Bookman Old Style" w:hAnsi="Bookman Old Style"/>
          <w:spacing w:val="-1"/>
          <w:sz w:val="22"/>
          <w:lang w:val="pt-PT" w:eastAsia="en-US"/>
        </w:rPr>
        <w:t>act</w:t>
      </w:r>
      <w:r w:rsidRPr="006504F6">
        <w:rPr>
          <w:rFonts w:ascii="Bookman Old Style" w:hAnsi="Bookman Old Style"/>
          <w:spacing w:val="2"/>
          <w:sz w:val="22"/>
          <w:lang w:val="pt-PT" w:eastAsia="en-US"/>
        </w:rPr>
        <w:t xml:space="preserve"> </w:t>
      </w:r>
      <w:r w:rsidRPr="006504F6">
        <w:rPr>
          <w:rFonts w:ascii="Bookman Old Style" w:hAnsi="Bookman Old Style"/>
          <w:spacing w:val="-1"/>
          <w:sz w:val="22"/>
          <w:lang w:val="pt-PT" w:eastAsia="en-US"/>
        </w:rPr>
        <w:t>adiţional.</w:t>
      </w:r>
    </w:p>
    <w:p w14:paraId="0F2E0EB0" w14:textId="77777777" w:rsidR="006504F6" w:rsidRPr="006504F6" w:rsidRDefault="006504F6" w:rsidP="006504F6">
      <w:pPr>
        <w:spacing w:after="200"/>
        <w:rPr>
          <w:rFonts w:ascii="Bookman Old Style" w:hAnsi="Bookman Old Style"/>
          <w:spacing w:val="-1"/>
          <w:sz w:val="22"/>
          <w:lang w:val="pt-PT" w:eastAsia="en-US"/>
        </w:rPr>
      </w:pPr>
      <w:r w:rsidRPr="006504F6">
        <w:rPr>
          <w:rFonts w:ascii="Bookman Old Style" w:hAnsi="Bookman Old Style"/>
          <w:b/>
          <w:spacing w:val="-1"/>
          <w:sz w:val="22"/>
          <w:lang w:val="pt-PT" w:eastAsia="en-US"/>
        </w:rPr>
        <w:t>Art. 49</w:t>
      </w:r>
      <w:r w:rsidRPr="006504F6">
        <w:rPr>
          <w:rFonts w:ascii="Bookman Old Style" w:hAnsi="Bookman Old Style"/>
          <w:spacing w:val="-1"/>
          <w:sz w:val="22"/>
          <w:lang w:val="pt-PT" w:eastAsia="en-US"/>
        </w:rPr>
        <w:t xml:space="preserve">. </w:t>
      </w:r>
      <w:r w:rsidRPr="006504F6">
        <w:rPr>
          <w:rFonts w:ascii="Bookman Old Style" w:hAnsi="Bookman Old Style"/>
          <w:sz w:val="22"/>
          <w:lang w:val="pt-PT" w:eastAsia="en-US"/>
        </w:rPr>
        <w:t>Toate</w:t>
      </w:r>
      <w:r w:rsidRPr="006504F6">
        <w:rPr>
          <w:rFonts w:ascii="Bookman Old Style" w:hAnsi="Bookman Old Style"/>
          <w:spacing w:val="20"/>
          <w:sz w:val="22"/>
          <w:lang w:val="pt-PT" w:eastAsia="en-US"/>
        </w:rPr>
        <w:t xml:space="preserve"> </w:t>
      </w:r>
      <w:r w:rsidRPr="006504F6">
        <w:rPr>
          <w:rFonts w:ascii="Bookman Old Style" w:hAnsi="Bookman Old Style"/>
          <w:sz w:val="22"/>
          <w:lang w:val="pt-PT" w:eastAsia="en-US"/>
        </w:rPr>
        <w:t>modificările</w:t>
      </w:r>
      <w:r w:rsidRPr="006504F6">
        <w:rPr>
          <w:rFonts w:ascii="Bookman Old Style" w:hAnsi="Bookman Old Style"/>
          <w:spacing w:val="20"/>
          <w:sz w:val="22"/>
          <w:lang w:val="pt-PT" w:eastAsia="en-US"/>
        </w:rPr>
        <w:t xml:space="preserve"> </w:t>
      </w:r>
      <w:r w:rsidRPr="006504F6">
        <w:rPr>
          <w:rFonts w:ascii="Bookman Old Style" w:hAnsi="Bookman Old Style"/>
          <w:sz w:val="22"/>
          <w:lang w:val="pt-PT" w:eastAsia="en-US"/>
        </w:rPr>
        <w:t>pe</w:t>
      </w:r>
      <w:r w:rsidRPr="006504F6">
        <w:rPr>
          <w:rFonts w:ascii="Bookman Old Style" w:hAnsi="Bookman Old Style"/>
          <w:spacing w:val="20"/>
          <w:sz w:val="22"/>
          <w:lang w:val="pt-PT" w:eastAsia="en-US"/>
        </w:rPr>
        <w:t xml:space="preserve"> </w:t>
      </w:r>
      <w:r w:rsidRPr="006504F6">
        <w:rPr>
          <w:rFonts w:ascii="Bookman Old Style" w:hAnsi="Bookman Old Style"/>
          <w:spacing w:val="-1"/>
          <w:sz w:val="22"/>
          <w:lang w:val="pt-PT" w:eastAsia="en-US"/>
        </w:rPr>
        <w:t>care</w:t>
      </w:r>
      <w:r w:rsidRPr="006504F6">
        <w:rPr>
          <w:rFonts w:ascii="Bookman Old Style" w:hAnsi="Bookman Old Style"/>
          <w:spacing w:val="20"/>
          <w:sz w:val="22"/>
          <w:lang w:val="pt-PT" w:eastAsia="en-US"/>
        </w:rPr>
        <w:t xml:space="preserve"> </w:t>
      </w:r>
      <w:r w:rsidRPr="006504F6">
        <w:rPr>
          <w:rFonts w:ascii="Bookman Old Style" w:hAnsi="Bookman Old Style"/>
          <w:sz w:val="22"/>
          <w:lang w:val="pt-PT" w:eastAsia="en-US"/>
        </w:rPr>
        <w:t>părţile</w:t>
      </w:r>
      <w:r w:rsidRPr="006504F6">
        <w:rPr>
          <w:rFonts w:ascii="Bookman Old Style" w:hAnsi="Bookman Old Style"/>
          <w:spacing w:val="20"/>
          <w:sz w:val="22"/>
          <w:lang w:val="pt-PT" w:eastAsia="en-US"/>
        </w:rPr>
        <w:t xml:space="preserve"> </w:t>
      </w:r>
      <w:r w:rsidRPr="006504F6">
        <w:rPr>
          <w:rFonts w:ascii="Bookman Old Style" w:hAnsi="Bookman Old Style"/>
          <w:sz w:val="22"/>
          <w:lang w:val="pt-PT" w:eastAsia="en-US"/>
        </w:rPr>
        <w:t>şi</w:t>
      </w:r>
      <w:r w:rsidRPr="006504F6">
        <w:rPr>
          <w:rFonts w:ascii="Bookman Old Style" w:hAnsi="Bookman Old Style"/>
          <w:spacing w:val="22"/>
          <w:sz w:val="22"/>
          <w:lang w:val="pt-PT" w:eastAsia="en-US"/>
        </w:rPr>
        <w:t xml:space="preserve"> </w:t>
      </w:r>
      <w:r w:rsidRPr="006504F6">
        <w:rPr>
          <w:rFonts w:ascii="Bookman Old Style" w:hAnsi="Bookman Old Style"/>
          <w:sz w:val="22"/>
          <w:lang w:val="pt-PT" w:eastAsia="en-US"/>
        </w:rPr>
        <w:t>le</w:t>
      </w:r>
      <w:r w:rsidRPr="006504F6">
        <w:rPr>
          <w:rFonts w:ascii="Bookman Old Style" w:hAnsi="Bookman Old Style"/>
          <w:spacing w:val="23"/>
          <w:sz w:val="22"/>
          <w:lang w:val="pt-PT" w:eastAsia="en-US"/>
        </w:rPr>
        <w:t xml:space="preserve"> </w:t>
      </w:r>
      <w:r w:rsidRPr="006504F6">
        <w:rPr>
          <w:rFonts w:ascii="Bookman Old Style" w:hAnsi="Bookman Old Style"/>
          <w:spacing w:val="-1"/>
          <w:sz w:val="22"/>
          <w:lang w:val="pt-PT" w:eastAsia="en-US"/>
        </w:rPr>
        <w:t>adresează</w:t>
      </w:r>
      <w:r w:rsidRPr="006504F6">
        <w:rPr>
          <w:rFonts w:ascii="Bookman Old Style" w:hAnsi="Bookman Old Style"/>
          <w:spacing w:val="23"/>
          <w:sz w:val="22"/>
          <w:lang w:val="pt-PT" w:eastAsia="en-US"/>
        </w:rPr>
        <w:t xml:space="preserve"> </w:t>
      </w:r>
      <w:r w:rsidRPr="006504F6">
        <w:rPr>
          <w:rFonts w:ascii="Bookman Old Style" w:hAnsi="Bookman Old Style"/>
          <w:spacing w:val="-1"/>
          <w:sz w:val="22"/>
          <w:lang w:val="pt-PT" w:eastAsia="en-US"/>
        </w:rPr>
        <w:t>reciproc</w:t>
      </w:r>
      <w:r w:rsidRPr="006504F6">
        <w:rPr>
          <w:rFonts w:ascii="Bookman Old Style" w:hAnsi="Bookman Old Style"/>
          <w:spacing w:val="20"/>
          <w:sz w:val="22"/>
          <w:lang w:val="pt-PT" w:eastAsia="en-US"/>
        </w:rPr>
        <w:t xml:space="preserve"> </w:t>
      </w:r>
      <w:r w:rsidRPr="006504F6">
        <w:rPr>
          <w:rFonts w:ascii="Bookman Old Style" w:hAnsi="Bookman Old Style"/>
          <w:sz w:val="22"/>
          <w:lang w:val="pt-PT" w:eastAsia="en-US"/>
        </w:rPr>
        <w:t>în</w:t>
      </w:r>
      <w:r w:rsidRPr="006504F6">
        <w:rPr>
          <w:rFonts w:ascii="Bookman Old Style" w:hAnsi="Bookman Old Style"/>
          <w:spacing w:val="21"/>
          <w:sz w:val="22"/>
          <w:lang w:val="pt-PT" w:eastAsia="en-US"/>
        </w:rPr>
        <w:t xml:space="preserve">  </w:t>
      </w:r>
      <w:r w:rsidRPr="006504F6">
        <w:rPr>
          <w:rFonts w:ascii="Bookman Old Style" w:hAnsi="Bookman Old Style"/>
          <w:sz w:val="22"/>
          <w:lang w:val="pt-PT" w:eastAsia="en-US"/>
        </w:rPr>
        <w:t>baza</w:t>
      </w:r>
      <w:r w:rsidRPr="006504F6">
        <w:rPr>
          <w:rFonts w:ascii="Bookman Old Style" w:hAnsi="Bookman Old Style"/>
          <w:spacing w:val="20"/>
          <w:sz w:val="22"/>
          <w:lang w:val="pt-PT" w:eastAsia="en-US"/>
        </w:rPr>
        <w:t xml:space="preserve"> </w:t>
      </w:r>
      <w:r w:rsidRPr="006504F6">
        <w:rPr>
          <w:rFonts w:ascii="Bookman Old Style" w:hAnsi="Bookman Old Style"/>
          <w:spacing w:val="-1"/>
          <w:sz w:val="22"/>
          <w:lang w:val="pt-PT" w:eastAsia="en-US"/>
        </w:rPr>
        <w:t>prezentului</w:t>
      </w:r>
      <w:r w:rsidRPr="006504F6">
        <w:rPr>
          <w:rFonts w:ascii="Bookman Old Style" w:hAnsi="Bookman Old Style"/>
          <w:spacing w:val="22"/>
          <w:sz w:val="22"/>
          <w:lang w:val="pt-PT" w:eastAsia="en-US"/>
        </w:rPr>
        <w:t xml:space="preserve"> </w:t>
      </w:r>
      <w:r w:rsidRPr="006504F6">
        <w:rPr>
          <w:rFonts w:ascii="Bookman Old Style" w:hAnsi="Bookman Old Style"/>
          <w:spacing w:val="-1"/>
          <w:sz w:val="22"/>
          <w:lang w:val="pt-PT" w:eastAsia="en-US"/>
        </w:rPr>
        <w:t>Contract</w:t>
      </w:r>
      <w:r w:rsidRPr="006504F6">
        <w:rPr>
          <w:rFonts w:ascii="Bookman Old Style" w:hAnsi="Bookman Old Style"/>
          <w:spacing w:val="22"/>
          <w:sz w:val="22"/>
          <w:lang w:val="pt-PT" w:eastAsia="en-US"/>
        </w:rPr>
        <w:t xml:space="preserve"> </w:t>
      </w:r>
      <w:r w:rsidRPr="006504F6">
        <w:rPr>
          <w:rFonts w:ascii="Bookman Old Style" w:hAnsi="Bookman Old Style"/>
          <w:spacing w:val="1"/>
          <w:sz w:val="22"/>
          <w:lang w:val="pt-PT" w:eastAsia="en-US"/>
        </w:rPr>
        <w:t>de</w:t>
      </w:r>
      <w:r w:rsidRPr="006504F6">
        <w:rPr>
          <w:rFonts w:ascii="Bookman Old Style" w:hAnsi="Bookman Old Style"/>
          <w:spacing w:val="67"/>
          <w:sz w:val="22"/>
          <w:lang w:val="pt-PT" w:eastAsia="en-US"/>
        </w:rPr>
        <w:t xml:space="preserve"> </w:t>
      </w:r>
      <w:r w:rsidRPr="006504F6">
        <w:rPr>
          <w:rFonts w:ascii="Bookman Old Style" w:hAnsi="Bookman Old Style"/>
          <w:spacing w:val="-1"/>
          <w:sz w:val="22"/>
          <w:lang w:val="pt-PT" w:eastAsia="en-US"/>
        </w:rPr>
        <w:t>mandat</w:t>
      </w:r>
      <w:r w:rsidRPr="006504F6">
        <w:rPr>
          <w:rFonts w:ascii="Bookman Old Style" w:hAnsi="Bookman Old Style"/>
          <w:spacing w:val="7"/>
          <w:sz w:val="22"/>
          <w:lang w:val="pt-PT" w:eastAsia="en-US"/>
        </w:rPr>
        <w:t xml:space="preserve"> </w:t>
      </w:r>
      <w:r w:rsidRPr="006504F6">
        <w:rPr>
          <w:rFonts w:ascii="Bookman Old Style" w:hAnsi="Bookman Old Style"/>
          <w:sz w:val="22"/>
          <w:lang w:val="pt-PT" w:eastAsia="en-US"/>
        </w:rPr>
        <w:t>se</w:t>
      </w:r>
      <w:r w:rsidRPr="006504F6">
        <w:rPr>
          <w:rFonts w:ascii="Bookman Old Style" w:hAnsi="Bookman Old Style"/>
          <w:spacing w:val="6"/>
          <w:sz w:val="22"/>
          <w:lang w:val="pt-PT" w:eastAsia="en-US"/>
        </w:rPr>
        <w:t xml:space="preserve"> </w:t>
      </w:r>
      <w:r w:rsidRPr="006504F6">
        <w:rPr>
          <w:rFonts w:ascii="Bookman Old Style" w:hAnsi="Bookman Old Style"/>
          <w:spacing w:val="-1"/>
          <w:sz w:val="22"/>
          <w:lang w:val="pt-PT" w:eastAsia="en-US"/>
        </w:rPr>
        <w:t>efectuează</w:t>
      </w:r>
      <w:r w:rsidRPr="006504F6">
        <w:rPr>
          <w:rFonts w:ascii="Bookman Old Style" w:hAnsi="Bookman Old Style"/>
          <w:spacing w:val="6"/>
          <w:sz w:val="22"/>
          <w:lang w:val="pt-PT" w:eastAsia="en-US"/>
        </w:rPr>
        <w:t xml:space="preserve"> </w:t>
      </w:r>
      <w:r w:rsidRPr="006504F6">
        <w:rPr>
          <w:rFonts w:ascii="Bookman Old Style" w:hAnsi="Bookman Old Style"/>
          <w:sz w:val="22"/>
          <w:lang w:val="pt-PT" w:eastAsia="en-US"/>
        </w:rPr>
        <w:t>în</w:t>
      </w:r>
      <w:r w:rsidRPr="006504F6">
        <w:rPr>
          <w:rFonts w:ascii="Bookman Old Style" w:hAnsi="Bookman Old Style"/>
          <w:spacing w:val="7"/>
          <w:sz w:val="22"/>
          <w:lang w:val="pt-PT" w:eastAsia="en-US"/>
        </w:rPr>
        <w:t xml:space="preserve"> </w:t>
      </w:r>
      <w:r w:rsidRPr="006504F6">
        <w:rPr>
          <w:rFonts w:ascii="Bookman Old Style" w:hAnsi="Bookman Old Style"/>
          <w:spacing w:val="-1"/>
          <w:sz w:val="22"/>
          <w:lang w:val="pt-PT" w:eastAsia="en-US"/>
        </w:rPr>
        <w:t>scris</w:t>
      </w:r>
      <w:r w:rsidRPr="006504F6">
        <w:rPr>
          <w:rFonts w:ascii="Bookman Old Style" w:hAnsi="Bookman Old Style"/>
          <w:spacing w:val="7"/>
          <w:sz w:val="22"/>
          <w:lang w:val="pt-PT" w:eastAsia="en-US"/>
        </w:rPr>
        <w:t xml:space="preserve"> </w:t>
      </w:r>
      <w:r w:rsidRPr="006504F6">
        <w:rPr>
          <w:rFonts w:ascii="Bookman Old Style" w:hAnsi="Bookman Old Style"/>
          <w:sz w:val="22"/>
          <w:lang w:val="pt-PT" w:eastAsia="en-US"/>
        </w:rPr>
        <w:t>şi</w:t>
      </w:r>
      <w:r w:rsidRPr="006504F6">
        <w:rPr>
          <w:rFonts w:ascii="Bookman Old Style" w:hAnsi="Bookman Old Style"/>
          <w:spacing w:val="7"/>
          <w:sz w:val="22"/>
          <w:lang w:val="pt-PT" w:eastAsia="en-US"/>
        </w:rPr>
        <w:t xml:space="preserve"> </w:t>
      </w:r>
      <w:r w:rsidRPr="006504F6">
        <w:rPr>
          <w:rFonts w:ascii="Bookman Old Style" w:hAnsi="Bookman Old Style"/>
          <w:sz w:val="22"/>
          <w:lang w:val="pt-PT" w:eastAsia="en-US"/>
        </w:rPr>
        <w:t>se</w:t>
      </w:r>
      <w:r w:rsidRPr="006504F6">
        <w:rPr>
          <w:rFonts w:ascii="Bookman Old Style" w:hAnsi="Bookman Old Style"/>
          <w:spacing w:val="6"/>
          <w:sz w:val="22"/>
          <w:lang w:val="pt-PT" w:eastAsia="en-US"/>
        </w:rPr>
        <w:t xml:space="preserve"> </w:t>
      </w:r>
      <w:r w:rsidRPr="006504F6">
        <w:rPr>
          <w:rFonts w:ascii="Bookman Old Style" w:hAnsi="Bookman Old Style"/>
          <w:spacing w:val="-1"/>
          <w:sz w:val="22"/>
          <w:lang w:val="pt-PT" w:eastAsia="en-US"/>
        </w:rPr>
        <w:t>transmit</w:t>
      </w:r>
      <w:r w:rsidRPr="006504F6">
        <w:rPr>
          <w:rFonts w:ascii="Bookman Old Style" w:hAnsi="Bookman Old Style"/>
          <w:spacing w:val="5"/>
          <w:sz w:val="22"/>
          <w:lang w:val="pt-PT" w:eastAsia="en-US"/>
        </w:rPr>
        <w:t xml:space="preserve"> </w:t>
      </w:r>
      <w:r w:rsidRPr="006504F6">
        <w:rPr>
          <w:rFonts w:ascii="Bookman Old Style" w:hAnsi="Bookman Old Style"/>
          <w:spacing w:val="-1"/>
          <w:sz w:val="22"/>
          <w:lang w:val="pt-PT" w:eastAsia="en-US"/>
        </w:rPr>
        <w:t>prin</w:t>
      </w:r>
      <w:r w:rsidRPr="006504F6">
        <w:rPr>
          <w:rFonts w:ascii="Bookman Old Style" w:hAnsi="Bookman Old Style"/>
          <w:spacing w:val="7"/>
          <w:sz w:val="22"/>
          <w:lang w:val="pt-PT" w:eastAsia="en-US"/>
        </w:rPr>
        <w:t xml:space="preserve"> </w:t>
      </w:r>
      <w:r w:rsidRPr="006504F6">
        <w:rPr>
          <w:rFonts w:ascii="Bookman Old Style" w:hAnsi="Bookman Old Style"/>
          <w:spacing w:val="-1"/>
          <w:sz w:val="22"/>
          <w:lang w:val="pt-PT" w:eastAsia="en-US"/>
        </w:rPr>
        <w:t>fax,</w:t>
      </w:r>
      <w:r w:rsidRPr="006504F6">
        <w:rPr>
          <w:rFonts w:ascii="Bookman Old Style" w:hAnsi="Bookman Old Style"/>
          <w:spacing w:val="7"/>
          <w:sz w:val="22"/>
          <w:lang w:val="pt-PT" w:eastAsia="en-US"/>
        </w:rPr>
        <w:t xml:space="preserve"> </w:t>
      </w:r>
      <w:r w:rsidRPr="006504F6">
        <w:rPr>
          <w:rFonts w:ascii="Bookman Old Style" w:hAnsi="Bookman Old Style"/>
          <w:spacing w:val="-1"/>
          <w:sz w:val="22"/>
          <w:lang w:val="pt-PT" w:eastAsia="en-US"/>
        </w:rPr>
        <w:t>e-mail,</w:t>
      </w:r>
      <w:r w:rsidRPr="006504F6">
        <w:rPr>
          <w:rFonts w:ascii="Bookman Old Style" w:hAnsi="Bookman Old Style"/>
          <w:spacing w:val="7"/>
          <w:sz w:val="22"/>
          <w:lang w:val="pt-PT" w:eastAsia="en-US"/>
        </w:rPr>
        <w:t xml:space="preserve"> </w:t>
      </w:r>
      <w:r w:rsidRPr="006504F6">
        <w:rPr>
          <w:rFonts w:ascii="Bookman Old Style" w:hAnsi="Bookman Old Style"/>
          <w:spacing w:val="-1"/>
          <w:sz w:val="22"/>
          <w:lang w:val="pt-PT" w:eastAsia="en-US"/>
        </w:rPr>
        <w:t>scrisoare</w:t>
      </w:r>
      <w:r w:rsidRPr="006504F6">
        <w:rPr>
          <w:rFonts w:ascii="Bookman Old Style" w:hAnsi="Bookman Old Style"/>
          <w:spacing w:val="6"/>
          <w:sz w:val="22"/>
          <w:lang w:val="pt-PT" w:eastAsia="en-US"/>
        </w:rPr>
        <w:t xml:space="preserve"> </w:t>
      </w:r>
      <w:r w:rsidRPr="006504F6">
        <w:rPr>
          <w:rFonts w:ascii="Bookman Old Style" w:hAnsi="Bookman Old Style"/>
          <w:spacing w:val="-1"/>
          <w:sz w:val="22"/>
          <w:lang w:val="pt-PT" w:eastAsia="en-US"/>
        </w:rPr>
        <w:t>recomandată</w:t>
      </w:r>
      <w:r w:rsidRPr="006504F6">
        <w:rPr>
          <w:rFonts w:ascii="Bookman Old Style" w:hAnsi="Bookman Old Style"/>
          <w:spacing w:val="6"/>
          <w:sz w:val="22"/>
          <w:lang w:val="pt-PT" w:eastAsia="en-US"/>
        </w:rPr>
        <w:t xml:space="preserve"> </w:t>
      </w:r>
      <w:r w:rsidRPr="006504F6">
        <w:rPr>
          <w:rFonts w:ascii="Bookman Old Style" w:hAnsi="Bookman Old Style"/>
          <w:spacing w:val="-1"/>
          <w:sz w:val="22"/>
          <w:lang w:val="pt-PT" w:eastAsia="en-US"/>
        </w:rPr>
        <w:t>cu</w:t>
      </w:r>
      <w:r w:rsidRPr="006504F6">
        <w:rPr>
          <w:rFonts w:ascii="Bookman Old Style" w:hAnsi="Bookman Old Style"/>
          <w:spacing w:val="7"/>
          <w:sz w:val="22"/>
          <w:lang w:val="pt-PT" w:eastAsia="en-US"/>
        </w:rPr>
        <w:t xml:space="preserve"> </w:t>
      </w:r>
      <w:r w:rsidRPr="006504F6">
        <w:rPr>
          <w:rFonts w:ascii="Bookman Old Style" w:hAnsi="Bookman Old Style"/>
          <w:spacing w:val="-1"/>
          <w:sz w:val="22"/>
          <w:lang w:val="pt-PT" w:eastAsia="en-US"/>
        </w:rPr>
        <w:t>confirmare</w:t>
      </w:r>
      <w:r w:rsidRPr="006504F6">
        <w:rPr>
          <w:rFonts w:ascii="Bookman Old Style" w:hAnsi="Bookman Old Style"/>
          <w:spacing w:val="6"/>
          <w:sz w:val="22"/>
          <w:lang w:val="pt-PT" w:eastAsia="en-US"/>
        </w:rPr>
        <w:t xml:space="preserve"> </w:t>
      </w:r>
      <w:r w:rsidRPr="006504F6">
        <w:rPr>
          <w:rFonts w:ascii="Bookman Old Style" w:hAnsi="Bookman Old Style"/>
          <w:sz w:val="22"/>
          <w:lang w:val="pt-PT" w:eastAsia="en-US"/>
        </w:rPr>
        <w:t>de</w:t>
      </w:r>
      <w:r w:rsidRPr="006504F6">
        <w:rPr>
          <w:rFonts w:ascii="Bookman Old Style" w:hAnsi="Bookman Old Style"/>
          <w:spacing w:val="97"/>
          <w:sz w:val="22"/>
          <w:lang w:val="pt-PT" w:eastAsia="en-US"/>
        </w:rPr>
        <w:t xml:space="preserve"> </w:t>
      </w:r>
      <w:r w:rsidRPr="006504F6">
        <w:rPr>
          <w:rFonts w:ascii="Bookman Old Style" w:hAnsi="Bookman Old Style"/>
          <w:spacing w:val="-1"/>
          <w:sz w:val="22"/>
          <w:lang w:val="pt-PT" w:eastAsia="en-US"/>
        </w:rPr>
        <w:t>primire</w:t>
      </w:r>
      <w:r w:rsidRPr="006504F6">
        <w:rPr>
          <w:rFonts w:ascii="Bookman Old Style" w:hAnsi="Bookman Old Style"/>
          <w:spacing w:val="30"/>
          <w:sz w:val="22"/>
          <w:lang w:val="pt-PT" w:eastAsia="en-US"/>
        </w:rPr>
        <w:t xml:space="preserve"> </w:t>
      </w:r>
      <w:r w:rsidRPr="006504F6">
        <w:rPr>
          <w:rFonts w:ascii="Bookman Old Style" w:hAnsi="Bookman Old Style"/>
          <w:spacing w:val="-1"/>
          <w:sz w:val="22"/>
          <w:lang w:val="pt-PT" w:eastAsia="en-US"/>
        </w:rPr>
        <w:t>sau</w:t>
      </w:r>
      <w:r w:rsidRPr="006504F6">
        <w:rPr>
          <w:rFonts w:ascii="Bookman Old Style" w:hAnsi="Bookman Old Style"/>
          <w:spacing w:val="31"/>
          <w:sz w:val="22"/>
          <w:lang w:val="pt-PT" w:eastAsia="en-US"/>
        </w:rPr>
        <w:t xml:space="preserve"> </w:t>
      </w:r>
      <w:r w:rsidRPr="006504F6">
        <w:rPr>
          <w:rFonts w:ascii="Bookman Old Style" w:hAnsi="Bookman Old Style"/>
          <w:spacing w:val="-1"/>
          <w:sz w:val="22"/>
          <w:lang w:val="pt-PT" w:eastAsia="en-US"/>
        </w:rPr>
        <w:t>curier</w:t>
      </w:r>
      <w:r w:rsidRPr="006504F6">
        <w:rPr>
          <w:rFonts w:ascii="Bookman Old Style" w:hAnsi="Bookman Old Style"/>
          <w:spacing w:val="30"/>
          <w:sz w:val="22"/>
          <w:lang w:val="pt-PT" w:eastAsia="en-US"/>
        </w:rPr>
        <w:t xml:space="preserve"> </w:t>
      </w:r>
      <w:r w:rsidRPr="006504F6">
        <w:rPr>
          <w:rFonts w:ascii="Bookman Old Style" w:hAnsi="Bookman Old Style"/>
          <w:spacing w:val="-1"/>
          <w:sz w:val="22"/>
          <w:lang w:val="pt-PT" w:eastAsia="en-US"/>
        </w:rPr>
        <w:t>rapid</w:t>
      </w:r>
      <w:r w:rsidRPr="006504F6">
        <w:rPr>
          <w:rFonts w:ascii="Bookman Old Style" w:hAnsi="Bookman Old Style"/>
          <w:spacing w:val="33"/>
          <w:sz w:val="22"/>
          <w:lang w:val="pt-PT" w:eastAsia="en-US"/>
        </w:rPr>
        <w:t xml:space="preserve"> </w:t>
      </w:r>
      <w:r w:rsidRPr="006504F6">
        <w:rPr>
          <w:rFonts w:ascii="Bookman Old Style" w:hAnsi="Bookman Old Style"/>
          <w:sz w:val="22"/>
          <w:lang w:val="pt-PT" w:eastAsia="en-US"/>
        </w:rPr>
        <w:t>la</w:t>
      </w:r>
      <w:r w:rsidRPr="006504F6">
        <w:rPr>
          <w:rFonts w:ascii="Bookman Old Style" w:hAnsi="Bookman Old Style"/>
          <w:spacing w:val="30"/>
          <w:sz w:val="22"/>
          <w:lang w:val="pt-PT" w:eastAsia="en-US"/>
        </w:rPr>
        <w:t xml:space="preserve"> </w:t>
      </w:r>
      <w:r w:rsidRPr="006504F6">
        <w:rPr>
          <w:rFonts w:ascii="Bookman Old Style" w:hAnsi="Bookman Old Style"/>
          <w:spacing w:val="-1"/>
          <w:sz w:val="22"/>
          <w:lang w:val="pt-PT" w:eastAsia="en-US"/>
        </w:rPr>
        <w:t>adresele</w:t>
      </w:r>
      <w:r w:rsidRPr="006504F6">
        <w:rPr>
          <w:rFonts w:ascii="Bookman Old Style" w:hAnsi="Bookman Old Style"/>
          <w:spacing w:val="30"/>
          <w:sz w:val="22"/>
          <w:lang w:val="pt-PT" w:eastAsia="en-US"/>
        </w:rPr>
        <w:t xml:space="preserve"> </w:t>
      </w:r>
      <w:r w:rsidRPr="006504F6">
        <w:rPr>
          <w:rFonts w:ascii="Bookman Old Style" w:hAnsi="Bookman Old Style"/>
          <w:spacing w:val="-1"/>
          <w:sz w:val="22"/>
          <w:lang w:val="pt-PT" w:eastAsia="en-US"/>
        </w:rPr>
        <w:t>indicate</w:t>
      </w:r>
      <w:r w:rsidRPr="006504F6">
        <w:rPr>
          <w:rFonts w:ascii="Bookman Old Style" w:hAnsi="Bookman Old Style"/>
          <w:spacing w:val="30"/>
          <w:sz w:val="22"/>
          <w:lang w:val="pt-PT" w:eastAsia="en-US"/>
        </w:rPr>
        <w:t xml:space="preserve"> </w:t>
      </w:r>
      <w:r w:rsidRPr="006504F6">
        <w:rPr>
          <w:rFonts w:ascii="Bookman Old Style" w:hAnsi="Bookman Old Style"/>
          <w:sz w:val="22"/>
          <w:lang w:val="pt-PT" w:eastAsia="en-US"/>
        </w:rPr>
        <w:t>la</w:t>
      </w:r>
      <w:r w:rsidRPr="006504F6">
        <w:rPr>
          <w:rFonts w:ascii="Bookman Old Style" w:hAnsi="Bookman Old Style"/>
          <w:spacing w:val="30"/>
          <w:sz w:val="22"/>
          <w:lang w:val="pt-PT" w:eastAsia="en-US"/>
        </w:rPr>
        <w:t xml:space="preserve"> </w:t>
      </w:r>
      <w:r w:rsidRPr="006504F6">
        <w:rPr>
          <w:rFonts w:ascii="Bookman Old Style" w:hAnsi="Bookman Old Style"/>
          <w:sz w:val="22"/>
          <w:lang w:val="pt-PT" w:eastAsia="en-US"/>
        </w:rPr>
        <w:t>art.</w:t>
      </w:r>
      <w:r w:rsidRPr="006504F6">
        <w:rPr>
          <w:rFonts w:ascii="Bookman Old Style" w:hAnsi="Bookman Old Style"/>
          <w:spacing w:val="31"/>
          <w:sz w:val="22"/>
          <w:lang w:val="pt-PT" w:eastAsia="en-US"/>
        </w:rPr>
        <w:t xml:space="preserve"> </w:t>
      </w:r>
      <w:r w:rsidRPr="006504F6">
        <w:rPr>
          <w:rFonts w:ascii="Bookman Old Style" w:hAnsi="Bookman Old Style"/>
          <w:sz w:val="22"/>
          <w:lang w:val="pt-PT" w:eastAsia="en-US"/>
        </w:rPr>
        <w:t>1</w:t>
      </w:r>
      <w:r w:rsidRPr="006504F6">
        <w:rPr>
          <w:rFonts w:ascii="Bookman Old Style" w:hAnsi="Bookman Old Style"/>
          <w:spacing w:val="31"/>
          <w:sz w:val="22"/>
          <w:lang w:val="pt-PT" w:eastAsia="en-US"/>
        </w:rPr>
        <w:t xml:space="preserve"> </w:t>
      </w:r>
      <w:r w:rsidRPr="006504F6">
        <w:rPr>
          <w:rFonts w:ascii="Bookman Old Style" w:hAnsi="Bookman Old Style"/>
          <w:sz w:val="22"/>
          <w:lang w:val="pt-PT" w:eastAsia="en-US"/>
        </w:rPr>
        <w:t>din</w:t>
      </w:r>
      <w:r w:rsidRPr="006504F6">
        <w:rPr>
          <w:rFonts w:ascii="Bookman Old Style" w:hAnsi="Bookman Old Style"/>
          <w:spacing w:val="28"/>
          <w:sz w:val="22"/>
          <w:lang w:val="pt-PT" w:eastAsia="en-US"/>
        </w:rPr>
        <w:t xml:space="preserve"> </w:t>
      </w:r>
      <w:r w:rsidRPr="006504F6">
        <w:rPr>
          <w:rFonts w:ascii="Bookman Old Style" w:hAnsi="Bookman Old Style"/>
          <w:spacing w:val="-1"/>
          <w:sz w:val="22"/>
          <w:lang w:val="pt-PT" w:eastAsia="en-US"/>
        </w:rPr>
        <w:t>prezentul</w:t>
      </w:r>
      <w:r w:rsidRPr="006504F6">
        <w:rPr>
          <w:rFonts w:ascii="Bookman Old Style" w:hAnsi="Bookman Old Style"/>
          <w:spacing w:val="31"/>
          <w:sz w:val="22"/>
          <w:lang w:val="pt-PT" w:eastAsia="en-US"/>
        </w:rPr>
        <w:t xml:space="preserve"> </w:t>
      </w:r>
      <w:r w:rsidRPr="006504F6">
        <w:rPr>
          <w:rFonts w:ascii="Bookman Old Style" w:hAnsi="Bookman Old Style"/>
          <w:spacing w:val="-1"/>
          <w:sz w:val="22"/>
          <w:lang w:val="pt-PT" w:eastAsia="en-US"/>
        </w:rPr>
        <w:t>Contract.</w:t>
      </w:r>
      <w:r w:rsidRPr="006504F6">
        <w:rPr>
          <w:rFonts w:ascii="Bookman Old Style" w:hAnsi="Bookman Old Style"/>
          <w:spacing w:val="33"/>
          <w:sz w:val="22"/>
          <w:lang w:val="pt-PT" w:eastAsia="en-US"/>
        </w:rPr>
        <w:t xml:space="preserve"> </w:t>
      </w:r>
      <w:r w:rsidRPr="006504F6">
        <w:rPr>
          <w:rFonts w:ascii="Bookman Old Style" w:hAnsi="Bookman Old Style"/>
          <w:spacing w:val="-3"/>
          <w:sz w:val="22"/>
          <w:lang w:val="pt-PT" w:eastAsia="en-US"/>
        </w:rPr>
        <w:t>În</w:t>
      </w:r>
      <w:r w:rsidRPr="006504F6">
        <w:rPr>
          <w:rFonts w:ascii="Bookman Old Style" w:hAnsi="Bookman Old Style"/>
          <w:spacing w:val="31"/>
          <w:sz w:val="22"/>
          <w:lang w:val="pt-PT" w:eastAsia="en-US"/>
        </w:rPr>
        <w:t xml:space="preserve"> </w:t>
      </w:r>
      <w:r w:rsidRPr="006504F6">
        <w:rPr>
          <w:rFonts w:ascii="Bookman Old Style" w:hAnsi="Bookman Old Style"/>
          <w:sz w:val="22"/>
          <w:lang w:val="pt-PT" w:eastAsia="en-US"/>
        </w:rPr>
        <w:t>funcţie</w:t>
      </w:r>
      <w:r w:rsidRPr="006504F6">
        <w:rPr>
          <w:rFonts w:ascii="Bookman Old Style" w:hAnsi="Bookman Old Style"/>
          <w:spacing w:val="30"/>
          <w:sz w:val="22"/>
          <w:lang w:val="pt-PT" w:eastAsia="en-US"/>
        </w:rPr>
        <w:t xml:space="preserve"> </w:t>
      </w:r>
      <w:r w:rsidRPr="006504F6">
        <w:rPr>
          <w:rFonts w:ascii="Bookman Old Style" w:hAnsi="Bookman Old Style"/>
          <w:sz w:val="22"/>
          <w:lang w:val="pt-PT" w:eastAsia="en-US"/>
        </w:rPr>
        <w:t>de</w:t>
      </w:r>
      <w:r w:rsidRPr="006504F6">
        <w:rPr>
          <w:rFonts w:ascii="Bookman Old Style" w:hAnsi="Bookman Old Style"/>
          <w:spacing w:val="30"/>
          <w:sz w:val="22"/>
          <w:lang w:val="pt-PT" w:eastAsia="en-US"/>
        </w:rPr>
        <w:t xml:space="preserve"> </w:t>
      </w:r>
      <w:r w:rsidRPr="006504F6">
        <w:rPr>
          <w:rFonts w:ascii="Bookman Old Style" w:hAnsi="Bookman Old Style"/>
          <w:spacing w:val="-1"/>
          <w:sz w:val="22"/>
          <w:lang w:val="pt-PT" w:eastAsia="en-US"/>
        </w:rPr>
        <w:t>situaţia</w:t>
      </w:r>
      <w:r w:rsidRPr="006504F6">
        <w:rPr>
          <w:rFonts w:ascii="Bookman Old Style" w:hAnsi="Bookman Old Style"/>
          <w:spacing w:val="85"/>
          <w:sz w:val="22"/>
          <w:lang w:val="pt-PT" w:eastAsia="en-US"/>
        </w:rPr>
        <w:t xml:space="preserve"> </w:t>
      </w:r>
      <w:r w:rsidRPr="006504F6">
        <w:rPr>
          <w:rFonts w:ascii="Bookman Old Style" w:hAnsi="Bookman Old Style"/>
          <w:spacing w:val="-1"/>
          <w:sz w:val="22"/>
          <w:lang w:val="pt-PT" w:eastAsia="en-US"/>
        </w:rPr>
        <w:t>concretă,</w:t>
      </w:r>
      <w:r w:rsidRPr="006504F6">
        <w:rPr>
          <w:rFonts w:ascii="Bookman Old Style" w:hAnsi="Bookman Old Style"/>
          <w:spacing w:val="38"/>
          <w:sz w:val="22"/>
          <w:lang w:val="pt-PT" w:eastAsia="en-US"/>
        </w:rPr>
        <w:t xml:space="preserve"> </w:t>
      </w:r>
      <w:r w:rsidRPr="006504F6">
        <w:rPr>
          <w:rFonts w:ascii="Bookman Old Style" w:hAnsi="Bookman Old Style"/>
          <w:spacing w:val="-1"/>
          <w:sz w:val="22"/>
          <w:lang w:val="pt-PT" w:eastAsia="en-US"/>
        </w:rPr>
        <w:t>părţile</w:t>
      </w:r>
      <w:r w:rsidRPr="006504F6">
        <w:rPr>
          <w:rFonts w:ascii="Bookman Old Style" w:hAnsi="Bookman Old Style"/>
          <w:spacing w:val="37"/>
          <w:sz w:val="22"/>
          <w:lang w:val="pt-PT" w:eastAsia="en-US"/>
        </w:rPr>
        <w:t xml:space="preserve"> </w:t>
      </w:r>
      <w:r w:rsidRPr="006504F6">
        <w:rPr>
          <w:rFonts w:ascii="Bookman Old Style" w:hAnsi="Bookman Old Style"/>
          <w:sz w:val="22"/>
          <w:lang w:val="pt-PT" w:eastAsia="en-US"/>
        </w:rPr>
        <w:t>vor</w:t>
      </w:r>
      <w:r w:rsidRPr="006504F6">
        <w:rPr>
          <w:rFonts w:ascii="Bookman Old Style" w:hAnsi="Bookman Old Style"/>
          <w:spacing w:val="37"/>
          <w:sz w:val="22"/>
          <w:lang w:val="pt-PT" w:eastAsia="en-US"/>
        </w:rPr>
        <w:t xml:space="preserve"> </w:t>
      </w:r>
      <w:r w:rsidRPr="006504F6">
        <w:rPr>
          <w:rFonts w:ascii="Bookman Old Style" w:hAnsi="Bookman Old Style"/>
          <w:sz w:val="22"/>
          <w:lang w:val="pt-PT" w:eastAsia="en-US"/>
        </w:rPr>
        <w:t>opta</w:t>
      </w:r>
      <w:r w:rsidRPr="006504F6">
        <w:rPr>
          <w:rFonts w:ascii="Bookman Old Style" w:hAnsi="Bookman Old Style"/>
          <w:spacing w:val="37"/>
          <w:sz w:val="22"/>
          <w:lang w:val="pt-PT" w:eastAsia="en-US"/>
        </w:rPr>
        <w:t xml:space="preserve"> </w:t>
      </w:r>
      <w:r w:rsidRPr="006504F6">
        <w:rPr>
          <w:rFonts w:ascii="Bookman Old Style" w:hAnsi="Bookman Old Style"/>
          <w:spacing w:val="-1"/>
          <w:sz w:val="22"/>
          <w:lang w:val="pt-PT" w:eastAsia="en-US"/>
        </w:rPr>
        <w:t>cu</w:t>
      </w:r>
      <w:r w:rsidRPr="006504F6">
        <w:rPr>
          <w:rFonts w:ascii="Bookman Old Style" w:hAnsi="Bookman Old Style"/>
          <w:spacing w:val="38"/>
          <w:sz w:val="22"/>
          <w:lang w:val="pt-PT" w:eastAsia="en-US"/>
        </w:rPr>
        <w:t xml:space="preserve"> </w:t>
      </w:r>
      <w:r w:rsidRPr="006504F6">
        <w:rPr>
          <w:rFonts w:ascii="Bookman Old Style" w:hAnsi="Bookman Old Style"/>
          <w:spacing w:val="-1"/>
          <w:sz w:val="22"/>
          <w:lang w:val="pt-PT" w:eastAsia="en-US"/>
        </w:rPr>
        <w:t>bună-credinţă</w:t>
      </w:r>
      <w:r w:rsidRPr="006504F6">
        <w:rPr>
          <w:rFonts w:ascii="Bookman Old Style" w:hAnsi="Bookman Old Style"/>
          <w:spacing w:val="37"/>
          <w:sz w:val="22"/>
          <w:lang w:val="pt-PT" w:eastAsia="en-US"/>
        </w:rPr>
        <w:t xml:space="preserve"> </w:t>
      </w:r>
      <w:r w:rsidRPr="006504F6">
        <w:rPr>
          <w:rFonts w:ascii="Bookman Old Style" w:hAnsi="Bookman Old Style"/>
          <w:sz w:val="22"/>
          <w:lang w:val="pt-PT" w:eastAsia="en-US"/>
        </w:rPr>
        <w:t>şi</w:t>
      </w:r>
      <w:r w:rsidRPr="006504F6">
        <w:rPr>
          <w:rFonts w:ascii="Bookman Old Style" w:hAnsi="Bookman Old Style"/>
          <w:spacing w:val="38"/>
          <w:sz w:val="22"/>
          <w:lang w:val="pt-PT" w:eastAsia="en-US"/>
        </w:rPr>
        <w:t xml:space="preserve"> </w:t>
      </w:r>
      <w:r w:rsidRPr="006504F6">
        <w:rPr>
          <w:rFonts w:ascii="Bookman Old Style" w:hAnsi="Bookman Old Style"/>
          <w:sz w:val="22"/>
          <w:lang w:val="pt-PT" w:eastAsia="en-US"/>
        </w:rPr>
        <w:t>în</w:t>
      </w:r>
      <w:r w:rsidRPr="006504F6">
        <w:rPr>
          <w:rFonts w:ascii="Bookman Old Style" w:hAnsi="Bookman Old Style"/>
          <w:spacing w:val="38"/>
          <w:sz w:val="22"/>
          <w:lang w:val="pt-PT" w:eastAsia="en-US"/>
        </w:rPr>
        <w:t xml:space="preserve"> </w:t>
      </w:r>
      <w:r w:rsidRPr="006504F6">
        <w:rPr>
          <w:rFonts w:ascii="Bookman Old Style" w:hAnsi="Bookman Old Style"/>
          <w:sz w:val="22"/>
          <w:lang w:val="pt-PT" w:eastAsia="en-US"/>
        </w:rPr>
        <w:t>mod</w:t>
      </w:r>
      <w:r w:rsidRPr="006504F6">
        <w:rPr>
          <w:rFonts w:ascii="Bookman Old Style" w:hAnsi="Bookman Old Style"/>
          <w:spacing w:val="38"/>
          <w:sz w:val="22"/>
          <w:lang w:val="pt-PT" w:eastAsia="en-US"/>
        </w:rPr>
        <w:t xml:space="preserve"> </w:t>
      </w:r>
      <w:r w:rsidRPr="006504F6">
        <w:rPr>
          <w:rFonts w:ascii="Bookman Old Style" w:hAnsi="Bookman Old Style"/>
          <w:spacing w:val="-1"/>
          <w:sz w:val="22"/>
          <w:lang w:val="pt-PT" w:eastAsia="en-US"/>
        </w:rPr>
        <w:t>rezonabil</w:t>
      </w:r>
      <w:r w:rsidRPr="006504F6">
        <w:rPr>
          <w:rFonts w:ascii="Bookman Old Style" w:hAnsi="Bookman Old Style"/>
          <w:spacing w:val="38"/>
          <w:sz w:val="22"/>
          <w:lang w:val="pt-PT" w:eastAsia="en-US"/>
        </w:rPr>
        <w:t xml:space="preserve"> </w:t>
      </w:r>
      <w:r w:rsidRPr="006504F6">
        <w:rPr>
          <w:rFonts w:ascii="Bookman Old Style" w:hAnsi="Bookman Old Style"/>
          <w:spacing w:val="-1"/>
          <w:sz w:val="22"/>
          <w:lang w:val="pt-PT" w:eastAsia="en-US"/>
        </w:rPr>
        <w:t>pentru</w:t>
      </w:r>
      <w:r w:rsidRPr="006504F6">
        <w:rPr>
          <w:rFonts w:ascii="Bookman Old Style" w:hAnsi="Bookman Old Style"/>
          <w:spacing w:val="38"/>
          <w:sz w:val="22"/>
          <w:lang w:val="pt-PT" w:eastAsia="en-US"/>
        </w:rPr>
        <w:t xml:space="preserve"> </w:t>
      </w:r>
      <w:r w:rsidRPr="006504F6">
        <w:rPr>
          <w:rFonts w:ascii="Bookman Old Style" w:hAnsi="Bookman Old Style"/>
          <w:spacing w:val="-2"/>
          <w:sz w:val="22"/>
          <w:lang w:val="pt-PT" w:eastAsia="en-US"/>
        </w:rPr>
        <w:t>cel</w:t>
      </w:r>
      <w:r w:rsidRPr="006504F6">
        <w:rPr>
          <w:rFonts w:ascii="Bookman Old Style" w:hAnsi="Bookman Old Style"/>
          <w:spacing w:val="38"/>
          <w:sz w:val="22"/>
          <w:lang w:val="pt-PT" w:eastAsia="en-US"/>
        </w:rPr>
        <w:t xml:space="preserve"> </w:t>
      </w:r>
      <w:r w:rsidRPr="006504F6">
        <w:rPr>
          <w:rFonts w:ascii="Bookman Old Style" w:hAnsi="Bookman Old Style"/>
          <w:spacing w:val="-1"/>
          <w:sz w:val="22"/>
          <w:lang w:val="pt-PT" w:eastAsia="en-US"/>
        </w:rPr>
        <w:t>mai</w:t>
      </w:r>
      <w:r w:rsidRPr="006504F6">
        <w:rPr>
          <w:rFonts w:ascii="Bookman Old Style" w:hAnsi="Bookman Old Style"/>
          <w:spacing w:val="38"/>
          <w:sz w:val="22"/>
          <w:lang w:val="pt-PT" w:eastAsia="en-US"/>
        </w:rPr>
        <w:t xml:space="preserve"> </w:t>
      </w:r>
      <w:r w:rsidRPr="006504F6">
        <w:rPr>
          <w:rFonts w:ascii="Bookman Old Style" w:hAnsi="Bookman Old Style"/>
          <w:spacing w:val="-1"/>
          <w:sz w:val="22"/>
          <w:lang w:val="pt-PT" w:eastAsia="en-US"/>
        </w:rPr>
        <w:t>adecvat</w:t>
      </w:r>
      <w:r w:rsidRPr="006504F6">
        <w:rPr>
          <w:rFonts w:ascii="Bookman Old Style" w:hAnsi="Bookman Old Style"/>
          <w:spacing w:val="38"/>
          <w:sz w:val="22"/>
          <w:lang w:val="pt-PT" w:eastAsia="en-US"/>
        </w:rPr>
        <w:t xml:space="preserve"> </w:t>
      </w:r>
      <w:r w:rsidRPr="006504F6">
        <w:rPr>
          <w:rFonts w:ascii="Bookman Old Style" w:hAnsi="Bookman Old Style"/>
          <w:sz w:val="22"/>
          <w:lang w:val="pt-PT" w:eastAsia="en-US"/>
        </w:rPr>
        <w:t>mijloc</w:t>
      </w:r>
      <w:r w:rsidRPr="006504F6">
        <w:rPr>
          <w:rFonts w:ascii="Bookman Old Style" w:hAnsi="Bookman Old Style"/>
          <w:spacing w:val="37"/>
          <w:sz w:val="22"/>
          <w:lang w:val="pt-PT" w:eastAsia="en-US"/>
        </w:rPr>
        <w:t xml:space="preserve"> </w:t>
      </w:r>
      <w:r w:rsidRPr="006504F6">
        <w:rPr>
          <w:rFonts w:ascii="Bookman Old Style" w:hAnsi="Bookman Old Style"/>
          <w:sz w:val="22"/>
          <w:lang w:val="pt-PT" w:eastAsia="en-US"/>
        </w:rPr>
        <w:t>de</w:t>
      </w:r>
      <w:r w:rsidRPr="006504F6">
        <w:rPr>
          <w:rFonts w:ascii="Bookman Old Style" w:hAnsi="Bookman Old Style"/>
          <w:spacing w:val="79"/>
          <w:sz w:val="22"/>
          <w:lang w:val="pt-PT" w:eastAsia="en-US"/>
        </w:rPr>
        <w:t xml:space="preserve"> </w:t>
      </w:r>
      <w:r w:rsidRPr="006504F6">
        <w:rPr>
          <w:rFonts w:ascii="Bookman Old Style" w:hAnsi="Bookman Old Style"/>
          <w:spacing w:val="-1"/>
          <w:sz w:val="22"/>
          <w:lang w:val="pt-PT" w:eastAsia="en-US"/>
        </w:rPr>
        <w:t>notificare</w:t>
      </w:r>
      <w:r w:rsidRPr="006504F6">
        <w:rPr>
          <w:rFonts w:ascii="Bookman Old Style" w:hAnsi="Bookman Old Style"/>
          <w:spacing w:val="8"/>
          <w:sz w:val="22"/>
          <w:lang w:val="pt-PT" w:eastAsia="en-US"/>
        </w:rPr>
        <w:t xml:space="preserve"> </w:t>
      </w:r>
      <w:r w:rsidRPr="006504F6">
        <w:rPr>
          <w:rFonts w:ascii="Bookman Old Style" w:hAnsi="Bookman Old Style"/>
          <w:sz w:val="22"/>
          <w:lang w:val="pt-PT" w:eastAsia="en-US"/>
        </w:rPr>
        <w:t>dintre</w:t>
      </w:r>
      <w:r w:rsidRPr="006504F6">
        <w:rPr>
          <w:rFonts w:ascii="Bookman Old Style" w:hAnsi="Bookman Old Style"/>
          <w:spacing w:val="8"/>
          <w:sz w:val="22"/>
          <w:lang w:val="pt-PT" w:eastAsia="en-US"/>
        </w:rPr>
        <w:t xml:space="preserve"> </w:t>
      </w:r>
      <w:r w:rsidRPr="006504F6">
        <w:rPr>
          <w:rFonts w:ascii="Bookman Old Style" w:hAnsi="Bookman Old Style"/>
          <w:sz w:val="22"/>
          <w:lang w:val="pt-PT" w:eastAsia="en-US"/>
        </w:rPr>
        <w:t>cele</w:t>
      </w:r>
      <w:r w:rsidRPr="006504F6">
        <w:rPr>
          <w:rFonts w:ascii="Bookman Old Style" w:hAnsi="Bookman Old Style"/>
          <w:spacing w:val="8"/>
          <w:sz w:val="22"/>
          <w:lang w:val="pt-PT" w:eastAsia="en-US"/>
        </w:rPr>
        <w:t xml:space="preserve"> </w:t>
      </w:r>
      <w:r w:rsidRPr="006504F6">
        <w:rPr>
          <w:rFonts w:ascii="Bookman Old Style" w:hAnsi="Bookman Old Style"/>
          <w:sz w:val="22"/>
          <w:lang w:val="pt-PT" w:eastAsia="en-US"/>
        </w:rPr>
        <w:t>menţionate</w:t>
      </w:r>
      <w:r w:rsidRPr="006504F6">
        <w:rPr>
          <w:rFonts w:ascii="Bookman Old Style" w:hAnsi="Bookman Old Style"/>
          <w:spacing w:val="8"/>
          <w:sz w:val="22"/>
          <w:lang w:val="pt-PT" w:eastAsia="en-US"/>
        </w:rPr>
        <w:t xml:space="preserve"> </w:t>
      </w:r>
      <w:r w:rsidRPr="006504F6">
        <w:rPr>
          <w:rFonts w:ascii="Bookman Old Style" w:hAnsi="Bookman Old Style"/>
          <w:sz w:val="22"/>
          <w:lang w:val="pt-PT" w:eastAsia="en-US"/>
        </w:rPr>
        <w:t>în</w:t>
      </w:r>
      <w:r w:rsidRPr="006504F6">
        <w:rPr>
          <w:rFonts w:ascii="Bookman Old Style" w:hAnsi="Bookman Old Style"/>
          <w:spacing w:val="9"/>
          <w:sz w:val="22"/>
          <w:lang w:val="pt-PT" w:eastAsia="en-US"/>
        </w:rPr>
        <w:t xml:space="preserve"> </w:t>
      </w:r>
      <w:r w:rsidRPr="006504F6">
        <w:rPr>
          <w:rFonts w:ascii="Bookman Old Style" w:hAnsi="Bookman Old Style"/>
          <w:spacing w:val="-1"/>
          <w:sz w:val="22"/>
          <w:lang w:val="pt-PT" w:eastAsia="en-US"/>
        </w:rPr>
        <w:t>cadrul</w:t>
      </w:r>
      <w:r w:rsidRPr="006504F6">
        <w:rPr>
          <w:rFonts w:ascii="Bookman Old Style" w:hAnsi="Bookman Old Style"/>
          <w:spacing w:val="10"/>
          <w:sz w:val="22"/>
          <w:lang w:val="pt-PT" w:eastAsia="en-US"/>
        </w:rPr>
        <w:t xml:space="preserve"> </w:t>
      </w:r>
      <w:r w:rsidRPr="006504F6">
        <w:rPr>
          <w:rFonts w:ascii="Bookman Old Style" w:hAnsi="Bookman Old Style"/>
          <w:spacing w:val="-1"/>
          <w:sz w:val="22"/>
          <w:lang w:val="pt-PT" w:eastAsia="en-US"/>
        </w:rPr>
        <w:t>tezei</w:t>
      </w:r>
      <w:r w:rsidRPr="006504F6">
        <w:rPr>
          <w:rFonts w:ascii="Bookman Old Style" w:hAnsi="Bookman Old Style"/>
          <w:spacing w:val="10"/>
          <w:sz w:val="22"/>
          <w:lang w:val="pt-PT" w:eastAsia="en-US"/>
        </w:rPr>
        <w:t xml:space="preserve"> </w:t>
      </w:r>
      <w:r w:rsidRPr="006504F6">
        <w:rPr>
          <w:rFonts w:ascii="Bookman Old Style" w:hAnsi="Bookman Old Style"/>
          <w:sz w:val="22"/>
          <w:lang w:val="pt-PT" w:eastAsia="en-US"/>
        </w:rPr>
        <w:t>întâi</w:t>
      </w:r>
      <w:r w:rsidRPr="006504F6">
        <w:rPr>
          <w:rFonts w:ascii="Bookman Old Style" w:hAnsi="Bookman Old Style"/>
          <w:spacing w:val="10"/>
          <w:sz w:val="22"/>
          <w:lang w:val="pt-PT" w:eastAsia="en-US"/>
        </w:rPr>
        <w:t xml:space="preserve"> </w:t>
      </w:r>
      <w:r w:rsidRPr="006504F6">
        <w:rPr>
          <w:rFonts w:ascii="Bookman Old Style" w:hAnsi="Bookman Old Style"/>
          <w:spacing w:val="-1"/>
          <w:sz w:val="22"/>
          <w:lang w:val="pt-PT" w:eastAsia="en-US"/>
        </w:rPr>
        <w:t>al</w:t>
      </w:r>
      <w:r w:rsidRPr="006504F6">
        <w:rPr>
          <w:rFonts w:ascii="Bookman Old Style" w:hAnsi="Bookman Old Style"/>
          <w:spacing w:val="10"/>
          <w:sz w:val="22"/>
          <w:lang w:val="pt-PT" w:eastAsia="en-US"/>
        </w:rPr>
        <w:t xml:space="preserve"> </w:t>
      </w:r>
      <w:r w:rsidRPr="006504F6">
        <w:rPr>
          <w:rFonts w:ascii="Bookman Old Style" w:hAnsi="Bookman Old Style"/>
          <w:spacing w:val="-1"/>
          <w:sz w:val="22"/>
          <w:lang w:val="pt-PT" w:eastAsia="en-US"/>
        </w:rPr>
        <w:t>prezentului</w:t>
      </w:r>
      <w:r w:rsidRPr="006504F6">
        <w:rPr>
          <w:rFonts w:ascii="Bookman Old Style" w:hAnsi="Bookman Old Style"/>
          <w:spacing w:val="10"/>
          <w:sz w:val="22"/>
          <w:lang w:val="pt-PT" w:eastAsia="en-US"/>
        </w:rPr>
        <w:t xml:space="preserve"> </w:t>
      </w:r>
      <w:r w:rsidRPr="006504F6">
        <w:rPr>
          <w:rFonts w:ascii="Bookman Old Style" w:hAnsi="Bookman Old Style"/>
          <w:spacing w:val="-1"/>
          <w:sz w:val="22"/>
          <w:lang w:val="pt-PT" w:eastAsia="en-US"/>
        </w:rPr>
        <w:t>articol,</w:t>
      </w:r>
      <w:r w:rsidRPr="006504F6">
        <w:rPr>
          <w:rFonts w:ascii="Bookman Old Style" w:hAnsi="Bookman Old Style"/>
          <w:spacing w:val="9"/>
          <w:sz w:val="22"/>
          <w:lang w:val="pt-PT" w:eastAsia="en-US"/>
        </w:rPr>
        <w:t xml:space="preserve"> </w:t>
      </w:r>
      <w:r w:rsidRPr="006504F6">
        <w:rPr>
          <w:rFonts w:ascii="Bookman Old Style" w:hAnsi="Bookman Old Style"/>
          <w:spacing w:val="-1"/>
          <w:sz w:val="22"/>
          <w:lang w:val="pt-PT" w:eastAsia="en-US"/>
        </w:rPr>
        <w:t>astfel</w:t>
      </w:r>
      <w:r w:rsidRPr="006504F6">
        <w:rPr>
          <w:rFonts w:ascii="Bookman Old Style" w:hAnsi="Bookman Old Style"/>
          <w:spacing w:val="10"/>
          <w:sz w:val="22"/>
          <w:lang w:val="pt-PT" w:eastAsia="en-US"/>
        </w:rPr>
        <w:t xml:space="preserve"> </w:t>
      </w:r>
      <w:r w:rsidRPr="006504F6">
        <w:rPr>
          <w:rFonts w:ascii="Bookman Old Style" w:hAnsi="Bookman Old Style"/>
          <w:sz w:val="22"/>
          <w:lang w:val="pt-PT" w:eastAsia="en-US"/>
        </w:rPr>
        <w:t>încât</w:t>
      </w:r>
      <w:r w:rsidRPr="006504F6">
        <w:rPr>
          <w:rFonts w:ascii="Bookman Old Style" w:hAnsi="Bookman Old Style"/>
          <w:spacing w:val="10"/>
          <w:sz w:val="22"/>
          <w:lang w:val="pt-PT" w:eastAsia="en-US"/>
        </w:rPr>
        <w:t xml:space="preserve"> </w:t>
      </w:r>
      <w:r w:rsidRPr="006504F6">
        <w:rPr>
          <w:rFonts w:ascii="Bookman Old Style" w:hAnsi="Bookman Old Style"/>
          <w:spacing w:val="-1"/>
          <w:sz w:val="22"/>
          <w:lang w:val="pt-PT" w:eastAsia="en-US"/>
        </w:rPr>
        <w:t>notificarea</w:t>
      </w:r>
      <w:r w:rsidRPr="006504F6">
        <w:rPr>
          <w:rFonts w:ascii="Bookman Old Style" w:hAnsi="Bookman Old Style"/>
          <w:spacing w:val="11"/>
          <w:sz w:val="22"/>
          <w:lang w:val="pt-PT" w:eastAsia="en-US"/>
        </w:rPr>
        <w:t xml:space="preserve"> </w:t>
      </w:r>
      <w:r w:rsidRPr="006504F6">
        <w:rPr>
          <w:rFonts w:ascii="Bookman Old Style" w:hAnsi="Bookman Old Style"/>
          <w:spacing w:val="1"/>
          <w:sz w:val="22"/>
          <w:lang w:val="pt-PT" w:eastAsia="en-US"/>
        </w:rPr>
        <w:t>să</w:t>
      </w:r>
      <w:r w:rsidRPr="006504F6">
        <w:rPr>
          <w:rFonts w:ascii="Bookman Old Style" w:hAnsi="Bookman Old Style"/>
          <w:spacing w:val="91"/>
          <w:sz w:val="22"/>
          <w:lang w:val="pt-PT" w:eastAsia="en-US"/>
        </w:rPr>
        <w:t xml:space="preserve"> </w:t>
      </w:r>
      <w:r w:rsidRPr="006504F6">
        <w:rPr>
          <w:rFonts w:ascii="Bookman Old Style" w:hAnsi="Bookman Old Style"/>
          <w:sz w:val="22"/>
          <w:lang w:val="pt-PT" w:eastAsia="en-US"/>
        </w:rPr>
        <w:t xml:space="preserve">îşi </w:t>
      </w:r>
      <w:r w:rsidRPr="006504F6">
        <w:rPr>
          <w:rFonts w:ascii="Bookman Old Style" w:hAnsi="Bookman Old Style"/>
          <w:spacing w:val="-1"/>
          <w:sz w:val="22"/>
          <w:lang w:val="pt-PT" w:eastAsia="en-US"/>
        </w:rPr>
        <w:t>atingă scopul</w:t>
      </w:r>
      <w:r w:rsidRPr="006504F6">
        <w:rPr>
          <w:rFonts w:ascii="Bookman Old Style" w:hAnsi="Bookman Old Style"/>
          <w:sz w:val="22"/>
          <w:lang w:val="pt-PT" w:eastAsia="en-US"/>
        </w:rPr>
        <w:t xml:space="preserve"> şi sa</w:t>
      </w:r>
      <w:r w:rsidRPr="006504F6">
        <w:rPr>
          <w:rFonts w:ascii="Bookman Old Style" w:hAnsi="Bookman Old Style"/>
          <w:spacing w:val="-1"/>
          <w:sz w:val="22"/>
          <w:lang w:val="pt-PT" w:eastAsia="en-US"/>
        </w:rPr>
        <w:t xml:space="preserve"> </w:t>
      </w:r>
      <w:r w:rsidRPr="006504F6">
        <w:rPr>
          <w:rFonts w:ascii="Bookman Old Style" w:hAnsi="Bookman Old Style"/>
          <w:sz w:val="22"/>
          <w:lang w:val="pt-PT" w:eastAsia="en-US"/>
        </w:rPr>
        <w:t>contribuie</w:t>
      </w:r>
      <w:r w:rsidRPr="006504F6">
        <w:rPr>
          <w:rFonts w:ascii="Bookman Old Style" w:hAnsi="Bookman Old Style"/>
          <w:spacing w:val="-1"/>
          <w:sz w:val="22"/>
          <w:lang w:val="pt-PT" w:eastAsia="en-US"/>
        </w:rPr>
        <w:t xml:space="preserve"> </w:t>
      </w:r>
      <w:r w:rsidRPr="006504F6">
        <w:rPr>
          <w:rFonts w:ascii="Bookman Old Style" w:hAnsi="Bookman Old Style"/>
          <w:sz w:val="22"/>
          <w:lang w:val="pt-PT" w:eastAsia="en-US"/>
        </w:rPr>
        <w:t>la</w:t>
      </w:r>
      <w:r w:rsidRPr="006504F6">
        <w:rPr>
          <w:rFonts w:ascii="Bookman Old Style" w:hAnsi="Bookman Old Style"/>
          <w:spacing w:val="-1"/>
          <w:sz w:val="22"/>
          <w:lang w:val="pt-PT" w:eastAsia="en-US"/>
        </w:rPr>
        <w:t xml:space="preserve"> îndeplinirea obligaţiilor contractuale</w:t>
      </w:r>
      <w:r w:rsidRPr="006504F6">
        <w:rPr>
          <w:rFonts w:ascii="Bookman Old Style" w:hAnsi="Bookman Old Style"/>
          <w:spacing w:val="1"/>
          <w:sz w:val="22"/>
          <w:lang w:val="pt-PT" w:eastAsia="en-US"/>
        </w:rPr>
        <w:t xml:space="preserve"> </w:t>
      </w:r>
      <w:r w:rsidRPr="006504F6">
        <w:rPr>
          <w:rFonts w:ascii="Bookman Old Style" w:hAnsi="Bookman Old Style"/>
          <w:spacing w:val="-1"/>
          <w:sz w:val="22"/>
          <w:lang w:val="pt-PT" w:eastAsia="en-US"/>
        </w:rPr>
        <w:t xml:space="preserve">ce </w:t>
      </w:r>
      <w:r w:rsidRPr="006504F6">
        <w:rPr>
          <w:rFonts w:ascii="Bookman Old Style" w:hAnsi="Bookman Old Style"/>
          <w:sz w:val="22"/>
          <w:lang w:val="pt-PT" w:eastAsia="en-US"/>
        </w:rPr>
        <w:t xml:space="preserve">revin </w:t>
      </w:r>
      <w:r w:rsidRPr="006504F6">
        <w:rPr>
          <w:rFonts w:ascii="Bookman Old Style" w:hAnsi="Bookman Old Style"/>
          <w:spacing w:val="-1"/>
          <w:sz w:val="22"/>
          <w:lang w:val="pt-PT" w:eastAsia="en-US"/>
        </w:rPr>
        <w:t>părţilor.</w:t>
      </w:r>
    </w:p>
    <w:p w14:paraId="74F61C13" w14:textId="77777777" w:rsidR="006504F6" w:rsidRPr="006504F6" w:rsidRDefault="006504F6" w:rsidP="006504F6">
      <w:pPr>
        <w:spacing w:after="200"/>
        <w:rPr>
          <w:rFonts w:ascii="Bookman Old Style" w:hAnsi="Bookman Old Style"/>
          <w:spacing w:val="-1"/>
          <w:sz w:val="22"/>
          <w:lang w:val="pt-PT" w:eastAsia="en-US"/>
        </w:rPr>
      </w:pPr>
      <w:r w:rsidRPr="006504F6">
        <w:rPr>
          <w:rFonts w:ascii="Bookman Old Style" w:hAnsi="Bookman Old Style"/>
          <w:b/>
          <w:spacing w:val="-1"/>
          <w:sz w:val="22"/>
          <w:lang w:val="pt-PT" w:eastAsia="en-US"/>
        </w:rPr>
        <w:t>Art. 50</w:t>
      </w:r>
      <w:r w:rsidRPr="006504F6">
        <w:rPr>
          <w:rFonts w:ascii="Bookman Old Style" w:hAnsi="Bookman Old Style"/>
          <w:spacing w:val="-1"/>
          <w:sz w:val="22"/>
          <w:lang w:val="pt-PT" w:eastAsia="en-US"/>
        </w:rPr>
        <w:t xml:space="preserve">.  </w:t>
      </w:r>
      <w:r w:rsidRPr="006504F6">
        <w:rPr>
          <w:rFonts w:ascii="Bookman Old Style" w:hAnsi="Bookman Old Style"/>
          <w:sz w:val="22"/>
          <w:lang w:val="pt-PT" w:eastAsia="en-US"/>
        </w:rPr>
        <w:t>Dacă,</w:t>
      </w:r>
      <w:r w:rsidRPr="006504F6">
        <w:rPr>
          <w:rFonts w:ascii="Bookman Old Style" w:hAnsi="Bookman Old Style"/>
          <w:spacing w:val="4"/>
          <w:sz w:val="22"/>
          <w:lang w:val="pt-PT" w:eastAsia="en-US"/>
        </w:rPr>
        <w:t xml:space="preserve"> </w:t>
      </w:r>
      <w:r w:rsidRPr="006504F6">
        <w:rPr>
          <w:rFonts w:ascii="Bookman Old Style" w:hAnsi="Bookman Old Style"/>
          <w:spacing w:val="-1"/>
          <w:sz w:val="22"/>
          <w:lang w:val="pt-PT" w:eastAsia="en-US"/>
        </w:rPr>
        <w:t>oricând</w:t>
      </w:r>
      <w:r w:rsidRPr="006504F6">
        <w:rPr>
          <w:rFonts w:ascii="Bookman Old Style" w:hAnsi="Bookman Old Style"/>
          <w:spacing w:val="4"/>
          <w:sz w:val="22"/>
          <w:lang w:val="pt-PT" w:eastAsia="en-US"/>
        </w:rPr>
        <w:t xml:space="preserve"> </w:t>
      </w:r>
      <w:r w:rsidRPr="006504F6">
        <w:rPr>
          <w:rFonts w:ascii="Bookman Old Style" w:hAnsi="Bookman Old Style"/>
          <w:spacing w:val="1"/>
          <w:sz w:val="22"/>
          <w:lang w:val="pt-PT" w:eastAsia="en-US"/>
        </w:rPr>
        <w:t>pe</w:t>
      </w:r>
      <w:r w:rsidRPr="006504F6">
        <w:rPr>
          <w:rFonts w:ascii="Bookman Old Style" w:hAnsi="Bookman Old Style"/>
          <w:spacing w:val="3"/>
          <w:sz w:val="22"/>
          <w:lang w:val="pt-PT" w:eastAsia="en-US"/>
        </w:rPr>
        <w:t xml:space="preserve"> </w:t>
      </w:r>
      <w:r w:rsidRPr="006504F6">
        <w:rPr>
          <w:rFonts w:ascii="Bookman Old Style" w:hAnsi="Bookman Old Style"/>
          <w:spacing w:val="-1"/>
          <w:sz w:val="22"/>
          <w:lang w:val="pt-PT" w:eastAsia="en-US"/>
        </w:rPr>
        <w:t>parcursul</w:t>
      </w:r>
      <w:r w:rsidRPr="006504F6">
        <w:rPr>
          <w:rFonts w:ascii="Bookman Old Style" w:hAnsi="Bookman Old Style"/>
          <w:spacing w:val="5"/>
          <w:sz w:val="22"/>
          <w:lang w:val="pt-PT" w:eastAsia="en-US"/>
        </w:rPr>
        <w:t xml:space="preserve"> </w:t>
      </w:r>
      <w:r w:rsidRPr="006504F6">
        <w:rPr>
          <w:rFonts w:ascii="Bookman Old Style" w:hAnsi="Bookman Old Style"/>
          <w:spacing w:val="-1"/>
          <w:sz w:val="22"/>
          <w:lang w:val="pt-PT" w:eastAsia="en-US"/>
        </w:rPr>
        <w:t>duratei</w:t>
      </w:r>
      <w:r w:rsidRPr="006504F6">
        <w:rPr>
          <w:rFonts w:ascii="Bookman Old Style" w:hAnsi="Bookman Old Style"/>
          <w:spacing w:val="5"/>
          <w:sz w:val="22"/>
          <w:lang w:val="pt-PT" w:eastAsia="en-US"/>
        </w:rPr>
        <w:t xml:space="preserve"> </w:t>
      </w:r>
      <w:r w:rsidRPr="006504F6">
        <w:rPr>
          <w:rFonts w:ascii="Bookman Old Style" w:hAnsi="Bookman Old Style"/>
          <w:sz w:val="22"/>
          <w:lang w:val="pt-PT" w:eastAsia="en-US"/>
        </w:rPr>
        <w:t>acestui</w:t>
      </w:r>
      <w:r w:rsidRPr="006504F6">
        <w:rPr>
          <w:rFonts w:ascii="Bookman Old Style" w:hAnsi="Bookman Old Style"/>
          <w:spacing w:val="5"/>
          <w:sz w:val="22"/>
          <w:lang w:val="pt-PT" w:eastAsia="en-US"/>
        </w:rPr>
        <w:t xml:space="preserve"> </w:t>
      </w:r>
      <w:r w:rsidRPr="006504F6">
        <w:rPr>
          <w:rFonts w:ascii="Bookman Old Style" w:hAnsi="Bookman Old Style"/>
          <w:spacing w:val="-1"/>
          <w:sz w:val="22"/>
          <w:lang w:val="pt-PT" w:eastAsia="en-US"/>
        </w:rPr>
        <w:t>Contract</w:t>
      </w:r>
      <w:r w:rsidRPr="006504F6">
        <w:rPr>
          <w:rFonts w:ascii="Bookman Old Style" w:hAnsi="Bookman Old Style"/>
          <w:spacing w:val="5"/>
          <w:sz w:val="22"/>
          <w:lang w:val="pt-PT" w:eastAsia="en-US"/>
        </w:rPr>
        <w:t xml:space="preserve"> </w:t>
      </w:r>
      <w:r w:rsidRPr="006504F6">
        <w:rPr>
          <w:rFonts w:ascii="Bookman Old Style" w:hAnsi="Bookman Old Style"/>
          <w:sz w:val="22"/>
          <w:lang w:val="pt-PT" w:eastAsia="en-US"/>
        </w:rPr>
        <w:t>de</w:t>
      </w:r>
      <w:r w:rsidRPr="006504F6">
        <w:rPr>
          <w:rFonts w:ascii="Bookman Old Style" w:hAnsi="Bookman Old Style"/>
          <w:spacing w:val="3"/>
          <w:sz w:val="22"/>
          <w:lang w:val="pt-PT" w:eastAsia="en-US"/>
        </w:rPr>
        <w:t xml:space="preserve"> </w:t>
      </w:r>
      <w:r w:rsidRPr="006504F6">
        <w:rPr>
          <w:rFonts w:ascii="Bookman Old Style" w:hAnsi="Bookman Old Style"/>
          <w:sz w:val="22"/>
          <w:lang w:val="pt-PT" w:eastAsia="en-US"/>
        </w:rPr>
        <w:t>mandat,</w:t>
      </w:r>
      <w:r w:rsidRPr="006504F6">
        <w:rPr>
          <w:rFonts w:ascii="Bookman Old Style" w:hAnsi="Bookman Old Style"/>
          <w:spacing w:val="4"/>
          <w:sz w:val="22"/>
          <w:lang w:val="pt-PT" w:eastAsia="en-US"/>
        </w:rPr>
        <w:t xml:space="preserve"> </w:t>
      </w:r>
      <w:r w:rsidRPr="006504F6">
        <w:rPr>
          <w:rFonts w:ascii="Bookman Old Style" w:hAnsi="Bookman Old Style"/>
          <w:sz w:val="22"/>
          <w:lang w:val="pt-PT" w:eastAsia="en-US"/>
        </w:rPr>
        <w:t>una</w:t>
      </w:r>
      <w:r w:rsidRPr="006504F6">
        <w:rPr>
          <w:rFonts w:ascii="Bookman Old Style" w:hAnsi="Bookman Old Style"/>
          <w:spacing w:val="3"/>
          <w:sz w:val="22"/>
          <w:lang w:val="pt-PT" w:eastAsia="en-US"/>
        </w:rPr>
        <w:t xml:space="preserve"> </w:t>
      </w:r>
      <w:r w:rsidRPr="006504F6">
        <w:rPr>
          <w:rFonts w:ascii="Bookman Old Style" w:hAnsi="Bookman Old Style"/>
          <w:spacing w:val="-1"/>
          <w:sz w:val="22"/>
          <w:lang w:val="pt-PT" w:eastAsia="en-US"/>
        </w:rPr>
        <w:t>dintre</w:t>
      </w:r>
      <w:r w:rsidRPr="006504F6">
        <w:rPr>
          <w:rFonts w:ascii="Bookman Old Style" w:hAnsi="Bookman Old Style"/>
          <w:spacing w:val="3"/>
          <w:sz w:val="22"/>
          <w:lang w:val="pt-PT" w:eastAsia="en-US"/>
        </w:rPr>
        <w:t xml:space="preserve"> </w:t>
      </w:r>
      <w:r w:rsidRPr="006504F6">
        <w:rPr>
          <w:rFonts w:ascii="Bookman Old Style" w:hAnsi="Bookman Old Style"/>
          <w:sz w:val="22"/>
          <w:lang w:val="pt-PT" w:eastAsia="en-US"/>
        </w:rPr>
        <w:t>părţi</w:t>
      </w:r>
      <w:r w:rsidRPr="006504F6">
        <w:rPr>
          <w:rFonts w:ascii="Bookman Old Style" w:hAnsi="Bookman Old Style"/>
          <w:spacing w:val="5"/>
          <w:sz w:val="22"/>
          <w:lang w:val="pt-PT" w:eastAsia="en-US"/>
        </w:rPr>
        <w:t xml:space="preserve"> </w:t>
      </w:r>
      <w:r w:rsidRPr="006504F6">
        <w:rPr>
          <w:rFonts w:ascii="Bookman Old Style" w:hAnsi="Bookman Old Style"/>
          <w:sz w:val="22"/>
          <w:lang w:val="pt-PT" w:eastAsia="en-US"/>
        </w:rPr>
        <w:t>nu</w:t>
      </w:r>
      <w:r w:rsidRPr="006504F6">
        <w:rPr>
          <w:rFonts w:ascii="Bookman Old Style" w:hAnsi="Bookman Old Style"/>
          <w:spacing w:val="4"/>
          <w:sz w:val="22"/>
          <w:lang w:val="pt-PT" w:eastAsia="en-US"/>
        </w:rPr>
        <w:t xml:space="preserve"> </w:t>
      </w:r>
      <w:r w:rsidRPr="006504F6">
        <w:rPr>
          <w:rFonts w:ascii="Bookman Old Style" w:hAnsi="Bookman Old Style"/>
          <w:sz w:val="22"/>
          <w:lang w:val="pt-PT" w:eastAsia="en-US"/>
        </w:rPr>
        <w:t>insistă</w:t>
      </w:r>
      <w:r w:rsidRPr="006504F6">
        <w:rPr>
          <w:rFonts w:ascii="Bookman Old Style" w:hAnsi="Bookman Old Style"/>
          <w:spacing w:val="3"/>
          <w:sz w:val="22"/>
          <w:lang w:val="pt-PT" w:eastAsia="en-US"/>
        </w:rPr>
        <w:t xml:space="preserve"> </w:t>
      </w:r>
      <w:r w:rsidRPr="006504F6">
        <w:rPr>
          <w:rFonts w:ascii="Bookman Old Style" w:hAnsi="Bookman Old Style"/>
          <w:sz w:val="22"/>
          <w:lang w:val="pt-PT" w:eastAsia="en-US"/>
        </w:rPr>
        <w:t>în</w:t>
      </w:r>
      <w:r w:rsidRPr="006504F6">
        <w:rPr>
          <w:rFonts w:ascii="Bookman Old Style" w:hAnsi="Bookman Old Style"/>
          <w:spacing w:val="67"/>
          <w:sz w:val="22"/>
          <w:lang w:val="pt-PT" w:eastAsia="en-US"/>
        </w:rPr>
        <w:t xml:space="preserve"> </w:t>
      </w:r>
      <w:r w:rsidRPr="006504F6">
        <w:rPr>
          <w:rFonts w:ascii="Bookman Old Style" w:hAnsi="Bookman Old Style"/>
          <w:sz w:val="22"/>
          <w:lang w:val="pt-PT" w:eastAsia="en-US"/>
        </w:rPr>
        <w:t>mod</w:t>
      </w:r>
      <w:r w:rsidRPr="006504F6">
        <w:rPr>
          <w:rFonts w:ascii="Bookman Old Style" w:hAnsi="Bookman Old Style"/>
          <w:spacing w:val="-5"/>
          <w:sz w:val="22"/>
          <w:lang w:val="pt-PT" w:eastAsia="en-US"/>
        </w:rPr>
        <w:t xml:space="preserve"> </w:t>
      </w:r>
      <w:r w:rsidRPr="006504F6">
        <w:rPr>
          <w:rFonts w:ascii="Bookman Old Style" w:hAnsi="Bookman Old Style"/>
          <w:spacing w:val="-1"/>
          <w:sz w:val="22"/>
          <w:lang w:val="pt-PT" w:eastAsia="en-US"/>
        </w:rPr>
        <w:t>expres</w:t>
      </w:r>
      <w:r w:rsidRPr="006504F6">
        <w:rPr>
          <w:rFonts w:ascii="Bookman Old Style" w:hAnsi="Bookman Old Style"/>
          <w:spacing w:val="-5"/>
          <w:sz w:val="22"/>
          <w:lang w:val="pt-PT" w:eastAsia="en-US"/>
        </w:rPr>
        <w:t xml:space="preserve"> </w:t>
      </w:r>
      <w:r w:rsidRPr="006504F6">
        <w:rPr>
          <w:rFonts w:ascii="Bookman Old Style" w:hAnsi="Bookman Old Style"/>
          <w:spacing w:val="-1"/>
          <w:sz w:val="22"/>
          <w:lang w:val="pt-PT" w:eastAsia="en-US"/>
        </w:rPr>
        <w:t>pentru</w:t>
      </w:r>
      <w:r w:rsidRPr="006504F6">
        <w:rPr>
          <w:rFonts w:ascii="Bookman Old Style" w:hAnsi="Bookman Old Style"/>
          <w:spacing w:val="-5"/>
          <w:sz w:val="22"/>
          <w:lang w:val="pt-PT" w:eastAsia="en-US"/>
        </w:rPr>
        <w:t xml:space="preserve"> </w:t>
      </w:r>
      <w:r w:rsidRPr="006504F6">
        <w:rPr>
          <w:rFonts w:ascii="Bookman Old Style" w:hAnsi="Bookman Old Style"/>
          <w:sz w:val="22"/>
          <w:lang w:val="pt-PT" w:eastAsia="en-US"/>
        </w:rPr>
        <w:t>a</w:t>
      </w:r>
      <w:r w:rsidRPr="006504F6">
        <w:rPr>
          <w:rFonts w:ascii="Bookman Old Style" w:hAnsi="Bookman Old Style"/>
          <w:spacing w:val="-9"/>
          <w:sz w:val="22"/>
          <w:lang w:val="pt-PT" w:eastAsia="en-US"/>
        </w:rPr>
        <w:t xml:space="preserve"> </w:t>
      </w:r>
      <w:r w:rsidRPr="006504F6">
        <w:rPr>
          <w:rFonts w:ascii="Bookman Old Style" w:hAnsi="Bookman Old Style"/>
          <w:spacing w:val="-1"/>
          <w:sz w:val="22"/>
          <w:lang w:val="pt-PT" w:eastAsia="en-US"/>
        </w:rPr>
        <w:t>impune</w:t>
      </w:r>
      <w:r w:rsidRPr="006504F6">
        <w:rPr>
          <w:rFonts w:ascii="Bookman Old Style" w:hAnsi="Bookman Old Style"/>
          <w:spacing w:val="-6"/>
          <w:sz w:val="22"/>
          <w:lang w:val="pt-PT" w:eastAsia="en-US"/>
        </w:rPr>
        <w:t xml:space="preserve"> </w:t>
      </w:r>
      <w:r w:rsidRPr="006504F6">
        <w:rPr>
          <w:rFonts w:ascii="Bookman Old Style" w:hAnsi="Bookman Old Style"/>
          <w:sz w:val="22"/>
          <w:lang w:val="pt-PT" w:eastAsia="en-US"/>
        </w:rPr>
        <w:t>o</w:t>
      </w:r>
      <w:r w:rsidRPr="006504F6">
        <w:rPr>
          <w:rFonts w:ascii="Bookman Old Style" w:hAnsi="Bookman Old Style"/>
          <w:spacing w:val="-5"/>
          <w:sz w:val="22"/>
          <w:lang w:val="pt-PT" w:eastAsia="en-US"/>
        </w:rPr>
        <w:t xml:space="preserve"> </w:t>
      </w:r>
      <w:r w:rsidRPr="006504F6">
        <w:rPr>
          <w:rFonts w:ascii="Bookman Old Style" w:hAnsi="Bookman Old Style"/>
          <w:spacing w:val="-1"/>
          <w:sz w:val="22"/>
          <w:lang w:val="pt-PT" w:eastAsia="en-US"/>
        </w:rPr>
        <w:t>anumită</w:t>
      </w:r>
      <w:r w:rsidRPr="006504F6">
        <w:rPr>
          <w:rFonts w:ascii="Bookman Old Style" w:hAnsi="Bookman Old Style"/>
          <w:spacing w:val="-6"/>
          <w:sz w:val="22"/>
          <w:lang w:val="pt-PT" w:eastAsia="en-US"/>
        </w:rPr>
        <w:t xml:space="preserve"> </w:t>
      </w:r>
      <w:r w:rsidRPr="006504F6">
        <w:rPr>
          <w:rFonts w:ascii="Bookman Old Style" w:hAnsi="Bookman Old Style"/>
          <w:spacing w:val="-1"/>
          <w:sz w:val="22"/>
          <w:lang w:val="pt-PT" w:eastAsia="en-US"/>
        </w:rPr>
        <w:t>prevedere</w:t>
      </w:r>
      <w:r w:rsidRPr="006504F6">
        <w:rPr>
          <w:rFonts w:ascii="Bookman Old Style" w:hAnsi="Bookman Old Style"/>
          <w:spacing w:val="-4"/>
          <w:sz w:val="22"/>
          <w:lang w:val="pt-PT" w:eastAsia="en-US"/>
        </w:rPr>
        <w:t xml:space="preserve"> </w:t>
      </w:r>
      <w:r w:rsidRPr="006504F6">
        <w:rPr>
          <w:rFonts w:ascii="Bookman Old Style" w:hAnsi="Bookman Old Style"/>
          <w:sz w:val="22"/>
          <w:lang w:val="pt-PT" w:eastAsia="en-US"/>
        </w:rPr>
        <w:t>a</w:t>
      </w:r>
      <w:r w:rsidRPr="006504F6">
        <w:rPr>
          <w:rFonts w:ascii="Bookman Old Style" w:hAnsi="Bookman Old Style"/>
          <w:spacing w:val="-6"/>
          <w:sz w:val="22"/>
          <w:lang w:val="pt-PT" w:eastAsia="en-US"/>
        </w:rPr>
        <w:t xml:space="preserve"> </w:t>
      </w:r>
      <w:r w:rsidRPr="006504F6">
        <w:rPr>
          <w:rFonts w:ascii="Bookman Old Style" w:hAnsi="Bookman Old Style"/>
          <w:spacing w:val="-1"/>
          <w:sz w:val="22"/>
          <w:lang w:val="pt-PT" w:eastAsia="en-US"/>
        </w:rPr>
        <w:t>Contractului,</w:t>
      </w:r>
      <w:r w:rsidRPr="006504F6">
        <w:rPr>
          <w:rFonts w:ascii="Bookman Old Style" w:hAnsi="Bookman Old Style"/>
          <w:spacing w:val="-5"/>
          <w:sz w:val="22"/>
          <w:lang w:val="pt-PT" w:eastAsia="en-US"/>
        </w:rPr>
        <w:t xml:space="preserve"> </w:t>
      </w:r>
      <w:r w:rsidRPr="006504F6">
        <w:rPr>
          <w:rFonts w:ascii="Bookman Old Style" w:hAnsi="Bookman Old Style"/>
          <w:sz w:val="22"/>
          <w:lang w:val="pt-PT" w:eastAsia="en-US"/>
        </w:rPr>
        <w:t>nu</w:t>
      </w:r>
      <w:r w:rsidRPr="006504F6">
        <w:rPr>
          <w:rFonts w:ascii="Bookman Old Style" w:hAnsi="Bookman Old Style"/>
          <w:spacing w:val="-5"/>
          <w:sz w:val="22"/>
          <w:lang w:val="pt-PT" w:eastAsia="en-US"/>
        </w:rPr>
        <w:t xml:space="preserve"> </w:t>
      </w:r>
      <w:r w:rsidRPr="006504F6">
        <w:rPr>
          <w:rFonts w:ascii="Bookman Old Style" w:hAnsi="Bookman Old Style"/>
          <w:spacing w:val="-1"/>
          <w:sz w:val="22"/>
          <w:lang w:val="pt-PT" w:eastAsia="en-US"/>
        </w:rPr>
        <w:t>înseamnă</w:t>
      </w:r>
      <w:r w:rsidRPr="006504F6">
        <w:rPr>
          <w:rFonts w:ascii="Bookman Old Style" w:hAnsi="Bookman Old Style"/>
          <w:spacing w:val="-6"/>
          <w:sz w:val="22"/>
          <w:lang w:val="pt-PT" w:eastAsia="en-US"/>
        </w:rPr>
        <w:t xml:space="preserve"> </w:t>
      </w:r>
      <w:r w:rsidRPr="006504F6">
        <w:rPr>
          <w:rFonts w:ascii="Bookman Old Style" w:hAnsi="Bookman Old Style"/>
          <w:spacing w:val="-1"/>
          <w:sz w:val="22"/>
          <w:lang w:val="pt-PT" w:eastAsia="en-US"/>
        </w:rPr>
        <w:t>că</w:t>
      </w:r>
      <w:r w:rsidRPr="006504F6">
        <w:rPr>
          <w:rFonts w:ascii="Bookman Old Style" w:hAnsi="Bookman Old Style"/>
          <w:spacing w:val="-6"/>
          <w:sz w:val="22"/>
          <w:lang w:val="pt-PT" w:eastAsia="en-US"/>
        </w:rPr>
        <w:t xml:space="preserve"> </w:t>
      </w:r>
      <w:r w:rsidRPr="006504F6">
        <w:rPr>
          <w:rFonts w:ascii="Bookman Old Style" w:hAnsi="Bookman Old Style"/>
          <w:spacing w:val="-1"/>
          <w:sz w:val="22"/>
          <w:lang w:val="pt-PT" w:eastAsia="en-US"/>
        </w:rPr>
        <w:t>acea</w:t>
      </w:r>
      <w:r w:rsidRPr="006504F6">
        <w:rPr>
          <w:rFonts w:ascii="Bookman Old Style" w:hAnsi="Bookman Old Style"/>
          <w:spacing w:val="-6"/>
          <w:sz w:val="22"/>
          <w:lang w:val="pt-PT" w:eastAsia="en-US"/>
        </w:rPr>
        <w:t xml:space="preserve"> </w:t>
      </w:r>
      <w:r w:rsidRPr="006504F6">
        <w:rPr>
          <w:rFonts w:ascii="Bookman Old Style" w:hAnsi="Bookman Old Style"/>
          <w:spacing w:val="-1"/>
          <w:sz w:val="22"/>
          <w:lang w:val="pt-PT" w:eastAsia="en-US"/>
        </w:rPr>
        <w:t>parte</w:t>
      </w:r>
      <w:r w:rsidRPr="006504F6">
        <w:rPr>
          <w:rFonts w:ascii="Bookman Old Style" w:hAnsi="Bookman Old Style"/>
          <w:spacing w:val="-6"/>
          <w:sz w:val="22"/>
          <w:lang w:val="pt-PT" w:eastAsia="en-US"/>
        </w:rPr>
        <w:t xml:space="preserve"> </w:t>
      </w:r>
      <w:r w:rsidRPr="006504F6">
        <w:rPr>
          <w:rFonts w:ascii="Bookman Old Style" w:hAnsi="Bookman Old Style"/>
          <w:sz w:val="22"/>
          <w:lang w:val="pt-PT" w:eastAsia="en-US"/>
        </w:rPr>
        <w:t>a</w:t>
      </w:r>
      <w:r w:rsidRPr="006504F6">
        <w:rPr>
          <w:rFonts w:ascii="Bookman Old Style" w:hAnsi="Bookman Old Style"/>
          <w:spacing w:val="-6"/>
          <w:sz w:val="22"/>
          <w:lang w:val="pt-PT" w:eastAsia="en-US"/>
        </w:rPr>
        <w:t xml:space="preserve"> </w:t>
      </w:r>
      <w:r w:rsidRPr="006504F6">
        <w:rPr>
          <w:rFonts w:ascii="Bookman Old Style" w:hAnsi="Bookman Old Style"/>
          <w:spacing w:val="-1"/>
          <w:sz w:val="22"/>
          <w:lang w:val="pt-PT" w:eastAsia="en-US"/>
        </w:rPr>
        <w:t>renunţat</w:t>
      </w:r>
      <w:r w:rsidRPr="006504F6">
        <w:rPr>
          <w:rFonts w:ascii="Bookman Old Style" w:hAnsi="Bookman Old Style"/>
          <w:spacing w:val="101"/>
          <w:sz w:val="22"/>
          <w:lang w:val="pt-PT" w:eastAsia="en-US"/>
        </w:rPr>
        <w:t xml:space="preserve"> </w:t>
      </w:r>
      <w:r w:rsidRPr="006504F6">
        <w:rPr>
          <w:rFonts w:ascii="Bookman Old Style" w:hAnsi="Bookman Old Style"/>
          <w:sz w:val="22"/>
          <w:lang w:val="pt-PT" w:eastAsia="en-US"/>
        </w:rPr>
        <w:t>la</w:t>
      </w:r>
      <w:r w:rsidRPr="006504F6">
        <w:rPr>
          <w:rFonts w:ascii="Bookman Old Style" w:hAnsi="Bookman Old Style"/>
          <w:spacing w:val="-1"/>
          <w:sz w:val="22"/>
          <w:lang w:val="pt-PT" w:eastAsia="en-US"/>
        </w:rPr>
        <w:t xml:space="preserve"> astfel</w:t>
      </w:r>
      <w:r w:rsidRPr="006504F6">
        <w:rPr>
          <w:rFonts w:ascii="Bookman Old Style" w:hAnsi="Bookman Old Style"/>
          <w:sz w:val="22"/>
          <w:lang w:val="pt-PT" w:eastAsia="en-US"/>
        </w:rPr>
        <w:t xml:space="preserve"> de</w:t>
      </w:r>
      <w:r w:rsidRPr="006504F6">
        <w:rPr>
          <w:rFonts w:ascii="Bookman Old Style" w:hAnsi="Bookman Old Style"/>
          <w:spacing w:val="-1"/>
          <w:sz w:val="22"/>
          <w:lang w:val="pt-PT" w:eastAsia="en-US"/>
        </w:rPr>
        <w:t xml:space="preserve"> prevederi</w:t>
      </w:r>
      <w:r w:rsidRPr="006504F6">
        <w:rPr>
          <w:rFonts w:ascii="Bookman Old Style" w:hAnsi="Bookman Old Style"/>
          <w:sz w:val="22"/>
          <w:lang w:val="pt-PT" w:eastAsia="en-US"/>
        </w:rPr>
        <w:t xml:space="preserve"> </w:t>
      </w:r>
      <w:r w:rsidRPr="006504F6">
        <w:rPr>
          <w:rFonts w:ascii="Bookman Old Style" w:hAnsi="Bookman Old Style"/>
          <w:spacing w:val="-1"/>
          <w:sz w:val="22"/>
          <w:lang w:val="pt-PT" w:eastAsia="en-US"/>
        </w:rPr>
        <w:t>sau</w:t>
      </w:r>
      <w:r w:rsidRPr="006504F6">
        <w:rPr>
          <w:rFonts w:ascii="Bookman Old Style" w:hAnsi="Bookman Old Style"/>
          <w:spacing w:val="2"/>
          <w:sz w:val="22"/>
          <w:lang w:val="pt-PT" w:eastAsia="en-US"/>
        </w:rPr>
        <w:t xml:space="preserve"> </w:t>
      </w:r>
      <w:r w:rsidRPr="006504F6">
        <w:rPr>
          <w:rFonts w:ascii="Bookman Old Style" w:hAnsi="Bookman Old Style"/>
          <w:spacing w:val="-1"/>
          <w:sz w:val="22"/>
          <w:lang w:val="pt-PT" w:eastAsia="en-US"/>
        </w:rPr>
        <w:t xml:space="preserve">că </w:t>
      </w:r>
      <w:r w:rsidRPr="006504F6">
        <w:rPr>
          <w:rFonts w:ascii="Bookman Old Style" w:hAnsi="Bookman Old Style"/>
          <w:sz w:val="22"/>
          <w:lang w:val="pt-PT" w:eastAsia="en-US"/>
        </w:rPr>
        <w:t>a</w:t>
      </w:r>
      <w:r w:rsidRPr="006504F6">
        <w:rPr>
          <w:rFonts w:ascii="Bookman Old Style" w:hAnsi="Bookman Old Style"/>
          <w:spacing w:val="-1"/>
          <w:sz w:val="22"/>
          <w:lang w:val="pt-PT" w:eastAsia="en-US"/>
        </w:rPr>
        <w:t xml:space="preserve"> renunţat</w:t>
      </w:r>
      <w:r w:rsidRPr="006504F6">
        <w:rPr>
          <w:rFonts w:ascii="Bookman Old Style" w:hAnsi="Bookman Old Style"/>
          <w:sz w:val="22"/>
          <w:lang w:val="pt-PT" w:eastAsia="en-US"/>
        </w:rPr>
        <w:t xml:space="preserve"> la</w:t>
      </w:r>
      <w:r w:rsidRPr="006504F6">
        <w:rPr>
          <w:rFonts w:ascii="Bookman Old Style" w:hAnsi="Bookman Old Style"/>
          <w:spacing w:val="-1"/>
          <w:sz w:val="22"/>
          <w:lang w:val="pt-PT" w:eastAsia="en-US"/>
        </w:rPr>
        <w:t xml:space="preserve"> </w:t>
      </w:r>
      <w:r w:rsidRPr="006504F6">
        <w:rPr>
          <w:rFonts w:ascii="Bookman Old Style" w:hAnsi="Bookman Old Style"/>
          <w:sz w:val="22"/>
          <w:lang w:val="pt-PT" w:eastAsia="en-US"/>
        </w:rPr>
        <w:t>dreptul de</w:t>
      </w:r>
      <w:r w:rsidRPr="006504F6">
        <w:rPr>
          <w:rFonts w:ascii="Bookman Old Style" w:hAnsi="Bookman Old Style"/>
          <w:spacing w:val="-1"/>
          <w:sz w:val="22"/>
          <w:lang w:val="pt-PT" w:eastAsia="en-US"/>
        </w:rPr>
        <w:t xml:space="preserve"> </w:t>
      </w:r>
      <w:r w:rsidRPr="006504F6">
        <w:rPr>
          <w:rFonts w:ascii="Bookman Old Style" w:hAnsi="Bookman Old Style"/>
          <w:sz w:val="22"/>
          <w:lang w:val="pt-PT" w:eastAsia="en-US"/>
        </w:rPr>
        <w:t>a</w:t>
      </w:r>
      <w:r w:rsidRPr="006504F6">
        <w:rPr>
          <w:rFonts w:ascii="Bookman Old Style" w:hAnsi="Bookman Old Style"/>
          <w:spacing w:val="-1"/>
          <w:sz w:val="22"/>
          <w:lang w:val="pt-PT" w:eastAsia="en-US"/>
        </w:rPr>
        <w:t xml:space="preserve"> </w:t>
      </w:r>
      <w:r w:rsidRPr="006504F6">
        <w:rPr>
          <w:rFonts w:ascii="Bookman Old Style" w:hAnsi="Bookman Old Style"/>
          <w:sz w:val="22"/>
          <w:lang w:val="pt-PT" w:eastAsia="en-US"/>
        </w:rPr>
        <w:t>impune</w:t>
      </w:r>
      <w:r w:rsidRPr="006504F6">
        <w:rPr>
          <w:rFonts w:ascii="Bookman Old Style" w:hAnsi="Bookman Old Style"/>
          <w:spacing w:val="-1"/>
          <w:sz w:val="22"/>
          <w:lang w:val="pt-PT" w:eastAsia="en-US"/>
        </w:rPr>
        <w:t xml:space="preserve"> aceste prevederi.</w:t>
      </w:r>
    </w:p>
    <w:p w14:paraId="209FF034" w14:textId="77777777" w:rsidR="006504F6" w:rsidRPr="006504F6" w:rsidRDefault="006504F6" w:rsidP="006504F6">
      <w:pPr>
        <w:spacing w:after="200"/>
        <w:rPr>
          <w:rFonts w:ascii="Bookman Old Style" w:hAnsi="Bookman Old Style"/>
          <w:sz w:val="22"/>
          <w:lang w:val="ro-RO" w:eastAsia="en-US"/>
        </w:rPr>
      </w:pPr>
    </w:p>
    <w:p w14:paraId="32CEB290" w14:textId="77777777" w:rsidR="006504F6" w:rsidRPr="006504F6" w:rsidRDefault="006504F6" w:rsidP="006504F6">
      <w:pPr>
        <w:widowControl w:val="0"/>
        <w:spacing w:before="69"/>
        <w:rPr>
          <w:rFonts w:ascii="Bookman Old Style" w:eastAsia="Times New Roman" w:hAnsi="Bookman Old Style"/>
          <w:i/>
          <w:sz w:val="22"/>
          <w:lang w:val="ro-RO" w:eastAsia="en-US"/>
        </w:rPr>
      </w:pPr>
      <w:r w:rsidRPr="006504F6">
        <w:rPr>
          <w:rFonts w:ascii="Bookman Old Style" w:eastAsia="Times New Roman" w:hAnsi="Bookman Old Style"/>
          <w:i/>
          <w:spacing w:val="-1"/>
          <w:sz w:val="22"/>
          <w:lang w:val="ro-RO" w:eastAsia="en-US"/>
        </w:rPr>
        <w:t>Drept</w:t>
      </w:r>
      <w:r w:rsidRPr="006504F6">
        <w:rPr>
          <w:rFonts w:ascii="Bookman Old Style" w:eastAsia="Times New Roman" w:hAnsi="Bookman Old Style"/>
          <w:i/>
          <w:spacing w:val="50"/>
          <w:sz w:val="22"/>
          <w:lang w:val="ro-RO" w:eastAsia="en-US"/>
        </w:rPr>
        <w:t xml:space="preserve"> </w:t>
      </w:r>
      <w:r w:rsidRPr="006504F6">
        <w:rPr>
          <w:rFonts w:ascii="Bookman Old Style" w:eastAsia="Times New Roman" w:hAnsi="Bookman Old Style"/>
          <w:i/>
          <w:sz w:val="22"/>
          <w:lang w:val="ro-RO" w:eastAsia="en-US"/>
        </w:rPr>
        <w:t>pentru</w:t>
      </w:r>
      <w:r w:rsidRPr="006504F6">
        <w:rPr>
          <w:rFonts w:ascii="Bookman Old Style" w:eastAsia="Times New Roman" w:hAnsi="Bookman Old Style"/>
          <w:i/>
          <w:spacing w:val="50"/>
          <w:sz w:val="22"/>
          <w:lang w:val="ro-RO" w:eastAsia="en-US"/>
        </w:rPr>
        <w:t xml:space="preserve"> </w:t>
      </w:r>
      <w:r w:rsidRPr="006504F6">
        <w:rPr>
          <w:rFonts w:ascii="Bookman Old Style" w:eastAsia="Times New Roman" w:hAnsi="Bookman Old Style"/>
          <w:i/>
          <w:spacing w:val="-1"/>
          <w:sz w:val="22"/>
          <w:lang w:val="ro-RO" w:eastAsia="en-US"/>
        </w:rPr>
        <w:t>care</w:t>
      </w:r>
      <w:r w:rsidRPr="006504F6">
        <w:rPr>
          <w:rFonts w:ascii="Bookman Old Style" w:eastAsia="Times New Roman" w:hAnsi="Bookman Old Style"/>
          <w:i/>
          <w:spacing w:val="51"/>
          <w:sz w:val="22"/>
          <w:lang w:val="ro-RO" w:eastAsia="en-US"/>
        </w:rPr>
        <w:t xml:space="preserve"> </w:t>
      </w:r>
      <w:r w:rsidRPr="006504F6">
        <w:rPr>
          <w:rFonts w:ascii="Bookman Old Style" w:eastAsia="Times New Roman" w:hAnsi="Bookman Old Style"/>
          <w:i/>
          <w:spacing w:val="-1"/>
          <w:sz w:val="22"/>
          <w:lang w:val="ro-RO" w:eastAsia="en-US"/>
        </w:rPr>
        <w:t>am</w:t>
      </w:r>
      <w:r w:rsidRPr="006504F6">
        <w:rPr>
          <w:rFonts w:ascii="Bookman Old Style" w:eastAsia="Times New Roman" w:hAnsi="Bookman Old Style"/>
          <w:i/>
          <w:spacing w:val="50"/>
          <w:sz w:val="22"/>
          <w:lang w:val="ro-RO" w:eastAsia="en-US"/>
        </w:rPr>
        <w:t xml:space="preserve"> </w:t>
      </w:r>
      <w:r w:rsidRPr="006504F6">
        <w:rPr>
          <w:rFonts w:ascii="Bookman Old Style" w:eastAsia="Times New Roman" w:hAnsi="Bookman Old Style"/>
          <w:i/>
          <w:spacing w:val="-1"/>
          <w:sz w:val="22"/>
          <w:lang w:val="ro-RO" w:eastAsia="en-US"/>
        </w:rPr>
        <w:t>încheiat</w:t>
      </w:r>
      <w:r w:rsidRPr="006504F6">
        <w:rPr>
          <w:rFonts w:ascii="Bookman Old Style" w:eastAsia="Times New Roman" w:hAnsi="Bookman Old Style"/>
          <w:i/>
          <w:spacing w:val="53"/>
          <w:sz w:val="22"/>
          <w:lang w:val="ro-RO" w:eastAsia="en-US"/>
        </w:rPr>
        <w:t xml:space="preserve"> </w:t>
      </w:r>
      <w:r w:rsidRPr="006504F6">
        <w:rPr>
          <w:rFonts w:ascii="Bookman Old Style" w:eastAsia="Times New Roman" w:hAnsi="Bookman Old Style"/>
          <w:i/>
          <w:spacing w:val="-1"/>
          <w:sz w:val="22"/>
          <w:lang w:val="ro-RO" w:eastAsia="en-US"/>
        </w:rPr>
        <w:t>astăzi, data de ________________, la sediul ________________________________________________________________, prezentul contract de mandat, în 2 (două exemplare originale), părţile declarând totodată, că au primit fiecare câte un exemplar, cu prilejul semnării acestuia.</w:t>
      </w:r>
    </w:p>
    <w:p w14:paraId="3EA51694" w14:textId="77777777" w:rsidR="006504F6" w:rsidRPr="006504F6" w:rsidRDefault="006504F6" w:rsidP="006504F6">
      <w:pPr>
        <w:widowControl w:val="0"/>
        <w:rPr>
          <w:rFonts w:ascii="Bookman Old Style" w:eastAsia="Times New Roman" w:hAnsi="Bookman Old Style"/>
          <w:b/>
          <w:sz w:val="22"/>
          <w:u w:val="single"/>
          <w:lang w:val="ro-RO" w:eastAsia="en-US"/>
        </w:rPr>
      </w:pPr>
    </w:p>
    <w:p w14:paraId="5E60048E" w14:textId="77777777" w:rsidR="006504F6" w:rsidRPr="006504F6" w:rsidRDefault="006504F6" w:rsidP="006504F6">
      <w:pPr>
        <w:widowControl w:val="0"/>
        <w:rPr>
          <w:rFonts w:ascii="Bookman Old Style" w:eastAsia="Times New Roman" w:hAnsi="Bookman Old Style"/>
          <w:b/>
          <w:sz w:val="22"/>
          <w:u w:val="single"/>
          <w:lang w:val="ro-RO" w:eastAsia="en-US"/>
        </w:rPr>
      </w:pPr>
    </w:p>
    <w:p w14:paraId="249B9ECB" w14:textId="77777777" w:rsidR="006504F6" w:rsidRPr="006504F6" w:rsidRDefault="006504F6" w:rsidP="006504F6">
      <w:pPr>
        <w:widowControl w:val="0"/>
        <w:rPr>
          <w:rFonts w:ascii="Bookman Old Style" w:eastAsia="Times New Roman" w:hAnsi="Bookman Old Style"/>
          <w:b/>
          <w:sz w:val="22"/>
          <w:u w:val="single"/>
          <w:lang w:val="ro-RO" w:eastAsia="en-US"/>
        </w:rPr>
      </w:pPr>
    </w:p>
    <w:p w14:paraId="0127981C" w14:textId="77777777" w:rsidR="006504F6" w:rsidRPr="006504F6" w:rsidRDefault="006504F6" w:rsidP="006504F6">
      <w:pPr>
        <w:widowControl w:val="0"/>
        <w:rPr>
          <w:rFonts w:ascii="Bookman Old Style" w:eastAsia="Times New Roman" w:hAnsi="Bookman Old Style"/>
          <w:b/>
          <w:sz w:val="22"/>
          <w:u w:val="single"/>
          <w:lang w:val="ro-RO" w:eastAsia="en-US"/>
        </w:rPr>
      </w:pPr>
    </w:p>
    <w:p w14:paraId="67030CC9" w14:textId="77777777" w:rsidR="006504F6" w:rsidRPr="006504F6" w:rsidRDefault="006504F6" w:rsidP="006504F6">
      <w:pPr>
        <w:widowControl w:val="0"/>
        <w:rPr>
          <w:rFonts w:ascii="Bookman Old Style" w:eastAsia="Times New Roman" w:hAnsi="Bookman Old Style"/>
          <w:b/>
          <w:i/>
          <w:sz w:val="22"/>
          <w:lang w:val="it-IT" w:eastAsia="en-US"/>
        </w:rPr>
      </w:pPr>
      <w:r w:rsidRPr="006504F6">
        <w:rPr>
          <w:rFonts w:ascii="Bookman Old Style" w:eastAsia="Times New Roman" w:hAnsi="Bookman Old Style"/>
          <w:b/>
          <w:i/>
          <w:sz w:val="22"/>
          <w:lang w:val="it-IT" w:eastAsia="en-US"/>
        </w:rPr>
        <w:lastRenderedPageBreak/>
        <w:t xml:space="preserve">SOCIETATEA, </w:t>
      </w:r>
      <w:r w:rsidRPr="006504F6">
        <w:rPr>
          <w:rFonts w:ascii="Bookman Old Style" w:eastAsia="Times New Roman" w:hAnsi="Bookman Old Style"/>
          <w:b/>
          <w:i/>
          <w:sz w:val="22"/>
          <w:lang w:val="it-IT" w:eastAsia="en-US"/>
        </w:rPr>
        <w:tab/>
      </w:r>
      <w:r w:rsidRPr="006504F6">
        <w:rPr>
          <w:rFonts w:ascii="Bookman Old Style" w:eastAsia="Times New Roman" w:hAnsi="Bookman Old Style"/>
          <w:b/>
          <w:i/>
          <w:sz w:val="22"/>
          <w:lang w:val="it-IT" w:eastAsia="en-US"/>
        </w:rPr>
        <w:tab/>
      </w:r>
      <w:r w:rsidRPr="006504F6">
        <w:rPr>
          <w:rFonts w:ascii="Bookman Old Style" w:eastAsia="Times New Roman" w:hAnsi="Bookman Old Style"/>
          <w:b/>
          <w:i/>
          <w:sz w:val="22"/>
          <w:lang w:val="it-IT" w:eastAsia="en-US"/>
        </w:rPr>
        <w:tab/>
      </w:r>
      <w:r w:rsidRPr="006504F6">
        <w:rPr>
          <w:rFonts w:ascii="Bookman Old Style" w:eastAsia="Times New Roman" w:hAnsi="Bookman Old Style"/>
          <w:b/>
          <w:i/>
          <w:sz w:val="22"/>
          <w:lang w:val="it-IT" w:eastAsia="en-US"/>
        </w:rPr>
        <w:tab/>
      </w:r>
      <w:r w:rsidRPr="006504F6">
        <w:rPr>
          <w:rFonts w:ascii="Bookman Old Style" w:eastAsia="Times New Roman" w:hAnsi="Bookman Old Style"/>
          <w:b/>
          <w:i/>
          <w:sz w:val="22"/>
          <w:lang w:val="it-IT" w:eastAsia="en-US"/>
        </w:rPr>
        <w:tab/>
      </w:r>
      <w:r w:rsidRPr="006504F6">
        <w:rPr>
          <w:rFonts w:ascii="Bookman Old Style" w:eastAsia="Times New Roman" w:hAnsi="Bookman Old Style"/>
          <w:b/>
          <w:i/>
          <w:sz w:val="22"/>
          <w:lang w:val="it-IT" w:eastAsia="en-US"/>
        </w:rPr>
        <w:tab/>
      </w:r>
      <w:r w:rsidRPr="006504F6">
        <w:rPr>
          <w:rFonts w:ascii="Bookman Old Style" w:eastAsia="Times New Roman" w:hAnsi="Bookman Old Style"/>
          <w:b/>
          <w:i/>
          <w:sz w:val="22"/>
          <w:lang w:val="it-IT" w:eastAsia="en-US"/>
        </w:rPr>
        <w:tab/>
      </w:r>
      <w:r w:rsidRPr="006504F6">
        <w:rPr>
          <w:rFonts w:ascii="Bookman Old Style" w:eastAsia="Times New Roman" w:hAnsi="Bookman Old Style"/>
          <w:b/>
          <w:i/>
          <w:sz w:val="22"/>
          <w:lang w:val="it-IT" w:eastAsia="en-US"/>
        </w:rPr>
        <w:tab/>
        <w:t>ADMINISTRATOR</w:t>
      </w:r>
    </w:p>
    <w:p w14:paraId="7B0E7813" w14:textId="77777777" w:rsidR="006504F6" w:rsidRPr="006504F6" w:rsidRDefault="006504F6" w:rsidP="006504F6">
      <w:pPr>
        <w:widowControl w:val="0"/>
        <w:rPr>
          <w:rFonts w:ascii="Bookman Old Style" w:eastAsia="Times New Roman" w:hAnsi="Bookman Old Style"/>
          <w:sz w:val="22"/>
          <w:lang w:val="it-IT" w:eastAsia="en-US"/>
        </w:rPr>
      </w:pPr>
      <w:r w:rsidRPr="006504F6">
        <w:rPr>
          <w:rFonts w:ascii="Bookman Old Style" w:eastAsia="Times New Roman" w:hAnsi="Bookman Old Style"/>
          <w:sz w:val="22"/>
          <w:lang w:val="it-IT" w:eastAsia="en-US"/>
        </w:rPr>
        <w:t>Prin Adunarea Generală a Asociatilor:</w:t>
      </w:r>
      <w:r w:rsidRPr="006504F6">
        <w:rPr>
          <w:rFonts w:ascii="Bookman Old Style" w:eastAsia="Times New Roman" w:hAnsi="Bookman Old Style"/>
          <w:sz w:val="22"/>
          <w:lang w:val="it-IT" w:eastAsia="en-US"/>
        </w:rPr>
        <w:tab/>
      </w:r>
      <w:r w:rsidRPr="006504F6">
        <w:rPr>
          <w:rFonts w:ascii="Bookman Old Style" w:eastAsia="Times New Roman" w:hAnsi="Bookman Old Style"/>
          <w:sz w:val="22"/>
          <w:lang w:val="it-IT" w:eastAsia="en-US"/>
        </w:rPr>
        <w:tab/>
      </w:r>
      <w:r w:rsidRPr="006504F6">
        <w:rPr>
          <w:rFonts w:ascii="Bookman Old Style" w:eastAsia="Times New Roman" w:hAnsi="Bookman Old Style"/>
          <w:sz w:val="22"/>
          <w:lang w:val="it-IT" w:eastAsia="en-US"/>
        </w:rPr>
        <w:tab/>
      </w:r>
      <w:r w:rsidRPr="006504F6">
        <w:rPr>
          <w:rFonts w:ascii="Bookman Old Style" w:eastAsia="Times New Roman" w:hAnsi="Bookman Old Style"/>
          <w:sz w:val="22"/>
          <w:lang w:val="it-IT" w:eastAsia="en-US"/>
        </w:rPr>
        <w:tab/>
        <w:t xml:space="preserve">       Dl./Dna</w:t>
      </w:r>
    </w:p>
    <w:p w14:paraId="75215C46" w14:textId="77777777" w:rsidR="006504F6" w:rsidRPr="006504F6" w:rsidRDefault="006504F6" w:rsidP="006504F6">
      <w:pPr>
        <w:widowControl w:val="0"/>
        <w:rPr>
          <w:rFonts w:ascii="Bookman Old Style" w:eastAsia="Times New Roman" w:hAnsi="Bookman Old Style"/>
          <w:sz w:val="22"/>
          <w:lang w:val="it-IT" w:eastAsia="en-US"/>
        </w:rPr>
      </w:pPr>
    </w:p>
    <w:p w14:paraId="1BDDCE83" w14:textId="77777777" w:rsidR="006504F6" w:rsidRPr="006504F6" w:rsidRDefault="006504F6" w:rsidP="006504F6">
      <w:pPr>
        <w:tabs>
          <w:tab w:val="left" w:pos="6300"/>
        </w:tabs>
        <w:spacing w:after="200"/>
        <w:rPr>
          <w:rFonts w:ascii="Bookman Old Style" w:hAnsi="Bookman Old Style"/>
          <w:sz w:val="22"/>
          <w:lang w:val="en-US" w:eastAsia="en-US"/>
        </w:rPr>
      </w:pPr>
      <w:r w:rsidRPr="006504F6">
        <w:rPr>
          <w:rFonts w:ascii="Bookman Old Style" w:hAnsi="Bookman Old Style"/>
          <w:sz w:val="22"/>
          <w:lang w:val="en-US" w:eastAsia="en-US"/>
        </w:rPr>
        <w:t>________________________________________</w:t>
      </w:r>
      <w:r w:rsidRPr="006504F6">
        <w:rPr>
          <w:rFonts w:ascii="Bookman Old Style" w:hAnsi="Bookman Old Style"/>
          <w:sz w:val="22"/>
          <w:lang w:val="en-US" w:eastAsia="en-US"/>
        </w:rPr>
        <w:tab/>
        <w:t>______________________________</w:t>
      </w:r>
    </w:p>
    <w:p w14:paraId="27482C6B" w14:textId="77777777" w:rsidR="006504F6" w:rsidRPr="006504F6" w:rsidRDefault="006504F6" w:rsidP="006504F6">
      <w:pPr>
        <w:spacing w:after="200"/>
        <w:rPr>
          <w:rFonts w:ascii="Bookman Old Style" w:hAnsi="Bookman Old Style"/>
          <w:sz w:val="22"/>
          <w:lang w:val="en-US" w:eastAsia="en-US"/>
        </w:rPr>
      </w:pPr>
      <w:r w:rsidRPr="006504F6">
        <w:rPr>
          <w:rFonts w:ascii="Bookman Old Style" w:hAnsi="Bookman Old Style"/>
          <w:sz w:val="22"/>
          <w:lang w:val="en-US" w:eastAsia="en-US"/>
        </w:rPr>
        <w:t>________________________________________</w:t>
      </w:r>
    </w:p>
    <w:p w14:paraId="16DCBA86" w14:textId="77777777" w:rsidR="006504F6" w:rsidRPr="006504F6" w:rsidRDefault="006504F6" w:rsidP="006504F6">
      <w:pPr>
        <w:spacing w:after="200"/>
        <w:rPr>
          <w:rFonts w:ascii="Bookman Old Style" w:hAnsi="Bookman Old Style"/>
          <w:sz w:val="22"/>
          <w:highlight w:val="yellow"/>
          <w:lang w:val="en-US" w:eastAsia="en-US"/>
        </w:rPr>
      </w:pPr>
    </w:p>
    <w:p w14:paraId="2CEC5C41" w14:textId="77777777" w:rsidR="006504F6" w:rsidRPr="006504F6" w:rsidRDefault="006504F6" w:rsidP="00D44201">
      <w:pPr>
        <w:spacing w:after="200"/>
        <w:rPr>
          <w:rFonts w:ascii="Bookman Old Style" w:hAnsi="Bookman Old Style"/>
          <w:b/>
          <w:i/>
          <w:sz w:val="22"/>
          <w:lang w:val="en-US" w:eastAsia="en-US"/>
        </w:rPr>
      </w:pPr>
    </w:p>
    <w:p w14:paraId="029BFE96" w14:textId="77777777" w:rsidR="006504F6" w:rsidRPr="006504F6" w:rsidRDefault="006504F6" w:rsidP="006504F6">
      <w:pPr>
        <w:spacing w:after="200"/>
        <w:jc w:val="center"/>
        <w:rPr>
          <w:rFonts w:ascii="Bookman Old Style" w:hAnsi="Bookman Old Style"/>
          <w:b/>
          <w:i/>
          <w:sz w:val="22"/>
          <w:lang w:val="en-US" w:eastAsia="en-US"/>
        </w:rPr>
      </w:pPr>
      <w:r w:rsidRPr="006504F6">
        <w:rPr>
          <w:rFonts w:ascii="Bookman Old Style" w:hAnsi="Bookman Old Style"/>
          <w:b/>
          <w:i/>
          <w:sz w:val="22"/>
          <w:lang w:val="en-US" w:eastAsia="en-US"/>
        </w:rPr>
        <w:t>Anexa nr. 1 la Contract</w:t>
      </w:r>
    </w:p>
    <w:p w14:paraId="35827338" w14:textId="77777777" w:rsidR="006504F6" w:rsidRPr="006504F6" w:rsidRDefault="006504F6" w:rsidP="006504F6">
      <w:pPr>
        <w:pBdr>
          <w:top w:val="single" w:sz="4" w:space="1" w:color="auto"/>
          <w:left w:val="single" w:sz="4" w:space="4" w:color="auto"/>
          <w:bottom w:val="single" w:sz="4" w:space="1" w:color="auto"/>
          <w:right w:val="single" w:sz="4" w:space="4" w:color="auto"/>
        </w:pBdr>
        <w:spacing w:after="200"/>
        <w:jc w:val="center"/>
        <w:rPr>
          <w:rFonts w:ascii="Bookman Old Style" w:hAnsi="Bookman Old Style"/>
          <w:b/>
          <w:i/>
          <w:sz w:val="22"/>
          <w:lang w:val="en-US" w:eastAsia="en-US"/>
        </w:rPr>
      </w:pPr>
      <w:r w:rsidRPr="006504F6">
        <w:rPr>
          <w:rFonts w:ascii="Bookman Old Style" w:hAnsi="Bookman Old Style"/>
          <w:b/>
          <w:i/>
          <w:sz w:val="22"/>
          <w:lang w:val="en-US" w:eastAsia="en-US"/>
        </w:rPr>
        <w:t>REGULI DE CONFIDENŢIALITATE</w:t>
      </w:r>
    </w:p>
    <w:p w14:paraId="688B040F" w14:textId="77777777" w:rsidR="006504F6" w:rsidRPr="006504F6" w:rsidRDefault="006504F6" w:rsidP="009A47EE">
      <w:pPr>
        <w:numPr>
          <w:ilvl w:val="0"/>
          <w:numId w:val="83"/>
        </w:numPr>
        <w:spacing w:after="200"/>
        <w:contextualSpacing/>
        <w:rPr>
          <w:rFonts w:ascii="Bookman Old Style" w:hAnsi="Bookman Old Style"/>
          <w:b/>
          <w:sz w:val="22"/>
          <w:lang w:val="en-US" w:eastAsia="en-US"/>
        </w:rPr>
      </w:pPr>
      <w:r w:rsidRPr="006504F6">
        <w:rPr>
          <w:rFonts w:ascii="Bookman Old Style" w:hAnsi="Bookman Old Style"/>
          <w:b/>
          <w:sz w:val="22"/>
          <w:lang w:val="en-US" w:eastAsia="en-US"/>
        </w:rPr>
        <w:t>Terminologie</w:t>
      </w:r>
    </w:p>
    <w:p w14:paraId="3827A6B1" w14:textId="77777777" w:rsidR="006504F6" w:rsidRPr="006504F6" w:rsidRDefault="006504F6" w:rsidP="006504F6">
      <w:pPr>
        <w:widowControl w:val="0"/>
        <w:ind w:right="104"/>
        <w:rPr>
          <w:rFonts w:ascii="Bookman Old Style" w:eastAsia="Times New Roman" w:hAnsi="Bookman Old Style"/>
          <w:sz w:val="22"/>
          <w:lang w:val="en-US" w:eastAsia="en-US"/>
        </w:rPr>
      </w:pPr>
      <w:r w:rsidRPr="006504F6">
        <w:rPr>
          <w:rFonts w:ascii="Bookman Old Style" w:eastAsia="Times New Roman" w:hAnsi="Bookman Old Style"/>
          <w:sz w:val="22"/>
          <w:lang w:val="en-US" w:eastAsia="en-US"/>
        </w:rPr>
        <w:t>Termenul</w:t>
      </w:r>
      <w:r w:rsidRPr="006504F6">
        <w:rPr>
          <w:rFonts w:ascii="Bookman Old Style" w:eastAsia="Times New Roman" w:hAnsi="Bookman Old Style"/>
          <w:spacing w:val="7"/>
          <w:sz w:val="22"/>
          <w:lang w:val="en-US" w:eastAsia="en-US"/>
        </w:rPr>
        <w:t xml:space="preserve"> </w:t>
      </w:r>
      <w:r w:rsidRPr="006504F6">
        <w:rPr>
          <w:rFonts w:ascii="Bookman Old Style" w:eastAsia="Times New Roman" w:hAnsi="Bookman Old Style"/>
          <w:spacing w:val="1"/>
          <w:sz w:val="22"/>
          <w:lang w:val="en-US" w:eastAsia="en-US"/>
        </w:rPr>
        <w:t>de</w:t>
      </w:r>
      <w:r w:rsidRPr="006504F6">
        <w:rPr>
          <w:rFonts w:ascii="Bookman Old Style" w:eastAsia="Times New Roman" w:hAnsi="Bookman Old Style"/>
          <w:spacing w:val="3"/>
          <w:sz w:val="22"/>
          <w:lang w:val="en-US" w:eastAsia="en-US"/>
        </w:rPr>
        <w:t xml:space="preserve"> </w:t>
      </w:r>
      <w:r w:rsidRPr="006504F6">
        <w:rPr>
          <w:rFonts w:ascii="Bookman Old Style" w:eastAsia="Times New Roman" w:hAnsi="Bookman Old Style"/>
          <w:sz w:val="22"/>
          <w:lang w:val="en-US" w:eastAsia="en-US"/>
        </w:rPr>
        <w:t>„</w:t>
      </w:r>
      <w:r w:rsidRPr="006504F6">
        <w:rPr>
          <w:rFonts w:ascii="Bookman Old Style" w:eastAsia="Times New Roman" w:hAnsi="Bookman Old Style"/>
          <w:b/>
          <w:bCs/>
          <w:sz w:val="22"/>
          <w:lang w:val="en-US" w:eastAsia="en-US"/>
        </w:rPr>
        <w:t>Informaţii</w:t>
      </w:r>
      <w:r w:rsidRPr="006504F6">
        <w:rPr>
          <w:rFonts w:ascii="Bookman Old Style" w:eastAsia="Times New Roman" w:hAnsi="Bookman Old Style"/>
          <w:b/>
          <w:bCs/>
          <w:spacing w:val="7"/>
          <w:sz w:val="22"/>
          <w:lang w:val="en-US" w:eastAsia="en-US"/>
        </w:rPr>
        <w:t xml:space="preserve"> </w:t>
      </w:r>
      <w:r w:rsidRPr="006504F6">
        <w:rPr>
          <w:rFonts w:ascii="Bookman Old Style" w:eastAsia="Times New Roman" w:hAnsi="Bookman Old Style"/>
          <w:b/>
          <w:bCs/>
          <w:sz w:val="22"/>
          <w:lang w:val="en-US" w:eastAsia="en-US"/>
        </w:rPr>
        <w:t>Confidenţiale</w:t>
      </w:r>
      <w:r w:rsidRPr="006504F6">
        <w:rPr>
          <w:rFonts w:ascii="Bookman Old Style" w:eastAsia="Times New Roman" w:hAnsi="Bookman Old Style"/>
          <w:sz w:val="22"/>
          <w:lang w:val="en-US" w:eastAsia="en-US"/>
        </w:rPr>
        <w:t>”</w:t>
      </w:r>
      <w:r w:rsidRPr="006504F6">
        <w:rPr>
          <w:rFonts w:ascii="Bookman Old Style" w:eastAsia="Times New Roman" w:hAnsi="Bookman Old Style"/>
          <w:spacing w:val="3"/>
          <w:sz w:val="22"/>
          <w:lang w:val="en-US" w:eastAsia="en-US"/>
        </w:rPr>
        <w:t xml:space="preserve"> </w:t>
      </w:r>
      <w:r w:rsidRPr="006504F6">
        <w:rPr>
          <w:rFonts w:ascii="Bookman Old Style" w:eastAsia="Times New Roman" w:hAnsi="Bookman Old Style"/>
          <w:sz w:val="22"/>
          <w:lang w:val="en-US" w:eastAsia="en-US"/>
        </w:rPr>
        <w:t>înseamnă</w:t>
      </w:r>
      <w:r w:rsidRPr="006504F6">
        <w:rPr>
          <w:rFonts w:ascii="Bookman Old Style" w:eastAsia="Times New Roman" w:hAnsi="Bookman Old Style"/>
          <w:spacing w:val="6"/>
          <w:sz w:val="22"/>
          <w:lang w:val="en-US" w:eastAsia="en-US"/>
        </w:rPr>
        <w:t xml:space="preserve"> </w:t>
      </w:r>
      <w:r w:rsidRPr="006504F6">
        <w:rPr>
          <w:rFonts w:ascii="Bookman Old Style" w:eastAsia="Times New Roman" w:hAnsi="Bookman Old Style"/>
          <w:sz w:val="22"/>
          <w:lang w:val="en-US" w:eastAsia="en-US"/>
        </w:rPr>
        <w:t>şi</w:t>
      </w:r>
      <w:r w:rsidRPr="006504F6">
        <w:rPr>
          <w:rFonts w:ascii="Bookman Old Style" w:eastAsia="Times New Roman" w:hAnsi="Bookman Old Style"/>
          <w:spacing w:val="7"/>
          <w:sz w:val="22"/>
          <w:lang w:val="en-US" w:eastAsia="en-US"/>
        </w:rPr>
        <w:t xml:space="preserve"> </w:t>
      </w:r>
      <w:r w:rsidRPr="006504F6">
        <w:rPr>
          <w:rFonts w:ascii="Bookman Old Style" w:eastAsia="Times New Roman" w:hAnsi="Bookman Old Style"/>
          <w:sz w:val="22"/>
          <w:lang w:val="en-US" w:eastAsia="en-US"/>
        </w:rPr>
        <w:t>include</w:t>
      </w:r>
      <w:r w:rsidRPr="006504F6">
        <w:rPr>
          <w:rFonts w:ascii="Bookman Old Style" w:eastAsia="Times New Roman" w:hAnsi="Bookman Old Style"/>
          <w:spacing w:val="6"/>
          <w:sz w:val="22"/>
          <w:lang w:val="en-US" w:eastAsia="en-US"/>
        </w:rPr>
        <w:t xml:space="preserve"> </w:t>
      </w:r>
      <w:r w:rsidRPr="006504F6">
        <w:rPr>
          <w:rFonts w:ascii="Bookman Old Style" w:eastAsia="Times New Roman" w:hAnsi="Bookman Old Style"/>
          <w:sz w:val="22"/>
          <w:lang w:val="en-US" w:eastAsia="en-US"/>
        </w:rPr>
        <w:t>orice</w:t>
      </w:r>
      <w:r w:rsidRPr="006504F6">
        <w:rPr>
          <w:rFonts w:ascii="Bookman Old Style" w:eastAsia="Times New Roman" w:hAnsi="Bookman Old Style"/>
          <w:spacing w:val="6"/>
          <w:sz w:val="22"/>
          <w:lang w:val="en-US" w:eastAsia="en-US"/>
        </w:rPr>
        <w:t xml:space="preserve"> </w:t>
      </w:r>
      <w:r w:rsidRPr="006504F6">
        <w:rPr>
          <w:rFonts w:ascii="Bookman Old Style" w:eastAsia="Times New Roman" w:hAnsi="Bookman Old Style"/>
          <w:sz w:val="22"/>
          <w:lang w:val="en-US" w:eastAsia="en-US"/>
        </w:rPr>
        <w:t>informaţii</w:t>
      </w:r>
      <w:r w:rsidRPr="006504F6">
        <w:rPr>
          <w:rFonts w:ascii="Bookman Old Style" w:eastAsia="Times New Roman" w:hAnsi="Bookman Old Style"/>
          <w:spacing w:val="7"/>
          <w:sz w:val="22"/>
          <w:lang w:val="en-US" w:eastAsia="en-US"/>
        </w:rPr>
        <w:t xml:space="preserve"> </w:t>
      </w:r>
      <w:r w:rsidRPr="006504F6">
        <w:rPr>
          <w:rFonts w:ascii="Bookman Old Style" w:eastAsia="Times New Roman" w:hAnsi="Bookman Old Style"/>
          <w:sz w:val="22"/>
          <w:lang w:val="en-US" w:eastAsia="en-US"/>
        </w:rPr>
        <w:t>cu</w:t>
      </w:r>
      <w:r w:rsidRPr="006504F6">
        <w:rPr>
          <w:rFonts w:ascii="Bookman Old Style" w:eastAsia="Times New Roman" w:hAnsi="Bookman Old Style"/>
          <w:spacing w:val="4"/>
          <w:sz w:val="22"/>
          <w:lang w:val="en-US" w:eastAsia="en-US"/>
        </w:rPr>
        <w:t xml:space="preserve"> </w:t>
      </w:r>
      <w:r w:rsidRPr="006504F6">
        <w:rPr>
          <w:rFonts w:ascii="Bookman Old Style" w:eastAsia="Times New Roman" w:hAnsi="Bookman Old Style"/>
          <w:sz w:val="22"/>
          <w:lang w:val="en-US" w:eastAsia="en-US"/>
        </w:rPr>
        <w:t>privire</w:t>
      </w:r>
      <w:r w:rsidRPr="006504F6">
        <w:rPr>
          <w:rFonts w:ascii="Bookman Old Style" w:eastAsia="Times New Roman" w:hAnsi="Bookman Old Style"/>
          <w:spacing w:val="3"/>
          <w:sz w:val="22"/>
          <w:lang w:val="en-US" w:eastAsia="en-US"/>
        </w:rPr>
        <w:t xml:space="preserve"> </w:t>
      </w:r>
      <w:r w:rsidRPr="006504F6">
        <w:rPr>
          <w:rFonts w:ascii="Bookman Old Style" w:eastAsia="Times New Roman" w:hAnsi="Bookman Old Style"/>
          <w:spacing w:val="2"/>
          <w:sz w:val="22"/>
          <w:lang w:val="en-US" w:eastAsia="en-US"/>
        </w:rPr>
        <w:t>la</w:t>
      </w:r>
      <w:r w:rsidRPr="006504F6">
        <w:rPr>
          <w:rFonts w:ascii="Bookman Old Style" w:eastAsia="Times New Roman" w:hAnsi="Bookman Old Style"/>
          <w:spacing w:val="84"/>
          <w:sz w:val="22"/>
          <w:lang w:val="en-US" w:eastAsia="en-US"/>
        </w:rPr>
        <w:t xml:space="preserve"> </w:t>
      </w:r>
      <w:r w:rsidRPr="006504F6">
        <w:rPr>
          <w:rFonts w:ascii="Bookman Old Style" w:eastAsia="Times New Roman" w:hAnsi="Bookman Old Style"/>
          <w:sz w:val="22"/>
          <w:lang w:val="en-US" w:eastAsia="en-US"/>
        </w:rPr>
        <w:t>activitatea</w:t>
      </w:r>
      <w:r w:rsidRPr="006504F6">
        <w:rPr>
          <w:rFonts w:ascii="Bookman Old Style" w:eastAsia="Times New Roman" w:hAnsi="Bookman Old Style"/>
          <w:spacing w:val="20"/>
          <w:sz w:val="22"/>
          <w:lang w:val="en-US" w:eastAsia="en-US"/>
        </w:rPr>
        <w:t xml:space="preserve"> </w:t>
      </w:r>
      <w:r w:rsidRPr="006504F6">
        <w:rPr>
          <w:rFonts w:ascii="Bookman Old Style" w:eastAsia="Times New Roman" w:hAnsi="Bookman Old Style"/>
          <w:sz w:val="22"/>
          <w:lang w:val="en-US" w:eastAsia="en-US"/>
        </w:rPr>
        <w:t>economică</w:t>
      </w:r>
      <w:r w:rsidRPr="006504F6">
        <w:rPr>
          <w:rFonts w:ascii="Bookman Old Style" w:eastAsia="Times New Roman" w:hAnsi="Bookman Old Style"/>
          <w:spacing w:val="20"/>
          <w:sz w:val="22"/>
          <w:lang w:val="en-US" w:eastAsia="en-US"/>
        </w:rPr>
        <w:t xml:space="preserve"> </w:t>
      </w:r>
      <w:r w:rsidRPr="006504F6">
        <w:rPr>
          <w:rFonts w:ascii="Bookman Old Style" w:eastAsia="Times New Roman" w:hAnsi="Bookman Old Style"/>
          <w:sz w:val="22"/>
          <w:lang w:val="en-US" w:eastAsia="en-US"/>
        </w:rPr>
        <w:t>a</w:t>
      </w:r>
      <w:r w:rsidRPr="006504F6">
        <w:rPr>
          <w:rFonts w:ascii="Bookman Old Style" w:eastAsia="Times New Roman" w:hAnsi="Bookman Old Style"/>
          <w:spacing w:val="20"/>
          <w:sz w:val="22"/>
          <w:lang w:val="en-US" w:eastAsia="en-US"/>
        </w:rPr>
        <w:t xml:space="preserve"> </w:t>
      </w:r>
      <w:r w:rsidRPr="006504F6">
        <w:rPr>
          <w:rFonts w:ascii="Bookman Old Style" w:eastAsia="Times New Roman" w:hAnsi="Bookman Old Style"/>
          <w:sz w:val="22"/>
          <w:lang w:val="en-US" w:eastAsia="en-US"/>
        </w:rPr>
        <w:t>Societăţii</w:t>
      </w:r>
      <w:r w:rsidRPr="006504F6">
        <w:rPr>
          <w:rFonts w:ascii="Bookman Old Style" w:eastAsia="Times New Roman" w:hAnsi="Bookman Old Style"/>
          <w:spacing w:val="22"/>
          <w:sz w:val="22"/>
          <w:lang w:val="en-US" w:eastAsia="en-US"/>
        </w:rPr>
        <w:t xml:space="preserve"> </w:t>
      </w:r>
      <w:r w:rsidRPr="006504F6">
        <w:rPr>
          <w:rFonts w:ascii="Bookman Old Style" w:eastAsia="Times New Roman" w:hAnsi="Bookman Old Style"/>
          <w:sz w:val="22"/>
          <w:lang w:val="en-US" w:eastAsia="en-US"/>
        </w:rPr>
        <w:t>care</w:t>
      </w:r>
      <w:r w:rsidRPr="006504F6">
        <w:rPr>
          <w:rFonts w:ascii="Bookman Old Style" w:eastAsia="Times New Roman" w:hAnsi="Bookman Old Style"/>
          <w:spacing w:val="18"/>
          <w:sz w:val="22"/>
          <w:lang w:val="en-US" w:eastAsia="en-US"/>
        </w:rPr>
        <w:t xml:space="preserve"> </w:t>
      </w:r>
      <w:r w:rsidRPr="006504F6">
        <w:rPr>
          <w:rFonts w:ascii="Bookman Old Style" w:eastAsia="Times New Roman" w:hAnsi="Bookman Old Style"/>
          <w:spacing w:val="1"/>
          <w:sz w:val="22"/>
          <w:lang w:val="en-US" w:eastAsia="en-US"/>
        </w:rPr>
        <w:t>nu</w:t>
      </w:r>
      <w:r w:rsidRPr="006504F6">
        <w:rPr>
          <w:rFonts w:ascii="Bookman Old Style" w:eastAsia="Times New Roman" w:hAnsi="Bookman Old Style"/>
          <w:spacing w:val="19"/>
          <w:sz w:val="22"/>
          <w:lang w:val="en-US" w:eastAsia="en-US"/>
        </w:rPr>
        <w:t xml:space="preserve"> </w:t>
      </w:r>
      <w:r w:rsidRPr="006504F6">
        <w:rPr>
          <w:rFonts w:ascii="Bookman Old Style" w:eastAsia="Times New Roman" w:hAnsi="Bookman Old Style"/>
          <w:sz w:val="22"/>
          <w:lang w:val="en-US" w:eastAsia="en-US"/>
        </w:rPr>
        <w:t>sunt</w:t>
      </w:r>
      <w:r w:rsidRPr="006504F6">
        <w:rPr>
          <w:rFonts w:ascii="Bookman Old Style" w:eastAsia="Times New Roman" w:hAnsi="Bookman Old Style"/>
          <w:spacing w:val="19"/>
          <w:sz w:val="22"/>
          <w:lang w:val="en-US" w:eastAsia="en-US"/>
        </w:rPr>
        <w:t xml:space="preserve"> </w:t>
      </w:r>
      <w:r w:rsidRPr="006504F6">
        <w:rPr>
          <w:rFonts w:ascii="Bookman Old Style" w:eastAsia="Times New Roman" w:hAnsi="Bookman Old Style"/>
          <w:sz w:val="22"/>
          <w:lang w:val="en-US" w:eastAsia="en-US"/>
        </w:rPr>
        <w:t>publice,</w:t>
      </w:r>
      <w:r w:rsidRPr="006504F6">
        <w:rPr>
          <w:rFonts w:ascii="Bookman Old Style" w:eastAsia="Times New Roman" w:hAnsi="Bookman Old Style"/>
          <w:spacing w:val="21"/>
          <w:sz w:val="22"/>
          <w:lang w:val="en-US" w:eastAsia="en-US"/>
        </w:rPr>
        <w:t xml:space="preserve"> </w:t>
      </w:r>
      <w:r w:rsidRPr="006504F6">
        <w:rPr>
          <w:rFonts w:ascii="Bookman Old Style" w:eastAsia="Times New Roman" w:hAnsi="Bookman Old Style"/>
          <w:sz w:val="22"/>
          <w:lang w:val="en-US" w:eastAsia="en-US"/>
        </w:rPr>
        <w:t>potrivit</w:t>
      </w:r>
      <w:r w:rsidRPr="006504F6">
        <w:rPr>
          <w:rFonts w:ascii="Bookman Old Style" w:eastAsia="Times New Roman" w:hAnsi="Bookman Old Style"/>
          <w:spacing w:val="22"/>
          <w:sz w:val="22"/>
          <w:lang w:val="en-US" w:eastAsia="en-US"/>
        </w:rPr>
        <w:t xml:space="preserve"> </w:t>
      </w:r>
      <w:r w:rsidRPr="006504F6">
        <w:rPr>
          <w:rFonts w:ascii="Bookman Old Style" w:eastAsia="Times New Roman" w:hAnsi="Bookman Old Style"/>
          <w:sz w:val="22"/>
          <w:lang w:val="en-US" w:eastAsia="en-US"/>
        </w:rPr>
        <w:t>(i)</w:t>
      </w:r>
      <w:r w:rsidRPr="006504F6">
        <w:rPr>
          <w:rFonts w:ascii="Bookman Old Style" w:eastAsia="Times New Roman" w:hAnsi="Bookman Old Style"/>
          <w:spacing w:val="18"/>
          <w:sz w:val="22"/>
          <w:lang w:val="en-US" w:eastAsia="en-US"/>
        </w:rPr>
        <w:t xml:space="preserve"> </w:t>
      </w:r>
      <w:r w:rsidRPr="006504F6">
        <w:rPr>
          <w:rFonts w:ascii="Bookman Old Style" w:eastAsia="Times New Roman" w:hAnsi="Bookman Old Style"/>
          <w:sz w:val="22"/>
          <w:lang w:val="en-US" w:eastAsia="en-US"/>
        </w:rPr>
        <w:t>legii,</w:t>
      </w:r>
      <w:r w:rsidRPr="006504F6">
        <w:rPr>
          <w:rFonts w:ascii="Bookman Old Style" w:eastAsia="Times New Roman" w:hAnsi="Bookman Old Style"/>
          <w:spacing w:val="21"/>
          <w:sz w:val="22"/>
          <w:lang w:val="en-US" w:eastAsia="en-US"/>
        </w:rPr>
        <w:t xml:space="preserve"> </w:t>
      </w:r>
      <w:r w:rsidRPr="006504F6">
        <w:rPr>
          <w:rFonts w:ascii="Bookman Old Style" w:eastAsia="Times New Roman" w:hAnsi="Bookman Old Style"/>
          <w:sz w:val="22"/>
          <w:lang w:val="en-US" w:eastAsia="en-US"/>
        </w:rPr>
        <w:t>(ii)</w:t>
      </w:r>
      <w:r w:rsidRPr="006504F6">
        <w:rPr>
          <w:rFonts w:ascii="Bookman Old Style" w:eastAsia="Times New Roman" w:hAnsi="Bookman Old Style"/>
          <w:spacing w:val="18"/>
          <w:sz w:val="22"/>
          <w:lang w:val="en-US" w:eastAsia="en-US"/>
        </w:rPr>
        <w:t xml:space="preserve"> </w:t>
      </w:r>
      <w:r w:rsidRPr="006504F6">
        <w:rPr>
          <w:rFonts w:ascii="Bookman Old Style" w:eastAsia="Times New Roman" w:hAnsi="Bookman Old Style"/>
          <w:sz w:val="22"/>
          <w:lang w:val="en-US" w:eastAsia="en-US"/>
        </w:rPr>
        <w:t>hotărârilor</w:t>
      </w:r>
      <w:r w:rsidRPr="006504F6">
        <w:rPr>
          <w:rFonts w:ascii="Bookman Old Style" w:eastAsia="Times New Roman" w:hAnsi="Bookman Old Style"/>
          <w:spacing w:val="20"/>
          <w:sz w:val="22"/>
          <w:lang w:val="en-US" w:eastAsia="en-US"/>
        </w:rPr>
        <w:t xml:space="preserve"> </w:t>
      </w:r>
      <w:r w:rsidRPr="006504F6">
        <w:rPr>
          <w:rFonts w:ascii="Bookman Old Style" w:eastAsia="Times New Roman" w:hAnsi="Bookman Old Style"/>
          <w:sz w:val="22"/>
          <w:lang w:val="en-US" w:eastAsia="en-US"/>
        </w:rPr>
        <w:t>Adunării</w:t>
      </w:r>
      <w:r w:rsidRPr="006504F6">
        <w:rPr>
          <w:rFonts w:ascii="Bookman Old Style" w:eastAsia="Times New Roman" w:hAnsi="Bookman Old Style"/>
          <w:spacing w:val="72"/>
          <w:sz w:val="22"/>
          <w:lang w:val="en-US" w:eastAsia="en-US"/>
        </w:rPr>
        <w:t xml:space="preserve"> </w:t>
      </w:r>
      <w:r w:rsidRPr="006504F6">
        <w:rPr>
          <w:rFonts w:ascii="Bookman Old Style" w:eastAsia="Times New Roman" w:hAnsi="Bookman Old Style"/>
          <w:sz w:val="22"/>
          <w:lang w:val="en-US" w:eastAsia="en-US"/>
        </w:rPr>
        <w:t>Generale</w:t>
      </w:r>
      <w:r w:rsidRPr="006504F6">
        <w:rPr>
          <w:rFonts w:ascii="Bookman Old Style" w:eastAsia="Times New Roman" w:hAnsi="Bookman Old Style"/>
          <w:spacing w:val="6"/>
          <w:sz w:val="22"/>
          <w:lang w:val="en-US" w:eastAsia="en-US"/>
        </w:rPr>
        <w:t xml:space="preserve"> </w:t>
      </w:r>
      <w:r w:rsidRPr="006504F6">
        <w:rPr>
          <w:rFonts w:ascii="Bookman Old Style" w:eastAsia="Times New Roman" w:hAnsi="Bookman Old Style"/>
          <w:sz w:val="22"/>
          <w:lang w:val="en-US" w:eastAsia="en-US"/>
        </w:rPr>
        <w:t>a</w:t>
      </w:r>
      <w:r w:rsidRPr="006504F6">
        <w:rPr>
          <w:rFonts w:ascii="Bookman Old Style" w:eastAsia="Times New Roman" w:hAnsi="Bookman Old Style"/>
          <w:spacing w:val="6"/>
          <w:sz w:val="22"/>
          <w:lang w:val="en-US" w:eastAsia="en-US"/>
        </w:rPr>
        <w:t xml:space="preserve"> </w:t>
      </w:r>
      <w:r w:rsidRPr="006504F6">
        <w:rPr>
          <w:rFonts w:ascii="Bookman Old Style" w:eastAsia="Times New Roman" w:hAnsi="Bookman Old Style" w:cs="Courier New"/>
          <w:sz w:val="22"/>
          <w:szCs w:val="24"/>
          <w:lang w:val="en-US" w:eastAsia="en-US"/>
        </w:rPr>
        <w:t>Asocia</w:t>
      </w:r>
      <w:r w:rsidRPr="006504F6">
        <w:rPr>
          <w:rFonts w:ascii="Cambria" w:eastAsia="Times New Roman" w:hAnsi="Cambria" w:cs="Courier New"/>
          <w:sz w:val="22"/>
          <w:szCs w:val="24"/>
          <w:lang w:val="en-US" w:eastAsia="en-US"/>
        </w:rPr>
        <w:t>ților</w:t>
      </w:r>
      <w:r w:rsidRPr="006504F6">
        <w:rPr>
          <w:rFonts w:ascii="Bookman Old Style" w:eastAsia="Times New Roman" w:hAnsi="Bookman Old Style"/>
          <w:sz w:val="22"/>
          <w:lang w:val="en-US" w:eastAsia="en-US"/>
        </w:rPr>
        <w:t>,</w:t>
      </w:r>
      <w:r w:rsidRPr="006504F6">
        <w:rPr>
          <w:rFonts w:ascii="Bookman Old Style" w:eastAsia="Times New Roman" w:hAnsi="Bookman Old Style"/>
          <w:spacing w:val="7"/>
          <w:sz w:val="22"/>
          <w:lang w:val="en-US" w:eastAsia="en-US"/>
        </w:rPr>
        <w:t xml:space="preserve"> </w:t>
      </w:r>
      <w:r w:rsidRPr="006504F6">
        <w:rPr>
          <w:rFonts w:ascii="Bookman Old Style" w:eastAsia="Times New Roman" w:hAnsi="Bookman Old Style"/>
          <w:sz w:val="22"/>
          <w:lang w:val="en-US" w:eastAsia="en-US"/>
        </w:rPr>
        <w:t>(iii)</w:t>
      </w:r>
      <w:r w:rsidRPr="006504F6">
        <w:rPr>
          <w:rFonts w:ascii="Bookman Old Style" w:eastAsia="Times New Roman" w:hAnsi="Bookman Old Style"/>
          <w:spacing w:val="4"/>
          <w:sz w:val="22"/>
          <w:lang w:val="en-US" w:eastAsia="en-US"/>
        </w:rPr>
        <w:t xml:space="preserve"> </w:t>
      </w:r>
      <w:r w:rsidRPr="006504F6">
        <w:rPr>
          <w:rFonts w:ascii="Bookman Old Style" w:eastAsia="Times New Roman" w:hAnsi="Bookman Old Style"/>
          <w:sz w:val="22"/>
          <w:lang w:val="en-US" w:eastAsia="en-US"/>
        </w:rPr>
        <w:t>deciziilor</w:t>
      </w:r>
      <w:r w:rsidRPr="006504F6">
        <w:rPr>
          <w:rFonts w:ascii="Bookman Old Style" w:eastAsia="Times New Roman" w:hAnsi="Bookman Old Style"/>
          <w:spacing w:val="4"/>
          <w:sz w:val="22"/>
          <w:lang w:val="en-US" w:eastAsia="en-US"/>
        </w:rPr>
        <w:t xml:space="preserve"> </w:t>
      </w:r>
      <w:r w:rsidRPr="006504F6">
        <w:rPr>
          <w:rFonts w:ascii="Bookman Old Style" w:eastAsia="Times New Roman" w:hAnsi="Bookman Old Style"/>
          <w:sz w:val="22"/>
          <w:lang w:val="en-US" w:eastAsia="en-US"/>
        </w:rPr>
        <w:t>Consiliului</w:t>
      </w:r>
      <w:r w:rsidRPr="006504F6">
        <w:rPr>
          <w:rFonts w:ascii="Bookman Old Style" w:eastAsia="Times New Roman" w:hAnsi="Bookman Old Style"/>
          <w:spacing w:val="5"/>
          <w:sz w:val="22"/>
          <w:lang w:val="en-US" w:eastAsia="en-US"/>
        </w:rPr>
        <w:t xml:space="preserve"> </w:t>
      </w:r>
      <w:r w:rsidRPr="006504F6">
        <w:rPr>
          <w:rFonts w:ascii="Bookman Old Style" w:eastAsia="Times New Roman" w:hAnsi="Bookman Old Style"/>
          <w:sz w:val="22"/>
          <w:lang w:val="en-US" w:eastAsia="en-US"/>
        </w:rPr>
        <w:t>de</w:t>
      </w:r>
      <w:r w:rsidRPr="006504F6">
        <w:rPr>
          <w:rFonts w:ascii="Bookman Old Style" w:eastAsia="Times New Roman" w:hAnsi="Bookman Old Style"/>
          <w:spacing w:val="6"/>
          <w:sz w:val="22"/>
          <w:lang w:val="en-US" w:eastAsia="en-US"/>
        </w:rPr>
        <w:t xml:space="preserve"> </w:t>
      </w:r>
      <w:r w:rsidRPr="006504F6">
        <w:rPr>
          <w:rFonts w:ascii="Bookman Old Style" w:eastAsia="Times New Roman" w:hAnsi="Bookman Old Style"/>
          <w:sz w:val="22"/>
          <w:lang w:val="en-US" w:eastAsia="en-US"/>
        </w:rPr>
        <w:t>Administraţie</w:t>
      </w:r>
      <w:r w:rsidRPr="006504F6">
        <w:rPr>
          <w:rFonts w:ascii="Bookman Old Style" w:eastAsia="Times New Roman" w:hAnsi="Bookman Old Style"/>
          <w:spacing w:val="3"/>
          <w:sz w:val="22"/>
          <w:lang w:val="en-US" w:eastAsia="en-US"/>
        </w:rPr>
        <w:t xml:space="preserve"> </w:t>
      </w:r>
      <w:r w:rsidRPr="006504F6">
        <w:rPr>
          <w:rFonts w:ascii="Bookman Old Style" w:eastAsia="Times New Roman" w:hAnsi="Bookman Old Style"/>
          <w:sz w:val="22"/>
          <w:lang w:val="en-US" w:eastAsia="en-US"/>
        </w:rPr>
        <w:t>şi</w:t>
      </w:r>
      <w:r w:rsidRPr="006504F6">
        <w:rPr>
          <w:rFonts w:ascii="Bookman Old Style" w:eastAsia="Times New Roman" w:hAnsi="Bookman Old Style"/>
          <w:spacing w:val="7"/>
          <w:sz w:val="22"/>
          <w:lang w:val="en-US" w:eastAsia="en-US"/>
        </w:rPr>
        <w:t xml:space="preserve"> </w:t>
      </w:r>
      <w:r w:rsidRPr="006504F6">
        <w:rPr>
          <w:rFonts w:ascii="Bookman Old Style" w:eastAsia="Times New Roman" w:hAnsi="Bookman Old Style"/>
          <w:sz w:val="22"/>
          <w:lang w:val="en-US" w:eastAsia="en-US"/>
        </w:rPr>
        <w:t>(iv)</w:t>
      </w:r>
      <w:r w:rsidRPr="006504F6">
        <w:rPr>
          <w:rFonts w:ascii="Bookman Old Style" w:eastAsia="Times New Roman" w:hAnsi="Bookman Old Style"/>
          <w:spacing w:val="6"/>
          <w:sz w:val="22"/>
          <w:lang w:val="en-US" w:eastAsia="en-US"/>
        </w:rPr>
        <w:t xml:space="preserve"> </w:t>
      </w:r>
      <w:r w:rsidRPr="006504F6">
        <w:rPr>
          <w:rFonts w:ascii="Bookman Old Style" w:eastAsia="Times New Roman" w:hAnsi="Bookman Old Style"/>
          <w:sz w:val="22"/>
          <w:lang w:val="en-US" w:eastAsia="en-US"/>
        </w:rPr>
        <w:t>reglementărilor</w:t>
      </w:r>
      <w:r w:rsidRPr="006504F6">
        <w:rPr>
          <w:rFonts w:ascii="Bookman Old Style" w:eastAsia="Times New Roman" w:hAnsi="Bookman Old Style"/>
          <w:spacing w:val="4"/>
          <w:sz w:val="22"/>
          <w:lang w:val="en-US" w:eastAsia="en-US"/>
        </w:rPr>
        <w:t xml:space="preserve"> </w:t>
      </w:r>
      <w:r w:rsidRPr="006504F6">
        <w:rPr>
          <w:rFonts w:ascii="Bookman Old Style" w:eastAsia="Times New Roman" w:hAnsi="Bookman Old Style"/>
          <w:sz w:val="22"/>
          <w:lang w:val="en-US" w:eastAsia="en-US"/>
        </w:rPr>
        <w:t>interne</w:t>
      </w:r>
      <w:r w:rsidRPr="006504F6">
        <w:rPr>
          <w:rFonts w:ascii="Bookman Old Style" w:eastAsia="Times New Roman" w:hAnsi="Bookman Old Style"/>
          <w:spacing w:val="86"/>
          <w:sz w:val="22"/>
          <w:lang w:val="en-US" w:eastAsia="en-US"/>
        </w:rPr>
        <w:t xml:space="preserve"> </w:t>
      </w:r>
      <w:r w:rsidRPr="006504F6">
        <w:rPr>
          <w:rFonts w:ascii="Bookman Old Style" w:eastAsia="Times New Roman" w:hAnsi="Bookman Old Style"/>
          <w:sz w:val="22"/>
          <w:lang w:val="en-US" w:eastAsia="en-US"/>
        </w:rPr>
        <w:t>ale</w:t>
      </w:r>
      <w:r w:rsidRPr="006504F6">
        <w:rPr>
          <w:rFonts w:ascii="Bookman Old Style" w:eastAsia="Times New Roman" w:hAnsi="Bookman Old Style"/>
          <w:spacing w:val="1"/>
          <w:sz w:val="22"/>
          <w:lang w:val="en-US" w:eastAsia="en-US"/>
        </w:rPr>
        <w:t xml:space="preserve"> </w:t>
      </w:r>
      <w:r w:rsidRPr="006504F6">
        <w:rPr>
          <w:rFonts w:ascii="Bookman Old Style" w:eastAsia="Times New Roman" w:hAnsi="Bookman Old Style"/>
          <w:sz w:val="22"/>
          <w:lang w:val="en-US" w:eastAsia="en-US"/>
        </w:rPr>
        <w:t>Societăţii.</w:t>
      </w:r>
    </w:p>
    <w:p w14:paraId="643295B6" w14:textId="77777777" w:rsidR="006504F6" w:rsidRPr="006504F6" w:rsidRDefault="006504F6" w:rsidP="006504F6">
      <w:pPr>
        <w:widowControl w:val="0"/>
        <w:ind w:right="104"/>
        <w:rPr>
          <w:rFonts w:ascii="Bookman Old Style" w:eastAsia="Times New Roman" w:hAnsi="Bookman Old Style"/>
          <w:sz w:val="22"/>
          <w:lang w:val="en-US" w:eastAsia="en-US"/>
        </w:rPr>
      </w:pPr>
    </w:p>
    <w:p w14:paraId="03A656EA" w14:textId="77777777" w:rsidR="006504F6" w:rsidRPr="006504F6" w:rsidRDefault="006504F6" w:rsidP="006504F6">
      <w:pPr>
        <w:widowControl w:val="0"/>
        <w:jc w:val="center"/>
        <w:rPr>
          <w:rFonts w:ascii="Bookman Old Style" w:eastAsia="Times New Roman" w:hAnsi="Bookman Old Style"/>
          <w:sz w:val="22"/>
          <w:lang w:val="it-IT" w:eastAsia="en-US"/>
        </w:rPr>
      </w:pPr>
      <w:r w:rsidRPr="006504F6">
        <w:rPr>
          <w:rFonts w:ascii="Bookman Old Style" w:eastAsia="Times New Roman" w:hAnsi="Bookman Old Style"/>
          <w:sz w:val="22"/>
          <w:lang w:val="it-IT" w:eastAsia="en-US"/>
        </w:rPr>
        <w:t>Fără</w:t>
      </w:r>
      <w:r w:rsidRPr="006504F6">
        <w:rPr>
          <w:rFonts w:ascii="Bookman Old Style" w:eastAsia="Times New Roman" w:hAnsi="Bookman Old Style"/>
          <w:spacing w:val="3"/>
          <w:sz w:val="22"/>
          <w:lang w:val="it-IT" w:eastAsia="en-US"/>
        </w:rPr>
        <w:t xml:space="preserve"> </w:t>
      </w:r>
      <w:r w:rsidRPr="006504F6">
        <w:rPr>
          <w:rFonts w:ascii="Bookman Old Style" w:eastAsia="Times New Roman" w:hAnsi="Bookman Old Style"/>
          <w:sz w:val="22"/>
          <w:lang w:val="it-IT" w:eastAsia="en-US"/>
        </w:rPr>
        <w:t>a</w:t>
      </w:r>
      <w:r w:rsidRPr="006504F6">
        <w:rPr>
          <w:rFonts w:ascii="Bookman Old Style" w:eastAsia="Times New Roman" w:hAnsi="Bookman Old Style"/>
          <w:spacing w:val="-1"/>
          <w:sz w:val="22"/>
          <w:lang w:val="it-IT" w:eastAsia="en-US"/>
        </w:rPr>
        <w:t xml:space="preserve"> </w:t>
      </w:r>
      <w:r w:rsidRPr="006504F6">
        <w:rPr>
          <w:rFonts w:ascii="Bookman Old Style" w:eastAsia="Times New Roman" w:hAnsi="Bookman Old Style"/>
          <w:spacing w:val="1"/>
          <w:sz w:val="22"/>
          <w:lang w:val="it-IT" w:eastAsia="en-US"/>
        </w:rPr>
        <w:t xml:space="preserve">se </w:t>
      </w:r>
      <w:r w:rsidRPr="006504F6">
        <w:rPr>
          <w:rFonts w:ascii="Bookman Old Style" w:eastAsia="Times New Roman" w:hAnsi="Bookman Old Style"/>
          <w:sz w:val="22"/>
          <w:lang w:val="it-IT" w:eastAsia="en-US"/>
        </w:rPr>
        <w:t>limita</w:t>
      </w:r>
      <w:r w:rsidRPr="006504F6">
        <w:rPr>
          <w:rFonts w:ascii="Bookman Old Style" w:eastAsia="Times New Roman" w:hAnsi="Bookman Old Style"/>
          <w:spacing w:val="1"/>
          <w:sz w:val="22"/>
          <w:lang w:val="it-IT" w:eastAsia="en-US"/>
        </w:rPr>
        <w:t xml:space="preserve"> la </w:t>
      </w:r>
      <w:r w:rsidRPr="006504F6">
        <w:rPr>
          <w:rFonts w:ascii="Bookman Old Style" w:eastAsia="Times New Roman" w:hAnsi="Bookman Old Style"/>
          <w:sz w:val="22"/>
          <w:lang w:val="it-IT" w:eastAsia="en-US"/>
        </w:rPr>
        <w:t>cele</w:t>
      </w:r>
      <w:r w:rsidRPr="006504F6">
        <w:rPr>
          <w:rFonts w:ascii="Bookman Old Style" w:eastAsia="Times New Roman" w:hAnsi="Bookman Old Style"/>
          <w:spacing w:val="1"/>
          <w:sz w:val="22"/>
          <w:lang w:val="it-IT" w:eastAsia="en-US"/>
        </w:rPr>
        <w:t xml:space="preserve"> de</w:t>
      </w:r>
      <w:r w:rsidRPr="006504F6">
        <w:rPr>
          <w:rFonts w:ascii="Bookman Old Style" w:eastAsia="Times New Roman" w:hAnsi="Bookman Old Style"/>
          <w:spacing w:val="-1"/>
          <w:sz w:val="22"/>
          <w:lang w:val="it-IT" w:eastAsia="en-US"/>
        </w:rPr>
        <w:t xml:space="preserve"> </w:t>
      </w:r>
      <w:r w:rsidRPr="006504F6">
        <w:rPr>
          <w:rFonts w:ascii="Bookman Old Style" w:eastAsia="Times New Roman" w:hAnsi="Bookman Old Style"/>
          <w:sz w:val="22"/>
          <w:lang w:val="it-IT" w:eastAsia="en-US"/>
        </w:rPr>
        <w:t>mai</w:t>
      </w:r>
      <w:r w:rsidRPr="006504F6">
        <w:rPr>
          <w:rFonts w:ascii="Bookman Old Style" w:eastAsia="Times New Roman" w:hAnsi="Bookman Old Style"/>
          <w:spacing w:val="2"/>
          <w:sz w:val="22"/>
          <w:lang w:val="it-IT" w:eastAsia="en-US"/>
        </w:rPr>
        <w:t xml:space="preserve"> </w:t>
      </w:r>
      <w:r w:rsidRPr="006504F6">
        <w:rPr>
          <w:rFonts w:ascii="Bookman Old Style" w:eastAsia="Times New Roman" w:hAnsi="Bookman Old Style"/>
          <w:sz w:val="22"/>
          <w:lang w:val="it-IT" w:eastAsia="en-US"/>
        </w:rPr>
        <w:t>sus,</w:t>
      </w:r>
      <w:r w:rsidRPr="006504F6">
        <w:rPr>
          <w:rFonts w:ascii="Bookman Old Style" w:eastAsia="Times New Roman" w:hAnsi="Bookman Old Style"/>
          <w:spacing w:val="2"/>
          <w:sz w:val="22"/>
          <w:lang w:val="it-IT" w:eastAsia="en-US"/>
        </w:rPr>
        <w:t xml:space="preserve"> </w:t>
      </w:r>
      <w:r w:rsidRPr="006504F6">
        <w:rPr>
          <w:rFonts w:ascii="Bookman Old Style" w:eastAsia="Times New Roman" w:hAnsi="Bookman Old Style"/>
          <w:sz w:val="22"/>
          <w:lang w:val="it-IT" w:eastAsia="en-US"/>
        </w:rPr>
        <w:t>informaţiile</w:t>
      </w:r>
      <w:r w:rsidRPr="006504F6">
        <w:rPr>
          <w:rFonts w:ascii="Bookman Old Style" w:eastAsia="Times New Roman" w:hAnsi="Bookman Old Style"/>
          <w:spacing w:val="1"/>
          <w:sz w:val="22"/>
          <w:lang w:val="it-IT" w:eastAsia="en-US"/>
        </w:rPr>
        <w:t xml:space="preserve"> </w:t>
      </w:r>
      <w:r w:rsidRPr="006504F6">
        <w:rPr>
          <w:rFonts w:ascii="Bookman Old Style" w:eastAsia="Times New Roman" w:hAnsi="Bookman Old Style"/>
          <w:sz w:val="22"/>
          <w:lang w:val="it-IT" w:eastAsia="en-US"/>
        </w:rPr>
        <w:t>confidenţiale</w:t>
      </w:r>
      <w:r w:rsidRPr="006504F6">
        <w:rPr>
          <w:rFonts w:ascii="Bookman Old Style" w:eastAsia="Times New Roman" w:hAnsi="Bookman Old Style"/>
          <w:spacing w:val="-1"/>
          <w:sz w:val="22"/>
          <w:lang w:val="it-IT" w:eastAsia="en-US"/>
        </w:rPr>
        <w:t xml:space="preserve"> </w:t>
      </w:r>
      <w:r w:rsidRPr="006504F6">
        <w:rPr>
          <w:rFonts w:ascii="Bookman Old Style" w:eastAsia="Times New Roman" w:hAnsi="Bookman Old Style"/>
          <w:sz w:val="22"/>
          <w:lang w:val="it-IT" w:eastAsia="en-US"/>
        </w:rPr>
        <w:t>includ:</w:t>
      </w:r>
    </w:p>
    <w:p w14:paraId="1F6102C9" w14:textId="77777777" w:rsidR="006504F6" w:rsidRPr="006504F6" w:rsidRDefault="006504F6" w:rsidP="006504F6">
      <w:pPr>
        <w:widowControl w:val="0"/>
        <w:jc w:val="center"/>
        <w:rPr>
          <w:rFonts w:ascii="Bookman Old Style" w:eastAsia="Times New Roman" w:hAnsi="Bookman Old Style"/>
          <w:sz w:val="22"/>
          <w:lang w:val="it-IT" w:eastAsia="en-US"/>
        </w:rPr>
      </w:pPr>
    </w:p>
    <w:p w14:paraId="67B4A033" w14:textId="77777777" w:rsidR="006504F6" w:rsidRPr="006504F6" w:rsidRDefault="006504F6" w:rsidP="009A47EE">
      <w:pPr>
        <w:widowControl w:val="0"/>
        <w:numPr>
          <w:ilvl w:val="0"/>
          <w:numId w:val="84"/>
        </w:numPr>
        <w:tabs>
          <w:tab w:val="left" w:pos="0"/>
        </w:tabs>
        <w:spacing w:after="200"/>
        <w:ind w:left="0" w:right="105" w:firstLine="480"/>
        <w:rPr>
          <w:rFonts w:ascii="Bookman Old Style" w:eastAsia="Times New Roman" w:hAnsi="Bookman Old Style"/>
          <w:sz w:val="22"/>
          <w:lang w:val="it-IT" w:eastAsia="en-US"/>
        </w:rPr>
      </w:pPr>
      <w:r w:rsidRPr="006504F6">
        <w:rPr>
          <w:rFonts w:ascii="Bookman Old Style" w:eastAsia="Times New Roman" w:hAnsi="Bookman Old Style"/>
          <w:sz w:val="22"/>
          <w:lang w:val="it-IT" w:eastAsia="en-US"/>
        </w:rPr>
        <w:t>termenii</w:t>
      </w:r>
      <w:r w:rsidRPr="006504F6">
        <w:rPr>
          <w:rFonts w:ascii="Bookman Old Style" w:eastAsia="Times New Roman" w:hAnsi="Bookman Old Style"/>
          <w:spacing w:val="12"/>
          <w:sz w:val="22"/>
          <w:lang w:val="it-IT" w:eastAsia="en-US"/>
        </w:rPr>
        <w:t xml:space="preserve"> </w:t>
      </w:r>
      <w:r w:rsidRPr="006504F6">
        <w:rPr>
          <w:rFonts w:ascii="Bookman Old Style" w:eastAsia="Times New Roman" w:hAnsi="Bookman Old Style"/>
          <w:sz w:val="22"/>
          <w:lang w:val="it-IT" w:eastAsia="en-US"/>
        </w:rPr>
        <w:t>contractuali</w:t>
      </w:r>
      <w:r w:rsidRPr="006504F6">
        <w:rPr>
          <w:rFonts w:ascii="Bookman Old Style" w:eastAsia="Times New Roman" w:hAnsi="Bookman Old Style"/>
          <w:spacing w:val="12"/>
          <w:sz w:val="22"/>
          <w:lang w:val="it-IT" w:eastAsia="en-US"/>
        </w:rPr>
        <w:t xml:space="preserve"> </w:t>
      </w:r>
      <w:r w:rsidRPr="006504F6">
        <w:rPr>
          <w:rFonts w:ascii="Bookman Old Style" w:eastAsia="Times New Roman" w:hAnsi="Bookman Old Style"/>
          <w:sz w:val="22"/>
          <w:lang w:val="it-IT" w:eastAsia="en-US"/>
        </w:rPr>
        <w:t>şi</w:t>
      </w:r>
      <w:r w:rsidRPr="006504F6">
        <w:rPr>
          <w:rFonts w:ascii="Bookman Old Style" w:eastAsia="Times New Roman" w:hAnsi="Bookman Old Style"/>
          <w:spacing w:val="14"/>
          <w:sz w:val="22"/>
          <w:lang w:val="it-IT" w:eastAsia="en-US"/>
        </w:rPr>
        <w:t xml:space="preserve"> </w:t>
      </w:r>
      <w:r w:rsidRPr="006504F6">
        <w:rPr>
          <w:rFonts w:ascii="Bookman Old Style" w:eastAsia="Times New Roman" w:hAnsi="Bookman Old Style"/>
          <w:sz w:val="22"/>
          <w:lang w:val="it-IT" w:eastAsia="en-US"/>
        </w:rPr>
        <w:t>orice</w:t>
      </w:r>
      <w:r w:rsidRPr="006504F6">
        <w:rPr>
          <w:rFonts w:ascii="Bookman Old Style" w:eastAsia="Times New Roman" w:hAnsi="Bookman Old Style"/>
          <w:spacing w:val="11"/>
          <w:sz w:val="22"/>
          <w:lang w:val="it-IT" w:eastAsia="en-US"/>
        </w:rPr>
        <w:t xml:space="preserve"> </w:t>
      </w:r>
      <w:r w:rsidRPr="006504F6">
        <w:rPr>
          <w:rFonts w:ascii="Bookman Old Style" w:eastAsia="Times New Roman" w:hAnsi="Bookman Old Style"/>
          <w:sz w:val="22"/>
          <w:lang w:val="it-IT" w:eastAsia="en-US"/>
        </w:rPr>
        <w:t>informaţii</w:t>
      </w:r>
      <w:r w:rsidRPr="006504F6">
        <w:rPr>
          <w:rFonts w:ascii="Bookman Old Style" w:eastAsia="Times New Roman" w:hAnsi="Bookman Old Style"/>
          <w:spacing w:val="14"/>
          <w:sz w:val="22"/>
          <w:lang w:val="it-IT" w:eastAsia="en-US"/>
        </w:rPr>
        <w:t xml:space="preserve"> </w:t>
      </w:r>
      <w:r w:rsidRPr="006504F6">
        <w:rPr>
          <w:rFonts w:ascii="Bookman Old Style" w:eastAsia="Times New Roman" w:hAnsi="Bookman Old Style"/>
          <w:spacing w:val="-1"/>
          <w:sz w:val="22"/>
          <w:lang w:val="it-IT" w:eastAsia="en-US"/>
        </w:rPr>
        <w:t>cu</w:t>
      </w:r>
      <w:r w:rsidRPr="006504F6">
        <w:rPr>
          <w:rFonts w:ascii="Bookman Old Style" w:eastAsia="Times New Roman" w:hAnsi="Bookman Old Style"/>
          <w:spacing w:val="11"/>
          <w:sz w:val="22"/>
          <w:lang w:val="it-IT" w:eastAsia="en-US"/>
        </w:rPr>
        <w:t xml:space="preserve"> </w:t>
      </w:r>
      <w:r w:rsidRPr="006504F6">
        <w:rPr>
          <w:rFonts w:ascii="Bookman Old Style" w:eastAsia="Times New Roman" w:hAnsi="Bookman Old Style"/>
          <w:sz w:val="22"/>
          <w:lang w:val="it-IT" w:eastAsia="en-US"/>
        </w:rPr>
        <w:t>privire</w:t>
      </w:r>
      <w:r w:rsidRPr="006504F6">
        <w:rPr>
          <w:rFonts w:ascii="Bookman Old Style" w:eastAsia="Times New Roman" w:hAnsi="Bookman Old Style"/>
          <w:spacing w:val="13"/>
          <w:sz w:val="22"/>
          <w:lang w:val="it-IT" w:eastAsia="en-US"/>
        </w:rPr>
        <w:t xml:space="preserve"> </w:t>
      </w:r>
      <w:r w:rsidRPr="006504F6">
        <w:rPr>
          <w:rFonts w:ascii="Bookman Old Style" w:eastAsia="Times New Roman" w:hAnsi="Bookman Old Style"/>
          <w:sz w:val="22"/>
          <w:lang w:val="it-IT" w:eastAsia="en-US"/>
        </w:rPr>
        <w:t>la</w:t>
      </w:r>
      <w:r w:rsidRPr="006504F6">
        <w:rPr>
          <w:rFonts w:ascii="Bookman Old Style" w:eastAsia="Times New Roman" w:hAnsi="Bookman Old Style"/>
          <w:spacing w:val="13"/>
          <w:sz w:val="22"/>
          <w:lang w:val="it-IT" w:eastAsia="en-US"/>
        </w:rPr>
        <w:t xml:space="preserve"> </w:t>
      </w:r>
      <w:r w:rsidRPr="006504F6">
        <w:rPr>
          <w:rFonts w:ascii="Bookman Old Style" w:eastAsia="Times New Roman" w:hAnsi="Bookman Old Style"/>
          <w:sz w:val="22"/>
          <w:lang w:val="it-IT" w:eastAsia="en-US"/>
        </w:rPr>
        <w:t>partenerii</w:t>
      </w:r>
      <w:r w:rsidRPr="006504F6">
        <w:rPr>
          <w:rFonts w:ascii="Bookman Old Style" w:eastAsia="Times New Roman" w:hAnsi="Bookman Old Style"/>
          <w:spacing w:val="14"/>
          <w:sz w:val="22"/>
          <w:lang w:val="it-IT" w:eastAsia="en-US"/>
        </w:rPr>
        <w:t xml:space="preserve"> </w:t>
      </w:r>
      <w:r w:rsidRPr="006504F6">
        <w:rPr>
          <w:rFonts w:ascii="Bookman Old Style" w:eastAsia="Times New Roman" w:hAnsi="Bookman Old Style"/>
          <w:spacing w:val="1"/>
          <w:sz w:val="22"/>
          <w:lang w:val="it-IT" w:eastAsia="en-US"/>
        </w:rPr>
        <w:t>de</w:t>
      </w:r>
      <w:r w:rsidRPr="006504F6">
        <w:rPr>
          <w:rFonts w:ascii="Bookman Old Style" w:eastAsia="Times New Roman" w:hAnsi="Bookman Old Style"/>
          <w:spacing w:val="13"/>
          <w:sz w:val="22"/>
          <w:lang w:val="it-IT" w:eastAsia="en-US"/>
        </w:rPr>
        <w:t xml:space="preserve"> </w:t>
      </w:r>
      <w:r w:rsidRPr="006504F6">
        <w:rPr>
          <w:rFonts w:ascii="Bookman Old Style" w:eastAsia="Times New Roman" w:hAnsi="Bookman Old Style"/>
          <w:sz w:val="22"/>
          <w:lang w:val="it-IT" w:eastAsia="en-US"/>
        </w:rPr>
        <w:t>afaceri,</w:t>
      </w:r>
      <w:r w:rsidRPr="006504F6">
        <w:rPr>
          <w:rFonts w:ascii="Bookman Old Style" w:eastAsia="Times New Roman" w:hAnsi="Bookman Old Style"/>
          <w:spacing w:val="14"/>
          <w:sz w:val="22"/>
          <w:lang w:val="it-IT" w:eastAsia="en-US"/>
        </w:rPr>
        <w:t xml:space="preserve"> </w:t>
      </w:r>
      <w:r w:rsidRPr="006504F6">
        <w:rPr>
          <w:rFonts w:ascii="Bookman Old Style" w:eastAsia="Times New Roman" w:hAnsi="Bookman Old Style"/>
          <w:sz w:val="22"/>
          <w:lang w:val="it-IT" w:eastAsia="en-US"/>
        </w:rPr>
        <w:t>clienţii,</w:t>
      </w:r>
      <w:r w:rsidRPr="006504F6">
        <w:rPr>
          <w:rFonts w:ascii="Bookman Old Style" w:eastAsia="Times New Roman" w:hAnsi="Bookman Old Style"/>
          <w:spacing w:val="14"/>
          <w:sz w:val="22"/>
          <w:lang w:val="it-IT" w:eastAsia="en-US"/>
        </w:rPr>
        <w:t xml:space="preserve"> </w:t>
      </w:r>
      <w:r w:rsidRPr="006504F6">
        <w:rPr>
          <w:rFonts w:ascii="Bookman Old Style" w:eastAsia="Times New Roman" w:hAnsi="Bookman Old Style"/>
          <w:sz w:val="22"/>
          <w:lang w:val="it-IT" w:eastAsia="en-US"/>
        </w:rPr>
        <w:t>agenţii,</w:t>
      </w:r>
      <w:r w:rsidRPr="006504F6">
        <w:rPr>
          <w:rFonts w:ascii="Bookman Old Style" w:eastAsia="Times New Roman" w:hAnsi="Bookman Old Style"/>
          <w:spacing w:val="74"/>
          <w:sz w:val="22"/>
          <w:lang w:val="it-IT" w:eastAsia="en-US"/>
        </w:rPr>
        <w:t xml:space="preserve"> </w:t>
      </w:r>
      <w:r w:rsidRPr="006504F6">
        <w:rPr>
          <w:rFonts w:ascii="Bookman Old Style" w:eastAsia="Times New Roman" w:hAnsi="Bookman Old Style"/>
          <w:sz w:val="22"/>
          <w:lang w:val="it-IT" w:eastAsia="en-US"/>
        </w:rPr>
        <w:t>salariaţii,</w:t>
      </w:r>
      <w:r w:rsidRPr="006504F6">
        <w:rPr>
          <w:rFonts w:ascii="Bookman Old Style" w:eastAsia="Times New Roman" w:hAnsi="Bookman Old Style"/>
          <w:spacing w:val="31"/>
          <w:sz w:val="22"/>
          <w:lang w:val="it-IT" w:eastAsia="en-US"/>
        </w:rPr>
        <w:t xml:space="preserve"> </w:t>
      </w:r>
      <w:r w:rsidRPr="006504F6">
        <w:rPr>
          <w:rFonts w:ascii="Bookman Old Style" w:eastAsia="Times New Roman" w:hAnsi="Bookman Old Style"/>
          <w:sz w:val="22"/>
          <w:lang w:val="it-IT" w:eastAsia="en-US"/>
        </w:rPr>
        <w:t>antreprenorii,</w:t>
      </w:r>
      <w:r w:rsidRPr="006504F6">
        <w:rPr>
          <w:rFonts w:ascii="Bookman Old Style" w:eastAsia="Times New Roman" w:hAnsi="Bookman Old Style"/>
          <w:spacing w:val="33"/>
          <w:sz w:val="22"/>
          <w:lang w:val="it-IT" w:eastAsia="en-US"/>
        </w:rPr>
        <w:t xml:space="preserve"> </w:t>
      </w:r>
      <w:r w:rsidRPr="006504F6">
        <w:rPr>
          <w:rFonts w:ascii="Bookman Old Style" w:eastAsia="Times New Roman" w:hAnsi="Bookman Old Style"/>
          <w:sz w:val="22"/>
          <w:lang w:val="it-IT" w:eastAsia="en-US"/>
        </w:rPr>
        <w:t>investitorii</w:t>
      </w:r>
      <w:r w:rsidRPr="006504F6">
        <w:rPr>
          <w:rFonts w:ascii="Bookman Old Style" w:eastAsia="Times New Roman" w:hAnsi="Bookman Old Style"/>
          <w:spacing w:val="31"/>
          <w:sz w:val="22"/>
          <w:lang w:val="it-IT" w:eastAsia="en-US"/>
        </w:rPr>
        <w:t xml:space="preserve"> </w:t>
      </w:r>
      <w:r w:rsidRPr="006504F6">
        <w:rPr>
          <w:rFonts w:ascii="Bookman Old Style" w:eastAsia="Times New Roman" w:hAnsi="Bookman Old Style"/>
          <w:spacing w:val="1"/>
          <w:sz w:val="22"/>
          <w:lang w:val="it-IT" w:eastAsia="en-US"/>
        </w:rPr>
        <w:t>sau</w:t>
      </w:r>
      <w:r w:rsidRPr="006504F6">
        <w:rPr>
          <w:rFonts w:ascii="Bookman Old Style" w:eastAsia="Times New Roman" w:hAnsi="Bookman Old Style"/>
          <w:spacing w:val="31"/>
          <w:sz w:val="22"/>
          <w:lang w:val="it-IT" w:eastAsia="en-US"/>
        </w:rPr>
        <w:t xml:space="preserve"> </w:t>
      </w:r>
      <w:r w:rsidRPr="006504F6">
        <w:rPr>
          <w:rFonts w:ascii="Bookman Old Style" w:eastAsia="Times New Roman" w:hAnsi="Bookman Old Style"/>
          <w:sz w:val="22"/>
          <w:lang w:val="it-IT" w:eastAsia="en-US"/>
        </w:rPr>
        <w:t>furnizorii</w:t>
      </w:r>
      <w:r w:rsidRPr="006504F6">
        <w:rPr>
          <w:rFonts w:ascii="Bookman Old Style" w:eastAsia="Times New Roman" w:hAnsi="Bookman Old Style"/>
          <w:spacing w:val="29"/>
          <w:sz w:val="22"/>
          <w:lang w:val="it-IT" w:eastAsia="en-US"/>
        </w:rPr>
        <w:t xml:space="preserve"> </w:t>
      </w:r>
      <w:r w:rsidRPr="006504F6">
        <w:rPr>
          <w:rFonts w:ascii="Bookman Old Style" w:eastAsia="Times New Roman" w:hAnsi="Bookman Old Style"/>
          <w:sz w:val="22"/>
          <w:lang w:val="it-IT" w:eastAsia="en-US"/>
        </w:rPr>
        <w:t>Societăţii,</w:t>
      </w:r>
      <w:r w:rsidRPr="006504F6">
        <w:rPr>
          <w:rFonts w:ascii="Bookman Old Style" w:eastAsia="Times New Roman" w:hAnsi="Bookman Old Style"/>
          <w:spacing w:val="31"/>
          <w:sz w:val="22"/>
          <w:lang w:val="it-IT" w:eastAsia="en-US"/>
        </w:rPr>
        <w:t xml:space="preserve"> </w:t>
      </w:r>
      <w:r w:rsidRPr="006504F6">
        <w:rPr>
          <w:rFonts w:ascii="Bookman Old Style" w:eastAsia="Times New Roman" w:hAnsi="Bookman Old Style"/>
          <w:sz w:val="22"/>
          <w:lang w:val="it-IT" w:eastAsia="en-US"/>
        </w:rPr>
        <w:t>precum</w:t>
      </w:r>
      <w:r w:rsidRPr="006504F6">
        <w:rPr>
          <w:rFonts w:ascii="Bookman Old Style" w:eastAsia="Times New Roman" w:hAnsi="Bookman Old Style"/>
          <w:spacing w:val="31"/>
          <w:sz w:val="22"/>
          <w:lang w:val="it-IT" w:eastAsia="en-US"/>
        </w:rPr>
        <w:t xml:space="preserve"> </w:t>
      </w:r>
      <w:r w:rsidRPr="006504F6">
        <w:rPr>
          <w:rFonts w:ascii="Bookman Old Style" w:eastAsia="Times New Roman" w:hAnsi="Bookman Old Style"/>
          <w:sz w:val="22"/>
          <w:lang w:val="it-IT" w:eastAsia="en-US"/>
        </w:rPr>
        <w:t>şi</w:t>
      </w:r>
      <w:r w:rsidRPr="006504F6">
        <w:rPr>
          <w:rFonts w:ascii="Bookman Old Style" w:eastAsia="Times New Roman" w:hAnsi="Bookman Old Style"/>
          <w:spacing w:val="34"/>
          <w:sz w:val="22"/>
          <w:lang w:val="it-IT" w:eastAsia="en-US"/>
        </w:rPr>
        <w:t xml:space="preserve"> </w:t>
      </w:r>
      <w:r w:rsidRPr="006504F6">
        <w:rPr>
          <w:rFonts w:ascii="Bookman Old Style" w:eastAsia="Times New Roman" w:hAnsi="Bookman Old Style"/>
          <w:sz w:val="22"/>
          <w:lang w:val="it-IT" w:eastAsia="en-US"/>
        </w:rPr>
        <w:t>condiţiile</w:t>
      </w:r>
      <w:r w:rsidRPr="006504F6">
        <w:rPr>
          <w:rFonts w:ascii="Bookman Old Style" w:eastAsia="Times New Roman" w:hAnsi="Bookman Old Style"/>
          <w:spacing w:val="30"/>
          <w:sz w:val="22"/>
          <w:lang w:val="it-IT" w:eastAsia="en-US"/>
        </w:rPr>
        <w:t xml:space="preserve"> </w:t>
      </w:r>
      <w:r w:rsidRPr="006504F6">
        <w:rPr>
          <w:rFonts w:ascii="Bookman Old Style" w:eastAsia="Times New Roman" w:hAnsi="Bookman Old Style"/>
          <w:sz w:val="22"/>
          <w:lang w:val="it-IT" w:eastAsia="en-US"/>
        </w:rPr>
        <w:t>în</w:t>
      </w:r>
      <w:r w:rsidRPr="006504F6">
        <w:rPr>
          <w:rFonts w:ascii="Bookman Old Style" w:eastAsia="Times New Roman" w:hAnsi="Bookman Old Style"/>
          <w:spacing w:val="31"/>
          <w:sz w:val="22"/>
          <w:lang w:val="it-IT" w:eastAsia="en-US"/>
        </w:rPr>
        <w:t xml:space="preserve"> </w:t>
      </w:r>
      <w:r w:rsidRPr="006504F6">
        <w:rPr>
          <w:rFonts w:ascii="Bookman Old Style" w:eastAsia="Times New Roman" w:hAnsi="Bookman Old Style"/>
          <w:spacing w:val="1"/>
          <w:sz w:val="22"/>
          <w:lang w:val="it-IT" w:eastAsia="en-US"/>
        </w:rPr>
        <w:t>baza</w:t>
      </w:r>
      <w:r w:rsidRPr="006504F6">
        <w:rPr>
          <w:rFonts w:ascii="Bookman Old Style" w:eastAsia="Times New Roman" w:hAnsi="Bookman Old Style"/>
          <w:spacing w:val="70"/>
          <w:sz w:val="22"/>
          <w:lang w:val="it-IT" w:eastAsia="en-US"/>
        </w:rPr>
        <w:t xml:space="preserve"> </w:t>
      </w:r>
      <w:r w:rsidRPr="006504F6">
        <w:rPr>
          <w:rFonts w:ascii="Bookman Old Style" w:eastAsia="Times New Roman" w:hAnsi="Bookman Old Style"/>
          <w:sz w:val="22"/>
          <w:lang w:val="it-IT" w:eastAsia="en-US"/>
        </w:rPr>
        <w:t>cărora</w:t>
      </w:r>
      <w:r w:rsidRPr="006504F6">
        <w:rPr>
          <w:rFonts w:ascii="Bookman Old Style" w:eastAsia="Times New Roman" w:hAnsi="Bookman Old Style"/>
          <w:spacing w:val="1"/>
          <w:sz w:val="22"/>
          <w:lang w:val="it-IT" w:eastAsia="en-US"/>
        </w:rPr>
        <w:t xml:space="preserve"> </w:t>
      </w:r>
      <w:r w:rsidRPr="006504F6">
        <w:rPr>
          <w:rFonts w:ascii="Bookman Old Style" w:eastAsia="Times New Roman" w:hAnsi="Bookman Old Style"/>
          <w:sz w:val="22"/>
          <w:lang w:val="it-IT" w:eastAsia="en-US"/>
        </w:rPr>
        <w:t>Societatea</w:t>
      </w:r>
      <w:r w:rsidRPr="006504F6">
        <w:rPr>
          <w:rFonts w:ascii="Bookman Old Style" w:eastAsia="Times New Roman" w:hAnsi="Bookman Old Style"/>
          <w:spacing w:val="2"/>
          <w:sz w:val="22"/>
          <w:lang w:val="it-IT" w:eastAsia="en-US"/>
        </w:rPr>
        <w:t xml:space="preserve"> </w:t>
      </w:r>
      <w:r w:rsidRPr="006504F6">
        <w:rPr>
          <w:rFonts w:ascii="Bookman Old Style" w:eastAsia="Times New Roman" w:hAnsi="Bookman Old Style"/>
          <w:sz w:val="22"/>
          <w:lang w:val="it-IT" w:eastAsia="en-US"/>
        </w:rPr>
        <w:t>desfăşoară</w:t>
      </w:r>
      <w:r w:rsidRPr="006504F6">
        <w:rPr>
          <w:rFonts w:ascii="Bookman Old Style" w:eastAsia="Times New Roman" w:hAnsi="Bookman Old Style"/>
          <w:spacing w:val="1"/>
          <w:sz w:val="22"/>
          <w:lang w:val="it-IT" w:eastAsia="en-US"/>
        </w:rPr>
        <w:t xml:space="preserve"> </w:t>
      </w:r>
      <w:r w:rsidRPr="006504F6">
        <w:rPr>
          <w:rFonts w:ascii="Bookman Old Style" w:eastAsia="Times New Roman" w:hAnsi="Bookman Old Style"/>
          <w:sz w:val="22"/>
          <w:lang w:val="it-IT" w:eastAsia="en-US"/>
        </w:rPr>
        <w:t>activităţi</w:t>
      </w:r>
      <w:r w:rsidRPr="006504F6">
        <w:rPr>
          <w:rFonts w:ascii="Bookman Old Style" w:eastAsia="Times New Roman" w:hAnsi="Bookman Old Style"/>
          <w:spacing w:val="2"/>
          <w:sz w:val="22"/>
          <w:lang w:val="it-IT" w:eastAsia="en-US"/>
        </w:rPr>
        <w:t xml:space="preserve"> </w:t>
      </w:r>
      <w:r w:rsidRPr="006504F6">
        <w:rPr>
          <w:rFonts w:ascii="Bookman Old Style" w:eastAsia="Times New Roman" w:hAnsi="Bookman Old Style"/>
          <w:sz w:val="22"/>
          <w:lang w:val="it-IT" w:eastAsia="en-US"/>
        </w:rPr>
        <w:t>economice</w:t>
      </w:r>
      <w:r w:rsidRPr="006504F6">
        <w:rPr>
          <w:rFonts w:ascii="Bookman Old Style" w:eastAsia="Times New Roman" w:hAnsi="Bookman Old Style"/>
          <w:spacing w:val="1"/>
          <w:sz w:val="22"/>
          <w:lang w:val="it-IT" w:eastAsia="en-US"/>
        </w:rPr>
        <w:t xml:space="preserve"> </w:t>
      </w:r>
      <w:r w:rsidRPr="006504F6">
        <w:rPr>
          <w:rFonts w:ascii="Bookman Old Style" w:eastAsia="Times New Roman" w:hAnsi="Bookman Old Style"/>
          <w:sz w:val="22"/>
          <w:lang w:val="it-IT" w:eastAsia="en-US"/>
        </w:rPr>
        <w:t>cu</w:t>
      </w:r>
      <w:r w:rsidRPr="006504F6">
        <w:rPr>
          <w:rFonts w:ascii="Bookman Old Style" w:eastAsia="Times New Roman" w:hAnsi="Bookman Old Style"/>
          <w:spacing w:val="2"/>
          <w:sz w:val="22"/>
          <w:lang w:val="it-IT" w:eastAsia="en-US"/>
        </w:rPr>
        <w:t xml:space="preserve"> </w:t>
      </w:r>
      <w:r w:rsidRPr="006504F6">
        <w:rPr>
          <w:rFonts w:ascii="Bookman Old Style" w:eastAsia="Times New Roman" w:hAnsi="Bookman Old Style"/>
          <w:sz w:val="22"/>
          <w:lang w:val="it-IT" w:eastAsia="en-US"/>
        </w:rPr>
        <w:t>fiecare</w:t>
      </w:r>
      <w:r w:rsidRPr="006504F6">
        <w:rPr>
          <w:rFonts w:ascii="Bookman Old Style" w:eastAsia="Times New Roman" w:hAnsi="Bookman Old Style"/>
          <w:spacing w:val="1"/>
          <w:sz w:val="22"/>
          <w:lang w:val="it-IT" w:eastAsia="en-US"/>
        </w:rPr>
        <w:t xml:space="preserve"> </w:t>
      </w:r>
      <w:r w:rsidRPr="006504F6">
        <w:rPr>
          <w:rFonts w:ascii="Bookman Old Style" w:eastAsia="Times New Roman" w:hAnsi="Bookman Old Style"/>
          <w:sz w:val="22"/>
          <w:lang w:val="it-IT" w:eastAsia="en-US"/>
        </w:rPr>
        <w:t>dintre</w:t>
      </w:r>
      <w:r w:rsidRPr="006504F6">
        <w:rPr>
          <w:rFonts w:ascii="Bookman Old Style" w:eastAsia="Times New Roman" w:hAnsi="Bookman Old Style"/>
          <w:spacing w:val="1"/>
          <w:sz w:val="22"/>
          <w:lang w:val="it-IT" w:eastAsia="en-US"/>
        </w:rPr>
        <w:t xml:space="preserve"> </w:t>
      </w:r>
      <w:r w:rsidRPr="006504F6">
        <w:rPr>
          <w:rFonts w:ascii="Bookman Old Style" w:eastAsia="Times New Roman" w:hAnsi="Bookman Old Style"/>
          <w:sz w:val="22"/>
          <w:lang w:val="it-IT" w:eastAsia="en-US"/>
        </w:rPr>
        <w:t>aceste</w:t>
      </w:r>
      <w:r w:rsidRPr="006504F6">
        <w:rPr>
          <w:rFonts w:ascii="Bookman Old Style" w:eastAsia="Times New Roman" w:hAnsi="Bookman Old Style"/>
          <w:spacing w:val="3"/>
          <w:sz w:val="22"/>
          <w:lang w:val="it-IT" w:eastAsia="en-US"/>
        </w:rPr>
        <w:t xml:space="preserve"> </w:t>
      </w:r>
      <w:r w:rsidRPr="006504F6">
        <w:rPr>
          <w:rFonts w:ascii="Bookman Old Style" w:eastAsia="Times New Roman" w:hAnsi="Bookman Old Style"/>
          <w:sz w:val="22"/>
          <w:lang w:val="it-IT" w:eastAsia="en-US"/>
        </w:rPr>
        <w:t>persoane;</w:t>
      </w:r>
    </w:p>
    <w:p w14:paraId="1772B3CC" w14:textId="77777777" w:rsidR="006504F6" w:rsidRPr="006504F6" w:rsidRDefault="006504F6" w:rsidP="009A47EE">
      <w:pPr>
        <w:widowControl w:val="0"/>
        <w:numPr>
          <w:ilvl w:val="0"/>
          <w:numId w:val="84"/>
        </w:numPr>
        <w:tabs>
          <w:tab w:val="left" w:pos="0"/>
        </w:tabs>
        <w:spacing w:after="200"/>
        <w:ind w:left="0" w:firstLine="480"/>
        <w:rPr>
          <w:rFonts w:ascii="Bookman Old Style" w:eastAsia="Times New Roman" w:hAnsi="Bookman Old Style"/>
          <w:sz w:val="22"/>
          <w:lang w:val="en-US" w:eastAsia="en-US"/>
        </w:rPr>
      </w:pPr>
      <w:r w:rsidRPr="006504F6">
        <w:rPr>
          <w:rFonts w:ascii="Bookman Old Style" w:eastAsia="Times New Roman" w:hAnsi="Bookman Old Style"/>
          <w:sz w:val="22"/>
          <w:lang w:val="en-US" w:eastAsia="en-US"/>
        </w:rPr>
        <w:t xml:space="preserve">programe </w:t>
      </w:r>
      <w:r w:rsidRPr="006504F6">
        <w:rPr>
          <w:rFonts w:ascii="Bookman Old Style" w:eastAsia="Times New Roman" w:hAnsi="Bookman Old Style"/>
          <w:spacing w:val="6"/>
          <w:sz w:val="22"/>
          <w:lang w:val="en-US" w:eastAsia="en-US"/>
        </w:rPr>
        <w:t xml:space="preserve"> </w:t>
      </w:r>
      <w:r w:rsidRPr="006504F6">
        <w:rPr>
          <w:rFonts w:ascii="Bookman Old Style" w:eastAsia="Times New Roman" w:hAnsi="Bookman Old Style"/>
          <w:spacing w:val="1"/>
          <w:sz w:val="22"/>
          <w:lang w:val="en-US" w:eastAsia="en-US"/>
        </w:rPr>
        <w:t>de</w:t>
      </w:r>
      <w:r w:rsidRPr="006504F6">
        <w:rPr>
          <w:rFonts w:ascii="Bookman Old Style" w:eastAsia="Times New Roman" w:hAnsi="Bookman Old Style"/>
          <w:sz w:val="22"/>
          <w:lang w:val="en-US" w:eastAsia="en-US"/>
        </w:rPr>
        <w:t xml:space="preserve"> </w:t>
      </w:r>
      <w:r w:rsidRPr="006504F6">
        <w:rPr>
          <w:rFonts w:ascii="Bookman Old Style" w:eastAsia="Times New Roman" w:hAnsi="Bookman Old Style"/>
          <w:spacing w:val="6"/>
          <w:sz w:val="22"/>
          <w:lang w:val="en-US" w:eastAsia="en-US"/>
        </w:rPr>
        <w:t xml:space="preserve"> </w:t>
      </w:r>
      <w:r w:rsidRPr="006504F6">
        <w:rPr>
          <w:rFonts w:ascii="Bookman Old Style" w:eastAsia="Times New Roman" w:hAnsi="Bookman Old Style"/>
          <w:sz w:val="22"/>
          <w:lang w:val="en-US" w:eastAsia="en-US"/>
        </w:rPr>
        <w:t xml:space="preserve">calculator </w:t>
      </w:r>
      <w:r w:rsidRPr="006504F6">
        <w:rPr>
          <w:rFonts w:ascii="Bookman Old Style" w:eastAsia="Times New Roman" w:hAnsi="Bookman Old Style"/>
          <w:spacing w:val="8"/>
          <w:sz w:val="22"/>
          <w:lang w:val="en-US" w:eastAsia="en-US"/>
        </w:rPr>
        <w:t xml:space="preserve"> </w:t>
      </w:r>
      <w:r w:rsidRPr="006504F6">
        <w:rPr>
          <w:rFonts w:ascii="Bookman Old Style" w:eastAsia="Times New Roman" w:hAnsi="Bookman Old Style"/>
          <w:sz w:val="22"/>
          <w:lang w:val="en-US" w:eastAsia="en-US"/>
        </w:rPr>
        <w:t xml:space="preserve">(inclusiv </w:t>
      </w:r>
      <w:r w:rsidRPr="006504F6">
        <w:rPr>
          <w:rFonts w:ascii="Bookman Old Style" w:eastAsia="Times New Roman" w:hAnsi="Bookman Old Style"/>
          <w:spacing w:val="7"/>
          <w:sz w:val="22"/>
          <w:lang w:val="en-US" w:eastAsia="en-US"/>
        </w:rPr>
        <w:t xml:space="preserve"> </w:t>
      </w:r>
      <w:r w:rsidRPr="006504F6">
        <w:rPr>
          <w:rFonts w:ascii="Bookman Old Style" w:eastAsia="Times New Roman" w:hAnsi="Bookman Old Style"/>
          <w:sz w:val="22"/>
          <w:lang w:val="en-US" w:eastAsia="en-US"/>
        </w:rPr>
        <w:t xml:space="preserve">codul </w:t>
      </w:r>
      <w:r w:rsidRPr="006504F6">
        <w:rPr>
          <w:rFonts w:ascii="Bookman Old Style" w:eastAsia="Times New Roman" w:hAnsi="Bookman Old Style"/>
          <w:spacing w:val="7"/>
          <w:sz w:val="22"/>
          <w:lang w:val="en-US" w:eastAsia="en-US"/>
        </w:rPr>
        <w:t xml:space="preserve"> </w:t>
      </w:r>
      <w:r w:rsidRPr="006504F6">
        <w:rPr>
          <w:rFonts w:ascii="Bookman Old Style" w:eastAsia="Times New Roman" w:hAnsi="Bookman Old Style"/>
          <w:sz w:val="22"/>
          <w:lang w:val="en-US" w:eastAsia="en-US"/>
        </w:rPr>
        <w:t xml:space="preserve">sursa </w:t>
      </w:r>
      <w:r w:rsidRPr="006504F6">
        <w:rPr>
          <w:rFonts w:ascii="Bookman Old Style" w:eastAsia="Times New Roman" w:hAnsi="Bookman Old Style"/>
          <w:spacing w:val="8"/>
          <w:sz w:val="22"/>
          <w:lang w:val="en-US" w:eastAsia="en-US"/>
        </w:rPr>
        <w:t xml:space="preserve"> </w:t>
      </w:r>
      <w:r w:rsidRPr="006504F6">
        <w:rPr>
          <w:rFonts w:ascii="Bookman Old Style" w:eastAsia="Times New Roman" w:hAnsi="Bookman Old Style"/>
          <w:sz w:val="22"/>
          <w:lang w:val="en-US" w:eastAsia="en-US"/>
        </w:rPr>
        <w:t xml:space="preserve">şi </w:t>
      </w:r>
      <w:r w:rsidRPr="006504F6">
        <w:rPr>
          <w:rFonts w:ascii="Bookman Old Style" w:eastAsia="Times New Roman" w:hAnsi="Bookman Old Style"/>
          <w:spacing w:val="7"/>
          <w:sz w:val="22"/>
          <w:lang w:val="en-US" w:eastAsia="en-US"/>
        </w:rPr>
        <w:t xml:space="preserve"> </w:t>
      </w:r>
      <w:r w:rsidRPr="006504F6">
        <w:rPr>
          <w:rFonts w:ascii="Bookman Old Style" w:eastAsia="Times New Roman" w:hAnsi="Bookman Old Style"/>
          <w:sz w:val="22"/>
          <w:lang w:val="en-US" w:eastAsia="en-US"/>
        </w:rPr>
        <w:t xml:space="preserve">codul </w:t>
      </w:r>
      <w:r w:rsidRPr="006504F6">
        <w:rPr>
          <w:rFonts w:ascii="Bookman Old Style" w:eastAsia="Times New Roman" w:hAnsi="Bookman Old Style"/>
          <w:spacing w:val="7"/>
          <w:sz w:val="22"/>
          <w:lang w:val="en-US" w:eastAsia="en-US"/>
        </w:rPr>
        <w:t xml:space="preserve"> </w:t>
      </w:r>
      <w:r w:rsidRPr="006504F6">
        <w:rPr>
          <w:rFonts w:ascii="Bookman Old Style" w:eastAsia="Times New Roman" w:hAnsi="Bookman Old Style"/>
          <w:spacing w:val="1"/>
          <w:sz w:val="22"/>
          <w:lang w:val="en-US" w:eastAsia="en-US"/>
        </w:rPr>
        <w:t>de</w:t>
      </w:r>
      <w:r w:rsidRPr="006504F6">
        <w:rPr>
          <w:rFonts w:ascii="Bookman Old Style" w:eastAsia="Times New Roman" w:hAnsi="Bookman Old Style"/>
          <w:sz w:val="22"/>
          <w:lang w:val="en-US" w:eastAsia="en-US"/>
        </w:rPr>
        <w:t xml:space="preserve"> </w:t>
      </w:r>
      <w:r w:rsidRPr="006504F6">
        <w:rPr>
          <w:rFonts w:ascii="Bookman Old Style" w:eastAsia="Times New Roman" w:hAnsi="Bookman Old Style"/>
          <w:spacing w:val="6"/>
          <w:sz w:val="22"/>
          <w:lang w:val="en-US" w:eastAsia="en-US"/>
        </w:rPr>
        <w:t xml:space="preserve"> </w:t>
      </w:r>
      <w:r w:rsidRPr="006504F6">
        <w:rPr>
          <w:rFonts w:ascii="Bookman Old Style" w:eastAsia="Times New Roman" w:hAnsi="Bookman Old Style"/>
          <w:sz w:val="22"/>
          <w:lang w:val="en-US" w:eastAsia="en-US"/>
        </w:rPr>
        <w:t xml:space="preserve">obiect) </w:t>
      </w:r>
      <w:r w:rsidRPr="006504F6">
        <w:rPr>
          <w:rFonts w:ascii="Bookman Old Style" w:eastAsia="Times New Roman" w:hAnsi="Bookman Old Style"/>
          <w:spacing w:val="8"/>
          <w:sz w:val="22"/>
          <w:lang w:val="en-US" w:eastAsia="en-US"/>
        </w:rPr>
        <w:t xml:space="preserve"> </w:t>
      </w:r>
      <w:r w:rsidRPr="006504F6">
        <w:rPr>
          <w:rFonts w:ascii="Bookman Old Style" w:eastAsia="Times New Roman" w:hAnsi="Bookman Old Style"/>
          <w:sz w:val="22"/>
          <w:lang w:val="en-US" w:eastAsia="en-US"/>
        </w:rPr>
        <w:t xml:space="preserve">sau </w:t>
      </w:r>
      <w:r w:rsidRPr="006504F6">
        <w:rPr>
          <w:rFonts w:ascii="Bookman Old Style" w:eastAsia="Times New Roman" w:hAnsi="Bookman Old Style"/>
          <w:spacing w:val="9"/>
          <w:sz w:val="22"/>
          <w:lang w:val="en-US" w:eastAsia="en-US"/>
        </w:rPr>
        <w:t xml:space="preserve"> </w:t>
      </w:r>
      <w:r w:rsidRPr="006504F6">
        <w:rPr>
          <w:rFonts w:ascii="Bookman Old Style" w:eastAsia="Times New Roman" w:hAnsi="Bookman Old Style"/>
          <w:sz w:val="22"/>
          <w:lang w:val="en-US" w:eastAsia="en-US"/>
        </w:rPr>
        <w:t xml:space="preserve">programul </w:t>
      </w:r>
      <w:r w:rsidRPr="006504F6">
        <w:rPr>
          <w:rFonts w:ascii="Bookman Old Style" w:eastAsia="Times New Roman" w:hAnsi="Bookman Old Style"/>
          <w:spacing w:val="10"/>
          <w:sz w:val="22"/>
          <w:lang w:val="en-US" w:eastAsia="en-US"/>
        </w:rPr>
        <w:t xml:space="preserve"> </w:t>
      </w:r>
      <w:r w:rsidRPr="006504F6">
        <w:rPr>
          <w:rFonts w:ascii="Bookman Old Style" w:eastAsia="Times New Roman" w:hAnsi="Bookman Old Style"/>
          <w:sz w:val="22"/>
          <w:lang w:val="en-US" w:eastAsia="en-US"/>
        </w:rPr>
        <w:t>soft dezvoltat, modificat</w:t>
      </w:r>
      <w:r w:rsidRPr="006504F6">
        <w:rPr>
          <w:rFonts w:ascii="Bookman Old Style" w:eastAsia="Times New Roman" w:hAnsi="Bookman Old Style"/>
          <w:spacing w:val="2"/>
          <w:sz w:val="22"/>
          <w:lang w:val="en-US" w:eastAsia="en-US"/>
        </w:rPr>
        <w:t xml:space="preserve"> </w:t>
      </w:r>
      <w:r w:rsidRPr="006504F6">
        <w:rPr>
          <w:rFonts w:ascii="Bookman Old Style" w:eastAsia="Times New Roman" w:hAnsi="Bookman Old Style"/>
          <w:sz w:val="22"/>
          <w:lang w:val="en-US" w:eastAsia="en-US"/>
        </w:rPr>
        <w:t>sau</w:t>
      </w:r>
      <w:r w:rsidRPr="006504F6">
        <w:rPr>
          <w:rFonts w:ascii="Bookman Old Style" w:eastAsia="Times New Roman" w:hAnsi="Bookman Old Style"/>
          <w:spacing w:val="4"/>
          <w:sz w:val="22"/>
          <w:lang w:val="en-US" w:eastAsia="en-US"/>
        </w:rPr>
        <w:t xml:space="preserve"> </w:t>
      </w:r>
      <w:r w:rsidRPr="006504F6">
        <w:rPr>
          <w:rFonts w:ascii="Bookman Old Style" w:eastAsia="Times New Roman" w:hAnsi="Bookman Old Style"/>
          <w:sz w:val="22"/>
          <w:lang w:val="en-US" w:eastAsia="en-US"/>
        </w:rPr>
        <w:t xml:space="preserve">folosit </w:t>
      </w:r>
      <w:r w:rsidRPr="006504F6">
        <w:rPr>
          <w:rFonts w:ascii="Bookman Old Style" w:eastAsia="Times New Roman" w:hAnsi="Bookman Old Style"/>
          <w:spacing w:val="1"/>
          <w:sz w:val="22"/>
          <w:lang w:val="en-US" w:eastAsia="en-US"/>
        </w:rPr>
        <w:t xml:space="preserve">de </w:t>
      </w:r>
      <w:r w:rsidRPr="006504F6">
        <w:rPr>
          <w:rFonts w:ascii="Bookman Old Style" w:eastAsia="Times New Roman" w:hAnsi="Bookman Old Style"/>
          <w:sz w:val="22"/>
          <w:lang w:val="en-US" w:eastAsia="en-US"/>
        </w:rPr>
        <w:t>Societate;</w:t>
      </w:r>
    </w:p>
    <w:p w14:paraId="266868D6" w14:textId="77777777" w:rsidR="006504F6" w:rsidRPr="006504F6" w:rsidRDefault="006504F6" w:rsidP="009A47EE">
      <w:pPr>
        <w:widowControl w:val="0"/>
        <w:numPr>
          <w:ilvl w:val="0"/>
          <w:numId w:val="84"/>
        </w:numPr>
        <w:tabs>
          <w:tab w:val="left" w:pos="0"/>
        </w:tabs>
        <w:spacing w:after="200"/>
        <w:ind w:left="0" w:right="106" w:firstLine="480"/>
        <w:rPr>
          <w:rFonts w:ascii="Bookman Old Style" w:eastAsia="Times New Roman" w:hAnsi="Bookman Old Style"/>
          <w:sz w:val="22"/>
          <w:lang w:val="en-US" w:eastAsia="en-US"/>
        </w:rPr>
      </w:pPr>
      <w:r w:rsidRPr="006504F6">
        <w:rPr>
          <w:rFonts w:ascii="Bookman Old Style" w:eastAsia="Times New Roman" w:hAnsi="Bookman Old Style"/>
          <w:sz w:val="22"/>
          <w:lang w:val="en-US" w:eastAsia="en-US"/>
        </w:rPr>
        <w:t>informaţii de</w:t>
      </w:r>
      <w:r w:rsidRPr="006504F6">
        <w:rPr>
          <w:rFonts w:ascii="Bookman Old Style" w:eastAsia="Times New Roman" w:hAnsi="Bookman Old Style"/>
          <w:spacing w:val="59"/>
          <w:sz w:val="22"/>
          <w:lang w:val="en-US" w:eastAsia="en-US"/>
        </w:rPr>
        <w:t xml:space="preserve"> </w:t>
      </w:r>
      <w:r w:rsidRPr="006504F6">
        <w:rPr>
          <w:rFonts w:ascii="Bookman Old Style" w:eastAsia="Times New Roman" w:hAnsi="Bookman Old Style"/>
          <w:sz w:val="22"/>
          <w:lang w:val="en-US" w:eastAsia="en-US"/>
        </w:rPr>
        <w:t>orice</w:t>
      </w:r>
      <w:r w:rsidRPr="006504F6">
        <w:rPr>
          <w:rFonts w:ascii="Bookman Old Style" w:eastAsia="Times New Roman" w:hAnsi="Bookman Old Style"/>
          <w:spacing w:val="59"/>
          <w:sz w:val="22"/>
          <w:lang w:val="en-US" w:eastAsia="en-US"/>
        </w:rPr>
        <w:t xml:space="preserve"> </w:t>
      </w:r>
      <w:r w:rsidRPr="006504F6">
        <w:rPr>
          <w:rFonts w:ascii="Bookman Old Style" w:eastAsia="Times New Roman" w:hAnsi="Bookman Old Style"/>
          <w:sz w:val="22"/>
          <w:lang w:val="en-US" w:eastAsia="en-US"/>
        </w:rPr>
        <w:t>fel compilate</w:t>
      </w:r>
      <w:r w:rsidRPr="006504F6">
        <w:rPr>
          <w:rFonts w:ascii="Bookman Old Style" w:eastAsia="Times New Roman" w:hAnsi="Bookman Old Style"/>
          <w:spacing w:val="59"/>
          <w:sz w:val="22"/>
          <w:lang w:val="en-US" w:eastAsia="en-US"/>
        </w:rPr>
        <w:t xml:space="preserve"> </w:t>
      </w:r>
      <w:r w:rsidRPr="006504F6">
        <w:rPr>
          <w:rFonts w:ascii="Bookman Old Style" w:eastAsia="Times New Roman" w:hAnsi="Bookman Old Style"/>
          <w:sz w:val="22"/>
          <w:lang w:val="en-US" w:eastAsia="en-US"/>
        </w:rPr>
        <w:t>de</w:t>
      </w:r>
      <w:r w:rsidRPr="006504F6">
        <w:rPr>
          <w:rFonts w:ascii="Bookman Old Style" w:eastAsia="Times New Roman" w:hAnsi="Bookman Old Style"/>
          <w:spacing w:val="59"/>
          <w:sz w:val="22"/>
          <w:lang w:val="en-US" w:eastAsia="en-US"/>
        </w:rPr>
        <w:t xml:space="preserve"> </w:t>
      </w:r>
      <w:r w:rsidRPr="006504F6">
        <w:rPr>
          <w:rFonts w:ascii="Bookman Old Style" w:eastAsia="Times New Roman" w:hAnsi="Bookman Old Style"/>
          <w:sz w:val="22"/>
          <w:lang w:val="en-US" w:eastAsia="en-US"/>
        </w:rPr>
        <w:t>către</w:t>
      </w:r>
      <w:r w:rsidRPr="006504F6">
        <w:rPr>
          <w:rFonts w:ascii="Bookman Old Style" w:eastAsia="Times New Roman" w:hAnsi="Bookman Old Style"/>
          <w:spacing w:val="56"/>
          <w:sz w:val="22"/>
          <w:lang w:val="en-US" w:eastAsia="en-US"/>
        </w:rPr>
        <w:t xml:space="preserve"> </w:t>
      </w:r>
      <w:r w:rsidRPr="006504F6">
        <w:rPr>
          <w:rFonts w:ascii="Bookman Old Style" w:eastAsia="Times New Roman" w:hAnsi="Bookman Old Style"/>
          <w:sz w:val="22"/>
          <w:lang w:val="en-US" w:eastAsia="en-US"/>
        </w:rPr>
        <w:t>Societate,</w:t>
      </w:r>
      <w:r w:rsidRPr="006504F6">
        <w:rPr>
          <w:rFonts w:ascii="Bookman Old Style" w:eastAsia="Times New Roman" w:hAnsi="Bookman Old Style"/>
          <w:spacing w:val="57"/>
          <w:sz w:val="22"/>
          <w:lang w:val="en-US" w:eastAsia="en-US"/>
        </w:rPr>
        <w:t xml:space="preserve"> </w:t>
      </w:r>
      <w:r w:rsidRPr="006504F6">
        <w:rPr>
          <w:rFonts w:ascii="Bookman Old Style" w:eastAsia="Times New Roman" w:hAnsi="Bookman Old Style"/>
          <w:sz w:val="22"/>
          <w:lang w:val="en-US" w:eastAsia="en-US"/>
        </w:rPr>
        <w:t>inclusiv, dar</w:t>
      </w:r>
      <w:r w:rsidRPr="006504F6">
        <w:rPr>
          <w:rFonts w:ascii="Bookman Old Style" w:eastAsia="Times New Roman" w:hAnsi="Bookman Old Style"/>
          <w:spacing w:val="59"/>
          <w:sz w:val="22"/>
          <w:lang w:val="en-US" w:eastAsia="en-US"/>
        </w:rPr>
        <w:t xml:space="preserve"> </w:t>
      </w:r>
      <w:r w:rsidRPr="006504F6">
        <w:rPr>
          <w:rFonts w:ascii="Bookman Old Style" w:eastAsia="Times New Roman" w:hAnsi="Bookman Old Style"/>
          <w:sz w:val="22"/>
          <w:lang w:val="en-US" w:eastAsia="en-US"/>
        </w:rPr>
        <w:t>fără</w:t>
      </w:r>
      <w:r w:rsidRPr="006504F6">
        <w:rPr>
          <w:rFonts w:ascii="Bookman Old Style" w:eastAsia="Times New Roman" w:hAnsi="Bookman Old Style"/>
          <w:spacing w:val="59"/>
          <w:sz w:val="22"/>
          <w:lang w:val="en-US" w:eastAsia="en-US"/>
        </w:rPr>
        <w:t xml:space="preserve"> </w:t>
      </w:r>
      <w:r w:rsidRPr="006504F6">
        <w:rPr>
          <w:rFonts w:ascii="Bookman Old Style" w:eastAsia="Times New Roman" w:hAnsi="Bookman Old Style"/>
          <w:sz w:val="22"/>
          <w:lang w:val="en-US" w:eastAsia="en-US"/>
        </w:rPr>
        <w:t>a</w:t>
      </w:r>
      <w:r w:rsidRPr="006504F6">
        <w:rPr>
          <w:rFonts w:ascii="Bookman Old Style" w:eastAsia="Times New Roman" w:hAnsi="Bookman Old Style"/>
          <w:spacing w:val="56"/>
          <w:sz w:val="22"/>
          <w:lang w:val="en-US" w:eastAsia="en-US"/>
        </w:rPr>
        <w:t xml:space="preserve"> </w:t>
      </w:r>
      <w:r w:rsidRPr="006504F6">
        <w:rPr>
          <w:rFonts w:ascii="Bookman Old Style" w:eastAsia="Times New Roman" w:hAnsi="Bookman Old Style"/>
          <w:spacing w:val="1"/>
          <w:sz w:val="22"/>
          <w:lang w:val="en-US" w:eastAsia="en-US"/>
        </w:rPr>
        <w:t>se</w:t>
      </w:r>
      <w:r w:rsidRPr="006504F6">
        <w:rPr>
          <w:rFonts w:ascii="Bookman Old Style" w:eastAsia="Times New Roman" w:hAnsi="Bookman Old Style"/>
          <w:spacing w:val="56"/>
          <w:sz w:val="22"/>
          <w:lang w:val="en-US" w:eastAsia="en-US"/>
        </w:rPr>
        <w:t xml:space="preserve"> </w:t>
      </w:r>
      <w:r w:rsidRPr="006504F6">
        <w:rPr>
          <w:rFonts w:ascii="Bookman Old Style" w:eastAsia="Times New Roman" w:hAnsi="Bookman Old Style"/>
          <w:sz w:val="22"/>
          <w:lang w:val="en-US" w:eastAsia="en-US"/>
        </w:rPr>
        <w:t>limita</w:t>
      </w:r>
      <w:r w:rsidRPr="006504F6">
        <w:rPr>
          <w:rFonts w:ascii="Bookman Old Style" w:eastAsia="Times New Roman" w:hAnsi="Bookman Old Style"/>
          <w:spacing w:val="56"/>
          <w:sz w:val="22"/>
          <w:lang w:val="en-US" w:eastAsia="en-US"/>
        </w:rPr>
        <w:t xml:space="preserve"> </w:t>
      </w:r>
      <w:r w:rsidRPr="006504F6">
        <w:rPr>
          <w:rFonts w:ascii="Bookman Old Style" w:eastAsia="Times New Roman" w:hAnsi="Bookman Old Style"/>
          <w:spacing w:val="1"/>
          <w:sz w:val="22"/>
          <w:lang w:val="en-US" w:eastAsia="en-US"/>
        </w:rPr>
        <w:t>la,</w:t>
      </w:r>
      <w:r w:rsidRPr="006504F6">
        <w:rPr>
          <w:rFonts w:ascii="Bookman Old Style" w:eastAsia="Times New Roman" w:hAnsi="Bookman Old Style"/>
          <w:spacing w:val="64"/>
          <w:sz w:val="22"/>
          <w:lang w:val="en-US" w:eastAsia="en-US"/>
        </w:rPr>
        <w:t xml:space="preserve"> </w:t>
      </w:r>
      <w:r w:rsidRPr="006504F6">
        <w:rPr>
          <w:rFonts w:ascii="Bookman Old Style" w:eastAsia="Times New Roman" w:hAnsi="Bookman Old Style"/>
          <w:sz w:val="22"/>
          <w:lang w:val="en-US" w:eastAsia="en-US"/>
        </w:rPr>
        <w:t>informaţii</w:t>
      </w:r>
      <w:r w:rsidRPr="006504F6">
        <w:rPr>
          <w:rFonts w:ascii="Bookman Old Style" w:eastAsia="Times New Roman" w:hAnsi="Bookman Old Style"/>
          <w:spacing w:val="22"/>
          <w:sz w:val="22"/>
          <w:lang w:val="en-US" w:eastAsia="en-US"/>
        </w:rPr>
        <w:t xml:space="preserve"> </w:t>
      </w:r>
      <w:r w:rsidRPr="006504F6">
        <w:rPr>
          <w:rFonts w:ascii="Bookman Old Style" w:eastAsia="Times New Roman" w:hAnsi="Bookman Old Style"/>
          <w:sz w:val="22"/>
          <w:lang w:val="en-US" w:eastAsia="en-US"/>
        </w:rPr>
        <w:t>legate</w:t>
      </w:r>
      <w:r w:rsidRPr="006504F6">
        <w:rPr>
          <w:rFonts w:ascii="Bookman Old Style" w:eastAsia="Times New Roman" w:hAnsi="Bookman Old Style"/>
          <w:spacing w:val="20"/>
          <w:sz w:val="22"/>
          <w:lang w:val="en-US" w:eastAsia="en-US"/>
        </w:rPr>
        <w:t xml:space="preserve"> </w:t>
      </w:r>
      <w:r w:rsidRPr="006504F6">
        <w:rPr>
          <w:rFonts w:ascii="Bookman Old Style" w:eastAsia="Times New Roman" w:hAnsi="Bookman Old Style"/>
          <w:spacing w:val="1"/>
          <w:sz w:val="22"/>
          <w:lang w:val="en-US" w:eastAsia="en-US"/>
        </w:rPr>
        <w:t>de</w:t>
      </w:r>
      <w:r w:rsidRPr="006504F6">
        <w:rPr>
          <w:rFonts w:ascii="Bookman Old Style" w:eastAsia="Times New Roman" w:hAnsi="Bookman Old Style"/>
          <w:spacing w:val="18"/>
          <w:sz w:val="22"/>
          <w:lang w:val="en-US" w:eastAsia="en-US"/>
        </w:rPr>
        <w:t xml:space="preserve"> </w:t>
      </w:r>
      <w:r w:rsidRPr="006504F6">
        <w:rPr>
          <w:rFonts w:ascii="Bookman Old Style" w:eastAsia="Times New Roman" w:hAnsi="Bookman Old Style"/>
          <w:spacing w:val="1"/>
          <w:sz w:val="22"/>
          <w:lang w:val="en-US" w:eastAsia="en-US"/>
        </w:rPr>
        <w:t>produse</w:t>
      </w:r>
      <w:r w:rsidRPr="006504F6">
        <w:rPr>
          <w:rFonts w:ascii="Bookman Old Style" w:eastAsia="Times New Roman" w:hAnsi="Bookman Old Style"/>
          <w:spacing w:val="20"/>
          <w:sz w:val="22"/>
          <w:lang w:val="en-US" w:eastAsia="en-US"/>
        </w:rPr>
        <w:t xml:space="preserve"> </w:t>
      </w:r>
      <w:r w:rsidRPr="006504F6">
        <w:rPr>
          <w:rFonts w:ascii="Bookman Old Style" w:eastAsia="Times New Roman" w:hAnsi="Bookman Old Style"/>
          <w:sz w:val="22"/>
          <w:lang w:val="en-US" w:eastAsia="en-US"/>
        </w:rPr>
        <w:t>şi</w:t>
      </w:r>
      <w:r w:rsidRPr="006504F6">
        <w:rPr>
          <w:rFonts w:ascii="Bookman Old Style" w:eastAsia="Times New Roman" w:hAnsi="Bookman Old Style"/>
          <w:spacing w:val="22"/>
          <w:sz w:val="22"/>
          <w:lang w:val="en-US" w:eastAsia="en-US"/>
        </w:rPr>
        <w:t xml:space="preserve"> </w:t>
      </w:r>
      <w:r w:rsidRPr="006504F6">
        <w:rPr>
          <w:rFonts w:ascii="Bookman Old Style" w:eastAsia="Times New Roman" w:hAnsi="Bookman Old Style"/>
          <w:sz w:val="22"/>
          <w:lang w:val="en-US" w:eastAsia="en-US"/>
        </w:rPr>
        <w:t>servicii,</w:t>
      </w:r>
      <w:r w:rsidRPr="006504F6">
        <w:rPr>
          <w:rFonts w:ascii="Bookman Old Style" w:eastAsia="Times New Roman" w:hAnsi="Bookman Old Style"/>
          <w:spacing w:val="21"/>
          <w:sz w:val="22"/>
          <w:lang w:val="en-US" w:eastAsia="en-US"/>
        </w:rPr>
        <w:t xml:space="preserve"> </w:t>
      </w:r>
      <w:r w:rsidRPr="006504F6">
        <w:rPr>
          <w:rFonts w:ascii="Bookman Old Style" w:eastAsia="Times New Roman" w:hAnsi="Bookman Old Style"/>
          <w:sz w:val="22"/>
          <w:lang w:val="en-US" w:eastAsia="en-US"/>
        </w:rPr>
        <w:t>reclamă</w:t>
      </w:r>
      <w:r w:rsidRPr="006504F6">
        <w:rPr>
          <w:rFonts w:ascii="Bookman Old Style" w:eastAsia="Times New Roman" w:hAnsi="Bookman Old Style"/>
          <w:spacing w:val="20"/>
          <w:sz w:val="22"/>
          <w:lang w:val="en-US" w:eastAsia="en-US"/>
        </w:rPr>
        <w:t xml:space="preserve"> </w:t>
      </w:r>
      <w:r w:rsidRPr="006504F6">
        <w:rPr>
          <w:rFonts w:ascii="Bookman Old Style" w:eastAsia="Times New Roman" w:hAnsi="Bookman Old Style"/>
          <w:sz w:val="22"/>
          <w:lang w:val="en-US" w:eastAsia="en-US"/>
        </w:rPr>
        <w:t>şi</w:t>
      </w:r>
      <w:r w:rsidRPr="006504F6">
        <w:rPr>
          <w:rFonts w:ascii="Bookman Old Style" w:eastAsia="Times New Roman" w:hAnsi="Bookman Old Style"/>
          <w:spacing w:val="22"/>
          <w:sz w:val="22"/>
          <w:lang w:val="en-US" w:eastAsia="en-US"/>
        </w:rPr>
        <w:t xml:space="preserve"> </w:t>
      </w:r>
      <w:r w:rsidRPr="006504F6">
        <w:rPr>
          <w:rFonts w:ascii="Bookman Old Style" w:eastAsia="Times New Roman" w:hAnsi="Bookman Old Style"/>
          <w:sz w:val="22"/>
          <w:lang w:val="en-US" w:eastAsia="en-US"/>
        </w:rPr>
        <w:t>marketimg,</w:t>
      </w:r>
      <w:r w:rsidRPr="006504F6">
        <w:rPr>
          <w:rFonts w:ascii="Bookman Old Style" w:eastAsia="Times New Roman" w:hAnsi="Bookman Old Style"/>
          <w:spacing w:val="21"/>
          <w:sz w:val="22"/>
          <w:lang w:val="en-US" w:eastAsia="en-US"/>
        </w:rPr>
        <w:t xml:space="preserve"> </w:t>
      </w:r>
      <w:r w:rsidRPr="006504F6">
        <w:rPr>
          <w:rFonts w:ascii="Bookman Old Style" w:eastAsia="Times New Roman" w:hAnsi="Bookman Old Style"/>
          <w:sz w:val="22"/>
          <w:lang w:val="en-US" w:eastAsia="en-US"/>
        </w:rPr>
        <w:t>precum</w:t>
      </w:r>
      <w:r w:rsidRPr="006504F6">
        <w:rPr>
          <w:rFonts w:ascii="Bookman Old Style" w:eastAsia="Times New Roman" w:hAnsi="Bookman Old Style"/>
          <w:spacing w:val="22"/>
          <w:sz w:val="22"/>
          <w:lang w:val="en-US" w:eastAsia="en-US"/>
        </w:rPr>
        <w:t xml:space="preserve"> </w:t>
      </w:r>
      <w:r w:rsidRPr="006504F6">
        <w:rPr>
          <w:rFonts w:ascii="Bookman Old Style" w:eastAsia="Times New Roman" w:hAnsi="Bookman Old Style"/>
          <w:spacing w:val="1"/>
          <w:sz w:val="22"/>
          <w:lang w:val="en-US" w:eastAsia="en-US"/>
        </w:rPr>
        <w:t>şi</w:t>
      </w:r>
      <w:r w:rsidRPr="006504F6">
        <w:rPr>
          <w:rFonts w:ascii="Bookman Old Style" w:eastAsia="Times New Roman" w:hAnsi="Bookman Old Style"/>
          <w:spacing w:val="19"/>
          <w:sz w:val="22"/>
          <w:lang w:val="en-US" w:eastAsia="en-US"/>
        </w:rPr>
        <w:t xml:space="preserve"> </w:t>
      </w:r>
      <w:r w:rsidRPr="006504F6">
        <w:rPr>
          <w:rFonts w:ascii="Bookman Old Style" w:eastAsia="Times New Roman" w:hAnsi="Bookman Old Style"/>
          <w:spacing w:val="1"/>
          <w:sz w:val="22"/>
          <w:lang w:val="en-US" w:eastAsia="en-US"/>
        </w:rPr>
        <w:t>de</w:t>
      </w:r>
      <w:r w:rsidRPr="006504F6">
        <w:rPr>
          <w:rFonts w:ascii="Bookman Old Style" w:eastAsia="Times New Roman" w:hAnsi="Bookman Old Style"/>
          <w:spacing w:val="20"/>
          <w:sz w:val="22"/>
          <w:lang w:val="en-US" w:eastAsia="en-US"/>
        </w:rPr>
        <w:t xml:space="preserve"> </w:t>
      </w:r>
      <w:r w:rsidRPr="006504F6">
        <w:rPr>
          <w:rFonts w:ascii="Bookman Old Style" w:eastAsia="Times New Roman" w:hAnsi="Bookman Old Style"/>
          <w:sz w:val="22"/>
          <w:lang w:val="en-US" w:eastAsia="en-US"/>
        </w:rPr>
        <w:t>către</w:t>
      </w:r>
      <w:r w:rsidRPr="006504F6">
        <w:rPr>
          <w:rFonts w:ascii="Bookman Old Style" w:eastAsia="Times New Roman" w:hAnsi="Bookman Old Style"/>
          <w:spacing w:val="20"/>
          <w:sz w:val="22"/>
          <w:lang w:val="en-US" w:eastAsia="en-US"/>
        </w:rPr>
        <w:t xml:space="preserve"> </w:t>
      </w:r>
      <w:r w:rsidRPr="006504F6">
        <w:rPr>
          <w:rFonts w:ascii="Bookman Old Style" w:eastAsia="Times New Roman" w:hAnsi="Bookman Old Style"/>
          <w:sz w:val="22"/>
          <w:lang w:val="en-US" w:eastAsia="en-US"/>
        </w:rPr>
        <w:t>clienţi,</w:t>
      </w:r>
      <w:r w:rsidRPr="006504F6">
        <w:rPr>
          <w:rFonts w:ascii="Bookman Old Style" w:eastAsia="Times New Roman" w:hAnsi="Bookman Old Style"/>
          <w:spacing w:val="58"/>
          <w:sz w:val="22"/>
          <w:lang w:val="en-US" w:eastAsia="en-US"/>
        </w:rPr>
        <w:t xml:space="preserve"> </w:t>
      </w:r>
      <w:r w:rsidRPr="006504F6">
        <w:rPr>
          <w:rFonts w:ascii="Bookman Old Style" w:eastAsia="Times New Roman" w:hAnsi="Bookman Old Style"/>
          <w:sz w:val="22"/>
          <w:lang w:val="en-US" w:eastAsia="en-US"/>
        </w:rPr>
        <w:t>furnizori şi/sau</w:t>
      </w:r>
      <w:r w:rsidRPr="006504F6">
        <w:rPr>
          <w:rFonts w:ascii="Bookman Old Style" w:eastAsia="Times New Roman" w:hAnsi="Bookman Old Style"/>
          <w:spacing w:val="2"/>
          <w:sz w:val="22"/>
          <w:lang w:val="en-US" w:eastAsia="en-US"/>
        </w:rPr>
        <w:t xml:space="preserve"> </w:t>
      </w:r>
      <w:r w:rsidRPr="006504F6">
        <w:rPr>
          <w:rFonts w:ascii="Bookman Old Style" w:eastAsia="Times New Roman" w:hAnsi="Bookman Old Style"/>
          <w:sz w:val="22"/>
          <w:lang w:val="en-US" w:eastAsia="en-US"/>
        </w:rPr>
        <w:t>parteneri</w:t>
      </w:r>
      <w:r w:rsidRPr="006504F6">
        <w:rPr>
          <w:rFonts w:ascii="Bookman Old Style" w:eastAsia="Times New Roman" w:hAnsi="Bookman Old Style"/>
          <w:spacing w:val="2"/>
          <w:sz w:val="22"/>
          <w:lang w:val="en-US" w:eastAsia="en-US"/>
        </w:rPr>
        <w:t xml:space="preserve"> </w:t>
      </w:r>
      <w:r w:rsidRPr="006504F6">
        <w:rPr>
          <w:rFonts w:ascii="Bookman Old Style" w:eastAsia="Times New Roman" w:hAnsi="Bookman Old Style"/>
          <w:sz w:val="22"/>
          <w:lang w:val="en-US" w:eastAsia="en-US"/>
        </w:rPr>
        <w:t>de</w:t>
      </w:r>
      <w:r w:rsidRPr="006504F6">
        <w:rPr>
          <w:rFonts w:ascii="Bookman Old Style" w:eastAsia="Times New Roman" w:hAnsi="Bookman Old Style"/>
          <w:spacing w:val="1"/>
          <w:sz w:val="22"/>
          <w:lang w:val="en-US" w:eastAsia="en-US"/>
        </w:rPr>
        <w:t xml:space="preserve"> </w:t>
      </w:r>
      <w:r w:rsidRPr="006504F6">
        <w:rPr>
          <w:rFonts w:ascii="Bookman Old Style" w:eastAsia="Times New Roman" w:hAnsi="Bookman Old Style"/>
          <w:sz w:val="22"/>
          <w:lang w:val="en-US" w:eastAsia="en-US"/>
        </w:rPr>
        <w:t>afaceri,</w:t>
      </w:r>
      <w:r w:rsidRPr="006504F6">
        <w:rPr>
          <w:rFonts w:ascii="Bookman Old Style" w:eastAsia="Times New Roman" w:hAnsi="Bookman Old Style"/>
          <w:spacing w:val="2"/>
          <w:sz w:val="22"/>
          <w:lang w:val="en-US" w:eastAsia="en-US"/>
        </w:rPr>
        <w:t xml:space="preserve"> </w:t>
      </w:r>
      <w:r w:rsidRPr="006504F6">
        <w:rPr>
          <w:rFonts w:ascii="Bookman Old Style" w:eastAsia="Times New Roman" w:hAnsi="Bookman Old Style"/>
          <w:sz w:val="22"/>
          <w:lang w:val="en-US" w:eastAsia="en-US"/>
        </w:rPr>
        <w:t>existenţi</w:t>
      </w:r>
      <w:r w:rsidRPr="006504F6">
        <w:rPr>
          <w:rFonts w:ascii="Bookman Old Style" w:eastAsia="Times New Roman" w:hAnsi="Bookman Old Style"/>
          <w:spacing w:val="2"/>
          <w:sz w:val="22"/>
          <w:lang w:val="en-US" w:eastAsia="en-US"/>
        </w:rPr>
        <w:t xml:space="preserve"> </w:t>
      </w:r>
      <w:r w:rsidRPr="006504F6">
        <w:rPr>
          <w:rFonts w:ascii="Bookman Old Style" w:eastAsia="Times New Roman" w:hAnsi="Bookman Old Style"/>
          <w:sz w:val="22"/>
          <w:lang w:val="en-US" w:eastAsia="en-US"/>
        </w:rPr>
        <w:t>sau</w:t>
      </w:r>
      <w:r w:rsidRPr="006504F6">
        <w:rPr>
          <w:rFonts w:ascii="Bookman Old Style" w:eastAsia="Times New Roman" w:hAnsi="Bookman Old Style"/>
          <w:spacing w:val="2"/>
          <w:sz w:val="22"/>
          <w:lang w:val="en-US" w:eastAsia="en-US"/>
        </w:rPr>
        <w:t xml:space="preserve"> </w:t>
      </w:r>
      <w:r w:rsidRPr="006504F6">
        <w:rPr>
          <w:rFonts w:ascii="Bookman Old Style" w:eastAsia="Times New Roman" w:hAnsi="Bookman Old Style"/>
          <w:sz w:val="22"/>
          <w:lang w:val="en-US" w:eastAsia="en-US"/>
        </w:rPr>
        <w:t>potenţiali;</w:t>
      </w:r>
    </w:p>
    <w:p w14:paraId="0E8A9769" w14:textId="77777777" w:rsidR="006504F6" w:rsidRPr="006504F6" w:rsidRDefault="006504F6" w:rsidP="009A47EE">
      <w:pPr>
        <w:widowControl w:val="0"/>
        <w:numPr>
          <w:ilvl w:val="0"/>
          <w:numId w:val="84"/>
        </w:numPr>
        <w:tabs>
          <w:tab w:val="left" w:pos="0"/>
        </w:tabs>
        <w:spacing w:after="200"/>
        <w:ind w:left="0" w:right="103" w:firstLine="480"/>
        <w:rPr>
          <w:rFonts w:ascii="Bookman Old Style" w:eastAsia="Times New Roman" w:hAnsi="Bookman Old Style"/>
          <w:sz w:val="22"/>
          <w:lang w:val="en-US" w:eastAsia="en-US"/>
        </w:rPr>
      </w:pPr>
      <w:r w:rsidRPr="006504F6">
        <w:rPr>
          <w:rFonts w:ascii="Bookman Old Style" w:eastAsia="Times New Roman" w:hAnsi="Bookman Old Style"/>
          <w:sz w:val="22"/>
          <w:lang w:val="en-US" w:eastAsia="en-US"/>
        </w:rPr>
        <w:t>algoritmi,</w:t>
      </w:r>
      <w:r w:rsidRPr="006504F6">
        <w:rPr>
          <w:rFonts w:ascii="Bookman Old Style" w:eastAsia="Times New Roman" w:hAnsi="Bookman Old Style"/>
          <w:spacing w:val="57"/>
          <w:sz w:val="22"/>
          <w:lang w:val="en-US" w:eastAsia="en-US"/>
        </w:rPr>
        <w:t xml:space="preserve"> </w:t>
      </w:r>
      <w:r w:rsidRPr="006504F6">
        <w:rPr>
          <w:rFonts w:ascii="Bookman Old Style" w:eastAsia="Times New Roman" w:hAnsi="Bookman Old Style"/>
          <w:sz w:val="22"/>
          <w:lang w:val="en-US" w:eastAsia="en-US"/>
        </w:rPr>
        <w:t>proceduri sau</w:t>
      </w:r>
      <w:r w:rsidRPr="006504F6">
        <w:rPr>
          <w:rFonts w:ascii="Bookman Old Style" w:eastAsia="Times New Roman" w:hAnsi="Bookman Old Style"/>
          <w:spacing w:val="57"/>
          <w:sz w:val="22"/>
          <w:lang w:val="en-US" w:eastAsia="en-US"/>
        </w:rPr>
        <w:t xml:space="preserve"> </w:t>
      </w:r>
      <w:r w:rsidRPr="006504F6">
        <w:rPr>
          <w:rFonts w:ascii="Bookman Old Style" w:eastAsia="Times New Roman" w:hAnsi="Bookman Old Style"/>
          <w:sz w:val="22"/>
          <w:lang w:val="en-US" w:eastAsia="en-US"/>
        </w:rPr>
        <w:t>tehnici,</w:t>
      </w:r>
      <w:r w:rsidRPr="006504F6">
        <w:rPr>
          <w:rFonts w:ascii="Bookman Old Style" w:eastAsia="Times New Roman" w:hAnsi="Bookman Old Style"/>
          <w:spacing w:val="57"/>
          <w:sz w:val="22"/>
          <w:lang w:val="en-US" w:eastAsia="en-US"/>
        </w:rPr>
        <w:t xml:space="preserve"> </w:t>
      </w:r>
      <w:r w:rsidRPr="006504F6">
        <w:rPr>
          <w:rFonts w:ascii="Bookman Old Style" w:eastAsia="Times New Roman" w:hAnsi="Bookman Old Style"/>
          <w:spacing w:val="1"/>
          <w:sz w:val="22"/>
          <w:lang w:val="en-US" w:eastAsia="en-US"/>
        </w:rPr>
        <w:t>sau</w:t>
      </w:r>
      <w:r w:rsidRPr="006504F6">
        <w:rPr>
          <w:rFonts w:ascii="Bookman Old Style" w:eastAsia="Times New Roman" w:hAnsi="Bookman Old Style"/>
          <w:spacing w:val="57"/>
          <w:sz w:val="22"/>
          <w:lang w:val="en-US" w:eastAsia="en-US"/>
        </w:rPr>
        <w:t xml:space="preserve"> </w:t>
      </w:r>
      <w:r w:rsidRPr="006504F6">
        <w:rPr>
          <w:rFonts w:ascii="Bookman Old Style" w:eastAsia="Times New Roman" w:hAnsi="Bookman Old Style"/>
          <w:sz w:val="22"/>
          <w:lang w:val="en-US" w:eastAsia="en-US"/>
        </w:rPr>
        <w:t>idei</w:t>
      </w:r>
      <w:r w:rsidRPr="006504F6">
        <w:rPr>
          <w:rFonts w:ascii="Bookman Old Style" w:eastAsia="Times New Roman" w:hAnsi="Bookman Old Style"/>
          <w:spacing w:val="58"/>
          <w:sz w:val="22"/>
          <w:lang w:val="en-US" w:eastAsia="en-US"/>
        </w:rPr>
        <w:t xml:space="preserve"> </w:t>
      </w:r>
      <w:r w:rsidRPr="006504F6">
        <w:rPr>
          <w:rFonts w:ascii="Bookman Old Style" w:eastAsia="Times New Roman" w:hAnsi="Bookman Old Style"/>
          <w:sz w:val="22"/>
          <w:lang w:val="en-US" w:eastAsia="en-US"/>
        </w:rPr>
        <w:t>şi</w:t>
      </w:r>
      <w:r w:rsidRPr="006504F6">
        <w:rPr>
          <w:rFonts w:ascii="Bookman Old Style" w:eastAsia="Times New Roman" w:hAnsi="Bookman Old Style"/>
          <w:spacing w:val="58"/>
          <w:sz w:val="22"/>
          <w:lang w:val="en-US" w:eastAsia="en-US"/>
        </w:rPr>
        <w:t xml:space="preserve"> </w:t>
      </w:r>
      <w:r w:rsidRPr="006504F6">
        <w:rPr>
          <w:rFonts w:ascii="Bookman Old Style" w:eastAsia="Times New Roman" w:hAnsi="Bookman Old Style"/>
          <w:sz w:val="22"/>
          <w:lang w:val="en-US" w:eastAsia="en-US"/>
        </w:rPr>
        <w:t>principii esenţiale</w:t>
      </w:r>
      <w:r w:rsidRPr="006504F6">
        <w:rPr>
          <w:rFonts w:ascii="Bookman Old Style" w:eastAsia="Times New Roman" w:hAnsi="Bookman Old Style"/>
          <w:spacing w:val="56"/>
          <w:sz w:val="22"/>
          <w:lang w:val="en-US" w:eastAsia="en-US"/>
        </w:rPr>
        <w:t xml:space="preserve"> </w:t>
      </w:r>
      <w:r w:rsidRPr="006504F6">
        <w:rPr>
          <w:rFonts w:ascii="Bookman Old Style" w:eastAsia="Times New Roman" w:hAnsi="Bookman Old Style"/>
          <w:sz w:val="22"/>
          <w:lang w:val="en-US" w:eastAsia="en-US"/>
        </w:rPr>
        <w:t>care</w:t>
      </w:r>
      <w:r w:rsidRPr="006504F6">
        <w:rPr>
          <w:rFonts w:ascii="Bookman Old Style" w:eastAsia="Times New Roman" w:hAnsi="Bookman Old Style"/>
          <w:spacing w:val="59"/>
          <w:sz w:val="22"/>
          <w:lang w:val="en-US" w:eastAsia="en-US"/>
        </w:rPr>
        <w:t xml:space="preserve"> </w:t>
      </w:r>
      <w:r w:rsidRPr="006504F6">
        <w:rPr>
          <w:rFonts w:ascii="Bookman Old Style" w:eastAsia="Times New Roman" w:hAnsi="Bookman Old Style"/>
          <w:sz w:val="22"/>
          <w:lang w:val="en-US" w:eastAsia="en-US"/>
        </w:rPr>
        <w:t>stau</w:t>
      </w:r>
      <w:r w:rsidRPr="006504F6">
        <w:rPr>
          <w:rFonts w:ascii="Bookman Old Style" w:eastAsia="Times New Roman" w:hAnsi="Bookman Old Style"/>
          <w:spacing w:val="55"/>
          <w:sz w:val="22"/>
          <w:lang w:val="en-US" w:eastAsia="en-US"/>
        </w:rPr>
        <w:t xml:space="preserve"> </w:t>
      </w:r>
      <w:r w:rsidRPr="006504F6">
        <w:rPr>
          <w:rFonts w:ascii="Bookman Old Style" w:eastAsia="Times New Roman" w:hAnsi="Bookman Old Style"/>
          <w:spacing w:val="1"/>
          <w:sz w:val="22"/>
          <w:lang w:val="en-US" w:eastAsia="en-US"/>
        </w:rPr>
        <w:t>la</w:t>
      </w:r>
      <w:r w:rsidRPr="006504F6">
        <w:rPr>
          <w:rFonts w:ascii="Bookman Old Style" w:eastAsia="Times New Roman" w:hAnsi="Bookman Old Style"/>
          <w:spacing w:val="56"/>
          <w:sz w:val="22"/>
          <w:lang w:val="en-US" w:eastAsia="en-US"/>
        </w:rPr>
        <w:t xml:space="preserve"> </w:t>
      </w:r>
      <w:r w:rsidRPr="006504F6">
        <w:rPr>
          <w:rFonts w:ascii="Bookman Old Style" w:eastAsia="Times New Roman" w:hAnsi="Bookman Old Style"/>
          <w:spacing w:val="1"/>
          <w:sz w:val="22"/>
          <w:lang w:val="en-US" w:eastAsia="en-US"/>
        </w:rPr>
        <w:t>baza</w:t>
      </w:r>
      <w:r w:rsidRPr="006504F6">
        <w:rPr>
          <w:rFonts w:ascii="Bookman Old Style" w:eastAsia="Times New Roman" w:hAnsi="Bookman Old Style"/>
          <w:spacing w:val="56"/>
          <w:sz w:val="22"/>
          <w:lang w:val="en-US" w:eastAsia="en-US"/>
        </w:rPr>
        <w:t xml:space="preserve"> </w:t>
      </w:r>
      <w:r w:rsidRPr="006504F6">
        <w:rPr>
          <w:rFonts w:ascii="Bookman Old Style" w:eastAsia="Times New Roman" w:hAnsi="Bookman Old Style"/>
          <w:spacing w:val="1"/>
          <w:sz w:val="22"/>
          <w:lang w:val="en-US" w:eastAsia="en-US"/>
        </w:rPr>
        <w:t>unor</w:t>
      </w:r>
      <w:r w:rsidRPr="006504F6">
        <w:rPr>
          <w:rFonts w:ascii="Bookman Old Style" w:eastAsia="Times New Roman" w:hAnsi="Bookman Old Style"/>
          <w:spacing w:val="60"/>
          <w:sz w:val="22"/>
          <w:lang w:val="en-US" w:eastAsia="en-US"/>
        </w:rPr>
        <w:t xml:space="preserve"> </w:t>
      </w:r>
      <w:r w:rsidRPr="006504F6">
        <w:rPr>
          <w:rFonts w:ascii="Bookman Old Style" w:eastAsia="Times New Roman" w:hAnsi="Bookman Old Style"/>
          <w:sz w:val="22"/>
          <w:lang w:val="en-US" w:eastAsia="en-US"/>
        </w:rPr>
        <w:t>asemenea</w:t>
      </w:r>
      <w:r w:rsidRPr="006504F6">
        <w:rPr>
          <w:rFonts w:ascii="Bookman Old Style" w:eastAsia="Times New Roman" w:hAnsi="Bookman Old Style"/>
          <w:spacing w:val="-1"/>
          <w:sz w:val="22"/>
          <w:lang w:val="en-US" w:eastAsia="en-US"/>
        </w:rPr>
        <w:t xml:space="preserve"> </w:t>
      </w:r>
      <w:r w:rsidRPr="006504F6">
        <w:rPr>
          <w:rFonts w:ascii="Bookman Old Style" w:eastAsia="Times New Roman" w:hAnsi="Bookman Old Style"/>
          <w:sz w:val="22"/>
          <w:lang w:val="en-US" w:eastAsia="en-US"/>
        </w:rPr>
        <w:t>algoritmi, proceduri</w:t>
      </w:r>
      <w:r w:rsidRPr="006504F6">
        <w:rPr>
          <w:rFonts w:ascii="Bookman Old Style" w:eastAsia="Times New Roman" w:hAnsi="Bookman Old Style"/>
          <w:spacing w:val="-2"/>
          <w:sz w:val="22"/>
          <w:lang w:val="en-US" w:eastAsia="en-US"/>
        </w:rPr>
        <w:t xml:space="preserve"> </w:t>
      </w:r>
      <w:r w:rsidRPr="006504F6">
        <w:rPr>
          <w:rFonts w:ascii="Bookman Old Style" w:eastAsia="Times New Roman" w:hAnsi="Bookman Old Style"/>
          <w:sz w:val="22"/>
          <w:lang w:val="en-US" w:eastAsia="en-US"/>
        </w:rPr>
        <w:t>sau tehnici</w:t>
      </w:r>
      <w:r w:rsidRPr="006504F6">
        <w:rPr>
          <w:rFonts w:ascii="Bookman Old Style" w:eastAsia="Times New Roman" w:hAnsi="Bookman Old Style"/>
          <w:spacing w:val="-2"/>
          <w:sz w:val="22"/>
          <w:lang w:val="en-US" w:eastAsia="en-US"/>
        </w:rPr>
        <w:t xml:space="preserve"> </w:t>
      </w:r>
      <w:r w:rsidRPr="006504F6">
        <w:rPr>
          <w:rFonts w:ascii="Bookman Old Style" w:eastAsia="Times New Roman" w:hAnsi="Bookman Old Style"/>
          <w:sz w:val="22"/>
          <w:lang w:val="en-US" w:eastAsia="en-US"/>
        </w:rPr>
        <w:t>dezvoltate</w:t>
      </w:r>
      <w:r w:rsidRPr="006504F6">
        <w:rPr>
          <w:rFonts w:ascii="Bookman Old Style" w:eastAsia="Times New Roman" w:hAnsi="Bookman Old Style"/>
          <w:spacing w:val="-4"/>
          <w:sz w:val="22"/>
          <w:lang w:val="en-US" w:eastAsia="en-US"/>
        </w:rPr>
        <w:t xml:space="preserve"> </w:t>
      </w:r>
      <w:r w:rsidRPr="006504F6">
        <w:rPr>
          <w:rFonts w:ascii="Bookman Old Style" w:eastAsia="Times New Roman" w:hAnsi="Bookman Old Style"/>
          <w:spacing w:val="1"/>
          <w:sz w:val="22"/>
          <w:lang w:val="en-US" w:eastAsia="en-US"/>
        </w:rPr>
        <w:t>de</w:t>
      </w:r>
      <w:r w:rsidRPr="006504F6">
        <w:rPr>
          <w:rFonts w:ascii="Bookman Old Style" w:eastAsia="Times New Roman" w:hAnsi="Bookman Old Style"/>
          <w:spacing w:val="-1"/>
          <w:sz w:val="22"/>
          <w:lang w:val="en-US" w:eastAsia="en-US"/>
        </w:rPr>
        <w:t xml:space="preserve"> </w:t>
      </w:r>
      <w:r w:rsidRPr="006504F6">
        <w:rPr>
          <w:rFonts w:ascii="Bookman Old Style" w:eastAsia="Times New Roman" w:hAnsi="Bookman Old Style"/>
          <w:sz w:val="22"/>
          <w:lang w:val="en-US" w:eastAsia="en-US"/>
        </w:rPr>
        <w:t>sau acelea</w:t>
      </w:r>
      <w:r w:rsidRPr="006504F6">
        <w:rPr>
          <w:rFonts w:ascii="Bookman Old Style" w:eastAsia="Times New Roman" w:hAnsi="Bookman Old Style"/>
          <w:spacing w:val="-1"/>
          <w:sz w:val="22"/>
          <w:lang w:val="en-US" w:eastAsia="en-US"/>
        </w:rPr>
        <w:t xml:space="preserve"> </w:t>
      </w:r>
      <w:r w:rsidRPr="006504F6">
        <w:rPr>
          <w:rFonts w:ascii="Bookman Old Style" w:eastAsia="Times New Roman" w:hAnsi="Bookman Old Style"/>
          <w:sz w:val="22"/>
          <w:lang w:val="en-US" w:eastAsia="en-US"/>
        </w:rPr>
        <w:t>folosite</w:t>
      </w:r>
      <w:r w:rsidRPr="006504F6">
        <w:rPr>
          <w:rFonts w:ascii="Bookman Old Style" w:eastAsia="Times New Roman" w:hAnsi="Bookman Old Style"/>
          <w:spacing w:val="-1"/>
          <w:sz w:val="22"/>
          <w:lang w:val="en-US" w:eastAsia="en-US"/>
        </w:rPr>
        <w:t xml:space="preserve"> </w:t>
      </w:r>
      <w:r w:rsidRPr="006504F6">
        <w:rPr>
          <w:rFonts w:ascii="Bookman Old Style" w:eastAsia="Times New Roman" w:hAnsi="Bookman Old Style"/>
          <w:sz w:val="22"/>
          <w:lang w:val="en-US" w:eastAsia="en-US"/>
        </w:rPr>
        <w:t>de</w:t>
      </w:r>
      <w:r w:rsidRPr="006504F6">
        <w:rPr>
          <w:rFonts w:ascii="Bookman Old Style" w:eastAsia="Times New Roman" w:hAnsi="Bookman Old Style"/>
          <w:spacing w:val="-1"/>
          <w:sz w:val="22"/>
          <w:lang w:val="en-US" w:eastAsia="en-US"/>
        </w:rPr>
        <w:t xml:space="preserve"> </w:t>
      </w:r>
      <w:r w:rsidRPr="006504F6">
        <w:rPr>
          <w:rFonts w:ascii="Bookman Old Style" w:eastAsia="Times New Roman" w:hAnsi="Bookman Old Style"/>
          <w:sz w:val="22"/>
          <w:lang w:val="en-US" w:eastAsia="en-US"/>
        </w:rPr>
        <w:t>Societate</w:t>
      </w:r>
      <w:r w:rsidRPr="006504F6">
        <w:rPr>
          <w:rFonts w:ascii="Bookman Old Style" w:eastAsia="Times New Roman" w:hAnsi="Bookman Old Style"/>
          <w:spacing w:val="-4"/>
          <w:sz w:val="22"/>
          <w:lang w:val="en-US" w:eastAsia="en-US"/>
        </w:rPr>
        <w:t xml:space="preserve"> </w:t>
      </w:r>
      <w:r w:rsidRPr="006504F6">
        <w:rPr>
          <w:rFonts w:ascii="Bookman Old Style" w:eastAsia="Times New Roman" w:hAnsi="Bookman Old Style"/>
          <w:spacing w:val="1"/>
          <w:sz w:val="22"/>
          <w:lang w:val="en-US" w:eastAsia="en-US"/>
        </w:rPr>
        <w:t>sau</w:t>
      </w:r>
      <w:r w:rsidRPr="006504F6">
        <w:rPr>
          <w:rFonts w:ascii="Bookman Old Style" w:eastAsia="Times New Roman" w:hAnsi="Bookman Old Style"/>
          <w:spacing w:val="78"/>
          <w:sz w:val="22"/>
          <w:lang w:val="en-US" w:eastAsia="en-US"/>
        </w:rPr>
        <w:t xml:space="preserve"> </w:t>
      </w:r>
      <w:r w:rsidRPr="006504F6">
        <w:rPr>
          <w:rFonts w:ascii="Bookman Old Style" w:eastAsia="Times New Roman" w:hAnsi="Bookman Old Style"/>
          <w:sz w:val="22"/>
          <w:lang w:val="en-US" w:eastAsia="en-US"/>
        </w:rPr>
        <w:t>în</w:t>
      </w:r>
      <w:r w:rsidRPr="006504F6">
        <w:rPr>
          <w:rFonts w:ascii="Bookman Old Style" w:eastAsia="Times New Roman" w:hAnsi="Bookman Old Style"/>
          <w:spacing w:val="-3"/>
          <w:sz w:val="22"/>
          <w:lang w:val="en-US" w:eastAsia="en-US"/>
        </w:rPr>
        <w:t xml:space="preserve"> </w:t>
      </w:r>
      <w:r w:rsidRPr="006504F6">
        <w:rPr>
          <w:rFonts w:ascii="Bookman Old Style" w:eastAsia="Times New Roman" w:hAnsi="Bookman Old Style"/>
          <w:spacing w:val="-1"/>
          <w:sz w:val="22"/>
          <w:lang w:val="en-US" w:eastAsia="en-US"/>
        </w:rPr>
        <w:t>alt</w:t>
      </w:r>
      <w:r w:rsidRPr="006504F6">
        <w:rPr>
          <w:rFonts w:ascii="Bookman Old Style" w:eastAsia="Times New Roman" w:hAnsi="Bookman Old Style"/>
          <w:sz w:val="22"/>
          <w:lang w:val="en-US" w:eastAsia="en-US"/>
        </w:rPr>
        <w:t xml:space="preserve"> fel</w:t>
      </w:r>
      <w:r w:rsidRPr="006504F6">
        <w:rPr>
          <w:rFonts w:ascii="Bookman Old Style" w:eastAsia="Times New Roman" w:hAnsi="Bookman Old Style"/>
          <w:spacing w:val="-2"/>
          <w:sz w:val="22"/>
          <w:lang w:val="en-US" w:eastAsia="en-US"/>
        </w:rPr>
        <w:t xml:space="preserve"> </w:t>
      </w:r>
      <w:r w:rsidRPr="006504F6">
        <w:rPr>
          <w:rFonts w:ascii="Bookman Old Style" w:eastAsia="Times New Roman" w:hAnsi="Bookman Old Style"/>
          <w:sz w:val="22"/>
          <w:lang w:val="en-US" w:eastAsia="en-US"/>
        </w:rPr>
        <w:t>cunoscute</w:t>
      </w:r>
      <w:r w:rsidRPr="006504F6">
        <w:rPr>
          <w:rFonts w:ascii="Bookman Old Style" w:eastAsia="Times New Roman" w:hAnsi="Bookman Old Style"/>
          <w:spacing w:val="-4"/>
          <w:sz w:val="22"/>
          <w:lang w:val="en-US" w:eastAsia="en-US"/>
        </w:rPr>
        <w:t xml:space="preserve"> </w:t>
      </w:r>
      <w:r w:rsidRPr="006504F6">
        <w:rPr>
          <w:rFonts w:ascii="Bookman Old Style" w:eastAsia="Times New Roman" w:hAnsi="Bookman Old Style"/>
          <w:sz w:val="22"/>
          <w:lang w:val="en-US" w:eastAsia="en-US"/>
        </w:rPr>
        <w:t>Societăţii (cu</w:t>
      </w:r>
      <w:r w:rsidRPr="006504F6">
        <w:rPr>
          <w:rFonts w:ascii="Bookman Old Style" w:eastAsia="Times New Roman" w:hAnsi="Bookman Old Style"/>
          <w:spacing w:val="-3"/>
          <w:sz w:val="22"/>
          <w:lang w:val="en-US" w:eastAsia="en-US"/>
        </w:rPr>
        <w:t xml:space="preserve"> </w:t>
      </w:r>
      <w:r w:rsidRPr="006504F6">
        <w:rPr>
          <w:rFonts w:ascii="Bookman Old Style" w:eastAsia="Times New Roman" w:hAnsi="Bookman Old Style"/>
          <w:sz w:val="22"/>
          <w:lang w:val="en-US" w:eastAsia="en-US"/>
        </w:rPr>
        <w:t>excepţia</w:t>
      </w:r>
      <w:r w:rsidRPr="006504F6">
        <w:rPr>
          <w:rFonts w:ascii="Bookman Old Style" w:eastAsia="Times New Roman" w:hAnsi="Bookman Old Style"/>
          <w:spacing w:val="-4"/>
          <w:sz w:val="22"/>
          <w:lang w:val="en-US" w:eastAsia="en-US"/>
        </w:rPr>
        <w:t xml:space="preserve"> </w:t>
      </w:r>
      <w:r w:rsidRPr="006504F6">
        <w:rPr>
          <w:rFonts w:ascii="Bookman Old Style" w:eastAsia="Times New Roman" w:hAnsi="Bookman Old Style"/>
          <w:sz w:val="22"/>
          <w:lang w:val="en-US" w:eastAsia="en-US"/>
        </w:rPr>
        <w:t>oricărui</w:t>
      </w:r>
      <w:r w:rsidRPr="006504F6">
        <w:rPr>
          <w:rFonts w:ascii="Bookman Old Style" w:eastAsia="Times New Roman" w:hAnsi="Bookman Old Style"/>
          <w:spacing w:val="-2"/>
          <w:sz w:val="22"/>
          <w:lang w:val="en-US" w:eastAsia="en-US"/>
        </w:rPr>
        <w:t xml:space="preserve"> </w:t>
      </w:r>
      <w:r w:rsidRPr="006504F6">
        <w:rPr>
          <w:rFonts w:ascii="Bookman Old Style" w:eastAsia="Times New Roman" w:hAnsi="Bookman Old Style"/>
          <w:sz w:val="22"/>
          <w:lang w:val="en-US" w:eastAsia="en-US"/>
        </w:rPr>
        <w:t>algoritm,</w:t>
      </w:r>
      <w:r w:rsidRPr="006504F6">
        <w:rPr>
          <w:rFonts w:ascii="Bookman Old Style" w:eastAsia="Times New Roman" w:hAnsi="Bookman Old Style"/>
          <w:spacing w:val="-3"/>
          <w:sz w:val="22"/>
          <w:lang w:val="en-US" w:eastAsia="en-US"/>
        </w:rPr>
        <w:t xml:space="preserve"> </w:t>
      </w:r>
      <w:r w:rsidRPr="006504F6">
        <w:rPr>
          <w:rFonts w:ascii="Bookman Old Style" w:eastAsia="Times New Roman" w:hAnsi="Bookman Old Style"/>
          <w:sz w:val="22"/>
          <w:lang w:val="en-US" w:eastAsia="en-US"/>
        </w:rPr>
        <w:t>procedură</w:t>
      </w:r>
      <w:r w:rsidRPr="006504F6">
        <w:rPr>
          <w:rFonts w:ascii="Bookman Old Style" w:eastAsia="Times New Roman" w:hAnsi="Bookman Old Style"/>
          <w:spacing w:val="-4"/>
          <w:sz w:val="22"/>
          <w:lang w:val="en-US" w:eastAsia="en-US"/>
        </w:rPr>
        <w:t xml:space="preserve"> </w:t>
      </w:r>
      <w:r w:rsidRPr="006504F6">
        <w:rPr>
          <w:rFonts w:ascii="Bookman Old Style" w:eastAsia="Times New Roman" w:hAnsi="Bookman Old Style"/>
          <w:sz w:val="22"/>
          <w:lang w:val="en-US" w:eastAsia="en-US"/>
        </w:rPr>
        <w:t>sau</w:t>
      </w:r>
      <w:r w:rsidRPr="006504F6">
        <w:rPr>
          <w:rFonts w:ascii="Bookman Old Style" w:eastAsia="Times New Roman" w:hAnsi="Bookman Old Style"/>
          <w:spacing w:val="-1"/>
          <w:sz w:val="22"/>
          <w:lang w:val="en-US" w:eastAsia="en-US"/>
        </w:rPr>
        <w:t xml:space="preserve"> </w:t>
      </w:r>
      <w:r w:rsidRPr="006504F6">
        <w:rPr>
          <w:rFonts w:ascii="Bookman Old Style" w:eastAsia="Times New Roman" w:hAnsi="Bookman Old Style"/>
          <w:sz w:val="22"/>
          <w:lang w:val="en-US" w:eastAsia="en-US"/>
        </w:rPr>
        <w:t>tehnică</w:t>
      </w:r>
      <w:r w:rsidRPr="006504F6">
        <w:rPr>
          <w:rFonts w:ascii="Bookman Old Style" w:eastAsia="Times New Roman" w:hAnsi="Bookman Old Style"/>
          <w:spacing w:val="-4"/>
          <w:sz w:val="22"/>
          <w:lang w:val="en-US" w:eastAsia="en-US"/>
        </w:rPr>
        <w:t xml:space="preserve"> </w:t>
      </w:r>
      <w:r w:rsidRPr="006504F6">
        <w:rPr>
          <w:rFonts w:ascii="Bookman Old Style" w:eastAsia="Times New Roman" w:hAnsi="Bookman Old Style"/>
          <w:sz w:val="22"/>
          <w:lang w:val="en-US" w:eastAsia="en-US"/>
        </w:rPr>
        <w:t>care</w:t>
      </w:r>
      <w:r w:rsidRPr="006504F6">
        <w:rPr>
          <w:rFonts w:ascii="Bookman Old Style" w:eastAsia="Times New Roman" w:hAnsi="Bookman Old Style"/>
          <w:spacing w:val="-4"/>
          <w:sz w:val="22"/>
          <w:lang w:val="en-US" w:eastAsia="en-US"/>
        </w:rPr>
        <w:t xml:space="preserve"> </w:t>
      </w:r>
      <w:r w:rsidRPr="006504F6">
        <w:rPr>
          <w:rFonts w:ascii="Bookman Old Style" w:eastAsia="Times New Roman" w:hAnsi="Bookman Old Style"/>
          <w:spacing w:val="1"/>
          <w:sz w:val="22"/>
          <w:lang w:val="en-US" w:eastAsia="en-US"/>
        </w:rPr>
        <w:t>ţine</w:t>
      </w:r>
      <w:r w:rsidRPr="006504F6">
        <w:rPr>
          <w:rFonts w:ascii="Bookman Old Style" w:eastAsia="Times New Roman" w:hAnsi="Bookman Old Style"/>
          <w:spacing w:val="70"/>
          <w:sz w:val="22"/>
          <w:lang w:val="en-US" w:eastAsia="en-US"/>
        </w:rPr>
        <w:t xml:space="preserve"> </w:t>
      </w:r>
      <w:r w:rsidRPr="006504F6">
        <w:rPr>
          <w:rFonts w:ascii="Bookman Old Style" w:eastAsia="Times New Roman" w:hAnsi="Bookman Old Style"/>
          <w:sz w:val="22"/>
          <w:lang w:val="en-US" w:eastAsia="en-US"/>
        </w:rPr>
        <w:t>de</w:t>
      </w:r>
      <w:r w:rsidRPr="006504F6">
        <w:rPr>
          <w:rFonts w:ascii="Bookman Old Style" w:eastAsia="Times New Roman" w:hAnsi="Bookman Old Style"/>
          <w:spacing w:val="27"/>
          <w:sz w:val="22"/>
          <w:lang w:val="en-US" w:eastAsia="en-US"/>
        </w:rPr>
        <w:t xml:space="preserve"> </w:t>
      </w:r>
      <w:r w:rsidRPr="006504F6">
        <w:rPr>
          <w:rFonts w:ascii="Bookman Old Style" w:eastAsia="Times New Roman" w:hAnsi="Bookman Old Style"/>
          <w:sz w:val="22"/>
          <w:lang w:val="en-US" w:eastAsia="en-US"/>
        </w:rPr>
        <w:t>domeniul</w:t>
      </w:r>
      <w:r w:rsidRPr="006504F6">
        <w:rPr>
          <w:rFonts w:ascii="Bookman Old Style" w:eastAsia="Times New Roman" w:hAnsi="Bookman Old Style"/>
          <w:spacing w:val="26"/>
          <w:sz w:val="22"/>
          <w:lang w:val="en-US" w:eastAsia="en-US"/>
        </w:rPr>
        <w:t xml:space="preserve"> </w:t>
      </w:r>
      <w:r w:rsidRPr="006504F6">
        <w:rPr>
          <w:rFonts w:ascii="Bookman Old Style" w:eastAsia="Times New Roman" w:hAnsi="Bookman Old Style"/>
          <w:sz w:val="22"/>
          <w:lang w:val="en-US" w:eastAsia="en-US"/>
        </w:rPr>
        <w:t>public),</w:t>
      </w:r>
      <w:r w:rsidRPr="006504F6">
        <w:rPr>
          <w:rFonts w:ascii="Bookman Old Style" w:eastAsia="Times New Roman" w:hAnsi="Bookman Old Style"/>
          <w:spacing w:val="26"/>
          <w:sz w:val="22"/>
          <w:lang w:val="en-US" w:eastAsia="en-US"/>
        </w:rPr>
        <w:t xml:space="preserve"> </w:t>
      </w:r>
      <w:r w:rsidRPr="006504F6">
        <w:rPr>
          <w:rFonts w:ascii="Bookman Old Style" w:eastAsia="Times New Roman" w:hAnsi="Bookman Old Style"/>
          <w:sz w:val="22"/>
          <w:lang w:val="en-US" w:eastAsia="en-US"/>
        </w:rPr>
        <w:t>indiferent</w:t>
      </w:r>
      <w:r w:rsidRPr="006504F6">
        <w:rPr>
          <w:rFonts w:ascii="Bookman Old Style" w:eastAsia="Times New Roman" w:hAnsi="Bookman Old Style"/>
          <w:spacing w:val="29"/>
          <w:sz w:val="22"/>
          <w:lang w:val="en-US" w:eastAsia="en-US"/>
        </w:rPr>
        <w:t xml:space="preserve"> </w:t>
      </w:r>
      <w:r w:rsidRPr="006504F6">
        <w:rPr>
          <w:rFonts w:ascii="Bookman Old Style" w:eastAsia="Times New Roman" w:hAnsi="Bookman Old Style"/>
          <w:sz w:val="22"/>
          <w:lang w:val="en-US" w:eastAsia="en-US"/>
        </w:rPr>
        <w:t>dacă</w:t>
      </w:r>
      <w:r w:rsidRPr="006504F6">
        <w:rPr>
          <w:rFonts w:ascii="Bookman Old Style" w:eastAsia="Times New Roman" w:hAnsi="Bookman Old Style"/>
          <w:spacing w:val="30"/>
          <w:sz w:val="22"/>
          <w:lang w:val="en-US" w:eastAsia="en-US"/>
        </w:rPr>
        <w:t xml:space="preserve"> </w:t>
      </w:r>
      <w:r w:rsidRPr="006504F6">
        <w:rPr>
          <w:rFonts w:ascii="Bookman Old Style" w:eastAsia="Times New Roman" w:hAnsi="Bookman Old Style"/>
          <w:sz w:val="22"/>
          <w:lang w:val="en-US" w:eastAsia="en-US"/>
        </w:rPr>
        <w:t>aceşti</w:t>
      </w:r>
      <w:r w:rsidRPr="006504F6">
        <w:rPr>
          <w:rFonts w:ascii="Bookman Old Style" w:eastAsia="Times New Roman" w:hAnsi="Bookman Old Style"/>
          <w:spacing w:val="29"/>
          <w:sz w:val="22"/>
          <w:lang w:val="en-US" w:eastAsia="en-US"/>
        </w:rPr>
        <w:t xml:space="preserve"> </w:t>
      </w:r>
      <w:r w:rsidRPr="006504F6">
        <w:rPr>
          <w:rFonts w:ascii="Bookman Old Style" w:eastAsia="Times New Roman" w:hAnsi="Bookman Old Style"/>
          <w:sz w:val="22"/>
          <w:lang w:val="en-US" w:eastAsia="en-US"/>
        </w:rPr>
        <w:t>algoritmi,</w:t>
      </w:r>
      <w:r w:rsidRPr="006504F6">
        <w:rPr>
          <w:rFonts w:ascii="Bookman Old Style" w:eastAsia="Times New Roman" w:hAnsi="Bookman Old Style"/>
          <w:spacing w:val="28"/>
          <w:sz w:val="22"/>
          <w:lang w:val="en-US" w:eastAsia="en-US"/>
        </w:rPr>
        <w:t xml:space="preserve"> </w:t>
      </w:r>
      <w:r w:rsidRPr="006504F6">
        <w:rPr>
          <w:rFonts w:ascii="Bookman Old Style" w:eastAsia="Times New Roman" w:hAnsi="Bookman Old Style"/>
          <w:sz w:val="22"/>
          <w:lang w:val="en-US" w:eastAsia="en-US"/>
        </w:rPr>
        <w:t>proceduri,</w:t>
      </w:r>
      <w:r w:rsidRPr="006504F6">
        <w:rPr>
          <w:rFonts w:ascii="Bookman Old Style" w:eastAsia="Times New Roman" w:hAnsi="Bookman Old Style"/>
          <w:spacing w:val="26"/>
          <w:sz w:val="22"/>
          <w:lang w:val="en-US" w:eastAsia="en-US"/>
        </w:rPr>
        <w:t xml:space="preserve"> </w:t>
      </w:r>
      <w:r w:rsidRPr="006504F6">
        <w:rPr>
          <w:rFonts w:ascii="Bookman Old Style" w:eastAsia="Times New Roman" w:hAnsi="Bookman Old Style"/>
          <w:sz w:val="22"/>
          <w:lang w:val="en-US" w:eastAsia="en-US"/>
        </w:rPr>
        <w:t>tehnici</w:t>
      </w:r>
      <w:r w:rsidRPr="006504F6">
        <w:rPr>
          <w:rFonts w:ascii="Bookman Old Style" w:eastAsia="Times New Roman" w:hAnsi="Bookman Old Style"/>
          <w:spacing w:val="29"/>
          <w:sz w:val="22"/>
          <w:lang w:val="en-US" w:eastAsia="en-US"/>
        </w:rPr>
        <w:t xml:space="preserve"> </w:t>
      </w:r>
      <w:r w:rsidRPr="006504F6">
        <w:rPr>
          <w:rFonts w:ascii="Bookman Old Style" w:eastAsia="Times New Roman" w:hAnsi="Bookman Old Style"/>
          <w:sz w:val="22"/>
          <w:lang w:val="en-US" w:eastAsia="en-US"/>
        </w:rPr>
        <w:t>fac</w:t>
      </w:r>
      <w:r w:rsidRPr="006504F6">
        <w:rPr>
          <w:rFonts w:ascii="Bookman Old Style" w:eastAsia="Times New Roman" w:hAnsi="Bookman Old Style"/>
          <w:spacing w:val="27"/>
          <w:sz w:val="22"/>
          <w:lang w:val="en-US" w:eastAsia="en-US"/>
        </w:rPr>
        <w:t xml:space="preserve"> </w:t>
      </w:r>
      <w:r w:rsidRPr="006504F6">
        <w:rPr>
          <w:rFonts w:ascii="Bookman Old Style" w:eastAsia="Times New Roman" w:hAnsi="Bookman Old Style"/>
          <w:sz w:val="22"/>
          <w:lang w:val="en-US" w:eastAsia="en-US"/>
        </w:rPr>
        <w:t>sau</w:t>
      </w:r>
      <w:r w:rsidRPr="006504F6">
        <w:rPr>
          <w:rFonts w:ascii="Bookman Old Style" w:eastAsia="Times New Roman" w:hAnsi="Bookman Old Style"/>
          <w:spacing w:val="28"/>
          <w:sz w:val="22"/>
          <w:lang w:val="en-US" w:eastAsia="en-US"/>
        </w:rPr>
        <w:t xml:space="preserve"> </w:t>
      </w:r>
      <w:r w:rsidRPr="006504F6">
        <w:rPr>
          <w:rFonts w:ascii="Bookman Old Style" w:eastAsia="Times New Roman" w:hAnsi="Bookman Old Style"/>
          <w:sz w:val="22"/>
          <w:lang w:val="en-US" w:eastAsia="en-US"/>
        </w:rPr>
        <w:t>nu</w:t>
      </w:r>
      <w:r w:rsidRPr="006504F6">
        <w:rPr>
          <w:rFonts w:ascii="Bookman Old Style" w:eastAsia="Times New Roman" w:hAnsi="Bookman Old Style"/>
          <w:spacing w:val="28"/>
          <w:sz w:val="22"/>
          <w:lang w:val="en-US" w:eastAsia="en-US"/>
        </w:rPr>
        <w:t xml:space="preserve"> </w:t>
      </w:r>
      <w:r w:rsidRPr="006504F6">
        <w:rPr>
          <w:rFonts w:ascii="Bookman Old Style" w:eastAsia="Times New Roman" w:hAnsi="Bookman Old Style"/>
          <w:sz w:val="22"/>
          <w:lang w:val="en-US" w:eastAsia="en-US"/>
        </w:rPr>
        <w:t>parte</w:t>
      </w:r>
      <w:r w:rsidRPr="006504F6">
        <w:rPr>
          <w:rFonts w:ascii="Bookman Old Style" w:eastAsia="Times New Roman" w:hAnsi="Bookman Old Style"/>
          <w:spacing w:val="74"/>
          <w:sz w:val="22"/>
          <w:lang w:val="en-US" w:eastAsia="en-US"/>
        </w:rPr>
        <w:t xml:space="preserve"> </w:t>
      </w:r>
      <w:r w:rsidRPr="006504F6">
        <w:rPr>
          <w:rFonts w:ascii="Bookman Old Style" w:eastAsia="Times New Roman" w:hAnsi="Bookman Old Style"/>
          <w:sz w:val="22"/>
          <w:lang w:val="en-US" w:eastAsia="en-US"/>
        </w:rPr>
        <w:t>dintr-un program</w:t>
      </w:r>
      <w:r w:rsidRPr="006504F6">
        <w:rPr>
          <w:rFonts w:ascii="Bookman Old Style" w:eastAsia="Times New Roman" w:hAnsi="Bookman Old Style"/>
          <w:spacing w:val="2"/>
          <w:sz w:val="22"/>
          <w:lang w:val="en-US" w:eastAsia="en-US"/>
        </w:rPr>
        <w:t xml:space="preserve"> </w:t>
      </w:r>
      <w:r w:rsidRPr="006504F6">
        <w:rPr>
          <w:rFonts w:ascii="Bookman Old Style" w:eastAsia="Times New Roman" w:hAnsi="Bookman Old Style"/>
          <w:sz w:val="22"/>
          <w:lang w:val="en-US" w:eastAsia="en-US"/>
        </w:rPr>
        <w:t>de</w:t>
      </w:r>
      <w:r w:rsidRPr="006504F6">
        <w:rPr>
          <w:rFonts w:ascii="Bookman Old Style" w:eastAsia="Times New Roman" w:hAnsi="Bookman Old Style"/>
          <w:spacing w:val="3"/>
          <w:sz w:val="22"/>
          <w:lang w:val="en-US" w:eastAsia="en-US"/>
        </w:rPr>
        <w:t xml:space="preserve"> </w:t>
      </w:r>
      <w:r w:rsidRPr="006504F6">
        <w:rPr>
          <w:rFonts w:ascii="Bookman Old Style" w:eastAsia="Times New Roman" w:hAnsi="Bookman Old Style"/>
          <w:sz w:val="22"/>
          <w:lang w:val="en-US" w:eastAsia="en-US"/>
        </w:rPr>
        <w:t>computer,</w:t>
      </w:r>
      <w:r w:rsidRPr="006504F6">
        <w:rPr>
          <w:rFonts w:ascii="Bookman Old Style" w:eastAsia="Times New Roman" w:hAnsi="Bookman Old Style"/>
          <w:spacing w:val="2"/>
          <w:sz w:val="22"/>
          <w:lang w:val="en-US" w:eastAsia="en-US"/>
        </w:rPr>
        <w:t xml:space="preserve"> </w:t>
      </w:r>
      <w:r w:rsidRPr="006504F6">
        <w:rPr>
          <w:rFonts w:ascii="Bookman Old Style" w:eastAsia="Times New Roman" w:hAnsi="Bookman Old Style"/>
          <w:sz w:val="22"/>
          <w:lang w:val="en-US" w:eastAsia="en-US"/>
        </w:rPr>
        <w:t>inclusiv,</w:t>
      </w:r>
      <w:r w:rsidRPr="006504F6">
        <w:rPr>
          <w:rFonts w:ascii="Bookman Old Style" w:eastAsia="Times New Roman" w:hAnsi="Bookman Old Style"/>
          <w:spacing w:val="2"/>
          <w:sz w:val="22"/>
          <w:lang w:val="en-US" w:eastAsia="en-US"/>
        </w:rPr>
        <w:t xml:space="preserve"> </w:t>
      </w:r>
      <w:r w:rsidRPr="006504F6">
        <w:rPr>
          <w:rFonts w:ascii="Bookman Old Style" w:eastAsia="Times New Roman" w:hAnsi="Bookman Old Style"/>
          <w:sz w:val="22"/>
          <w:lang w:val="en-US" w:eastAsia="en-US"/>
        </w:rPr>
        <w:t>dar</w:t>
      </w:r>
      <w:r w:rsidRPr="006504F6">
        <w:rPr>
          <w:rFonts w:ascii="Bookman Old Style" w:eastAsia="Times New Roman" w:hAnsi="Bookman Old Style"/>
          <w:spacing w:val="1"/>
          <w:sz w:val="22"/>
          <w:lang w:val="en-US" w:eastAsia="en-US"/>
        </w:rPr>
        <w:t xml:space="preserve"> </w:t>
      </w:r>
      <w:r w:rsidRPr="006504F6">
        <w:rPr>
          <w:rFonts w:ascii="Bookman Old Style" w:eastAsia="Times New Roman" w:hAnsi="Bookman Old Style"/>
          <w:sz w:val="22"/>
          <w:lang w:val="en-US" w:eastAsia="en-US"/>
        </w:rPr>
        <w:t>fără</w:t>
      </w:r>
      <w:r w:rsidRPr="006504F6">
        <w:rPr>
          <w:rFonts w:ascii="Bookman Old Style" w:eastAsia="Times New Roman" w:hAnsi="Bookman Old Style"/>
          <w:spacing w:val="1"/>
          <w:sz w:val="22"/>
          <w:lang w:val="en-US" w:eastAsia="en-US"/>
        </w:rPr>
        <w:t xml:space="preserve"> </w:t>
      </w:r>
      <w:r w:rsidRPr="006504F6">
        <w:rPr>
          <w:rFonts w:ascii="Bookman Old Style" w:eastAsia="Times New Roman" w:hAnsi="Bookman Old Style"/>
          <w:sz w:val="22"/>
          <w:lang w:val="en-US" w:eastAsia="en-US"/>
        </w:rPr>
        <w:t>a</w:t>
      </w:r>
      <w:r w:rsidRPr="006504F6">
        <w:rPr>
          <w:rFonts w:ascii="Bookman Old Style" w:eastAsia="Times New Roman" w:hAnsi="Bookman Old Style"/>
          <w:spacing w:val="1"/>
          <w:sz w:val="22"/>
          <w:lang w:val="en-US" w:eastAsia="en-US"/>
        </w:rPr>
        <w:t xml:space="preserve"> se</w:t>
      </w:r>
      <w:r w:rsidRPr="006504F6">
        <w:rPr>
          <w:rFonts w:ascii="Bookman Old Style" w:eastAsia="Times New Roman" w:hAnsi="Bookman Old Style"/>
          <w:spacing w:val="-1"/>
          <w:sz w:val="22"/>
          <w:lang w:val="en-US" w:eastAsia="en-US"/>
        </w:rPr>
        <w:t xml:space="preserve"> </w:t>
      </w:r>
      <w:r w:rsidRPr="006504F6">
        <w:rPr>
          <w:rFonts w:ascii="Bookman Old Style" w:eastAsia="Times New Roman" w:hAnsi="Bookman Old Style"/>
          <w:sz w:val="22"/>
          <w:lang w:val="en-US" w:eastAsia="en-US"/>
        </w:rPr>
        <w:t>limita</w:t>
      </w:r>
      <w:r w:rsidRPr="006504F6">
        <w:rPr>
          <w:rFonts w:ascii="Bookman Old Style" w:eastAsia="Times New Roman" w:hAnsi="Bookman Old Style"/>
          <w:spacing w:val="-1"/>
          <w:sz w:val="22"/>
          <w:lang w:val="en-US" w:eastAsia="en-US"/>
        </w:rPr>
        <w:t xml:space="preserve"> </w:t>
      </w:r>
      <w:r w:rsidRPr="006504F6">
        <w:rPr>
          <w:rFonts w:ascii="Bookman Old Style" w:eastAsia="Times New Roman" w:hAnsi="Bookman Old Style"/>
          <w:spacing w:val="1"/>
          <w:sz w:val="22"/>
          <w:lang w:val="en-US" w:eastAsia="en-US"/>
        </w:rPr>
        <w:t xml:space="preserve">la </w:t>
      </w:r>
      <w:r w:rsidRPr="006504F6">
        <w:rPr>
          <w:rFonts w:ascii="Bookman Old Style" w:eastAsia="Times New Roman" w:hAnsi="Bookman Old Style"/>
          <w:sz w:val="22"/>
          <w:lang w:val="en-US" w:eastAsia="en-US"/>
        </w:rPr>
        <w:t>tehnici</w:t>
      </w:r>
      <w:r w:rsidRPr="006504F6">
        <w:rPr>
          <w:rFonts w:ascii="Bookman Old Style" w:eastAsia="Times New Roman" w:hAnsi="Bookman Old Style"/>
          <w:spacing w:val="2"/>
          <w:sz w:val="22"/>
          <w:lang w:val="en-US" w:eastAsia="en-US"/>
        </w:rPr>
        <w:t xml:space="preserve"> </w:t>
      </w:r>
      <w:r w:rsidRPr="006504F6">
        <w:rPr>
          <w:rFonts w:ascii="Bookman Old Style" w:eastAsia="Times New Roman" w:hAnsi="Bookman Old Style"/>
          <w:sz w:val="22"/>
          <w:lang w:val="en-US" w:eastAsia="en-US"/>
        </w:rPr>
        <w:t>pentru:</w:t>
      </w:r>
    </w:p>
    <w:p w14:paraId="75DF5D6D" w14:textId="77777777" w:rsidR="006504F6" w:rsidRPr="006504F6" w:rsidRDefault="006504F6" w:rsidP="009A47EE">
      <w:pPr>
        <w:widowControl w:val="0"/>
        <w:numPr>
          <w:ilvl w:val="1"/>
          <w:numId w:val="84"/>
        </w:numPr>
        <w:tabs>
          <w:tab w:val="left" w:pos="0"/>
          <w:tab w:val="left" w:pos="993"/>
        </w:tabs>
        <w:spacing w:after="200"/>
        <w:ind w:left="0" w:firstLine="480"/>
        <w:rPr>
          <w:rFonts w:ascii="Bookman Old Style" w:eastAsia="Times New Roman" w:hAnsi="Bookman Old Style"/>
          <w:sz w:val="22"/>
          <w:lang w:val="en-US" w:eastAsia="en-US"/>
        </w:rPr>
      </w:pPr>
      <w:r w:rsidRPr="006504F6">
        <w:rPr>
          <w:rFonts w:ascii="Bookman Old Style" w:eastAsia="Times New Roman" w:hAnsi="Bookman Old Style"/>
          <w:sz w:val="22"/>
          <w:lang w:val="en-US" w:eastAsia="en-US"/>
        </w:rPr>
        <w:t>identificarea</w:t>
      </w:r>
      <w:r w:rsidRPr="006504F6">
        <w:rPr>
          <w:rFonts w:ascii="Bookman Old Style" w:eastAsia="Times New Roman" w:hAnsi="Bookman Old Style"/>
          <w:spacing w:val="1"/>
          <w:sz w:val="22"/>
          <w:lang w:val="en-US" w:eastAsia="en-US"/>
        </w:rPr>
        <w:t xml:space="preserve"> </w:t>
      </w:r>
      <w:r w:rsidRPr="006504F6">
        <w:rPr>
          <w:rFonts w:ascii="Bookman Old Style" w:eastAsia="Times New Roman" w:hAnsi="Bookman Old Style"/>
          <w:sz w:val="22"/>
          <w:lang w:val="en-US" w:eastAsia="en-US"/>
        </w:rPr>
        <w:t>posibililor</w:t>
      </w:r>
      <w:r w:rsidRPr="006504F6">
        <w:rPr>
          <w:rFonts w:ascii="Bookman Old Style" w:eastAsia="Times New Roman" w:hAnsi="Bookman Old Style"/>
          <w:spacing w:val="4"/>
          <w:sz w:val="22"/>
          <w:lang w:val="en-US" w:eastAsia="en-US"/>
        </w:rPr>
        <w:t xml:space="preserve"> </w:t>
      </w:r>
      <w:r w:rsidRPr="006504F6">
        <w:rPr>
          <w:rFonts w:ascii="Bookman Old Style" w:eastAsia="Times New Roman" w:hAnsi="Bookman Old Style"/>
          <w:sz w:val="22"/>
          <w:lang w:val="en-US" w:eastAsia="en-US"/>
        </w:rPr>
        <w:t>clienţi;</w:t>
      </w:r>
    </w:p>
    <w:p w14:paraId="151006FA" w14:textId="77777777" w:rsidR="006504F6" w:rsidRPr="006504F6" w:rsidRDefault="006504F6" w:rsidP="009A47EE">
      <w:pPr>
        <w:widowControl w:val="0"/>
        <w:numPr>
          <w:ilvl w:val="1"/>
          <w:numId w:val="84"/>
        </w:numPr>
        <w:tabs>
          <w:tab w:val="left" w:pos="0"/>
          <w:tab w:val="left" w:pos="993"/>
        </w:tabs>
        <w:spacing w:after="200"/>
        <w:ind w:left="0" w:firstLine="480"/>
        <w:rPr>
          <w:rFonts w:ascii="Bookman Old Style" w:eastAsia="Times New Roman" w:hAnsi="Bookman Old Style"/>
          <w:sz w:val="22"/>
          <w:lang w:val="pt-PT" w:eastAsia="en-US"/>
        </w:rPr>
      </w:pPr>
      <w:r w:rsidRPr="006504F6">
        <w:rPr>
          <w:rFonts w:ascii="Bookman Old Style" w:eastAsia="Times New Roman" w:hAnsi="Bookman Old Style"/>
          <w:sz w:val="22"/>
          <w:lang w:val="pt-PT" w:eastAsia="en-US"/>
        </w:rPr>
        <w:t>comunicarea</w:t>
      </w:r>
      <w:r w:rsidRPr="006504F6">
        <w:rPr>
          <w:rFonts w:ascii="Bookman Old Style" w:eastAsia="Times New Roman" w:hAnsi="Bookman Old Style"/>
          <w:spacing w:val="3"/>
          <w:sz w:val="22"/>
          <w:lang w:val="pt-PT" w:eastAsia="en-US"/>
        </w:rPr>
        <w:t xml:space="preserve"> </w:t>
      </w:r>
      <w:r w:rsidRPr="006504F6">
        <w:rPr>
          <w:rFonts w:ascii="Bookman Old Style" w:eastAsia="Times New Roman" w:hAnsi="Bookman Old Style"/>
          <w:sz w:val="22"/>
          <w:lang w:val="pt-PT" w:eastAsia="en-US"/>
        </w:rPr>
        <w:t>efectivă</w:t>
      </w:r>
      <w:r w:rsidRPr="006504F6">
        <w:rPr>
          <w:rFonts w:ascii="Bookman Old Style" w:eastAsia="Times New Roman" w:hAnsi="Bookman Old Style"/>
          <w:spacing w:val="1"/>
          <w:sz w:val="22"/>
          <w:lang w:val="pt-PT" w:eastAsia="en-US"/>
        </w:rPr>
        <w:t xml:space="preserve"> </w:t>
      </w:r>
      <w:r w:rsidRPr="006504F6">
        <w:rPr>
          <w:rFonts w:ascii="Bookman Old Style" w:eastAsia="Times New Roman" w:hAnsi="Bookman Old Style"/>
          <w:spacing w:val="-1"/>
          <w:sz w:val="22"/>
          <w:lang w:val="pt-PT" w:eastAsia="en-US"/>
        </w:rPr>
        <w:t>cu</w:t>
      </w:r>
      <w:r w:rsidRPr="006504F6">
        <w:rPr>
          <w:rFonts w:ascii="Bookman Old Style" w:eastAsia="Times New Roman" w:hAnsi="Bookman Old Style"/>
          <w:spacing w:val="4"/>
          <w:sz w:val="22"/>
          <w:lang w:val="pt-PT" w:eastAsia="en-US"/>
        </w:rPr>
        <w:t xml:space="preserve"> </w:t>
      </w:r>
      <w:r w:rsidRPr="006504F6">
        <w:rPr>
          <w:rFonts w:ascii="Bookman Old Style" w:eastAsia="Times New Roman" w:hAnsi="Bookman Old Style"/>
          <w:sz w:val="22"/>
          <w:lang w:val="pt-PT" w:eastAsia="en-US"/>
        </w:rPr>
        <w:t>clienţii</w:t>
      </w:r>
      <w:r w:rsidRPr="006504F6">
        <w:rPr>
          <w:rFonts w:ascii="Bookman Old Style" w:eastAsia="Times New Roman" w:hAnsi="Bookman Old Style"/>
          <w:spacing w:val="2"/>
          <w:sz w:val="22"/>
          <w:lang w:val="pt-PT" w:eastAsia="en-US"/>
        </w:rPr>
        <w:t xml:space="preserve"> </w:t>
      </w:r>
      <w:r w:rsidRPr="006504F6">
        <w:rPr>
          <w:rFonts w:ascii="Bookman Old Style" w:eastAsia="Times New Roman" w:hAnsi="Bookman Old Style"/>
          <w:sz w:val="22"/>
          <w:lang w:val="pt-PT" w:eastAsia="en-US"/>
        </w:rPr>
        <w:t>existenţi</w:t>
      </w:r>
      <w:r w:rsidRPr="006504F6">
        <w:rPr>
          <w:rFonts w:ascii="Bookman Old Style" w:eastAsia="Times New Roman" w:hAnsi="Bookman Old Style"/>
          <w:spacing w:val="2"/>
          <w:sz w:val="22"/>
          <w:lang w:val="pt-PT" w:eastAsia="en-US"/>
        </w:rPr>
        <w:t xml:space="preserve"> </w:t>
      </w:r>
      <w:r w:rsidRPr="006504F6">
        <w:rPr>
          <w:rFonts w:ascii="Bookman Old Style" w:eastAsia="Times New Roman" w:hAnsi="Bookman Old Style"/>
          <w:sz w:val="22"/>
          <w:lang w:val="pt-PT" w:eastAsia="en-US"/>
        </w:rPr>
        <w:t>sau</w:t>
      </w:r>
      <w:r w:rsidRPr="006504F6">
        <w:rPr>
          <w:rFonts w:ascii="Bookman Old Style" w:eastAsia="Times New Roman" w:hAnsi="Bookman Old Style"/>
          <w:spacing w:val="2"/>
          <w:sz w:val="22"/>
          <w:lang w:val="pt-PT" w:eastAsia="en-US"/>
        </w:rPr>
        <w:t xml:space="preserve"> </w:t>
      </w:r>
      <w:r w:rsidRPr="006504F6">
        <w:rPr>
          <w:rFonts w:ascii="Bookman Old Style" w:eastAsia="Times New Roman" w:hAnsi="Bookman Old Style"/>
          <w:sz w:val="22"/>
          <w:lang w:val="pt-PT" w:eastAsia="en-US"/>
        </w:rPr>
        <w:t>potenţiali;</w:t>
      </w:r>
    </w:p>
    <w:p w14:paraId="22E85959" w14:textId="77777777" w:rsidR="006504F6" w:rsidRPr="006504F6" w:rsidRDefault="006504F6" w:rsidP="009A47EE">
      <w:pPr>
        <w:widowControl w:val="0"/>
        <w:numPr>
          <w:ilvl w:val="1"/>
          <w:numId w:val="84"/>
        </w:numPr>
        <w:tabs>
          <w:tab w:val="left" w:pos="0"/>
          <w:tab w:val="left" w:pos="993"/>
        </w:tabs>
        <w:spacing w:after="200"/>
        <w:ind w:left="0" w:firstLine="480"/>
        <w:rPr>
          <w:rFonts w:ascii="Bookman Old Style" w:eastAsia="Times New Roman" w:hAnsi="Bookman Old Style"/>
          <w:sz w:val="22"/>
          <w:lang w:val="pt-PT" w:eastAsia="en-US"/>
        </w:rPr>
      </w:pPr>
      <w:r w:rsidRPr="006504F6">
        <w:rPr>
          <w:rFonts w:ascii="Bookman Old Style" w:eastAsia="Times New Roman" w:hAnsi="Bookman Old Style"/>
          <w:sz w:val="22"/>
          <w:lang w:val="pt-PT" w:eastAsia="en-US"/>
        </w:rPr>
        <w:t>reducerea</w:t>
      </w:r>
      <w:r w:rsidRPr="006504F6">
        <w:rPr>
          <w:rFonts w:ascii="Bookman Old Style" w:eastAsia="Times New Roman" w:hAnsi="Bookman Old Style"/>
          <w:spacing w:val="3"/>
          <w:sz w:val="22"/>
          <w:lang w:val="pt-PT" w:eastAsia="en-US"/>
        </w:rPr>
        <w:t xml:space="preserve"> </w:t>
      </w:r>
      <w:r w:rsidRPr="006504F6">
        <w:rPr>
          <w:rFonts w:ascii="Bookman Old Style" w:eastAsia="Times New Roman" w:hAnsi="Bookman Old Style"/>
          <w:sz w:val="22"/>
          <w:lang w:val="pt-PT" w:eastAsia="en-US"/>
        </w:rPr>
        <w:t>costurilor</w:t>
      </w:r>
      <w:r w:rsidRPr="006504F6">
        <w:rPr>
          <w:rFonts w:ascii="Bookman Old Style" w:eastAsia="Times New Roman" w:hAnsi="Bookman Old Style"/>
          <w:spacing w:val="1"/>
          <w:sz w:val="22"/>
          <w:lang w:val="pt-PT" w:eastAsia="en-US"/>
        </w:rPr>
        <w:t xml:space="preserve"> de </w:t>
      </w:r>
      <w:r w:rsidRPr="006504F6">
        <w:rPr>
          <w:rFonts w:ascii="Bookman Old Style" w:eastAsia="Times New Roman" w:hAnsi="Bookman Old Style"/>
          <w:sz w:val="22"/>
          <w:lang w:val="pt-PT" w:eastAsia="en-US"/>
        </w:rPr>
        <w:t>funcţionare</w:t>
      </w:r>
      <w:r w:rsidRPr="006504F6">
        <w:rPr>
          <w:rFonts w:ascii="Bookman Old Style" w:eastAsia="Times New Roman" w:hAnsi="Bookman Old Style"/>
          <w:spacing w:val="1"/>
          <w:sz w:val="22"/>
          <w:lang w:val="pt-PT" w:eastAsia="en-US"/>
        </w:rPr>
        <w:t xml:space="preserve"> </w:t>
      </w:r>
      <w:r w:rsidRPr="006504F6">
        <w:rPr>
          <w:rFonts w:ascii="Bookman Old Style" w:eastAsia="Times New Roman" w:hAnsi="Bookman Old Style"/>
          <w:sz w:val="22"/>
          <w:lang w:val="pt-PT" w:eastAsia="en-US"/>
        </w:rPr>
        <w:t>sau</w:t>
      </w:r>
      <w:r w:rsidRPr="006504F6">
        <w:rPr>
          <w:rFonts w:ascii="Bookman Old Style" w:eastAsia="Times New Roman" w:hAnsi="Bookman Old Style"/>
          <w:spacing w:val="2"/>
          <w:sz w:val="22"/>
          <w:lang w:val="pt-PT" w:eastAsia="en-US"/>
        </w:rPr>
        <w:t xml:space="preserve"> </w:t>
      </w:r>
      <w:r w:rsidRPr="006504F6">
        <w:rPr>
          <w:rFonts w:ascii="Bookman Old Style" w:eastAsia="Times New Roman" w:hAnsi="Bookman Old Style"/>
          <w:sz w:val="22"/>
          <w:lang w:val="pt-PT" w:eastAsia="en-US"/>
        </w:rPr>
        <w:t>creşterea</w:t>
      </w:r>
      <w:r w:rsidRPr="006504F6">
        <w:rPr>
          <w:rFonts w:ascii="Bookman Old Style" w:eastAsia="Times New Roman" w:hAnsi="Bookman Old Style"/>
          <w:spacing w:val="1"/>
          <w:sz w:val="22"/>
          <w:lang w:val="pt-PT" w:eastAsia="en-US"/>
        </w:rPr>
        <w:t xml:space="preserve"> </w:t>
      </w:r>
      <w:r w:rsidRPr="006504F6">
        <w:rPr>
          <w:rFonts w:ascii="Bookman Old Style" w:eastAsia="Times New Roman" w:hAnsi="Bookman Old Style"/>
          <w:sz w:val="22"/>
          <w:lang w:val="pt-PT" w:eastAsia="en-US"/>
        </w:rPr>
        <w:t>eficienţei</w:t>
      </w:r>
      <w:r w:rsidRPr="006504F6">
        <w:rPr>
          <w:rFonts w:ascii="Bookman Old Style" w:eastAsia="Times New Roman" w:hAnsi="Bookman Old Style"/>
          <w:spacing w:val="2"/>
          <w:sz w:val="22"/>
          <w:lang w:val="pt-PT" w:eastAsia="en-US"/>
        </w:rPr>
        <w:t xml:space="preserve"> </w:t>
      </w:r>
      <w:r w:rsidRPr="006504F6">
        <w:rPr>
          <w:rFonts w:ascii="Bookman Old Style" w:eastAsia="Times New Roman" w:hAnsi="Bookman Old Style"/>
          <w:sz w:val="22"/>
          <w:lang w:val="pt-PT" w:eastAsia="en-US"/>
        </w:rPr>
        <w:t>sistemului.</w:t>
      </w:r>
    </w:p>
    <w:p w14:paraId="46B86B78" w14:textId="77777777" w:rsidR="006504F6" w:rsidRPr="006504F6" w:rsidRDefault="006504F6" w:rsidP="009A47EE">
      <w:pPr>
        <w:widowControl w:val="0"/>
        <w:numPr>
          <w:ilvl w:val="0"/>
          <w:numId w:val="84"/>
        </w:numPr>
        <w:tabs>
          <w:tab w:val="left" w:pos="0"/>
        </w:tabs>
        <w:spacing w:after="200"/>
        <w:ind w:left="0" w:right="105" w:firstLine="480"/>
        <w:rPr>
          <w:rFonts w:ascii="Bookman Old Style" w:eastAsia="Times New Roman" w:hAnsi="Bookman Old Style"/>
          <w:sz w:val="22"/>
          <w:lang w:val="pt-PT" w:eastAsia="en-US"/>
        </w:rPr>
      </w:pPr>
      <w:r w:rsidRPr="006504F6">
        <w:rPr>
          <w:rFonts w:ascii="Bookman Old Style" w:eastAsia="Times New Roman" w:hAnsi="Bookman Old Style"/>
          <w:sz w:val="22"/>
          <w:lang w:val="pt-PT" w:eastAsia="en-US"/>
        </w:rPr>
        <w:t>faptul</w:t>
      </w:r>
      <w:r w:rsidRPr="006504F6">
        <w:rPr>
          <w:rFonts w:ascii="Bookman Old Style" w:eastAsia="Times New Roman" w:hAnsi="Bookman Old Style"/>
          <w:spacing w:val="-2"/>
          <w:sz w:val="22"/>
          <w:lang w:val="pt-PT" w:eastAsia="en-US"/>
        </w:rPr>
        <w:t xml:space="preserve"> </w:t>
      </w:r>
      <w:r w:rsidRPr="006504F6">
        <w:rPr>
          <w:rFonts w:ascii="Bookman Old Style" w:eastAsia="Times New Roman" w:hAnsi="Bookman Old Style"/>
          <w:sz w:val="22"/>
          <w:lang w:val="pt-PT" w:eastAsia="en-US"/>
        </w:rPr>
        <w:t>că</w:t>
      </w:r>
      <w:r w:rsidRPr="006504F6">
        <w:rPr>
          <w:rFonts w:ascii="Bookman Old Style" w:eastAsia="Times New Roman" w:hAnsi="Bookman Old Style"/>
          <w:spacing w:val="-4"/>
          <w:sz w:val="22"/>
          <w:lang w:val="pt-PT" w:eastAsia="en-US"/>
        </w:rPr>
        <w:t xml:space="preserve"> </w:t>
      </w:r>
      <w:r w:rsidRPr="006504F6">
        <w:rPr>
          <w:rFonts w:ascii="Bookman Old Style" w:eastAsia="Times New Roman" w:hAnsi="Bookman Old Style"/>
          <w:sz w:val="22"/>
          <w:lang w:val="pt-PT" w:eastAsia="en-US"/>
        </w:rPr>
        <w:t>Societatea foloseşte,</w:t>
      </w:r>
      <w:r w:rsidRPr="006504F6">
        <w:rPr>
          <w:rFonts w:ascii="Bookman Old Style" w:eastAsia="Times New Roman" w:hAnsi="Bookman Old Style"/>
          <w:spacing w:val="-3"/>
          <w:sz w:val="22"/>
          <w:lang w:val="pt-PT" w:eastAsia="en-US"/>
        </w:rPr>
        <w:t xml:space="preserve"> </w:t>
      </w:r>
      <w:r w:rsidRPr="006504F6">
        <w:rPr>
          <w:rFonts w:ascii="Bookman Old Style" w:eastAsia="Times New Roman" w:hAnsi="Bookman Old Style"/>
          <w:sz w:val="22"/>
          <w:lang w:val="pt-PT" w:eastAsia="en-US"/>
        </w:rPr>
        <w:t>a</w:t>
      </w:r>
      <w:r w:rsidRPr="006504F6">
        <w:rPr>
          <w:rFonts w:ascii="Bookman Old Style" w:eastAsia="Times New Roman" w:hAnsi="Bookman Old Style"/>
          <w:spacing w:val="-4"/>
          <w:sz w:val="22"/>
          <w:lang w:val="pt-PT" w:eastAsia="en-US"/>
        </w:rPr>
        <w:t xml:space="preserve"> </w:t>
      </w:r>
      <w:r w:rsidRPr="006504F6">
        <w:rPr>
          <w:rFonts w:ascii="Bookman Old Style" w:eastAsia="Times New Roman" w:hAnsi="Bookman Old Style"/>
          <w:sz w:val="22"/>
          <w:lang w:val="pt-PT" w:eastAsia="en-US"/>
        </w:rPr>
        <w:t>folosit</w:t>
      </w:r>
      <w:r w:rsidRPr="006504F6">
        <w:rPr>
          <w:rFonts w:ascii="Bookman Old Style" w:eastAsia="Times New Roman" w:hAnsi="Bookman Old Style"/>
          <w:spacing w:val="-2"/>
          <w:sz w:val="22"/>
          <w:lang w:val="pt-PT" w:eastAsia="en-US"/>
        </w:rPr>
        <w:t xml:space="preserve"> </w:t>
      </w:r>
      <w:r w:rsidRPr="006504F6">
        <w:rPr>
          <w:rFonts w:ascii="Bookman Old Style" w:eastAsia="Times New Roman" w:hAnsi="Bookman Old Style"/>
          <w:sz w:val="22"/>
          <w:lang w:val="pt-PT" w:eastAsia="en-US"/>
        </w:rPr>
        <w:t>sau a</w:t>
      </w:r>
      <w:r w:rsidRPr="006504F6">
        <w:rPr>
          <w:rFonts w:ascii="Bookman Old Style" w:eastAsia="Times New Roman" w:hAnsi="Bookman Old Style"/>
          <w:spacing w:val="-4"/>
          <w:sz w:val="22"/>
          <w:lang w:val="pt-PT" w:eastAsia="en-US"/>
        </w:rPr>
        <w:t xml:space="preserve"> </w:t>
      </w:r>
      <w:r w:rsidRPr="006504F6">
        <w:rPr>
          <w:rFonts w:ascii="Bookman Old Style" w:eastAsia="Times New Roman" w:hAnsi="Bookman Old Style"/>
          <w:sz w:val="22"/>
          <w:lang w:val="pt-PT" w:eastAsia="en-US"/>
        </w:rPr>
        <w:t>evaluat</w:t>
      </w:r>
      <w:r w:rsidRPr="006504F6">
        <w:rPr>
          <w:rFonts w:ascii="Bookman Old Style" w:eastAsia="Times New Roman" w:hAnsi="Bookman Old Style"/>
          <w:spacing w:val="-2"/>
          <w:sz w:val="22"/>
          <w:lang w:val="pt-PT" w:eastAsia="en-US"/>
        </w:rPr>
        <w:t xml:space="preserve"> </w:t>
      </w:r>
      <w:r w:rsidRPr="006504F6">
        <w:rPr>
          <w:rFonts w:ascii="Bookman Old Style" w:eastAsia="Times New Roman" w:hAnsi="Bookman Old Style"/>
          <w:sz w:val="22"/>
          <w:lang w:val="pt-PT" w:eastAsia="en-US"/>
        </w:rPr>
        <w:t>ca</w:t>
      </w:r>
      <w:r w:rsidRPr="006504F6">
        <w:rPr>
          <w:rFonts w:ascii="Bookman Old Style" w:eastAsia="Times New Roman" w:hAnsi="Bookman Old Style"/>
          <w:spacing w:val="-4"/>
          <w:sz w:val="22"/>
          <w:lang w:val="pt-PT" w:eastAsia="en-US"/>
        </w:rPr>
        <w:t xml:space="preserve"> </w:t>
      </w:r>
      <w:r w:rsidRPr="006504F6">
        <w:rPr>
          <w:rFonts w:ascii="Bookman Old Style" w:eastAsia="Times New Roman" w:hAnsi="Bookman Old Style"/>
          <w:sz w:val="22"/>
          <w:lang w:val="pt-PT" w:eastAsia="en-US"/>
        </w:rPr>
        <w:t>posibilitate</w:t>
      </w:r>
      <w:r w:rsidRPr="006504F6">
        <w:rPr>
          <w:rFonts w:ascii="Bookman Old Style" w:eastAsia="Times New Roman" w:hAnsi="Bookman Old Style"/>
          <w:spacing w:val="-4"/>
          <w:sz w:val="22"/>
          <w:lang w:val="pt-PT" w:eastAsia="en-US"/>
        </w:rPr>
        <w:t xml:space="preserve"> </w:t>
      </w:r>
      <w:r w:rsidRPr="006504F6">
        <w:rPr>
          <w:rFonts w:ascii="Bookman Old Style" w:eastAsia="Times New Roman" w:hAnsi="Bookman Old Style"/>
          <w:spacing w:val="1"/>
          <w:sz w:val="22"/>
          <w:lang w:val="pt-PT" w:eastAsia="en-US"/>
        </w:rPr>
        <w:t>de</w:t>
      </w:r>
      <w:r w:rsidRPr="006504F6">
        <w:rPr>
          <w:rFonts w:ascii="Bookman Old Style" w:eastAsia="Times New Roman" w:hAnsi="Bookman Old Style"/>
          <w:spacing w:val="-1"/>
          <w:sz w:val="22"/>
          <w:lang w:val="pt-PT" w:eastAsia="en-US"/>
        </w:rPr>
        <w:t xml:space="preserve"> </w:t>
      </w:r>
      <w:r w:rsidRPr="006504F6">
        <w:rPr>
          <w:rFonts w:ascii="Bookman Old Style" w:eastAsia="Times New Roman" w:hAnsi="Bookman Old Style"/>
          <w:sz w:val="22"/>
          <w:lang w:val="pt-PT" w:eastAsia="en-US"/>
        </w:rPr>
        <w:t>a</w:t>
      </w:r>
      <w:r w:rsidRPr="006504F6">
        <w:rPr>
          <w:rFonts w:ascii="Bookman Old Style" w:eastAsia="Times New Roman" w:hAnsi="Bookman Old Style"/>
          <w:spacing w:val="-4"/>
          <w:sz w:val="22"/>
          <w:lang w:val="pt-PT" w:eastAsia="en-US"/>
        </w:rPr>
        <w:t xml:space="preserve"> </w:t>
      </w:r>
      <w:r w:rsidRPr="006504F6">
        <w:rPr>
          <w:rFonts w:ascii="Bookman Old Style" w:eastAsia="Times New Roman" w:hAnsi="Bookman Old Style"/>
          <w:sz w:val="22"/>
          <w:lang w:val="pt-PT" w:eastAsia="en-US"/>
        </w:rPr>
        <w:t>folosi</w:t>
      </w:r>
      <w:r w:rsidRPr="006504F6">
        <w:rPr>
          <w:rFonts w:ascii="Bookman Old Style" w:eastAsia="Times New Roman" w:hAnsi="Bookman Old Style"/>
          <w:spacing w:val="-2"/>
          <w:sz w:val="22"/>
          <w:lang w:val="pt-PT" w:eastAsia="en-US"/>
        </w:rPr>
        <w:t xml:space="preserve"> </w:t>
      </w:r>
      <w:r w:rsidRPr="006504F6">
        <w:rPr>
          <w:rFonts w:ascii="Bookman Old Style" w:eastAsia="Times New Roman" w:hAnsi="Bookman Old Style"/>
          <w:sz w:val="22"/>
          <w:lang w:val="pt-PT" w:eastAsia="en-US"/>
        </w:rPr>
        <w:t>orice</w:t>
      </w:r>
      <w:r w:rsidRPr="006504F6">
        <w:rPr>
          <w:rFonts w:ascii="Bookman Old Style" w:eastAsia="Times New Roman" w:hAnsi="Bookman Old Style"/>
          <w:spacing w:val="-4"/>
          <w:sz w:val="22"/>
          <w:lang w:val="pt-PT" w:eastAsia="en-US"/>
        </w:rPr>
        <w:t xml:space="preserve"> </w:t>
      </w:r>
      <w:r w:rsidRPr="006504F6">
        <w:rPr>
          <w:rFonts w:ascii="Bookman Old Style" w:eastAsia="Times New Roman" w:hAnsi="Bookman Old Style"/>
          <w:sz w:val="22"/>
          <w:lang w:val="pt-PT" w:eastAsia="en-US"/>
        </w:rPr>
        <w:t>bază</w:t>
      </w:r>
      <w:r w:rsidRPr="006504F6">
        <w:rPr>
          <w:rFonts w:ascii="Bookman Old Style" w:eastAsia="Times New Roman" w:hAnsi="Bookman Old Style"/>
          <w:spacing w:val="-4"/>
          <w:sz w:val="22"/>
          <w:lang w:val="pt-PT" w:eastAsia="en-US"/>
        </w:rPr>
        <w:t xml:space="preserve"> </w:t>
      </w:r>
      <w:r w:rsidRPr="006504F6">
        <w:rPr>
          <w:rFonts w:ascii="Bookman Old Style" w:eastAsia="Times New Roman" w:hAnsi="Bookman Old Style"/>
          <w:spacing w:val="1"/>
          <w:sz w:val="22"/>
          <w:lang w:val="pt-PT" w:eastAsia="en-US"/>
        </w:rPr>
        <w:t>de</w:t>
      </w:r>
      <w:r w:rsidRPr="006504F6">
        <w:rPr>
          <w:rFonts w:ascii="Bookman Old Style" w:eastAsia="Times New Roman" w:hAnsi="Bookman Old Style"/>
          <w:spacing w:val="74"/>
          <w:sz w:val="22"/>
          <w:lang w:val="pt-PT" w:eastAsia="en-US"/>
        </w:rPr>
        <w:t xml:space="preserve"> </w:t>
      </w:r>
      <w:r w:rsidRPr="006504F6">
        <w:rPr>
          <w:rFonts w:ascii="Bookman Old Style" w:eastAsia="Times New Roman" w:hAnsi="Bookman Old Style"/>
          <w:sz w:val="22"/>
          <w:lang w:val="pt-PT" w:eastAsia="en-US"/>
        </w:rPr>
        <w:t>date</w:t>
      </w:r>
      <w:r w:rsidRPr="006504F6">
        <w:rPr>
          <w:rFonts w:ascii="Bookman Old Style" w:eastAsia="Times New Roman" w:hAnsi="Bookman Old Style"/>
          <w:spacing w:val="-11"/>
          <w:sz w:val="22"/>
          <w:lang w:val="pt-PT" w:eastAsia="en-US"/>
        </w:rPr>
        <w:t xml:space="preserve"> </w:t>
      </w:r>
      <w:r w:rsidRPr="006504F6">
        <w:rPr>
          <w:rFonts w:ascii="Bookman Old Style" w:eastAsia="Times New Roman" w:hAnsi="Bookman Old Style"/>
          <w:sz w:val="22"/>
          <w:lang w:val="pt-PT" w:eastAsia="en-US"/>
        </w:rPr>
        <w:t>anume,</w:t>
      </w:r>
      <w:r w:rsidRPr="006504F6">
        <w:rPr>
          <w:rFonts w:ascii="Bookman Old Style" w:eastAsia="Times New Roman" w:hAnsi="Bookman Old Style"/>
          <w:spacing w:val="-10"/>
          <w:sz w:val="22"/>
          <w:lang w:val="pt-PT" w:eastAsia="en-US"/>
        </w:rPr>
        <w:t xml:space="preserve"> </w:t>
      </w:r>
      <w:r w:rsidRPr="006504F6">
        <w:rPr>
          <w:rFonts w:ascii="Bookman Old Style" w:eastAsia="Times New Roman" w:hAnsi="Bookman Old Style"/>
          <w:sz w:val="22"/>
          <w:lang w:val="pt-PT" w:eastAsia="en-US"/>
        </w:rPr>
        <w:t>surse</w:t>
      </w:r>
      <w:r w:rsidRPr="006504F6">
        <w:rPr>
          <w:rFonts w:ascii="Bookman Old Style" w:eastAsia="Times New Roman" w:hAnsi="Bookman Old Style"/>
          <w:spacing w:val="-11"/>
          <w:sz w:val="22"/>
          <w:lang w:val="pt-PT" w:eastAsia="en-US"/>
        </w:rPr>
        <w:t xml:space="preserve"> </w:t>
      </w:r>
      <w:r w:rsidRPr="006504F6">
        <w:rPr>
          <w:rFonts w:ascii="Bookman Old Style" w:eastAsia="Times New Roman" w:hAnsi="Bookman Old Style"/>
          <w:spacing w:val="1"/>
          <w:sz w:val="22"/>
          <w:lang w:val="pt-PT" w:eastAsia="en-US"/>
        </w:rPr>
        <w:t>de</w:t>
      </w:r>
      <w:r w:rsidRPr="006504F6">
        <w:rPr>
          <w:rFonts w:ascii="Bookman Old Style" w:eastAsia="Times New Roman" w:hAnsi="Bookman Old Style"/>
          <w:spacing w:val="-13"/>
          <w:sz w:val="22"/>
          <w:lang w:val="pt-PT" w:eastAsia="en-US"/>
        </w:rPr>
        <w:t xml:space="preserve"> </w:t>
      </w:r>
      <w:r w:rsidRPr="006504F6">
        <w:rPr>
          <w:rFonts w:ascii="Bookman Old Style" w:eastAsia="Times New Roman" w:hAnsi="Bookman Old Style"/>
          <w:sz w:val="22"/>
          <w:lang w:val="pt-PT" w:eastAsia="en-US"/>
        </w:rPr>
        <w:t>date,</w:t>
      </w:r>
      <w:r w:rsidRPr="006504F6">
        <w:rPr>
          <w:rFonts w:ascii="Bookman Old Style" w:eastAsia="Times New Roman" w:hAnsi="Bookman Old Style"/>
          <w:spacing w:val="-12"/>
          <w:sz w:val="22"/>
          <w:lang w:val="pt-PT" w:eastAsia="en-US"/>
        </w:rPr>
        <w:t xml:space="preserve"> </w:t>
      </w:r>
      <w:r w:rsidRPr="006504F6">
        <w:rPr>
          <w:rFonts w:ascii="Bookman Old Style" w:eastAsia="Times New Roman" w:hAnsi="Bookman Old Style"/>
          <w:sz w:val="22"/>
          <w:lang w:val="pt-PT" w:eastAsia="en-US"/>
        </w:rPr>
        <w:t>algoritmi,</w:t>
      </w:r>
      <w:r w:rsidRPr="006504F6">
        <w:rPr>
          <w:rFonts w:ascii="Bookman Old Style" w:eastAsia="Times New Roman" w:hAnsi="Bookman Old Style"/>
          <w:spacing w:val="-10"/>
          <w:sz w:val="22"/>
          <w:lang w:val="pt-PT" w:eastAsia="en-US"/>
        </w:rPr>
        <w:t xml:space="preserve"> </w:t>
      </w:r>
      <w:r w:rsidRPr="006504F6">
        <w:rPr>
          <w:rFonts w:ascii="Bookman Old Style" w:eastAsia="Times New Roman" w:hAnsi="Bookman Old Style"/>
          <w:sz w:val="22"/>
          <w:lang w:val="pt-PT" w:eastAsia="en-US"/>
        </w:rPr>
        <w:t>preceduri</w:t>
      </w:r>
      <w:r w:rsidRPr="006504F6">
        <w:rPr>
          <w:rFonts w:ascii="Bookman Old Style" w:eastAsia="Times New Roman" w:hAnsi="Bookman Old Style"/>
          <w:spacing w:val="-12"/>
          <w:sz w:val="22"/>
          <w:lang w:val="pt-PT" w:eastAsia="en-US"/>
        </w:rPr>
        <w:t xml:space="preserve"> </w:t>
      </w:r>
      <w:r w:rsidRPr="006504F6">
        <w:rPr>
          <w:rFonts w:ascii="Bookman Old Style" w:eastAsia="Times New Roman" w:hAnsi="Bookman Old Style"/>
          <w:spacing w:val="1"/>
          <w:sz w:val="22"/>
          <w:lang w:val="pt-PT" w:eastAsia="en-US"/>
        </w:rPr>
        <w:t>sau</w:t>
      </w:r>
      <w:r w:rsidRPr="006504F6">
        <w:rPr>
          <w:rFonts w:ascii="Bookman Old Style" w:eastAsia="Times New Roman" w:hAnsi="Bookman Old Style"/>
          <w:spacing w:val="-10"/>
          <w:sz w:val="22"/>
          <w:lang w:val="pt-PT" w:eastAsia="en-US"/>
        </w:rPr>
        <w:t xml:space="preserve"> </w:t>
      </w:r>
      <w:r w:rsidRPr="006504F6">
        <w:rPr>
          <w:rFonts w:ascii="Bookman Old Style" w:eastAsia="Times New Roman" w:hAnsi="Bookman Old Style"/>
          <w:sz w:val="22"/>
          <w:lang w:val="pt-PT" w:eastAsia="en-US"/>
        </w:rPr>
        <w:t>tehnici</w:t>
      </w:r>
      <w:r w:rsidRPr="006504F6">
        <w:rPr>
          <w:rFonts w:ascii="Bookman Old Style" w:eastAsia="Times New Roman" w:hAnsi="Bookman Old Style"/>
          <w:spacing w:val="-10"/>
          <w:sz w:val="22"/>
          <w:lang w:val="pt-PT" w:eastAsia="en-US"/>
        </w:rPr>
        <w:t xml:space="preserve"> </w:t>
      </w:r>
      <w:r w:rsidRPr="006504F6">
        <w:rPr>
          <w:rFonts w:ascii="Bookman Old Style" w:eastAsia="Times New Roman" w:hAnsi="Bookman Old Style"/>
          <w:sz w:val="22"/>
          <w:lang w:val="pt-PT" w:eastAsia="en-US"/>
        </w:rPr>
        <w:t>sau</w:t>
      </w:r>
      <w:r w:rsidRPr="006504F6">
        <w:rPr>
          <w:rFonts w:ascii="Bookman Old Style" w:eastAsia="Times New Roman" w:hAnsi="Bookman Old Style"/>
          <w:spacing w:val="-12"/>
          <w:sz w:val="22"/>
          <w:lang w:val="pt-PT" w:eastAsia="en-US"/>
        </w:rPr>
        <w:t xml:space="preserve"> </w:t>
      </w:r>
      <w:r w:rsidRPr="006504F6">
        <w:rPr>
          <w:rFonts w:ascii="Bookman Old Style" w:eastAsia="Times New Roman" w:hAnsi="Bookman Old Style"/>
          <w:sz w:val="22"/>
          <w:lang w:val="pt-PT" w:eastAsia="en-US"/>
        </w:rPr>
        <w:t>ideile</w:t>
      </w:r>
      <w:r w:rsidRPr="006504F6">
        <w:rPr>
          <w:rFonts w:ascii="Bookman Old Style" w:eastAsia="Times New Roman" w:hAnsi="Bookman Old Style"/>
          <w:spacing w:val="-13"/>
          <w:sz w:val="22"/>
          <w:lang w:val="pt-PT" w:eastAsia="en-US"/>
        </w:rPr>
        <w:t xml:space="preserve"> </w:t>
      </w:r>
      <w:r w:rsidRPr="006504F6">
        <w:rPr>
          <w:rFonts w:ascii="Bookman Old Style" w:eastAsia="Times New Roman" w:hAnsi="Bookman Old Style"/>
          <w:sz w:val="22"/>
          <w:lang w:val="pt-PT" w:eastAsia="en-US"/>
        </w:rPr>
        <w:t>dezvoltate</w:t>
      </w:r>
      <w:r w:rsidRPr="006504F6">
        <w:rPr>
          <w:rFonts w:ascii="Bookman Old Style" w:eastAsia="Times New Roman" w:hAnsi="Bookman Old Style"/>
          <w:spacing w:val="-13"/>
          <w:sz w:val="22"/>
          <w:lang w:val="pt-PT" w:eastAsia="en-US"/>
        </w:rPr>
        <w:t xml:space="preserve"> </w:t>
      </w:r>
      <w:r w:rsidRPr="006504F6">
        <w:rPr>
          <w:rFonts w:ascii="Bookman Old Style" w:eastAsia="Times New Roman" w:hAnsi="Bookman Old Style"/>
          <w:spacing w:val="1"/>
          <w:sz w:val="22"/>
          <w:lang w:val="pt-PT" w:eastAsia="en-US"/>
        </w:rPr>
        <w:t>sau</w:t>
      </w:r>
      <w:r w:rsidRPr="006504F6">
        <w:rPr>
          <w:rFonts w:ascii="Bookman Old Style" w:eastAsia="Times New Roman" w:hAnsi="Bookman Old Style"/>
          <w:spacing w:val="-12"/>
          <w:sz w:val="22"/>
          <w:lang w:val="pt-PT" w:eastAsia="en-US"/>
        </w:rPr>
        <w:t xml:space="preserve"> </w:t>
      </w:r>
      <w:r w:rsidRPr="006504F6">
        <w:rPr>
          <w:rFonts w:ascii="Bookman Old Style" w:eastAsia="Times New Roman" w:hAnsi="Bookman Old Style"/>
          <w:sz w:val="22"/>
          <w:lang w:val="pt-PT" w:eastAsia="en-US"/>
        </w:rPr>
        <w:t>furnizate</w:t>
      </w:r>
      <w:r w:rsidRPr="006504F6">
        <w:rPr>
          <w:rFonts w:ascii="Bookman Old Style" w:eastAsia="Times New Roman" w:hAnsi="Bookman Old Style"/>
          <w:spacing w:val="78"/>
          <w:sz w:val="22"/>
          <w:lang w:val="pt-PT" w:eastAsia="en-US"/>
        </w:rPr>
        <w:t xml:space="preserve"> </w:t>
      </w:r>
      <w:r w:rsidRPr="006504F6">
        <w:rPr>
          <w:rFonts w:ascii="Bookman Old Style" w:eastAsia="Times New Roman" w:hAnsi="Bookman Old Style"/>
          <w:sz w:val="22"/>
          <w:lang w:val="pt-PT" w:eastAsia="en-US"/>
        </w:rPr>
        <w:t>de</w:t>
      </w:r>
      <w:r w:rsidRPr="006504F6">
        <w:rPr>
          <w:rFonts w:ascii="Bookman Old Style" w:eastAsia="Times New Roman" w:hAnsi="Bookman Old Style"/>
          <w:spacing w:val="37"/>
          <w:sz w:val="22"/>
          <w:lang w:val="pt-PT" w:eastAsia="en-US"/>
        </w:rPr>
        <w:t xml:space="preserve"> </w:t>
      </w:r>
      <w:r w:rsidRPr="006504F6">
        <w:rPr>
          <w:rFonts w:ascii="Bookman Old Style" w:eastAsia="Times New Roman" w:hAnsi="Bookman Old Style"/>
          <w:sz w:val="22"/>
          <w:lang w:val="pt-PT" w:eastAsia="en-US"/>
        </w:rPr>
        <w:t>o</w:t>
      </w:r>
      <w:r w:rsidRPr="006504F6">
        <w:rPr>
          <w:rFonts w:ascii="Bookman Old Style" w:eastAsia="Times New Roman" w:hAnsi="Bookman Old Style"/>
          <w:spacing w:val="38"/>
          <w:sz w:val="22"/>
          <w:lang w:val="pt-PT" w:eastAsia="en-US"/>
        </w:rPr>
        <w:t xml:space="preserve"> </w:t>
      </w:r>
      <w:r w:rsidRPr="006504F6">
        <w:rPr>
          <w:rFonts w:ascii="Bookman Old Style" w:eastAsia="Times New Roman" w:hAnsi="Bookman Old Style"/>
          <w:sz w:val="22"/>
          <w:lang w:val="pt-PT" w:eastAsia="en-US"/>
        </w:rPr>
        <w:t>persoană,</w:t>
      </w:r>
      <w:r w:rsidRPr="006504F6">
        <w:rPr>
          <w:rFonts w:ascii="Bookman Old Style" w:eastAsia="Times New Roman" w:hAnsi="Bookman Old Style"/>
          <w:spacing w:val="40"/>
          <w:sz w:val="22"/>
          <w:lang w:val="pt-PT" w:eastAsia="en-US"/>
        </w:rPr>
        <w:t xml:space="preserve"> </w:t>
      </w:r>
      <w:r w:rsidRPr="006504F6">
        <w:rPr>
          <w:rFonts w:ascii="Bookman Old Style" w:eastAsia="Times New Roman" w:hAnsi="Bookman Old Style"/>
          <w:sz w:val="22"/>
          <w:lang w:val="pt-PT" w:eastAsia="en-US"/>
        </w:rPr>
        <w:t>alta</w:t>
      </w:r>
      <w:r w:rsidRPr="006504F6">
        <w:rPr>
          <w:rFonts w:ascii="Bookman Old Style" w:eastAsia="Times New Roman" w:hAnsi="Bookman Old Style"/>
          <w:spacing w:val="35"/>
          <w:sz w:val="22"/>
          <w:lang w:val="pt-PT" w:eastAsia="en-US"/>
        </w:rPr>
        <w:t xml:space="preserve"> </w:t>
      </w:r>
      <w:r w:rsidRPr="006504F6">
        <w:rPr>
          <w:rFonts w:ascii="Bookman Old Style" w:eastAsia="Times New Roman" w:hAnsi="Bookman Old Style"/>
          <w:spacing w:val="1"/>
          <w:sz w:val="22"/>
          <w:lang w:val="pt-PT" w:eastAsia="en-US"/>
        </w:rPr>
        <w:t>decât</w:t>
      </w:r>
      <w:r w:rsidRPr="006504F6">
        <w:rPr>
          <w:rFonts w:ascii="Bookman Old Style" w:eastAsia="Times New Roman" w:hAnsi="Bookman Old Style"/>
          <w:spacing w:val="36"/>
          <w:sz w:val="22"/>
          <w:lang w:val="pt-PT" w:eastAsia="en-US"/>
        </w:rPr>
        <w:t xml:space="preserve"> </w:t>
      </w:r>
      <w:r w:rsidRPr="006504F6">
        <w:rPr>
          <w:rFonts w:ascii="Bookman Old Style" w:eastAsia="Times New Roman" w:hAnsi="Bookman Old Style"/>
          <w:sz w:val="22"/>
          <w:lang w:val="pt-PT" w:eastAsia="en-US"/>
        </w:rPr>
        <w:t>Societatea</w:t>
      </w:r>
      <w:r w:rsidRPr="006504F6">
        <w:rPr>
          <w:rFonts w:ascii="Bookman Old Style" w:eastAsia="Times New Roman" w:hAnsi="Bookman Old Style"/>
          <w:spacing w:val="38"/>
          <w:sz w:val="22"/>
          <w:lang w:val="pt-PT" w:eastAsia="en-US"/>
        </w:rPr>
        <w:t xml:space="preserve"> </w:t>
      </w:r>
      <w:r w:rsidRPr="006504F6">
        <w:rPr>
          <w:rFonts w:ascii="Bookman Old Style" w:eastAsia="Times New Roman" w:hAnsi="Bookman Old Style"/>
          <w:sz w:val="22"/>
          <w:lang w:val="pt-PT" w:eastAsia="en-US"/>
        </w:rPr>
        <w:t>(inclusiv</w:t>
      </w:r>
      <w:r w:rsidRPr="006504F6">
        <w:rPr>
          <w:rFonts w:ascii="Bookman Old Style" w:eastAsia="Times New Roman" w:hAnsi="Bookman Old Style"/>
          <w:spacing w:val="38"/>
          <w:sz w:val="22"/>
          <w:lang w:val="pt-PT" w:eastAsia="en-US"/>
        </w:rPr>
        <w:t xml:space="preserve"> </w:t>
      </w:r>
      <w:r w:rsidRPr="006504F6">
        <w:rPr>
          <w:rFonts w:ascii="Bookman Old Style" w:eastAsia="Times New Roman" w:hAnsi="Bookman Old Style"/>
          <w:sz w:val="22"/>
          <w:lang w:val="pt-PT" w:eastAsia="en-US"/>
        </w:rPr>
        <w:t>orice</w:t>
      </w:r>
      <w:r w:rsidRPr="006504F6">
        <w:rPr>
          <w:rFonts w:ascii="Bookman Old Style" w:eastAsia="Times New Roman" w:hAnsi="Bookman Old Style"/>
          <w:spacing w:val="37"/>
          <w:sz w:val="22"/>
          <w:lang w:val="pt-PT" w:eastAsia="en-US"/>
        </w:rPr>
        <w:t xml:space="preserve"> </w:t>
      </w:r>
      <w:r w:rsidRPr="006504F6">
        <w:rPr>
          <w:rFonts w:ascii="Bookman Old Style" w:eastAsia="Times New Roman" w:hAnsi="Bookman Old Style"/>
          <w:sz w:val="22"/>
          <w:lang w:val="pt-PT" w:eastAsia="en-US"/>
        </w:rPr>
        <w:t>algoritm,</w:t>
      </w:r>
      <w:r w:rsidRPr="006504F6">
        <w:rPr>
          <w:rFonts w:ascii="Bookman Old Style" w:eastAsia="Times New Roman" w:hAnsi="Bookman Old Style"/>
          <w:spacing w:val="36"/>
          <w:sz w:val="22"/>
          <w:lang w:val="pt-PT" w:eastAsia="en-US"/>
        </w:rPr>
        <w:t xml:space="preserve"> </w:t>
      </w:r>
      <w:r w:rsidRPr="006504F6">
        <w:rPr>
          <w:rFonts w:ascii="Bookman Old Style" w:eastAsia="Times New Roman" w:hAnsi="Bookman Old Style"/>
          <w:sz w:val="22"/>
          <w:lang w:val="pt-PT" w:eastAsia="en-US"/>
        </w:rPr>
        <w:t>procedură</w:t>
      </w:r>
      <w:r w:rsidRPr="006504F6">
        <w:rPr>
          <w:rFonts w:ascii="Bookman Old Style" w:eastAsia="Times New Roman" w:hAnsi="Bookman Old Style"/>
          <w:spacing w:val="37"/>
          <w:sz w:val="22"/>
          <w:lang w:val="pt-PT" w:eastAsia="en-US"/>
        </w:rPr>
        <w:t xml:space="preserve"> </w:t>
      </w:r>
      <w:r w:rsidRPr="006504F6">
        <w:rPr>
          <w:rFonts w:ascii="Bookman Old Style" w:eastAsia="Times New Roman" w:hAnsi="Bookman Old Style"/>
          <w:sz w:val="22"/>
          <w:lang w:val="pt-PT" w:eastAsia="en-US"/>
        </w:rPr>
        <w:t>sau</w:t>
      </w:r>
      <w:r w:rsidRPr="006504F6">
        <w:rPr>
          <w:rFonts w:ascii="Bookman Old Style" w:eastAsia="Times New Roman" w:hAnsi="Bookman Old Style"/>
          <w:spacing w:val="36"/>
          <w:sz w:val="22"/>
          <w:lang w:val="pt-PT" w:eastAsia="en-US"/>
        </w:rPr>
        <w:t xml:space="preserve"> </w:t>
      </w:r>
      <w:r w:rsidRPr="006504F6">
        <w:rPr>
          <w:rFonts w:ascii="Bookman Old Style" w:eastAsia="Times New Roman" w:hAnsi="Bookman Old Style"/>
          <w:sz w:val="22"/>
          <w:lang w:val="pt-PT" w:eastAsia="en-US"/>
        </w:rPr>
        <w:t>tehnică</w:t>
      </w:r>
      <w:r w:rsidRPr="006504F6">
        <w:rPr>
          <w:rFonts w:ascii="Bookman Old Style" w:eastAsia="Times New Roman" w:hAnsi="Bookman Old Style"/>
          <w:spacing w:val="35"/>
          <w:sz w:val="22"/>
          <w:lang w:val="pt-PT" w:eastAsia="en-US"/>
        </w:rPr>
        <w:t xml:space="preserve"> </w:t>
      </w:r>
      <w:r w:rsidRPr="006504F6">
        <w:rPr>
          <w:rFonts w:ascii="Bookman Old Style" w:eastAsia="Times New Roman" w:hAnsi="Bookman Old Style"/>
          <w:sz w:val="22"/>
          <w:lang w:val="pt-PT" w:eastAsia="en-US"/>
        </w:rPr>
        <w:t>din</w:t>
      </w:r>
      <w:r w:rsidRPr="006504F6">
        <w:rPr>
          <w:rFonts w:ascii="Bookman Old Style" w:eastAsia="Times New Roman" w:hAnsi="Bookman Old Style"/>
          <w:spacing w:val="78"/>
          <w:sz w:val="22"/>
          <w:lang w:val="pt-PT" w:eastAsia="en-US"/>
        </w:rPr>
        <w:t xml:space="preserve"> </w:t>
      </w:r>
      <w:r w:rsidRPr="006504F6">
        <w:rPr>
          <w:rFonts w:ascii="Bookman Old Style" w:eastAsia="Times New Roman" w:hAnsi="Bookman Old Style"/>
          <w:sz w:val="22"/>
          <w:lang w:val="pt-PT" w:eastAsia="en-US"/>
        </w:rPr>
        <w:t xml:space="preserve">domeniul public), indiferent </w:t>
      </w:r>
      <w:r w:rsidRPr="006504F6">
        <w:rPr>
          <w:rFonts w:ascii="Bookman Old Style" w:eastAsia="Times New Roman" w:hAnsi="Bookman Old Style"/>
          <w:spacing w:val="1"/>
          <w:sz w:val="22"/>
          <w:lang w:val="pt-PT" w:eastAsia="en-US"/>
        </w:rPr>
        <w:t>dacă</w:t>
      </w:r>
      <w:r w:rsidRPr="006504F6">
        <w:rPr>
          <w:rFonts w:ascii="Bookman Old Style" w:eastAsia="Times New Roman" w:hAnsi="Bookman Old Style"/>
          <w:spacing w:val="-1"/>
          <w:sz w:val="22"/>
          <w:lang w:val="pt-PT" w:eastAsia="en-US"/>
        </w:rPr>
        <w:t xml:space="preserve"> </w:t>
      </w:r>
      <w:r w:rsidRPr="006504F6">
        <w:rPr>
          <w:rFonts w:ascii="Bookman Old Style" w:eastAsia="Times New Roman" w:hAnsi="Bookman Old Style"/>
          <w:sz w:val="22"/>
          <w:lang w:val="pt-PT" w:eastAsia="en-US"/>
        </w:rPr>
        <w:t>asemenea</w:t>
      </w:r>
      <w:r w:rsidRPr="006504F6">
        <w:rPr>
          <w:rFonts w:ascii="Bookman Old Style" w:eastAsia="Times New Roman" w:hAnsi="Bookman Old Style"/>
          <w:spacing w:val="1"/>
          <w:sz w:val="22"/>
          <w:lang w:val="pt-PT" w:eastAsia="en-US"/>
        </w:rPr>
        <w:t xml:space="preserve"> </w:t>
      </w:r>
      <w:r w:rsidRPr="006504F6">
        <w:rPr>
          <w:rFonts w:ascii="Bookman Old Style" w:eastAsia="Times New Roman" w:hAnsi="Bookman Old Style"/>
          <w:sz w:val="22"/>
          <w:lang w:val="pt-PT" w:eastAsia="en-US"/>
        </w:rPr>
        <w:t>algoritmi, proceduri</w:t>
      </w:r>
      <w:r w:rsidRPr="006504F6">
        <w:rPr>
          <w:rFonts w:ascii="Bookman Old Style" w:eastAsia="Times New Roman" w:hAnsi="Bookman Old Style"/>
          <w:spacing w:val="-2"/>
          <w:sz w:val="22"/>
          <w:lang w:val="pt-PT" w:eastAsia="en-US"/>
        </w:rPr>
        <w:t xml:space="preserve"> </w:t>
      </w:r>
      <w:r w:rsidRPr="006504F6">
        <w:rPr>
          <w:rFonts w:ascii="Bookman Old Style" w:eastAsia="Times New Roman" w:hAnsi="Bookman Old Style"/>
          <w:spacing w:val="1"/>
          <w:sz w:val="22"/>
          <w:lang w:val="pt-PT" w:eastAsia="en-US"/>
        </w:rPr>
        <w:t>sau</w:t>
      </w:r>
      <w:r w:rsidRPr="006504F6">
        <w:rPr>
          <w:rFonts w:ascii="Bookman Old Style" w:eastAsia="Times New Roman" w:hAnsi="Bookman Old Style"/>
          <w:sz w:val="22"/>
          <w:lang w:val="pt-PT" w:eastAsia="en-US"/>
        </w:rPr>
        <w:t xml:space="preserve"> tehnici fac</w:t>
      </w:r>
      <w:r w:rsidRPr="006504F6">
        <w:rPr>
          <w:rFonts w:ascii="Bookman Old Style" w:eastAsia="Times New Roman" w:hAnsi="Bookman Old Style"/>
          <w:spacing w:val="-1"/>
          <w:sz w:val="22"/>
          <w:lang w:val="pt-PT" w:eastAsia="en-US"/>
        </w:rPr>
        <w:t xml:space="preserve"> </w:t>
      </w:r>
      <w:r w:rsidRPr="006504F6">
        <w:rPr>
          <w:rFonts w:ascii="Bookman Old Style" w:eastAsia="Times New Roman" w:hAnsi="Bookman Old Style"/>
          <w:sz w:val="22"/>
          <w:lang w:val="pt-PT" w:eastAsia="en-US"/>
        </w:rPr>
        <w:t>parte</w:t>
      </w:r>
      <w:r w:rsidRPr="006504F6">
        <w:rPr>
          <w:rFonts w:ascii="Bookman Old Style" w:eastAsia="Times New Roman" w:hAnsi="Bookman Old Style"/>
          <w:spacing w:val="-1"/>
          <w:sz w:val="22"/>
          <w:lang w:val="pt-PT" w:eastAsia="en-US"/>
        </w:rPr>
        <w:t xml:space="preserve"> </w:t>
      </w:r>
      <w:r w:rsidRPr="006504F6">
        <w:rPr>
          <w:rFonts w:ascii="Bookman Old Style" w:eastAsia="Times New Roman" w:hAnsi="Bookman Old Style"/>
          <w:sz w:val="22"/>
          <w:lang w:val="pt-PT" w:eastAsia="en-US"/>
        </w:rPr>
        <w:t>dintr-</w:t>
      </w:r>
      <w:r w:rsidRPr="006504F6">
        <w:rPr>
          <w:rFonts w:ascii="Bookman Old Style" w:eastAsia="Times New Roman" w:hAnsi="Bookman Old Style"/>
          <w:spacing w:val="72"/>
          <w:sz w:val="22"/>
          <w:lang w:val="pt-PT" w:eastAsia="en-US"/>
        </w:rPr>
        <w:t xml:space="preserve"> </w:t>
      </w:r>
      <w:r w:rsidRPr="006504F6">
        <w:rPr>
          <w:rFonts w:ascii="Bookman Old Style" w:eastAsia="Times New Roman" w:hAnsi="Bookman Old Style"/>
          <w:sz w:val="22"/>
          <w:lang w:val="pt-PT" w:eastAsia="en-US"/>
        </w:rPr>
        <w:t>un</w:t>
      </w:r>
      <w:r w:rsidRPr="006504F6">
        <w:rPr>
          <w:rFonts w:ascii="Bookman Old Style" w:eastAsia="Times New Roman" w:hAnsi="Bookman Old Style"/>
          <w:spacing w:val="2"/>
          <w:sz w:val="22"/>
          <w:lang w:val="pt-PT" w:eastAsia="en-US"/>
        </w:rPr>
        <w:t xml:space="preserve"> </w:t>
      </w:r>
      <w:r w:rsidRPr="006504F6">
        <w:rPr>
          <w:rFonts w:ascii="Bookman Old Style" w:eastAsia="Times New Roman" w:hAnsi="Bookman Old Style"/>
          <w:sz w:val="22"/>
          <w:lang w:val="pt-PT" w:eastAsia="en-US"/>
        </w:rPr>
        <w:t>program</w:t>
      </w:r>
      <w:r w:rsidRPr="006504F6">
        <w:rPr>
          <w:rFonts w:ascii="Bookman Old Style" w:eastAsia="Times New Roman" w:hAnsi="Bookman Old Style"/>
          <w:spacing w:val="2"/>
          <w:sz w:val="22"/>
          <w:lang w:val="pt-PT" w:eastAsia="en-US"/>
        </w:rPr>
        <w:t xml:space="preserve"> </w:t>
      </w:r>
      <w:r w:rsidRPr="006504F6">
        <w:rPr>
          <w:rFonts w:ascii="Bookman Old Style" w:eastAsia="Times New Roman" w:hAnsi="Bookman Old Style"/>
          <w:spacing w:val="1"/>
          <w:sz w:val="22"/>
          <w:lang w:val="pt-PT" w:eastAsia="en-US"/>
        </w:rPr>
        <w:t xml:space="preserve">de </w:t>
      </w:r>
      <w:r w:rsidRPr="006504F6">
        <w:rPr>
          <w:rFonts w:ascii="Bookman Old Style" w:eastAsia="Times New Roman" w:hAnsi="Bookman Old Style"/>
          <w:sz w:val="22"/>
          <w:lang w:val="pt-PT" w:eastAsia="en-US"/>
        </w:rPr>
        <w:t>computer</w:t>
      </w:r>
      <w:r w:rsidRPr="006504F6">
        <w:rPr>
          <w:rFonts w:ascii="Bookman Old Style" w:eastAsia="Times New Roman" w:hAnsi="Bookman Old Style"/>
          <w:spacing w:val="1"/>
          <w:sz w:val="22"/>
          <w:lang w:val="pt-PT" w:eastAsia="en-US"/>
        </w:rPr>
        <w:t xml:space="preserve"> </w:t>
      </w:r>
      <w:r w:rsidRPr="006504F6">
        <w:rPr>
          <w:rFonts w:ascii="Bookman Old Style" w:eastAsia="Times New Roman" w:hAnsi="Bookman Old Style"/>
          <w:sz w:val="22"/>
          <w:lang w:val="pt-PT" w:eastAsia="en-US"/>
        </w:rPr>
        <w:t>sau nu;</w:t>
      </w:r>
    </w:p>
    <w:p w14:paraId="2BFFC704" w14:textId="77777777" w:rsidR="006504F6" w:rsidRPr="006504F6" w:rsidRDefault="006504F6" w:rsidP="009A47EE">
      <w:pPr>
        <w:widowControl w:val="0"/>
        <w:numPr>
          <w:ilvl w:val="0"/>
          <w:numId w:val="84"/>
        </w:numPr>
        <w:tabs>
          <w:tab w:val="left" w:pos="0"/>
        </w:tabs>
        <w:spacing w:after="200"/>
        <w:ind w:left="0" w:right="102" w:firstLine="480"/>
        <w:rPr>
          <w:rFonts w:ascii="Bookman Old Style" w:eastAsia="Times New Roman" w:hAnsi="Bookman Old Style"/>
          <w:sz w:val="22"/>
          <w:lang w:val="it-IT" w:eastAsia="en-US"/>
        </w:rPr>
      </w:pPr>
      <w:r w:rsidRPr="006504F6">
        <w:rPr>
          <w:rFonts w:ascii="Bookman Old Style" w:eastAsia="Times New Roman" w:hAnsi="Bookman Old Style"/>
          <w:sz w:val="22"/>
          <w:lang w:val="it-IT" w:eastAsia="en-US"/>
        </w:rPr>
        <w:lastRenderedPageBreak/>
        <w:t>strategiile</w:t>
      </w:r>
      <w:r w:rsidRPr="006504F6">
        <w:rPr>
          <w:rFonts w:ascii="Bookman Old Style" w:eastAsia="Times New Roman" w:hAnsi="Bookman Old Style"/>
          <w:spacing w:val="11"/>
          <w:sz w:val="22"/>
          <w:lang w:val="it-IT" w:eastAsia="en-US"/>
        </w:rPr>
        <w:t xml:space="preserve"> </w:t>
      </w:r>
      <w:r w:rsidRPr="006504F6">
        <w:rPr>
          <w:rFonts w:ascii="Bookman Old Style" w:eastAsia="Times New Roman" w:hAnsi="Bookman Old Style"/>
          <w:spacing w:val="1"/>
          <w:sz w:val="22"/>
          <w:lang w:val="it-IT" w:eastAsia="en-US"/>
        </w:rPr>
        <w:t>de</w:t>
      </w:r>
      <w:r w:rsidRPr="006504F6">
        <w:rPr>
          <w:rFonts w:ascii="Bookman Old Style" w:eastAsia="Times New Roman" w:hAnsi="Bookman Old Style"/>
          <w:spacing w:val="11"/>
          <w:sz w:val="22"/>
          <w:lang w:val="it-IT" w:eastAsia="en-US"/>
        </w:rPr>
        <w:t xml:space="preserve"> </w:t>
      </w:r>
      <w:r w:rsidRPr="006504F6">
        <w:rPr>
          <w:rFonts w:ascii="Bookman Old Style" w:eastAsia="Times New Roman" w:hAnsi="Bookman Old Style"/>
          <w:sz w:val="22"/>
          <w:lang w:val="it-IT" w:eastAsia="en-US"/>
        </w:rPr>
        <w:t>stabilire</w:t>
      </w:r>
      <w:r w:rsidRPr="006504F6">
        <w:rPr>
          <w:rFonts w:ascii="Bookman Old Style" w:eastAsia="Times New Roman" w:hAnsi="Bookman Old Style"/>
          <w:spacing w:val="11"/>
          <w:sz w:val="22"/>
          <w:lang w:val="it-IT" w:eastAsia="en-US"/>
        </w:rPr>
        <w:t xml:space="preserve"> </w:t>
      </w:r>
      <w:r w:rsidRPr="006504F6">
        <w:rPr>
          <w:rFonts w:ascii="Bookman Old Style" w:eastAsia="Times New Roman" w:hAnsi="Bookman Old Style"/>
          <w:sz w:val="22"/>
          <w:lang w:val="it-IT" w:eastAsia="en-US"/>
        </w:rPr>
        <w:t>marketing,</w:t>
      </w:r>
      <w:r w:rsidRPr="006504F6">
        <w:rPr>
          <w:rFonts w:ascii="Bookman Old Style" w:eastAsia="Times New Roman" w:hAnsi="Bookman Old Style"/>
          <w:spacing w:val="14"/>
          <w:sz w:val="22"/>
          <w:lang w:val="it-IT" w:eastAsia="en-US"/>
        </w:rPr>
        <w:t xml:space="preserve"> </w:t>
      </w:r>
      <w:r w:rsidRPr="006504F6">
        <w:rPr>
          <w:rFonts w:ascii="Bookman Old Style" w:eastAsia="Times New Roman" w:hAnsi="Bookman Old Style"/>
          <w:sz w:val="22"/>
          <w:lang w:val="it-IT" w:eastAsia="en-US"/>
        </w:rPr>
        <w:t>dezvoltate,</w:t>
      </w:r>
      <w:r w:rsidRPr="006504F6">
        <w:rPr>
          <w:rFonts w:ascii="Bookman Old Style" w:eastAsia="Times New Roman" w:hAnsi="Bookman Old Style"/>
          <w:spacing w:val="12"/>
          <w:sz w:val="22"/>
          <w:lang w:val="it-IT" w:eastAsia="en-US"/>
        </w:rPr>
        <w:t xml:space="preserve"> </w:t>
      </w:r>
      <w:r w:rsidRPr="006504F6">
        <w:rPr>
          <w:rFonts w:ascii="Bookman Old Style" w:eastAsia="Times New Roman" w:hAnsi="Bookman Old Style"/>
          <w:sz w:val="22"/>
          <w:lang w:val="it-IT" w:eastAsia="en-US"/>
        </w:rPr>
        <w:t>investigate,</w:t>
      </w:r>
      <w:r w:rsidRPr="006504F6">
        <w:rPr>
          <w:rFonts w:ascii="Bookman Old Style" w:eastAsia="Times New Roman" w:hAnsi="Bookman Old Style"/>
          <w:spacing w:val="12"/>
          <w:sz w:val="22"/>
          <w:lang w:val="it-IT" w:eastAsia="en-US"/>
        </w:rPr>
        <w:t xml:space="preserve"> </w:t>
      </w:r>
      <w:r w:rsidRPr="006504F6">
        <w:rPr>
          <w:rFonts w:ascii="Bookman Old Style" w:eastAsia="Times New Roman" w:hAnsi="Bookman Old Style"/>
          <w:sz w:val="22"/>
          <w:lang w:val="it-IT" w:eastAsia="en-US"/>
        </w:rPr>
        <w:t>dobândite</w:t>
      </w:r>
      <w:r w:rsidRPr="006504F6">
        <w:rPr>
          <w:rFonts w:ascii="Bookman Old Style" w:eastAsia="Times New Roman" w:hAnsi="Bookman Old Style"/>
          <w:spacing w:val="13"/>
          <w:sz w:val="22"/>
          <w:lang w:val="it-IT" w:eastAsia="en-US"/>
        </w:rPr>
        <w:t xml:space="preserve"> </w:t>
      </w:r>
      <w:r w:rsidRPr="006504F6">
        <w:rPr>
          <w:rFonts w:ascii="Bookman Old Style" w:eastAsia="Times New Roman" w:hAnsi="Bookman Old Style"/>
          <w:sz w:val="22"/>
          <w:lang w:val="it-IT" w:eastAsia="en-US"/>
        </w:rPr>
        <w:t>(de</w:t>
      </w:r>
      <w:r w:rsidRPr="006504F6">
        <w:rPr>
          <w:rFonts w:ascii="Bookman Old Style" w:eastAsia="Times New Roman" w:hAnsi="Bookman Old Style"/>
          <w:spacing w:val="11"/>
          <w:sz w:val="22"/>
          <w:lang w:val="it-IT" w:eastAsia="en-US"/>
        </w:rPr>
        <w:t xml:space="preserve"> </w:t>
      </w:r>
      <w:r w:rsidRPr="006504F6">
        <w:rPr>
          <w:rFonts w:ascii="Bookman Old Style" w:eastAsia="Times New Roman" w:hAnsi="Bookman Old Style"/>
          <w:spacing w:val="1"/>
          <w:sz w:val="22"/>
          <w:lang w:val="it-IT" w:eastAsia="en-US"/>
        </w:rPr>
        <w:t>la</w:t>
      </w:r>
      <w:r w:rsidRPr="006504F6">
        <w:rPr>
          <w:rFonts w:ascii="Bookman Old Style" w:eastAsia="Times New Roman" w:hAnsi="Bookman Old Style"/>
          <w:spacing w:val="11"/>
          <w:sz w:val="22"/>
          <w:lang w:val="it-IT" w:eastAsia="en-US"/>
        </w:rPr>
        <w:t xml:space="preserve"> </w:t>
      </w:r>
      <w:r w:rsidRPr="006504F6">
        <w:rPr>
          <w:rFonts w:ascii="Bookman Old Style" w:eastAsia="Times New Roman" w:hAnsi="Bookman Old Style"/>
          <w:sz w:val="22"/>
          <w:lang w:val="it-IT" w:eastAsia="en-US"/>
        </w:rPr>
        <w:t>o</w:t>
      </w:r>
      <w:r w:rsidRPr="006504F6">
        <w:rPr>
          <w:rFonts w:ascii="Bookman Old Style" w:eastAsia="Times New Roman" w:hAnsi="Bookman Old Style"/>
          <w:spacing w:val="12"/>
          <w:sz w:val="22"/>
          <w:lang w:val="it-IT" w:eastAsia="en-US"/>
        </w:rPr>
        <w:t xml:space="preserve"> </w:t>
      </w:r>
      <w:r w:rsidRPr="006504F6">
        <w:rPr>
          <w:rFonts w:ascii="Bookman Old Style" w:eastAsia="Times New Roman" w:hAnsi="Bookman Old Style"/>
          <w:sz w:val="22"/>
          <w:lang w:val="it-IT" w:eastAsia="en-US"/>
        </w:rPr>
        <w:t>terţă</w:t>
      </w:r>
      <w:r w:rsidRPr="006504F6">
        <w:rPr>
          <w:rFonts w:ascii="Bookman Old Style" w:eastAsia="Times New Roman" w:hAnsi="Bookman Old Style"/>
          <w:spacing w:val="11"/>
          <w:sz w:val="22"/>
          <w:lang w:val="it-IT" w:eastAsia="en-US"/>
        </w:rPr>
        <w:t xml:space="preserve"> </w:t>
      </w:r>
      <w:r w:rsidRPr="006504F6">
        <w:rPr>
          <w:rFonts w:ascii="Bookman Old Style" w:eastAsia="Times New Roman" w:hAnsi="Bookman Old Style"/>
          <w:sz w:val="22"/>
          <w:lang w:val="it-IT" w:eastAsia="en-US"/>
        </w:rPr>
        <w:t>persoană</w:t>
      </w:r>
      <w:r w:rsidRPr="006504F6">
        <w:rPr>
          <w:rFonts w:ascii="Bookman Old Style" w:eastAsia="Times New Roman" w:hAnsi="Bookman Old Style"/>
          <w:spacing w:val="96"/>
          <w:sz w:val="22"/>
          <w:lang w:val="it-IT" w:eastAsia="en-US"/>
        </w:rPr>
        <w:t xml:space="preserve"> </w:t>
      </w:r>
      <w:r w:rsidRPr="006504F6">
        <w:rPr>
          <w:rFonts w:ascii="Bookman Old Style" w:eastAsia="Times New Roman" w:hAnsi="Bookman Old Style"/>
          <w:sz w:val="22"/>
          <w:lang w:val="it-IT" w:eastAsia="en-US"/>
        </w:rPr>
        <w:t xml:space="preserve">sau </w:t>
      </w:r>
      <w:r w:rsidRPr="006504F6">
        <w:rPr>
          <w:rFonts w:ascii="Bookman Old Style" w:eastAsia="Times New Roman" w:hAnsi="Bookman Old Style"/>
          <w:spacing w:val="1"/>
          <w:sz w:val="22"/>
          <w:lang w:val="it-IT" w:eastAsia="en-US"/>
        </w:rPr>
        <w:t>în</w:t>
      </w:r>
      <w:r w:rsidRPr="006504F6">
        <w:rPr>
          <w:rFonts w:ascii="Bookman Old Style" w:eastAsia="Times New Roman" w:hAnsi="Bookman Old Style"/>
          <w:spacing w:val="2"/>
          <w:sz w:val="22"/>
          <w:lang w:val="it-IT" w:eastAsia="en-US"/>
        </w:rPr>
        <w:t xml:space="preserve"> </w:t>
      </w:r>
      <w:r w:rsidRPr="006504F6">
        <w:rPr>
          <w:rFonts w:ascii="Bookman Old Style" w:eastAsia="Times New Roman" w:hAnsi="Bookman Old Style"/>
          <w:spacing w:val="-1"/>
          <w:sz w:val="22"/>
          <w:lang w:val="it-IT" w:eastAsia="en-US"/>
        </w:rPr>
        <w:t>alt</w:t>
      </w:r>
      <w:r w:rsidRPr="006504F6">
        <w:rPr>
          <w:rFonts w:ascii="Bookman Old Style" w:eastAsia="Times New Roman" w:hAnsi="Bookman Old Style"/>
          <w:spacing w:val="2"/>
          <w:sz w:val="22"/>
          <w:lang w:val="it-IT" w:eastAsia="en-US"/>
        </w:rPr>
        <w:t xml:space="preserve"> </w:t>
      </w:r>
      <w:r w:rsidRPr="006504F6">
        <w:rPr>
          <w:rFonts w:ascii="Bookman Old Style" w:eastAsia="Times New Roman" w:hAnsi="Bookman Old Style"/>
          <w:sz w:val="22"/>
          <w:lang w:val="it-IT" w:eastAsia="en-US"/>
        </w:rPr>
        <w:t>fel),</w:t>
      </w:r>
      <w:r w:rsidRPr="006504F6">
        <w:rPr>
          <w:rFonts w:ascii="Bookman Old Style" w:eastAsia="Times New Roman" w:hAnsi="Bookman Old Style"/>
          <w:spacing w:val="2"/>
          <w:sz w:val="22"/>
          <w:lang w:val="it-IT" w:eastAsia="en-US"/>
        </w:rPr>
        <w:t xml:space="preserve"> </w:t>
      </w:r>
      <w:r w:rsidRPr="006504F6">
        <w:rPr>
          <w:rFonts w:ascii="Bookman Old Style" w:eastAsia="Times New Roman" w:hAnsi="Bookman Old Style"/>
          <w:sz w:val="22"/>
          <w:lang w:val="it-IT" w:eastAsia="en-US"/>
        </w:rPr>
        <w:t>evaluate, modificate,</w:t>
      </w:r>
      <w:r w:rsidRPr="006504F6">
        <w:rPr>
          <w:rFonts w:ascii="Bookman Old Style" w:eastAsia="Times New Roman" w:hAnsi="Bookman Old Style"/>
          <w:spacing w:val="2"/>
          <w:sz w:val="22"/>
          <w:lang w:val="it-IT" w:eastAsia="en-US"/>
        </w:rPr>
        <w:t xml:space="preserve"> </w:t>
      </w:r>
      <w:r w:rsidRPr="006504F6">
        <w:rPr>
          <w:rFonts w:ascii="Bookman Old Style" w:eastAsia="Times New Roman" w:hAnsi="Bookman Old Style"/>
          <w:sz w:val="22"/>
          <w:lang w:val="it-IT" w:eastAsia="en-US"/>
        </w:rPr>
        <w:t>testate</w:t>
      </w:r>
      <w:r w:rsidRPr="006504F6">
        <w:rPr>
          <w:rFonts w:ascii="Bookman Old Style" w:eastAsia="Times New Roman" w:hAnsi="Bookman Old Style"/>
          <w:spacing w:val="1"/>
          <w:sz w:val="22"/>
          <w:lang w:val="it-IT" w:eastAsia="en-US"/>
        </w:rPr>
        <w:t xml:space="preserve"> </w:t>
      </w:r>
      <w:r w:rsidRPr="006504F6">
        <w:rPr>
          <w:rFonts w:ascii="Bookman Old Style" w:eastAsia="Times New Roman" w:hAnsi="Bookman Old Style"/>
          <w:sz w:val="22"/>
          <w:lang w:val="it-IT" w:eastAsia="en-US"/>
        </w:rPr>
        <w:t>sau</w:t>
      </w:r>
      <w:r w:rsidRPr="006504F6">
        <w:rPr>
          <w:rFonts w:ascii="Bookman Old Style" w:eastAsia="Times New Roman" w:hAnsi="Bookman Old Style"/>
          <w:spacing w:val="2"/>
          <w:sz w:val="22"/>
          <w:lang w:val="it-IT" w:eastAsia="en-US"/>
        </w:rPr>
        <w:t xml:space="preserve"> </w:t>
      </w:r>
      <w:r w:rsidRPr="006504F6">
        <w:rPr>
          <w:rFonts w:ascii="Bookman Old Style" w:eastAsia="Times New Roman" w:hAnsi="Bookman Old Style"/>
          <w:sz w:val="22"/>
          <w:lang w:val="it-IT" w:eastAsia="en-US"/>
        </w:rPr>
        <w:t>folosite</w:t>
      </w:r>
      <w:r w:rsidRPr="006504F6">
        <w:rPr>
          <w:rFonts w:ascii="Bookman Old Style" w:eastAsia="Times New Roman" w:hAnsi="Bookman Old Style"/>
          <w:spacing w:val="1"/>
          <w:sz w:val="22"/>
          <w:lang w:val="it-IT" w:eastAsia="en-US"/>
        </w:rPr>
        <w:t xml:space="preserve"> de </w:t>
      </w:r>
      <w:r w:rsidRPr="006504F6">
        <w:rPr>
          <w:rFonts w:ascii="Bookman Old Style" w:eastAsia="Times New Roman" w:hAnsi="Bookman Old Style"/>
          <w:sz w:val="22"/>
          <w:lang w:val="it-IT" w:eastAsia="en-US"/>
        </w:rPr>
        <w:t>către</w:t>
      </w:r>
      <w:r w:rsidRPr="006504F6">
        <w:rPr>
          <w:rFonts w:ascii="Bookman Old Style" w:eastAsia="Times New Roman" w:hAnsi="Bookman Old Style"/>
          <w:spacing w:val="1"/>
          <w:sz w:val="22"/>
          <w:lang w:val="it-IT" w:eastAsia="en-US"/>
        </w:rPr>
        <w:t xml:space="preserve"> </w:t>
      </w:r>
      <w:r w:rsidRPr="006504F6">
        <w:rPr>
          <w:rFonts w:ascii="Bookman Old Style" w:eastAsia="Times New Roman" w:hAnsi="Bookman Old Style"/>
          <w:sz w:val="22"/>
          <w:lang w:val="it-IT" w:eastAsia="en-US"/>
        </w:rPr>
        <w:t>Societate,</w:t>
      </w:r>
      <w:r w:rsidRPr="006504F6">
        <w:rPr>
          <w:rFonts w:ascii="Bookman Old Style" w:eastAsia="Times New Roman" w:hAnsi="Bookman Old Style"/>
          <w:spacing w:val="2"/>
          <w:sz w:val="22"/>
          <w:lang w:val="it-IT" w:eastAsia="en-US"/>
        </w:rPr>
        <w:t xml:space="preserve"> </w:t>
      </w:r>
      <w:r w:rsidRPr="006504F6">
        <w:rPr>
          <w:rFonts w:ascii="Bookman Old Style" w:eastAsia="Times New Roman" w:hAnsi="Bookman Old Style"/>
          <w:sz w:val="22"/>
          <w:lang w:val="it-IT" w:eastAsia="en-US"/>
        </w:rPr>
        <w:t>sau</w:t>
      </w:r>
      <w:r w:rsidRPr="006504F6">
        <w:rPr>
          <w:rFonts w:ascii="Bookman Old Style" w:eastAsia="Times New Roman" w:hAnsi="Bookman Old Style"/>
          <w:spacing w:val="2"/>
          <w:sz w:val="22"/>
          <w:lang w:val="it-IT" w:eastAsia="en-US"/>
        </w:rPr>
        <w:t xml:space="preserve"> </w:t>
      </w:r>
      <w:r w:rsidRPr="006504F6">
        <w:rPr>
          <w:rFonts w:ascii="Bookman Old Style" w:eastAsia="Times New Roman" w:hAnsi="Bookman Old Style"/>
          <w:sz w:val="22"/>
          <w:lang w:val="it-IT" w:eastAsia="en-US"/>
        </w:rPr>
        <w:t>orice</w:t>
      </w:r>
      <w:r w:rsidRPr="006504F6">
        <w:rPr>
          <w:rFonts w:ascii="Bookman Old Style" w:eastAsia="Times New Roman" w:hAnsi="Bookman Old Style"/>
          <w:spacing w:val="74"/>
          <w:sz w:val="22"/>
          <w:lang w:val="it-IT" w:eastAsia="en-US"/>
        </w:rPr>
        <w:t xml:space="preserve"> </w:t>
      </w:r>
      <w:r w:rsidRPr="006504F6">
        <w:rPr>
          <w:rFonts w:ascii="Bookman Old Style" w:eastAsia="Times New Roman" w:hAnsi="Bookman Old Style"/>
          <w:sz w:val="22"/>
          <w:lang w:val="it-IT" w:eastAsia="en-US"/>
        </w:rPr>
        <w:t>informaţii</w:t>
      </w:r>
      <w:r w:rsidRPr="006504F6">
        <w:rPr>
          <w:rFonts w:ascii="Bookman Old Style" w:eastAsia="Times New Roman" w:hAnsi="Bookman Old Style"/>
          <w:spacing w:val="-10"/>
          <w:sz w:val="22"/>
          <w:lang w:val="it-IT" w:eastAsia="en-US"/>
        </w:rPr>
        <w:t xml:space="preserve"> </w:t>
      </w:r>
      <w:r w:rsidRPr="006504F6">
        <w:rPr>
          <w:rFonts w:ascii="Bookman Old Style" w:eastAsia="Times New Roman" w:hAnsi="Bookman Old Style"/>
          <w:sz w:val="22"/>
          <w:lang w:val="it-IT" w:eastAsia="en-US"/>
        </w:rPr>
        <w:t>cu</w:t>
      </w:r>
      <w:r w:rsidRPr="006504F6">
        <w:rPr>
          <w:rFonts w:ascii="Bookman Old Style" w:eastAsia="Times New Roman" w:hAnsi="Bookman Old Style"/>
          <w:spacing w:val="-12"/>
          <w:sz w:val="22"/>
          <w:lang w:val="it-IT" w:eastAsia="en-US"/>
        </w:rPr>
        <w:t xml:space="preserve"> </w:t>
      </w:r>
      <w:r w:rsidRPr="006504F6">
        <w:rPr>
          <w:rFonts w:ascii="Bookman Old Style" w:eastAsia="Times New Roman" w:hAnsi="Bookman Old Style"/>
          <w:sz w:val="22"/>
          <w:lang w:val="it-IT" w:eastAsia="en-US"/>
        </w:rPr>
        <w:t>privire</w:t>
      </w:r>
      <w:r w:rsidRPr="006504F6">
        <w:rPr>
          <w:rFonts w:ascii="Bookman Old Style" w:eastAsia="Times New Roman" w:hAnsi="Bookman Old Style"/>
          <w:spacing w:val="-13"/>
          <w:sz w:val="22"/>
          <w:lang w:val="it-IT" w:eastAsia="en-US"/>
        </w:rPr>
        <w:t xml:space="preserve"> </w:t>
      </w:r>
      <w:r w:rsidRPr="006504F6">
        <w:rPr>
          <w:rFonts w:ascii="Bookman Old Style" w:eastAsia="Times New Roman" w:hAnsi="Bookman Old Style"/>
          <w:spacing w:val="1"/>
          <w:sz w:val="22"/>
          <w:lang w:val="it-IT" w:eastAsia="en-US"/>
        </w:rPr>
        <w:t>la</w:t>
      </w:r>
      <w:r w:rsidRPr="006504F6">
        <w:rPr>
          <w:rFonts w:ascii="Bookman Old Style" w:eastAsia="Times New Roman" w:hAnsi="Bookman Old Style"/>
          <w:spacing w:val="-11"/>
          <w:sz w:val="22"/>
          <w:lang w:val="it-IT" w:eastAsia="en-US"/>
        </w:rPr>
        <w:t xml:space="preserve"> </w:t>
      </w:r>
      <w:r w:rsidRPr="006504F6">
        <w:rPr>
          <w:rFonts w:ascii="Bookman Old Style" w:eastAsia="Times New Roman" w:hAnsi="Bookman Old Style"/>
          <w:sz w:val="22"/>
          <w:lang w:val="it-IT" w:eastAsia="en-US"/>
        </w:rPr>
        <w:t>sau</w:t>
      </w:r>
      <w:r w:rsidRPr="006504F6">
        <w:rPr>
          <w:rFonts w:ascii="Bookman Old Style" w:eastAsia="Times New Roman" w:hAnsi="Bookman Old Style"/>
          <w:spacing w:val="-10"/>
          <w:sz w:val="22"/>
          <w:lang w:val="it-IT" w:eastAsia="en-US"/>
        </w:rPr>
        <w:t xml:space="preserve"> </w:t>
      </w:r>
      <w:r w:rsidRPr="006504F6">
        <w:rPr>
          <w:rFonts w:ascii="Bookman Old Style" w:eastAsia="Times New Roman" w:hAnsi="Bookman Old Style"/>
          <w:sz w:val="22"/>
          <w:lang w:val="it-IT" w:eastAsia="en-US"/>
        </w:rPr>
        <w:t>care</w:t>
      </w:r>
      <w:r w:rsidRPr="006504F6">
        <w:rPr>
          <w:rFonts w:ascii="Bookman Old Style" w:eastAsia="Times New Roman" w:hAnsi="Bookman Old Style"/>
          <w:spacing w:val="-11"/>
          <w:sz w:val="22"/>
          <w:lang w:val="it-IT" w:eastAsia="en-US"/>
        </w:rPr>
        <w:t xml:space="preserve"> </w:t>
      </w:r>
      <w:r w:rsidRPr="006504F6">
        <w:rPr>
          <w:rFonts w:ascii="Bookman Old Style" w:eastAsia="Times New Roman" w:hAnsi="Bookman Old Style"/>
          <w:sz w:val="22"/>
          <w:lang w:val="it-IT" w:eastAsia="en-US"/>
        </w:rPr>
        <w:t>ar</w:t>
      </w:r>
      <w:r w:rsidRPr="006504F6">
        <w:rPr>
          <w:rFonts w:ascii="Bookman Old Style" w:eastAsia="Times New Roman" w:hAnsi="Bookman Old Style"/>
          <w:spacing w:val="-11"/>
          <w:sz w:val="22"/>
          <w:lang w:val="it-IT" w:eastAsia="en-US"/>
        </w:rPr>
        <w:t xml:space="preserve"> </w:t>
      </w:r>
      <w:r w:rsidRPr="006504F6">
        <w:rPr>
          <w:rFonts w:ascii="Bookman Old Style" w:eastAsia="Times New Roman" w:hAnsi="Bookman Old Style"/>
          <w:sz w:val="22"/>
          <w:lang w:val="it-IT" w:eastAsia="en-US"/>
        </w:rPr>
        <w:t>putea</w:t>
      </w:r>
      <w:r w:rsidRPr="006504F6">
        <w:rPr>
          <w:rFonts w:ascii="Bookman Old Style" w:eastAsia="Times New Roman" w:hAnsi="Bookman Old Style"/>
          <w:spacing w:val="-13"/>
          <w:sz w:val="22"/>
          <w:lang w:val="it-IT" w:eastAsia="en-US"/>
        </w:rPr>
        <w:t xml:space="preserve"> </w:t>
      </w:r>
      <w:r w:rsidRPr="006504F6">
        <w:rPr>
          <w:rFonts w:ascii="Bookman Old Style" w:eastAsia="Times New Roman" w:hAnsi="Bookman Old Style"/>
          <w:spacing w:val="1"/>
          <w:sz w:val="22"/>
          <w:lang w:val="it-IT" w:eastAsia="en-US"/>
        </w:rPr>
        <w:t>în</w:t>
      </w:r>
      <w:r w:rsidRPr="006504F6">
        <w:rPr>
          <w:rFonts w:ascii="Bookman Old Style" w:eastAsia="Times New Roman" w:hAnsi="Bookman Old Style"/>
          <w:spacing w:val="-12"/>
          <w:sz w:val="22"/>
          <w:lang w:val="it-IT" w:eastAsia="en-US"/>
        </w:rPr>
        <w:t xml:space="preserve"> </w:t>
      </w:r>
      <w:r w:rsidRPr="006504F6">
        <w:rPr>
          <w:rFonts w:ascii="Bookman Old Style" w:eastAsia="Times New Roman" w:hAnsi="Bookman Old Style"/>
          <w:sz w:val="22"/>
          <w:lang w:val="it-IT" w:eastAsia="en-US"/>
        </w:rPr>
        <w:t>mod</w:t>
      </w:r>
      <w:r w:rsidRPr="006504F6">
        <w:rPr>
          <w:rFonts w:ascii="Bookman Old Style" w:eastAsia="Times New Roman" w:hAnsi="Bookman Old Style"/>
          <w:spacing w:val="-10"/>
          <w:sz w:val="22"/>
          <w:lang w:val="it-IT" w:eastAsia="en-US"/>
        </w:rPr>
        <w:t xml:space="preserve"> </w:t>
      </w:r>
      <w:r w:rsidRPr="006504F6">
        <w:rPr>
          <w:rFonts w:ascii="Bookman Old Style" w:eastAsia="Times New Roman" w:hAnsi="Bookman Old Style"/>
          <w:sz w:val="22"/>
          <w:lang w:val="it-IT" w:eastAsia="en-US"/>
        </w:rPr>
        <w:t>rezonabil</w:t>
      </w:r>
      <w:r w:rsidRPr="006504F6">
        <w:rPr>
          <w:rFonts w:ascii="Bookman Old Style" w:eastAsia="Times New Roman" w:hAnsi="Bookman Old Style"/>
          <w:spacing w:val="-10"/>
          <w:sz w:val="22"/>
          <w:lang w:val="it-IT" w:eastAsia="en-US"/>
        </w:rPr>
        <w:t xml:space="preserve"> </w:t>
      </w:r>
      <w:r w:rsidRPr="006504F6">
        <w:rPr>
          <w:rFonts w:ascii="Bookman Old Style" w:eastAsia="Times New Roman" w:hAnsi="Bookman Old Style"/>
          <w:sz w:val="22"/>
          <w:lang w:val="it-IT" w:eastAsia="en-US"/>
        </w:rPr>
        <w:t>duce</w:t>
      </w:r>
      <w:r w:rsidRPr="006504F6">
        <w:rPr>
          <w:rFonts w:ascii="Bookman Old Style" w:eastAsia="Times New Roman" w:hAnsi="Bookman Old Style"/>
          <w:spacing w:val="-11"/>
          <w:sz w:val="22"/>
          <w:lang w:val="it-IT" w:eastAsia="en-US"/>
        </w:rPr>
        <w:t xml:space="preserve"> </w:t>
      </w:r>
      <w:r w:rsidRPr="006504F6">
        <w:rPr>
          <w:rFonts w:ascii="Bookman Old Style" w:eastAsia="Times New Roman" w:hAnsi="Bookman Old Style"/>
          <w:spacing w:val="1"/>
          <w:sz w:val="22"/>
          <w:lang w:val="it-IT" w:eastAsia="en-US"/>
        </w:rPr>
        <w:t>la</w:t>
      </w:r>
      <w:r w:rsidRPr="006504F6">
        <w:rPr>
          <w:rFonts w:ascii="Bookman Old Style" w:eastAsia="Times New Roman" w:hAnsi="Bookman Old Style"/>
          <w:spacing w:val="-13"/>
          <w:sz w:val="22"/>
          <w:lang w:val="it-IT" w:eastAsia="en-US"/>
        </w:rPr>
        <w:t xml:space="preserve"> </w:t>
      </w:r>
      <w:r w:rsidRPr="006504F6">
        <w:rPr>
          <w:rFonts w:ascii="Bookman Old Style" w:eastAsia="Times New Roman" w:hAnsi="Bookman Old Style"/>
          <w:sz w:val="22"/>
          <w:lang w:val="it-IT" w:eastAsia="en-US"/>
        </w:rPr>
        <w:t>dezvoltarea</w:t>
      </w:r>
      <w:r w:rsidRPr="006504F6">
        <w:rPr>
          <w:rFonts w:ascii="Bookman Old Style" w:eastAsia="Times New Roman" w:hAnsi="Bookman Old Style"/>
          <w:spacing w:val="-11"/>
          <w:sz w:val="22"/>
          <w:lang w:val="it-IT" w:eastAsia="en-US"/>
        </w:rPr>
        <w:t xml:space="preserve"> </w:t>
      </w:r>
      <w:r w:rsidRPr="006504F6">
        <w:rPr>
          <w:rFonts w:ascii="Bookman Old Style" w:eastAsia="Times New Roman" w:hAnsi="Bookman Old Style"/>
          <w:sz w:val="22"/>
          <w:lang w:val="it-IT" w:eastAsia="en-US"/>
        </w:rPr>
        <w:t>unei</w:t>
      </w:r>
      <w:r w:rsidRPr="006504F6">
        <w:rPr>
          <w:rFonts w:ascii="Bookman Old Style" w:eastAsia="Times New Roman" w:hAnsi="Bookman Old Style"/>
          <w:spacing w:val="-10"/>
          <w:sz w:val="22"/>
          <w:lang w:val="it-IT" w:eastAsia="en-US"/>
        </w:rPr>
        <w:t xml:space="preserve"> </w:t>
      </w:r>
      <w:r w:rsidRPr="006504F6">
        <w:rPr>
          <w:rFonts w:ascii="Bookman Old Style" w:eastAsia="Times New Roman" w:hAnsi="Bookman Old Style"/>
          <w:sz w:val="22"/>
          <w:lang w:val="it-IT" w:eastAsia="en-US"/>
        </w:rPr>
        <w:t>asemenea</w:t>
      </w:r>
      <w:r w:rsidRPr="006504F6">
        <w:rPr>
          <w:rFonts w:ascii="Bookman Old Style" w:eastAsia="Times New Roman" w:hAnsi="Bookman Old Style"/>
          <w:spacing w:val="78"/>
          <w:sz w:val="22"/>
          <w:lang w:val="it-IT" w:eastAsia="en-US"/>
        </w:rPr>
        <w:t xml:space="preserve"> </w:t>
      </w:r>
      <w:r w:rsidRPr="006504F6">
        <w:rPr>
          <w:rFonts w:ascii="Bookman Old Style" w:eastAsia="Times New Roman" w:hAnsi="Bookman Old Style"/>
          <w:sz w:val="22"/>
          <w:lang w:val="it-IT" w:eastAsia="en-US"/>
        </w:rPr>
        <w:t>strategii;</w:t>
      </w:r>
    </w:p>
    <w:p w14:paraId="0E82B7ED" w14:textId="77777777" w:rsidR="006504F6" w:rsidRPr="006504F6" w:rsidRDefault="006504F6" w:rsidP="009A47EE">
      <w:pPr>
        <w:widowControl w:val="0"/>
        <w:numPr>
          <w:ilvl w:val="0"/>
          <w:numId w:val="84"/>
        </w:numPr>
        <w:tabs>
          <w:tab w:val="left" w:pos="0"/>
        </w:tabs>
        <w:spacing w:after="200"/>
        <w:ind w:left="0" w:right="105" w:firstLine="480"/>
        <w:rPr>
          <w:rFonts w:ascii="Bookman Old Style" w:eastAsia="Times New Roman" w:hAnsi="Bookman Old Style"/>
          <w:sz w:val="22"/>
          <w:lang w:val="it-IT" w:eastAsia="en-US"/>
        </w:rPr>
      </w:pPr>
      <w:r w:rsidRPr="006504F6">
        <w:rPr>
          <w:rFonts w:ascii="Bookman Old Style" w:eastAsia="Times New Roman" w:hAnsi="Bookman Old Style"/>
          <w:sz w:val="22"/>
          <w:lang w:val="it-IT" w:eastAsia="en-US"/>
        </w:rPr>
        <w:t>informaţii</w:t>
      </w:r>
      <w:r w:rsidRPr="006504F6">
        <w:rPr>
          <w:rFonts w:ascii="Bookman Old Style" w:eastAsia="Times New Roman" w:hAnsi="Bookman Old Style"/>
          <w:spacing w:val="24"/>
          <w:sz w:val="22"/>
          <w:lang w:val="it-IT" w:eastAsia="en-US"/>
        </w:rPr>
        <w:t xml:space="preserve"> </w:t>
      </w:r>
      <w:r w:rsidRPr="006504F6">
        <w:rPr>
          <w:rFonts w:ascii="Bookman Old Style" w:eastAsia="Times New Roman" w:hAnsi="Bookman Old Style"/>
          <w:spacing w:val="-1"/>
          <w:sz w:val="22"/>
          <w:lang w:val="it-IT" w:eastAsia="en-US"/>
        </w:rPr>
        <w:t>cu</w:t>
      </w:r>
      <w:r w:rsidRPr="006504F6">
        <w:rPr>
          <w:rFonts w:ascii="Bookman Old Style" w:eastAsia="Times New Roman" w:hAnsi="Bookman Old Style"/>
          <w:spacing w:val="21"/>
          <w:sz w:val="22"/>
          <w:lang w:val="it-IT" w:eastAsia="en-US"/>
        </w:rPr>
        <w:t xml:space="preserve"> </w:t>
      </w:r>
      <w:r w:rsidRPr="006504F6">
        <w:rPr>
          <w:rFonts w:ascii="Bookman Old Style" w:eastAsia="Times New Roman" w:hAnsi="Bookman Old Style"/>
          <w:sz w:val="22"/>
          <w:lang w:val="it-IT" w:eastAsia="en-US"/>
        </w:rPr>
        <w:t>privire</w:t>
      </w:r>
      <w:r w:rsidRPr="006504F6">
        <w:rPr>
          <w:rFonts w:ascii="Bookman Old Style" w:eastAsia="Times New Roman" w:hAnsi="Bookman Old Style"/>
          <w:spacing w:val="20"/>
          <w:sz w:val="22"/>
          <w:lang w:val="it-IT" w:eastAsia="en-US"/>
        </w:rPr>
        <w:t xml:space="preserve"> </w:t>
      </w:r>
      <w:r w:rsidRPr="006504F6">
        <w:rPr>
          <w:rFonts w:ascii="Bookman Old Style" w:eastAsia="Times New Roman" w:hAnsi="Bookman Old Style"/>
          <w:spacing w:val="1"/>
          <w:sz w:val="22"/>
          <w:lang w:val="it-IT" w:eastAsia="en-US"/>
        </w:rPr>
        <w:t>la</w:t>
      </w:r>
      <w:r w:rsidRPr="006504F6">
        <w:rPr>
          <w:rFonts w:ascii="Bookman Old Style" w:eastAsia="Times New Roman" w:hAnsi="Bookman Old Style"/>
          <w:spacing w:val="23"/>
          <w:sz w:val="22"/>
          <w:lang w:val="it-IT" w:eastAsia="en-US"/>
        </w:rPr>
        <w:t xml:space="preserve"> </w:t>
      </w:r>
      <w:r w:rsidRPr="006504F6">
        <w:rPr>
          <w:rFonts w:ascii="Bookman Old Style" w:eastAsia="Times New Roman" w:hAnsi="Bookman Old Style"/>
          <w:sz w:val="22"/>
          <w:lang w:val="it-IT" w:eastAsia="en-US"/>
        </w:rPr>
        <w:t>planurile</w:t>
      </w:r>
      <w:r w:rsidRPr="006504F6">
        <w:rPr>
          <w:rFonts w:ascii="Bookman Old Style" w:eastAsia="Times New Roman" w:hAnsi="Bookman Old Style"/>
          <w:spacing w:val="20"/>
          <w:sz w:val="22"/>
          <w:lang w:val="it-IT" w:eastAsia="en-US"/>
        </w:rPr>
        <w:t xml:space="preserve"> </w:t>
      </w:r>
      <w:r w:rsidRPr="006504F6">
        <w:rPr>
          <w:rFonts w:ascii="Bookman Old Style" w:eastAsia="Times New Roman" w:hAnsi="Bookman Old Style"/>
          <w:spacing w:val="1"/>
          <w:sz w:val="22"/>
          <w:lang w:val="it-IT" w:eastAsia="en-US"/>
        </w:rPr>
        <w:t>de</w:t>
      </w:r>
      <w:r w:rsidRPr="006504F6">
        <w:rPr>
          <w:rFonts w:ascii="Bookman Old Style" w:eastAsia="Times New Roman" w:hAnsi="Bookman Old Style"/>
          <w:spacing w:val="20"/>
          <w:sz w:val="22"/>
          <w:lang w:val="it-IT" w:eastAsia="en-US"/>
        </w:rPr>
        <w:t xml:space="preserve"> </w:t>
      </w:r>
      <w:r w:rsidRPr="006504F6">
        <w:rPr>
          <w:rFonts w:ascii="Bookman Old Style" w:eastAsia="Times New Roman" w:hAnsi="Bookman Old Style"/>
          <w:sz w:val="22"/>
          <w:lang w:val="it-IT" w:eastAsia="en-US"/>
        </w:rPr>
        <w:t>viitor</w:t>
      </w:r>
      <w:r w:rsidRPr="006504F6">
        <w:rPr>
          <w:rFonts w:ascii="Bookman Old Style" w:eastAsia="Times New Roman" w:hAnsi="Bookman Old Style"/>
          <w:spacing w:val="23"/>
          <w:sz w:val="22"/>
          <w:lang w:val="it-IT" w:eastAsia="en-US"/>
        </w:rPr>
        <w:t xml:space="preserve"> </w:t>
      </w:r>
      <w:r w:rsidRPr="006504F6">
        <w:rPr>
          <w:rFonts w:ascii="Bookman Old Style" w:eastAsia="Times New Roman" w:hAnsi="Bookman Old Style"/>
          <w:sz w:val="22"/>
          <w:lang w:val="it-IT" w:eastAsia="en-US"/>
        </w:rPr>
        <w:t>ale</w:t>
      </w:r>
      <w:r w:rsidRPr="006504F6">
        <w:rPr>
          <w:rFonts w:ascii="Bookman Old Style" w:eastAsia="Times New Roman" w:hAnsi="Bookman Old Style"/>
          <w:spacing w:val="20"/>
          <w:sz w:val="22"/>
          <w:lang w:val="it-IT" w:eastAsia="en-US"/>
        </w:rPr>
        <w:t xml:space="preserve"> </w:t>
      </w:r>
      <w:r w:rsidRPr="006504F6">
        <w:rPr>
          <w:rFonts w:ascii="Bookman Old Style" w:eastAsia="Times New Roman" w:hAnsi="Bookman Old Style"/>
          <w:sz w:val="22"/>
          <w:lang w:val="it-IT" w:eastAsia="en-US"/>
        </w:rPr>
        <w:t>Societăţii,</w:t>
      </w:r>
      <w:r w:rsidRPr="006504F6">
        <w:rPr>
          <w:rFonts w:ascii="Bookman Old Style" w:eastAsia="Times New Roman" w:hAnsi="Bookman Old Style"/>
          <w:spacing w:val="21"/>
          <w:sz w:val="22"/>
          <w:lang w:val="it-IT" w:eastAsia="en-US"/>
        </w:rPr>
        <w:t xml:space="preserve"> </w:t>
      </w:r>
      <w:r w:rsidRPr="006504F6">
        <w:rPr>
          <w:rFonts w:ascii="Bookman Old Style" w:eastAsia="Times New Roman" w:hAnsi="Bookman Old Style"/>
          <w:sz w:val="22"/>
          <w:lang w:val="it-IT" w:eastAsia="en-US"/>
        </w:rPr>
        <w:t>inclusiv,</w:t>
      </w:r>
      <w:r w:rsidRPr="006504F6">
        <w:rPr>
          <w:rFonts w:ascii="Bookman Old Style" w:eastAsia="Times New Roman" w:hAnsi="Bookman Old Style"/>
          <w:spacing w:val="24"/>
          <w:sz w:val="22"/>
          <w:lang w:val="it-IT" w:eastAsia="en-US"/>
        </w:rPr>
        <w:t xml:space="preserve"> </w:t>
      </w:r>
      <w:r w:rsidRPr="006504F6">
        <w:rPr>
          <w:rFonts w:ascii="Bookman Old Style" w:eastAsia="Times New Roman" w:hAnsi="Bookman Old Style"/>
          <w:sz w:val="22"/>
          <w:lang w:val="it-IT" w:eastAsia="en-US"/>
        </w:rPr>
        <w:t>fără</w:t>
      </w:r>
      <w:r w:rsidRPr="006504F6">
        <w:rPr>
          <w:rFonts w:ascii="Bookman Old Style" w:eastAsia="Times New Roman" w:hAnsi="Bookman Old Style"/>
          <w:spacing w:val="20"/>
          <w:sz w:val="22"/>
          <w:lang w:val="it-IT" w:eastAsia="en-US"/>
        </w:rPr>
        <w:t xml:space="preserve"> </w:t>
      </w:r>
      <w:r w:rsidRPr="006504F6">
        <w:rPr>
          <w:rFonts w:ascii="Bookman Old Style" w:eastAsia="Times New Roman" w:hAnsi="Bookman Old Style"/>
          <w:spacing w:val="1"/>
          <w:sz w:val="22"/>
          <w:lang w:val="it-IT" w:eastAsia="en-US"/>
        </w:rPr>
        <w:t>însă</w:t>
      </w:r>
      <w:r w:rsidRPr="006504F6">
        <w:rPr>
          <w:rFonts w:ascii="Bookman Old Style" w:eastAsia="Times New Roman" w:hAnsi="Bookman Old Style"/>
          <w:spacing w:val="20"/>
          <w:sz w:val="22"/>
          <w:lang w:val="it-IT" w:eastAsia="en-US"/>
        </w:rPr>
        <w:t xml:space="preserve"> </w:t>
      </w:r>
      <w:r w:rsidRPr="006504F6">
        <w:rPr>
          <w:rFonts w:ascii="Bookman Old Style" w:eastAsia="Times New Roman" w:hAnsi="Bookman Old Style"/>
          <w:sz w:val="22"/>
          <w:lang w:val="it-IT" w:eastAsia="en-US"/>
        </w:rPr>
        <w:t>a</w:t>
      </w:r>
      <w:r w:rsidRPr="006504F6">
        <w:rPr>
          <w:rFonts w:ascii="Bookman Old Style" w:eastAsia="Times New Roman" w:hAnsi="Bookman Old Style"/>
          <w:spacing w:val="20"/>
          <w:sz w:val="22"/>
          <w:lang w:val="it-IT" w:eastAsia="en-US"/>
        </w:rPr>
        <w:t xml:space="preserve"> </w:t>
      </w:r>
      <w:r w:rsidRPr="006504F6">
        <w:rPr>
          <w:rFonts w:ascii="Bookman Old Style" w:eastAsia="Times New Roman" w:hAnsi="Bookman Old Style"/>
          <w:spacing w:val="1"/>
          <w:sz w:val="22"/>
          <w:lang w:val="it-IT" w:eastAsia="en-US"/>
        </w:rPr>
        <w:t>se</w:t>
      </w:r>
      <w:r w:rsidRPr="006504F6">
        <w:rPr>
          <w:rFonts w:ascii="Bookman Old Style" w:eastAsia="Times New Roman" w:hAnsi="Bookman Old Style"/>
          <w:spacing w:val="20"/>
          <w:sz w:val="22"/>
          <w:lang w:val="it-IT" w:eastAsia="en-US"/>
        </w:rPr>
        <w:t xml:space="preserve"> </w:t>
      </w:r>
      <w:r w:rsidRPr="006504F6">
        <w:rPr>
          <w:rFonts w:ascii="Bookman Old Style" w:eastAsia="Times New Roman" w:hAnsi="Bookman Old Style"/>
          <w:sz w:val="22"/>
          <w:lang w:val="it-IT" w:eastAsia="en-US"/>
        </w:rPr>
        <w:t>limita</w:t>
      </w:r>
      <w:r w:rsidRPr="006504F6">
        <w:rPr>
          <w:rFonts w:ascii="Bookman Old Style" w:eastAsia="Times New Roman" w:hAnsi="Bookman Old Style"/>
          <w:spacing w:val="20"/>
          <w:sz w:val="22"/>
          <w:lang w:val="it-IT" w:eastAsia="en-US"/>
        </w:rPr>
        <w:t xml:space="preserve"> </w:t>
      </w:r>
      <w:r w:rsidRPr="006504F6">
        <w:rPr>
          <w:rFonts w:ascii="Bookman Old Style" w:eastAsia="Times New Roman" w:hAnsi="Bookman Old Style"/>
          <w:sz w:val="22"/>
          <w:lang w:val="it-IT" w:eastAsia="en-US"/>
        </w:rPr>
        <w:t>la,</w:t>
      </w:r>
      <w:r w:rsidRPr="006504F6">
        <w:rPr>
          <w:rFonts w:ascii="Bookman Old Style" w:eastAsia="Times New Roman" w:hAnsi="Bookman Old Style"/>
          <w:spacing w:val="68"/>
          <w:sz w:val="22"/>
          <w:lang w:val="it-IT" w:eastAsia="en-US"/>
        </w:rPr>
        <w:t xml:space="preserve"> </w:t>
      </w:r>
      <w:r w:rsidRPr="006504F6">
        <w:rPr>
          <w:rFonts w:ascii="Bookman Old Style" w:eastAsia="Times New Roman" w:hAnsi="Bookman Old Style"/>
          <w:sz w:val="22"/>
          <w:lang w:val="it-IT" w:eastAsia="en-US"/>
        </w:rPr>
        <w:t>planuri</w:t>
      </w:r>
      <w:r w:rsidRPr="006504F6">
        <w:rPr>
          <w:rFonts w:ascii="Bookman Old Style" w:eastAsia="Times New Roman" w:hAnsi="Bookman Old Style"/>
          <w:spacing w:val="-2"/>
          <w:sz w:val="22"/>
          <w:lang w:val="it-IT" w:eastAsia="en-US"/>
        </w:rPr>
        <w:t xml:space="preserve"> </w:t>
      </w:r>
      <w:r w:rsidRPr="006504F6">
        <w:rPr>
          <w:rFonts w:ascii="Bookman Old Style" w:eastAsia="Times New Roman" w:hAnsi="Bookman Old Style"/>
          <w:sz w:val="22"/>
          <w:lang w:val="it-IT" w:eastAsia="en-US"/>
        </w:rPr>
        <w:t>de</w:t>
      </w:r>
      <w:r w:rsidRPr="006504F6">
        <w:rPr>
          <w:rFonts w:ascii="Bookman Old Style" w:eastAsia="Times New Roman" w:hAnsi="Bookman Old Style"/>
          <w:spacing w:val="-4"/>
          <w:sz w:val="22"/>
          <w:lang w:val="it-IT" w:eastAsia="en-US"/>
        </w:rPr>
        <w:t xml:space="preserve"> </w:t>
      </w:r>
      <w:r w:rsidRPr="006504F6">
        <w:rPr>
          <w:rFonts w:ascii="Bookman Old Style" w:eastAsia="Times New Roman" w:hAnsi="Bookman Old Style"/>
          <w:sz w:val="22"/>
          <w:lang w:val="it-IT" w:eastAsia="en-US"/>
        </w:rPr>
        <w:t>extindere</w:t>
      </w:r>
      <w:r w:rsidRPr="006504F6">
        <w:rPr>
          <w:rFonts w:ascii="Bookman Old Style" w:eastAsia="Times New Roman" w:hAnsi="Bookman Old Style"/>
          <w:spacing w:val="-6"/>
          <w:sz w:val="22"/>
          <w:lang w:val="it-IT" w:eastAsia="en-US"/>
        </w:rPr>
        <w:t xml:space="preserve"> </w:t>
      </w:r>
      <w:r w:rsidRPr="006504F6">
        <w:rPr>
          <w:rFonts w:ascii="Bookman Old Style" w:eastAsia="Times New Roman" w:hAnsi="Bookman Old Style"/>
          <w:spacing w:val="1"/>
          <w:sz w:val="22"/>
          <w:lang w:val="it-IT" w:eastAsia="en-US"/>
        </w:rPr>
        <w:t>la</w:t>
      </w:r>
      <w:r w:rsidRPr="006504F6">
        <w:rPr>
          <w:rFonts w:ascii="Bookman Old Style" w:eastAsia="Times New Roman" w:hAnsi="Bookman Old Style"/>
          <w:spacing w:val="-6"/>
          <w:sz w:val="22"/>
          <w:lang w:val="it-IT" w:eastAsia="en-US"/>
        </w:rPr>
        <w:t xml:space="preserve"> </w:t>
      </w:r>
      <w:r w:rsidRPr="006504F6">
        <w:rPr>
          <w:rFonts w:ascii="Bookman Old Style" w:eastAsia="Times New Roman" w:hAnsi="Bookman Old Style"/>
          <w:sz w:val="22"/>
          <w:lang w:val="it-IT" w:eastAsia="en-US"/>
        </w:rPr>
        <w:t>zone</w:t>
      </w:r>
      <w:r w:rsidRPr="006504F6">
        <w:rPr>
          <w:rFonts w:ascii="Bookman Old Style" w:eastAsia="Times New Roman" w:hAnsi="Bookman Old Style"/>
          <w:spacing w:val="-4"/>
          <w:sz w:val="22"/>
          <w:lang w:val="it-IT" w:eastAsia="en-US"/>
        </w:rPr>
        <w:t xml:space="preserve"> </w:t>
      </w:r>
      <w:r w:rsidRPr="006504F6">
        <w:rPr>
          <w:rFonts w:ascii="Bookman Old Style" w:eastAsia="Times New Roman" w:hAnsi="Bookman Old Style"/>
          <w:sz w:val="22"/>
          <w:lang w:val="it-IT" w:eastAsia="en-US"/>
        </w:rPr>
        <w:t>geografice,</w:t>
      </w:r>
      <w:r w:rsidRPr="006504F6">
        <w:rPr>
          <w:rFonts w:ascii="Bookman Old Style" w:eastAsia="Times New Roman" w:hAnsi="Bookman Old Style"/>
          <w:spacing w:val="-5"/>
          <w:sz w:val="22"/>
          <w:lang w:val="it-IT" w:eastAsia="en-US"/>
        </w:rPr>
        <w:t xml:space="preserve"> </w:t>
      </w:r>
      <w:r w:rsidRPr="006504F6">
        <w:rPr>
          <w:rFonts w:ascii="Bookman Old Style" w:eastAsia="Times New Roman" w:hAnsi="Bookman Old Style"/>
          <w:sz w:val="22"/>
          <w:lang w:val="it-IT" w:eastAsia="en-US"/>
        </w:rPr>
        <w:t>segmente</w:t>
      </w:r>
      <w:r w:rsidRPr="006504F6">
        <w:rPr>
          <w:rFonts w:ascii="Bookman Old Style" w:eastAsia="Times New Roman" w:hAnsi="Bookman Old Style"/>
          <w:spacing w:val="-4"/>
          <w:sz w:val="22"/>
          <w:lang w:val="it-IT" w:eastAsia="en-US"/>
        </w:rPr>
        <w:t xml:space="preserve"> </w:t>
      </w:r>
      <w:r w:rsidRPr="006504F6">
        <w:rPr>
          <w:rFonts w:ascii="Bookman Old Style" w:eastAsia="Times New Roman" w:hAnsi="Bookman Old Style"/>
          <w:sz w:val="22"/>
          <w:lang w:val="it-IT" w:eastAsia="en-US"/>
        </w:rPr>
        <w:t>de</w:t>
      </w:r>
      <w:r w:rsidRPr="006504F6">
        <w:rPr>
          <w:rFonts w:ascii="Bookman Old Style" w:eastAsia="Times New Roman" w:hAnsi="Bookman Old Style"/>
          <w:spacing w:val="-4"/>
          <w:sz w:val="22"/>
          <w:lang w:val="it-IT" w:eastAsia="en-US"/>
        </w:rPr>
        <w:t xml:space="preserve"> </w:t>
      </w:r>
      <w:r w:rsidRPr="006504F6">
        <w:rPr>
          <w:rFonts w:ascii="Bookman Old Style" w:eastAsia="Times New Roman" w:hAnsi="Bookman Old Style"/>
          <w:sz w:val="22"/>
          <w:lang w:val="it-IT" w:eastAsia="en-US"/>
        </w:rPr>
        <w:t>piaţă</w:t>
      </w:r>
      <w:r w:rsidRPr="006504F6">
        <w:rPr>
          <w:rFonts w:ascii="Bookman Old Style" w:eastAsia="Times New Roman" w:hAnsi="Bookman Old Style"/>
          <w:spacing w:val="-6"/>
          <w:sz w:val="22"/>
          <w:lang w:val="it-IT" w:eastAsia="en-US"/>
        </w:rPr>
        <w:t xml:space="preserve"> </w:t>
      </w:r>
      <w:r w:rsidRPr="006504F6">
        <w:rPr>
          <w:rFonts w:ascii="Bookman Old Style" w:eastAsia="Times New Roman" w:hAnsi="Bookman Old Style"/>
          <w:sz w:val="22"/>
          <w:lang w:val="it-IT" w:eastAsia="en-US"/>
        </w:rPr>
        <w:t>sau</w:t>
      </w:r>
      <w:r w:rsidRPr="006504F6">
        <w:rPr>
          <w:rFonts w:ascii="Bookman Old Style" w:eastAsia="Times New Roman" w:hAnsi="Bookman Old Style"/>
          <w:spacing w:val="-5"/>
          <w:sz w:val="22"/>
          <w:lang w:val="it-IT" w:eastAsia="en-US"/>
        </w:rPr>
        <w:t xml:space="preserve"> </w:t>
      </w:r>
      <w:r w:rsidRPr="006504F6">
        <w:rPr>
          <w:rFonts w:ascii="Bookman Old Style" w:eastAsia="Times New Roman" w:hAnsi="Bookman Old Style"/>
          <w:sz w:val="22"/>
          <w:lang w:val="it-IT" w:eastAsia="en-US"/>
        </w:rPr>
        <w:t>servicii,</w:t>
      </w:r>
      <w:r w:rsidRPr="006504F6">
        <w:rPr>
          <w:rFonts w:ascii="Bookman Old Style" w:eastAsia="Times New Roman" w:hAnsi="Bookman Old Style"/>
          <w:spacing w:val="-3"/>
          <w:sz w:val="22"/>
          <w:lang w:val="it-IT" w:eastAsia="en-US"/>
        </w:rPr>
        <w:t xml:space="preserve"> </w:t>
      </w:r>
      <w:r w:rsidRPr="006504F6">
        <w:rPr>
          <w:rFonts w:ascii="Bookman Old Style" w:eastAsia="Times New Roman" w:hAnsi="Bookman Old Style"/>
          <w:sz w:val="22"/>
          <w:lang w:val="it-IT" w:eastAsia="en-US"/>
        </w:rPr>
        <w:t>orice</w:t>
      </w:r>
      <w:r w:rsidRPr="006504F6">
        <w:rPr>
          <w:rFonts w:ascii="Bookman Old Style" w:eastAsia="Times New Roman" w:hAnsi="Bookman Old Style"/>
          <w:spacing w:val="-6"/>
          <w:sz w:val="22"/>
          <w:lang w:val="it-IT" w:eastAsia="en-US"/>
        </w:rPr>
        <w:t xml:space="preserve"> </w:t>
      </w:r>
      <w:r w:rsidRPr="006504F6">
        <w:rPr>
          <w:rFonts w:ascii="Bookman Old Style" w:eastAsia="Times New Roman" w:hAnsi="Bookman Old Style"/>
          <w:sz w:val="22"/>
          <w:lang w:val="it-IT" w:eastAsia="en-US"/>
        </w:rPr>
        <w:t>informaţii</w:t>
      </w:r>
      <w:r w:rsidRPr="006504F6">
        <w:rPr>
          <w:rFonts w:ascii="Bookman Old Style" w:eastAsia="Times New Roman" w:hAnsi="Bookman Old Style"/>
          <w:spacing w:val="-2"/>
          <w:sz w:val="22"/>
          <w:lang w:val="it-IT" w:eastAsia="en-US"/>
        </w:rPr>
        <w:t xml:space="preserve"> </w:t>
      </w:r>
      <w:r w:rsidRPr="006504F6">
        <w:rPr>
          <w:rFonts w:ascii="Bookman Old Style" w:eastAsia="Times New Roman" w:hAnsi="Bookman Old Style"/>
          <w:sz w:val="22"/>
          <w:lang w:val="it-IT" w:eastAsia="en-US"/>
        </w:rPr>
        <w:t>care</w:t>
      </w:r>
      <w:r w:rsidRPr="006504F6">
        <w:rPr>
          <w:rFonts w:ascii="Bookman Old Style" w:eastAsia="Times New Roman" w:hAnsi="Bookman Old Style"/>
          <w:spacing w:val="76"/>
          <w:sz w:val="22"/>
          <w:lang w:val="it-IT" w:eastAsia="en-US"/>
        </w:rPr>
        <w:t xml:space="preserve"> </w:t>
      </w:r>
      <w:r w:rsidRPr="006504F6">
        <w:rPr>
          <w:rFonts w:ascii="Bookman Old Style" w:eastAsia="Times New Roman" w:hAnsi="Bookman Old Style"/>
          <w:sz w:val="22"/>
          <w:lang w:val="it-IT" w:eastAsia="en-US"/>
        </w:rPr>
        <w:t>ar</w:t>
      </w:r>
      <w:r w:rsidRPr="006504F6">
        <w:rPr>
          <w:rFonts w:ascii="Bookman Old Style" w:eastAsia="Times New Roman" w:hAnsi="Bookman Old Style"/>
          <w:spacing w:val="6"/>
          <w:sz w:val="22"/>
          <w:lang w:val="it-IT" w:eastAsia="en-US"/>
        </w:rPr>
        <w:t xml:space="preserve"> </w:t>
      </w:r>
      <w:r w:rsidRPr="006504F6">
        <w:rPr>
          <w:rFonts w:ascii="Bookman Old Style" w:eastAsia="Times New Roman" w:hAnsi="Bookman Old Style"/>
          <w:sz w:val="22"/>
          <w:lang w:val="it-IT" w:eastAsia="en-US"/>
        </w:rPr>
        <w:t>putea</w:t>
      </w:r>
      <w:r w:rsidRPr="006504F6">
        <w:rPr>
          <w:rFonts w:ascii="Bookman Old Style" w:eastAsia="Times New Roman" w:hAnsi="Bookman Old Style"/>
          <w:spacing w:val="6"/>
          <w:sz w:val="22"/>
          <w:lang w:val="it-IT" w:eastAsia="en-US"/>
        </w:rPr>
        <w:t xml:space="preserve"> </w:t>
      </w:r>
      <w:r w:rsidRPr="006504F6">
        <w:rPr>
          <w:rFonts w:ascii="Bookman Old Style" w:eastAsia="Times New Roman" w:hAnsi="Bookman Old Style"/>
          <w:spacing w:val="-1"/>
          <w:sz w:val="22"/>
          <w:lang w:val="it-IT" w:eastAsia="en-US"/>
        </w:rPr>
        <w:t>fi</w:t>
      </w:r>
      <w:r w:rsidRPr="006504F6">
        <w:rPr>
          <w:rFonts w:ascii="Bookman Old Style" w:eastAsia="Times New Roman" w:hAnsi="Bookman Old Style"/>
          <w:spacing w:val="7"/>
          <w:sz w:val="22"/>
          <w:lang w:val="it-IT" w:eastAsia="en-US"/>
        </w:rPr>
        <w:t xml:space="preserve"> </w:t>
      </w:r>
      <w:r w:rsidRPr="006504F6">
        <w:rPr>
          <w:rFonts w:ascii="Bookman Old Style" w:eastAsia="Times New Roman" w:hAnsi="Bookman Old Style"/>
          <w:sz w:val="22"/>
          <w:lang w:val="it-IT" w:eastAsia="en-US"/>
        </w:rPr>
        <w:t>incluse</w:t>
      </w:r>
      <w:r w:rsidRPr="006504F6">
        <w:rPr>
          <w:rFonts w:ascii="Bookman Old Style" w:eastAsia="Times New Roman" w:hAnsi="Bookman Old Style"/>
          <w:spacing w:val="6"/>
          <w:sz w:val="22"/>
          <w:lang w:val="it-IT" w:eastAsia="en-US"/>
        </w:rPr>
        <w:t xml:space="preserve"> </w:t>
      </w:r>
      <w:r w:rsidRPr="006504F6">
        <w:rPr>
          <w:rFonts w:ascii="Bookman Old Style" w:eastAsia="Times New Roman" w:hAnsi="Bookman Old Style"/>
          <w:sz w:val="22"/>
          <w:lang w:val="it-IT" w:eastAsia="en-US"/>
        </w:rPr>
        <w:t>în</w:t>
      </w:r>
      <w:r w:rsidRPr="006504F6">
        <w:rPr>
          <w:rFonts w:ascii="Bookman Old Style" w:eastAsia="Times New Roman" w:hAnsi="Bookman Old Style"/>
          <w:spacing w:val="7"/>
          <w:sz w:val="22"/>
          <w:lang w:val="it-IT" w:eastAsia="en-US"/>
        </w:rPr>
        <w:t xml:space="preserve"> </w:t>
      </w:r>
      <w:r w:rsidRPr="006504F6">
        <w:rPr>
          <w:rFonts w:ascii="Bookman Old Style" w:eastAsia="Times New Roman" w:hAnsi="Bookman Old Style"/>
          <w:spacing w:val="1"/>
          <w:sz w:val="22"/>
          <w:lang w:val="it-IT" w:eastAsia="en-US"/>
        </w:rPr>
        <w:t>mod</w:t>
      </w:r>
      <w:r w:rsidRPr="006504F6">
        <w:rPr>
          <w:rFonts w:ascii="Bookman Old Style" w:eastAsia="Times New Roman" w:hAnsi="Bookman Old Style"/>
          <w:spacing w:val="4"/>
          <w:sz w:val="22"/>
          <w:lang w:val="it-IT" w:eastAsia="en-US"/>
        </w:rPr>
        <w:t xml:space="preserve"> </w:t>
      </w:r>
      <w:r w:rsidRPr="006504F6">
        <w:rPr>
          <w:rFonts w:ascii="Bookman Old Style" w:eastAsia="Times New Roman" w:hAnsi="Bookman Old Style"/>
          <w:sz w:val="22"/>
          <w:lang w:val="it-IT" w:eastAsia="en-US"/>
        </w:rPr>
        <w:t>obişnuit</w:t>
      </w:r>
      <w:r w:rsidRPr="006504F6">
        <w:rPr>
          <w:rFonts w:ascii="Bookman Old Style" w:eastAsia="Times New Roman" w:hAnsi="Bookman Old Style"/>
          <w:spacing w:val="5"/>
          <w:sz w:val="22"/>
          <w:lang w:val="it-IT" w:eastAsia="en-US"/>
        </w:rPr>
        <w:t xml:space="preserve"> </w:t>
      </w:r>
      <w:r w:rsidRPr="006504F6">
        <w:rPr>
          <w:rFonts w:ascii="Bookman Old Style" w:eastAsia="Times New Roman" w:hAnsi="Bookman Old Style"/>
          <w:spacing w:val="1"/>
          <w:sz w:val="22"/>
          <w:lang w:val="it-IT" w:eastAsia="en-US"/>
        </w:rPr>
        <w:t>în</w:t>
      </w:r>
      <w:r w:rsidRPr="006504F6">
        <w:rPr>
          <w:rFonts w:ascii="Bookman Old Style" w:eastAsia="Times New Roman" w:hAnsi="Bookman Old Style"/>
          <w:spacing w:val="7"/>
          <w:sz w:val="22"/>
          <w:lang w:val="it-IT" w:eastAsia="en-US"/>
        </w:rPr>
        <w:t xml:space="preserve"> </w:t>
      </w:r>
      <w:r w:rsidRPr="006504F6">
        <w:rPr>
          <w:rFonts w:ascii="Bookman Old Style" w:eastAsia="Times New Roman" w:hAnsi="Bookman Old Style"/>
          <w:sz w:val="22"/>
          <w:lang w:val="it-IT" w:eastAsia="en-US"/>
        </w:rPr>
        <w:t>situaţiile</w:t>
      </w:r>
      <w:r w:rsidRPr="006504F6">
        <w:rPr>
          <w:rFonts w:ascii="Bookman Old Style" w:eastAsia="Times New Roman" w:hAnsi="Bookman Old Style"/>
          <w:spacing w:val="6"/>
          <w:sz w:val="22"/>
          <w:lang w:val="it-IT" w:eastAsia="en-US"/>
        </w:rPr>
        <w:t xml:space="preserve"> </w:t>
      </w:r>
      <w:r w:rsidRPr="006504F6">
        <w:rPr>
          <w:rFonts w:ascii="Bookman Old Style" w:eastAsia="Times New Roman" w:hAnsi="Bookman Old Style"/>
          <w:sz w:val="22"/>
          <w:lang w:val="it-IT" w:eastAsia="en-US"/>
        </w:rPr>
        <w:t>financiare</w:t>
      </w:r>
      <w:r w:rsidRPr="006504F6">
        <w:rPr>
          <w:rFonts w:ascii="Bookman Old Style" w:eastAsia="Times New Roman" w:hAnsi="Bookman Old Style"/>
          <w:spacing w:val="6"/>
          <w:sz w:val="22"/>
          <w:lang w:val="it-IT" w:eastAsia="en-US"/>
        </w:rPr>
        <w:t xml:space="preserve"> </w:t>
      </w:r>
      <w:r w:rsidRPr="006504F6">
        <w:rPr>
          <w:rFonts w:ascii="Bookman Old Style" w:eastAsia="Times New Roman" w:hAnsi="Bookman Old Style"/>
          <w:sz w:val="22"/>
          <w:lang w:val="it-IT" w:eastAsia="en-US"/>
        </w:rPr>
        <w:t>ale</w:t>
      </w:r>
      <w:r w:rsidRPr="006504F6">
        <w:rPr>
          <w:rFonts w:ascii="Bookman Old Style" w:eastAsia="Times New Roman" w:hAnsi="Bookman Old Style"/>
          <w:spacing w:val="6"/>
          <w:sz w:val="22"/>
          <w:lang w:val="it-IT" w:eastAsia="en-US"/>
        </w:rPr>
        <w:t xml:space="preserve"> </w:t>
      </w:r>
      <w:r w:rsidRPr="006504F6">
        <w:rPr>
          <w:rFonts w:ascii="Bookman Old Style" w:eastAsia="Times New Roman" w:hAnsi="Bookman Old Style"/>
          <w:sz w:val="22"/>
          <w:lang w:val="it-IT" w:eastAsia="en-US"/>
        </w:rPr>
        <w:t>Societăţii,</w:t>
      </w:r>
      <w:r w:rsidRPr="006504F6">
        <w:rPr>
          <w:rFonts w:ascii="Bookman Old Style" w:eastAsia="Times New Roman" w:hAnsi="Bookman Old Style"/>
          <w:spacing w:val="7"/>
          <w:sz w:val="22"/>
          <w:lang w:val="it-IT" w:eastAsia="en-US"/>
        </w:rPr>
        <w:t xml:space="preserve"> </w:t>
      </w:r>
      <w:r w:rsidRPr="006504F6">
        <w:rPr>
          <w:rFonts w:ascii="Bookman Old Style" w:eastAsia="Times New Roman" w:hAnsi="Bookman Old Style"/>
          <w:sz w:val="22"/>
          <w:lang w:val="it-IT" w:eastAsia="en-US"/>
        </w:rPr>
        <w:t>inclusiv,</w:t>
      </w:r>
      <w:r w:rsidRPr="006504F6">
        <w:rPr>
          <w:rFonts w:ascii="Bookman Old Style" w:eastAsia="Times New Roman" w:hAnsi="Bookman Old Style"/>
          <w:spacing w:val="7"/>
          <w:sz w:val="22"/>
          <w:lang w:val="it-IT" w:eastAsia="en-US"/>
        </w:rPr>
        <w:t xml:space="preserve"> </w:t>
      </w:r>
      <w:r w:rsidRPr="006504F6">
        <w:rPr>
          <w:rFonts w:ascii="Bookman Old Style" w:eastAsia="Times New Roman" w:hAnsi="Bookman Old Style"/>
          <w:spacing w:val="1"/>
          <w:sz w:val="22"/>
          <w:lang w:val="it-IT" w:eastAsia="en-US"/>
        </w:rPr>
        <w:t>dar</w:t>
      </w:r>
      <w:r w:rsidRPr="006504F6">
        <w:rPr>
          <w:rFonts w:ascii="Bookman Old Style" w:eastAsia="Times New Roman" w:hAnsi="Bookman Old Style"/>
          <w:spacing w:val="6"/>
          <w:sz w:val="22"/>
          <w:lang w:val="it-IT" w:eastAsia="en-US"/>
        </w:rPr>
        <w:t xml:space="preserve"> </w:t>
      </w:r>
      <w:r w:rsidRPr="006504F6">
        <w:rPr>
          <w:rFonts w:ascii="Bookman Old Style" w:eastAsia="Times New Roman" w:hAnsi="Bookman Old Style"/>
          <w:sz w:val="22"/>
          <w:lang w:val="it-IT" w:eastAsia="en-US"/>
        </w:rPr>
        <w:t>fără</w:t>
      </w:r>
      <w:r w:rsidRPr="006504F6">
        <w:rPr>
          <w:rFonts w:ascii="Bookman Old Style" w:eastAsia="Times New Roman" w:hAnsi="Bookman Old Style"/>
          <w:spacing w:val="8"/>
          <w:sz w:val="22"/>
          <w:lang w:val="it-IT" w:eastAsia="en-US"/>
        </w:rPr>
        <w:t xml:space="preserve"> </w:t>
      </w:r>
      <w:r w:rsidRPr="006504F6">
        <w:rPr>
          <w:rFonts w:ascii="Bookman Old Style" w:eastAsia="Times New Roman" w:hAnsi="Bookman Old Style"/>
          <w:sz w:val="22"/>
          <w:lang w:val="it-IT" w:eastAsia="en-US"/>
        </w:rPr>
        <w:t>a</w:t>
      </w:r>
      <w:r w:rsidRPr="006504F6">
        <w:rPr>
          <w:rFonts w:ascii="Bookman Old Style" w:eastAsia="Times New Roman" w:hAnsi="Bookman Old Style"/>
          <w:spacing w:val="82"/>
          <w:sz w:val="22"/>
          <w:lang w:val="it-IT" w:eastAsia="en-US"/>
        </w:rPr>
        <w:t xml:space="preserve"> </w:t>
      </w:r>
      <w:r w:rsidRPr="006504F6">
        <w:rPr>
          <w:rFonts w:ascii="Bookman Old Style" w:eastAsia="Times New Roman" w:hAnsi="Bookman Old Style"/>
          <w:sz w:val="22"/>
          <w:lang w:val="it-IT" w:eastAsia="en-US"/>
        </w:rPr>
        <w:t>se</w:t>
      </w:r>
      <w:r w:rsidRPr="006504F6">
        <w:rPr>
          <w:rFonts w:ascii="Bookman Old Style" w:eastAsia="Times New Roman" w:hAnsi="Bookman Old Style"/>
          <w:spacing w:val="-11"/>
          <w:sz w:val="22"/>
          <w:lang w:val="it-IT" w:eastAsia="en-US"/>
        </w:rPr>
        <w:t xml:space="preserve"> </w:t>
      </w:r>
      <w:r w:rsidRPr="006504F6">
        <w:rPr>
          <w:rFonts w:ascii="Bookman Old Style" w:eastAsia="Times New Roman" w:hAnsi="Bookman Old Style"/>
          <w:sz w:val="22"/>
          <w:lang w:val="it-IT" w:eastAsia="en-US"/>
        </w:rPr>
        <w:t>limita</w:t>
      </w:r>
      <w:r w:rsidRPr="006504F6">
        <w:rPr>
          <w:rFonts w:ascii="Bookman Old Style" w:eastAsia="Times New Roman" w:hAnsi="Bookman Old Style"/>
          <w:spacing w:val="-11"/>
          <w:sz w:val="22"/>
          <w:lang w:val="it-IT" w:eastAsia="en-US"/>
        </w:rPr>
        <w:t xml:space="preserve"> </w:t>
      </w:r>
      <w:r w:rsidRPr="006504F6">
        <w:rPr>
          <w:rFonts w:ascii="Bookman Old Style" w:eastAsia="Times New Roman" w:hAnsi="Bookman Old Style"/>
          <w:spacing w:val="1"/>
          <w:sz w:val="22"/>
          <w:lang w:val="it-IT" w:eastAsia="en-US"/>
        </w:rPr>
        <w:t>la,</w:t>
      </w:r>
      <w:r w:rsidRPr="006504F6">
        <w:rPr>
          <w:rFonts w:ascii="Bookman Old Style" w:eastAsia="Times New Roman" w:hAnsi="Bookman Old Style"/>
          <w:spacing w:val="-10"/>
          <w:sz w:val="22"/>
          <w:lang w:val="it-IT" w:eastAsia="en-US"/>
        </w:rPr>
        <w:t xml:space="preserve"> </w:t>
      </w:r>
      <w:r w:rsidRPr="006504F6">
        <w:rPr>
          <w:rFonts w:ascii="Bookman Old Style" w:eastAsia="Times New Roman" w:hAnsi="Bookman Old Style"/>
          <w:spacing w:val="1"/>
          <w:sz w:val="22"/>
          <w:lang w:val="it-IT" w:eastAsia="en-US"/>
        </w:rPr>
        <w:t>suma</w:t>
      </w:r>
      <w:r w:rsidRPr="006504F6">
        <w:rPr>
          <w:rFonts w:ascii="Bookman Old Style" w:eastAsia="Times New Roman" w:hAnsi="Bookman Old Style"/>
          <w:spacing w:val="-11"/>
          <w:sz w:val="22"/>
          <w:lang w:val="it-IT" w:eastAsia="en-US"/>
        </w:rPr>
        <w:t xml:space="preserve"> </w:t>
      </w:r>
      <w:r w:rsidRPr="006504F6">
        <w:rPr>
          <w:rFonts w:ascii="Bookman Old Style" w:eastAsia="Times New Roman" w:hAnsi="Bookman Old Style"/>
          <w:sz w:val="22"/>
          <w:lang w:val="it-IT" w:eastAsia="en-US"/>
        </w:rPr>
        <w:t>activului,</w:t>
      </w:r>
      <w:r w:rsidRPr="006504F6">
        <w:rPr>
          <w:rFonts w:ascii="Bookman Old Style" w:eastAsia="Times New Roman" w:hAnsi="Bookman Old Style"/>
          <w:spacing w:val="-8"/>
          <w:sz w:val="22"/>
          <w:lang w:val="it-IT" w:eastAsia="en-US"/>
        </w:rPr>
        <w:t xml:space="preserve"> </w:t>
      </w:r>
      <w:r w:rsidRPr="006504F6">
        <w:rPr>
          <w:rFonts w:ascii="Bookman Old Style" w:eastAsia="Times New Roman" w:hAnsi="Bookman Old Style"/>
          <w:sz w:val="22"/>
          <w:lang w:val="it-IT" w:eastAsia="en-US"/>
        </w:rPr>
        <w:t>pasivului,</w:t>
      </w:r>
      <w:r w:rsidRPr="006504F6">
        <w:rPr>
          <w:rFonts w:ascii="Bookman Old Style" w:eastAsia="Times New Roman" w:hAnsi="Bookman Old Style"/>
          <w:spacing w:val="-8"/>
          <w:sz w:val="22"/>
          <w:lang w:val="it-IT" w:eastAsia="en-US"/>
        </w:rPr>
        <w:t xml:space="preserve"> </w:t>
      </w:r>
      <w:r w:rsidRPr="006504F6">
        <w:rPr>
          <w:rFonts w:ascii="Bookman Old Style" w:eastAsia="Times New Roman" w:hAnsi="Bookman Old Style"/>
          <w:sz w:val="22"/>
          <w:lang w:val="it-IT" w:eastAsia="en-US"/>
        </w:rPr>
        <w:t>valorii</w:t>
      </w:r>
      <w:r w:rsidRPr="006504F6">
        <w:rPr>
          <w:rFonts w:ascii="Bookman Old Style" w:eastAsia="Times New Roman" w:hAnsi="Bookman Old Style"/>
          <w:spacing w:val="-7"/>
          <w:sz w:val="22"/>
          <w:lang w:val="it-IT" w:eastAsia="en-US"/>
        </w:rPr>
        <w:t xml:space="preserve"> </w:t>
      </w:r>
      <w:r w:rsidRPr="006504F6">
        <w:rPr>
          <w:rFonts w:ascii="Bookman Old Style" w:eastAsia="Times New Roman" w:hAnsi="Bookman Old Style"/>
          <w:sz w:val="22"/>
          <w:lang w:val="it-IT" w:eastAsia="en-US"/>
        </w:rPr>
        <w:t>nete,</w:t>
      </w:r>
      <w:r w:rsidRPr="006504F6">
        <w:rPr>
          <w:rFonts w:ascii="Bookman Old Style" w:eastAsia="Times New Roman" w:hAnsi="Bookman Old Style"/>
          <w:spacing w:val="-8"/>
          <w:sz w:val="22"/>
          <w:lang w:val="it-IT" w:eastAsia="en-US"/>
        </w:rPr>
        <w:t xml:space="preserve"> </w:t>
      </w:r>
      <w:r w:rsidRPr="006504F6">
        <w:rPr>
          <w:rFonts w:ascii="Bookman Old Style" w:eastAsia="Times New Roman" w:hAnsi="Bookman Old Style"/>
          <w:sz w:val="22"/>
          <w:lang w:val="it-IT" w:eastAsia="en-US"/>
        </w:rPr>
        <w:t>veniturilor,</w:t>
      </w:r>
      <w:r w:rsidRPr="006504F6">
        <w:rPr>
          <w:rFonts w:ascii="Bookman Old Style" w:eastAsia="Times New Roman" w:hAnsi="Bookman Old Style"/>
          <w:spacing w:val="-8"/>
          <w:sz w:val="22"/>
          <w:lang w:val="it-IT" w:eastAsia="en-US"/>
        </w:rPr>
        <w:t xml:space="preserve"> </w:t>
      </w:r>
      <w:r w:rsidRPr="006504F6">
        <w:rPr>
          <w:rFonts w:ascii="Bookman Old Style" w:eastAsia="Times New Roman" w:hAnsi="Bookman Old Style"/>
          <w:sz w:val="22"/>
          <w:lang w:val="it-IT" w:eastAsia="en-US"/>
        </w:rPr>
        <w:t>cheltuielilor</w:t>
      </w:r>
      <w:r w:rsidRPr="006504F6">
        <w:rPr>
          <w:rFonts w:ascii="Bookman Old Style" w:eastAsia="Times New Roman" w:hAnsi="Bookman Old Style"/>
          <w:spacing w:val="-8"/>
          <w:sz w:val="22"/>
          <w:lang w:val="it-IT" w:eastAsia="en-US"/>
        </w:rPr>
        <w:t xml:space="preserve"> </w:t>
      </w:r>
      <w:r w:rsidRPr="006504F6">
        <w:rPr>
          <w:rFonts w:ascii="Bookman Old Style" w:eastAsia="Times New Roman" w:hAnsi="Bookman Old Style"/>
          <w:sz w:val="22"/>
          <w:lang w:val="it-IT" w:eastAsia="en-US"/>
        </w:rPr>
        <w:t>sau</w:t>
      </w:r>
      <w:r w:rsidRPr="006504F6">
        <w:rPr>
          <w:rFonts w:ascii="Bookman Old Style" w:eastAsia="Times New Roman" w:hAnsi="Bookman Old Style"/>
          <w:spacing w:val="-10"/>
          <w:sz w:val="22"/>
          <w:lang w:val="it-IT" w:eastAsia="en-US"/>
        </w:rPr>
        <w:t xml:space="preserve"> </w:t>
      </w:r>
      <w:r w:rsidRPr="006504F6">
        <w:rPr>
          <w:rFonts w:ascii="Bookman Old Style" w:eastAsia="Times New Roman" w:hAnsi="Bookman Old Style"/>
          <w:sz w:val="22"/>
          <w:lang w:val="it-IT" w:eastAsia="en-US"/>
        </w:rPr>
        <w:t>venitului</w:t>
      </w:r>
      <w:r w:rsidRPr="006504F6">
        <w:rPr>
          <w:rFonts w:ascii="Bookman Old Style" w:eastAsia="Times New Roman" w:hAnsi="Bookman Old Style"/>
          <w:spacing w:val="-7"/>
          <w:sz w:val="22"/>
          <w:lang w:val="it-IT" w:eastAsia="en-US"/>
        </w:rPr>
        <w:t xml:space="preserve"> </w:t>
      </w:r>
      <w:r w:rsidRPr="006504F6">
        <w:rPr>
          <w:rFonts w:ascii="Bookman Old Style" w:eastAsia="Times New Roman" w:hAnsi="Bookman Old Style"/>
          <w:sz w:val="22"/>
          <w:lang w:val="it-IT" w:eastAsia="en-US"/>
        </w:rPr>
        <w:t>net</w:t>
      </w:r>
      <w:r w:rsidRPr="006504F6">
        <w:rPr>
          <w:rFonts w:ascii="Bookman Old Style" w:eastAsia="Times New Roman" w:hAnsi="Bookman Old Style"/>
          <w:spacing w:val="76"/>
          <w:sz w:val="22"/>
          <w:lang w:val="it-IT" w:eastAsia="en-US"/>
        </w:rPr>
        <w:t xml:space="preserve"> </w:t>
      </w:r>
      <w:r w:rsidRPr="006504F6">
        <w:rPr>
          <w:rFonts w:ascii="Bookman Old Style" w:eastAsia="Times New Roman" w:hAnsi="Bookman Old Style"/>
          <w:spacing w:val="-1"/>
          <w:sz w:val="22"/>
          <w:lang w:val="it-IT" w:eastAsia="en-US"/>
        </w:rPr>
        <w:t>al</w:t>
      </w:r>
      <w:r w:rsidRPr="006504F6">
        <w:rPr>
          <w:rFonts w:ascii="Bookman Old Style" w:eastAsia="Times New Roman" w:hAnsi="Bookman Old Style"/>
          <w:sz w:val="22"/>
          <w:lang w:val="it-IT" w:eastAsia="en-US"/>
        </w:rPr>
        <w:t xml:space="preserve"> Societăţii, </w:t>
      </w:r>
      <w:r w:rsidRPr="006504F6">
        <w:rPr>
          <w:rFonts w:ascii="Bookman Old Style" w:eastAsia="Times New Roman" w:hAnsi="Bookman Old Style"/>
          <w:spacing w:val="-1"/>
          <w:sz w:val="22"/>
          <w:lang w:val="it-IT" w:eastAsia="en-US"/>
        </w:rPr>
        <w:t>cu</w:t>
      </w:r>
      <w:r w:rsidRPr="006504F6">
        <w:rPr>
          <w:rFonts w:ascii="Bookman Old Style" w:eastAsia="Times New Roman" w:hAnsi="Bookman Old Style"/>
          <w:sz w:val="22"/>
          <w:lang w:val="it-IT" w:eastAsia="en-US"/>
        </w:rPr>
        <w:t xml:space="preserve"> excepţia</w:t>
      </w:r>
      <w:r w:rsidRPr="006504F6">
        <w:rPr>
          <w:rFonts w:ascii="Bookman Old Style" w:eastAsia="Times New Roman" w:hAnsi="Bookman Old Style"/>
          <w:spacing w:val="59"/>
          <w:sz w:val="22"/>
          <w:lang w:val="it-IT" w:eastAsia="en-US"/>
        </w:rPr>
        <w:t xml:space="preserve"> </w:t>
      </w:r>
      <w:r w:rsidRPr="006504F6">
        <w:rPr>
          <w:rFonts w:ascii="Bookman Old Style" w:eastAsia="Times New Roman" w:hAnsi="Bookman Old Style"/>
          <w:sz w:val="22"/>
          <w:lang w:val="it-IT" w:eastAsia="en-US"/>
        </w:rPr>
        <w:t>acelor</w:t>
      </w:r>
      <w:r w:rsidRPr="006504F6">
        <w:rPr>
          <w:rFonts w:ascii="Bookman Old Style" w:eastAsia="Times New Roman" w:hAnsi="Bookman Old Style"/>
          <w:spacing w:val="56"/>
          <w:sz w:val="22"/>
          <w:lang w:val="it-IT" w:eastAsia="en-US"/>
        </w:rPr>
        <w:t xml:space="preserve"> </w:t>
      </w:r>
      <w:r w:rsidRPr="006504F6">
        <w:rPr>
          <w:rFonts w:ascii="Bookman Old Style" w:eastAsia="Times New Roman" w:hAnsi="Bookman Old Style"/>
          <w:sz w:val="22"/>
          <w:lang w:val="it-IT" w:eastAsia="en-US"/>
        </w:rPr>
        <w:t>informaţii a</w:t>
      </w:r>
      <w:r w:rsidRPr="006504F6">
        <w:rPr>
          <w:rFonts w:ascii="Bookman Old Style" w:eastAsia="Times New Roman" w:hAnsi="Bookman Old Style"/>
          <w:spacing w:val="59"/>
          <w:sz w:val="22"/>
          <w:lang w:val="it-IT" w:eastAsia="en-US"/>
        </w:rPr>
        <w:t xml:space="preserve"> </w:t>
      </w:r>
      <w:r w:rsidRPr="006504F6">
        <w:rPr>
          <w:rFonts w:ascii="Bookman Old Style" w:eastAsia="Times New Roman" w:hAnsi="Bookman Old Style"/>
          <w:sz w:val="22"/>
          <w:lang w:val="it-IT" w:eastAsia="en-US"/>
        </w:rPr>
        <w:t>căror</w:t>
      </w:r>
      <w:r w:rsidRPr="006504F6">
        <w:rPr>
          <w:rFonts w:ascii="Bookman Old Style" w:eastAsia="Times New Roman" w:hAnsi="Bookman Old Style"/>
          <w:spacing w:val="56"/>
          <w:sz w:val="22"/>
          <w:lang w:val="it-IT" w:eastAsia="en-US"/>
        </w:rPr>
        <w:t xml:space="preserve"> </w:t>
      </w:r>
      <w:r w:rsidRPr="006504F6">
        <w:rPr>
          <w:rFonts w:ascii="Bookman Old Style" w:eastAsia="Times New Roman" w:hAnsi="Bookman Old Style"/>
          <w:sz w:val="22"/>
          <w:lang w:val="it-IT" w:eastAsia="en-US"/>
        </w:rPr>
        <w:t>dezvăluire</w:t>
      </w:r>
      <w:r w:rsidRPr="006504F6">
        <w:rPr>
          <w:rFonts w:ascii="Bookman Old Style" w:eastAsia="Times New Roman" w:hAnsi="Bookman Old Style"/>
          <w:spacing w:val="59"/>
          <w:sz w:val="22"/>
          <w:lang w:val="it-IT" w:eastAsia="en-US"/>
        </w:rPr>
        <w:t xml:space="preserve"> </w:t>
      </w:r>
      <w:r w:rsidRPr="006504F6">
        <w:rPr>
          <w:rFonts w:ascii="Bookman Old Style" w:eastAsia="Times New Roman" w:hAnsi="Bookman Old Style"/>
          <w:sz w:val="22"/>
          <w:lang w:val="it-IT" w:eastAsia="en-US"/>
        </w:rPr>
        <w:t>este</w:t>
      </w:r>
      <w:r w:rsidRPr="006504F6">
        <w:rPr>
          <w:rFonts w:ascii="Bookman Old Style" w:eastAsia="Times New Roman" w:hAnsi="Bookman Old Style"/>
          <w:spacing w:val="59"/>
          <w:sz w:val="22"/>
          <w:lang w:val="it-IT" w:eastAsia="en-US"/>
        </w:rPr>
        <w:t xml:space="preserve"> </w:t>
      </w:r>
      <w:r w:rsidRPr="006504F6">
        <w:rPr>
          <w:rFonts w:ascii="Bookman Old Style" w:eastAsia="Times New Roman" w:hAnsi="Bookman Old Style"/>
          <w:sz w:val="22"/>
          <w:lang w:val="it-IT" w:eastAsia="en-US"/>
        </w:rPr>
        <w:t>autorizată</w:t>
      </w:r>
      <w:r w:rsidRPr="006504F6">
        <w:rPr>
          <w:rFonts w:ascii="Bookman Old Style" w:eastAsia="Times New Roman" w:hAnsi="Bookman Old Style"/>
          <w:spacing w:val="59"/>
          <w:sz w:val="22"/>
          <w:lang w:val="it-IT" w:eastAsia="en-US"/>
        </w:rPr>
        <w:t xml:space="preserve"> </w:t>
      </w:r>
      <w:r w:rsidRPr="006504F6">
        <w:rPr>
          <w:rFonts w:ascii="Bookman Old Style" w:eastAsia="Times New Roman" w:hAnsi="Bookman Old Style"/>
          <w:sz w:val="22"/>
          <w:lang w:val="it-IT" w:eastAsia="en-US"/>
        </w:rPr>
        <w:t>conform</w:t>
      </w:r>
      <w:r w:rsidRPr="006504F6">
        <w:rPr>
          <w:rFonts w:ascii="Bookman Old Style" w:eastAsia="Times New Roman" w:hAnsi="Bookman Old Style"/>
          <w:spacing w:val="84"/>
          <w:sz w:val="22"/>
          <w:lang w:val="it-IT" w:eastAsia="en-US"/>
        </w:rPr>
        <w:t xml:space="preserve"> </w:t>
      </w:r>
      <w:r w:rsidRPr="006504F6">
        <w:rPr>
          <w:rFonts w:ascii="Bookman Old Style" w:eastAsia="Times New Roman" w:hAnsi="Bookman Old Style"/>
          <w:sz w:val="22"/>
          <w:lang w:val="it-IT" w:eastAsia="en-US"/>
        </w:rPr>
        <w:t>reglementărilor</w:t>
      </w:r>
      <w:r w:rsidRPr="006504F6">
        <w:rPr>
          <w:rFonts w:ascii="Bookman Old Style" w:eastAsia="Times New Roman" w:hAnsi="Bookman Old Style"/>
          <w:spacing w:val="-1"/>
          <w:sz w:val="22"/>
          <w:lang w:val="it-IT" w:eastAsia="en-US"/>
        </w:rPr>
        <w:t xml:space="preserve"> </w:t>
      </w:r>
      <w:r w:rsidRPr="006504F6">
        <w:rPr>
          <w:rFonts w:ascii="Bookman Old Style" w:eastAsia="Times New Roman" w:hAnsi="Bookman Old Style"/>
          <w:sz w:val="22"/>
          <w:lang w:val="it-IT" w:eastAsia="en-US"/>
        </w:rPr>
        <w:t>interne</w:t>
      </w:r>
      <w:r w:rsidRPr="006504F6">
        <w:rPr>
          <w:rFonts w:ascii="Bookman Old Style" w:eastAsia="Times New Roman" w:hAnsi="Bookman Old Style"/>
          <w:spacing w:val="1"/>
          <w:sz w:val="22"/>
          <w:lang w:val="it-IT" w:eastAsia="en-US"/>
        </w:rPr>
        <w:t xml:space="preserve"> </w:t>
      </w:r>
      <w:r w:rsidRPr="006504F6">
        <w:rPr>
          <w:rFonts w:ascii="Bookman Old Style" w:eastAsia="Times New Roman" w:hAnsi="Bookman Old Style"/>
          <w:sz w:val="22"/>
          <w:lang w:val="it-IT" w:eastAsia="en-US"/>
        </w:rPr>
        <w:t>ale</w:t>
      </w:r>
      <w:r w:rsidRPr="006504F6">
        <w:rPr>
          <w:rFonts w:ascii="Bookman Old Style" w:eastAsia="Times New Roman" w:hAnsi="Bookman Old Style"/>
          <w:spacing w:val="1"/>
          <w:sz w:val="22"/>
          <w:lang w:val="it-IT" w:eastAsia="en-US"/>
        </w:rPr>
        <w:t xml:space="preserve"> </w:t>
      </w:r>
      <w:r w:rsidRPr="006504F6">
        <w:rPr>
          <w:rFonts w:ascii="Bookman Old Style" w:eastAsia="Times New Roman" w:hAnsi="Bookman Old Style"/>
          <w:sz w:val="22"/>
          <w:lang w:val="it-IT" w:eastAsia="en-US"/>
        </w:rPr>
        <w:t>Societăţii;</w:t>
      </w:r>
    </w:p>
    <w:p w14:paraId="47D6BFE9" w14:textId="77777777" w:rsidR="006504F6" w:rsidRPr="006504F6" w:rsidRDefault="006504F6" w:rsidP="009A47EE">
      <w:pPr>
        <w:widowControl w:val="0"/>
        <w:numPr>
          <w:ilvl w:val="0"/>
          <w:numId w:val="84"/>
        </w:numPr>
        <w:tabs>
          <w:tab w:val="left" w:pos="0"/>
        </w:tabs>
        <w:spacing w:after="200"/>
        <w:ind w:left="0" w:firstLine="480"/>
        <w:rPr>
          <w:rFonts w:ascii="Bookman Old Style" w:eastAsia="Times New Roman" w:hAnsi="Bookman Old Style"/>
          <w:sz w:val="22"/>
          <w:lang w:val="it-IT" w:eastAsia="en-US"/>
        </w:rPr>
      </w:pPr>
      <w:r w:rsidRPr="006504F6">
        <w:rPr>
          <w:rFonts w:ascii="Bookman Old Style" w:eastAsia="Times New Roman" w:hAnsi="Bookman Old Style"/>
          <w:sz w:val="22"/>
          <w:lang w:val="it-IT" w:eastAsia="en-US"/>
        </w:rPr>
        <w:t>informaţii</w:t>
      </w:r>
      <w:r w:rsidRPr="006504F6">
        <w:rPr>
          <w:rFonts w:ascii="Bookman Old Style" w:eastAsia="Times New Roman" w:hAnsi="Bookman Old Style"/>
          <w:spacing w:val="2"/>
          <w:sz w:val="22"/>
          <w:lang w:val="it-IT" w:eastAsia="en-US"/>
        </w:rPr>
        <w:t xml:space="preserve"> </w:t>
      </w:r>
      <w:r w:rsidRPr="006504F6">
        <w:rPr>
          <w:rFonts w:ascii="Bookman Old Style" w:eastAsia="Times New Roman" w:hAnsi="Bookman Old Style"/>
          <w:sz w:val="22"/>
          <w:lang w:val="it-IT" w:eastAsia="en-US"/>
        </w:rPr>
        <w:t>care</w:t>
      </w:r>
      <w:r w:rsidRPr="006504F6">
        <w:rPr>
          <w:rFonts w:ascii="Bookman Old Style" w:eastAsia="Times New Roman" w:hAnsi="Bookman Old Style"/>
          <w:spacing w:val="1"/>
          <w:sz w:val="22"/>
          <w:lang w:val="it-IT" w:eastAsia="en-US"/>
        </w:rPr>
        <w:t xml:space="preserve"> </w:t>
      </w:r>
      <w:r w:rsidRPr="006504F6">
        <w:rPr>
          <w:rFonts w:ascii="Bookman Old Style" w:eastAsia="Times New Roman" w:hAnsi="Bookman Old Style"/>
          <w:sz w:val="22"/>
          <w:lang w:val="it-IT" w:eastAsia="en-US"/>
        </w:rPr>
        <w:t>vor</w:t>
      </w:r>
      <w:r w:rsidRPr="006504F6">
        <w:rPr>
          <w:rFonts w:ascii="Bookman Old Style" w:eastAsia="Times New Roman" w:hAnsi="Bookman Old Style"/>
          <w:spacing w:val="1"/>
          <w:sz w:val="22"/>
          <w:lang w:val="it-IT" w:eastAsia="en-US"/>
        </w:rPr>
        <w:t xml:space="preserve"> </w:t>
      </w:r>
      <w:r w:rsidRPr="006504F6">
        <w:rPr>
          <w:rFonts w:ascii="Bookman Old Style" w:eastAsia="Times New Roman" w:hAnsi="Bookman Old Style"/>
          <w:spacing w:val="-1"/>
          <w:sz w:val="22"/>
          <w:lang w:val="it-IT" w:eastAsia="en-US"/>
        </w:rPr>
        <w:t>fi</w:t>
      </w:r>
      <w:r w:rsidRPr="006504F6">
        <w:rPr>
          <w:rFonts w:ascii="Bookman Old Style" w:eastAsia="Times New Roman" w:hAnsi="Bookman Old Style"/>
          <w:spacing w:val="2"/>
          <w:sz w:val="22"/>
          <w:lang w:val="it-IT" w:eastAsia="en-US"/>
        </w:rPr>
        <w:t xml:space="preserve"> </w:t>
      </w:r>
      <w:r w:rsidRPr="006504F6">
        <w:rPr>
          <w:rFonts w:ascii="Bookman Old Style" w:eastAsia="Times New Roman" w:hAnsi="Bookman Old Style"/>
          <w:sz w:val="22"/>
          <w:lang w:val="it-IT" w:eastAsia="en-US"/>
        </w:rPr>
        <w:t>dezvăluite</w:t>
      </w:r>
      <w:r w:rsidRPr="006504F6">
        <w:rPr>
          <w:rFonts w:ascii="Bookman Old Style" w:eastAsia="Times New Roman" w:hAnsi="Bookman Old Style"/>
          <w:spacing w:val="1"/>
          <w:sz w:val="22"/>
          <w:lang w:val="it-IT" w:eastAsia="en-US"/>
        </w:rPr>
        <w:t xml:space="preserve"> </w:t>
      </w:r>
      <w:r w:rsidRPr="006504F6">
        <w:rPr>
          <w:rFonts w:ascii="Bookman Old Style" w:eastAsia="Times New Roman" w:hAnsi="Bookman Old Style"/>
          <w:sz w:val="22"/>
          <w:lang w:val="it-IT" w:eastAsia="en-US"/>
        </w:rPr>
        <w:t>exclusiv</w:t>
      </w:r>
      <w:r w:rsidRPr="006504F6">
        <w:rPr>
          <w:rFonts w:ascii="Bookman Old Style" w:eastAsia="Times New Roman" w:hAnsi="Bookman Old Style"/>
          <w:spacing w:val="2"/>
          <w:sz w:val="22"/>
          <w:lang w:val="it-IT" w:eastAsia="en-US"/>
        </w:rPr>
        <w:t xml:space="preserve"> </w:t>
      </w:r>
      <w:r w:rsidRPr="006504F6">
        <w:rPr>
          <w:rFonts w:ascii="Bookman Old Style" w:eastAsia="Times New Roman" w:hAnsi="Bookman Old Style"/>
          <w:sz w:val="22"/>
          <w:lang w:val="it-IT" w:eastAsia="en-US"/>
        </w:rPr>
        <w:t>în</w:t>
      </w:r>
      <w:r w:rsidRPr="006504F6">
        <w:rPr>
          <w:rFonts w:ascii="Bookman Old Style" w:eastAsia="Times New Roman" w:hAnsi="Bookman Old Style"/>
          <w:spacing w:val="2"/>
          <w:sz w:val="22"/>
          <w:lang w:val="it-IT" w:eastAsia="en-US"/>
        </w:rPr>
        <w:t xml:space="preserve"> </w:t>
      </w:r>
      <w:r w:rsidRPr="006504F6">
        <w:rPr>
          <w:rFonts w:ascii="Bookman Old Style" w:eastAsia="Times New Roman" w:hAnsi="Bookman Old Style"/>
          <w:sz w:val="22"/>
          <w:lang w:val="it-IT" w:eastAsia="en-US"/>
        </w:rPr>
        <w:t>condiţiile</w:t>
      </w:r>
      <w:r w:rsidRPr="006504F6">
        <w:rPr>
          <w:rFonts w:ascii="Bookman Old Style" w:eastAsia="Times New Roman" w:hAnsi="Bookman Old Style"/>
          <w:spacing w:val="1"/>
          <w:sz w:val="22"/>
          <w:lang w:val="it-IT" w:eastAsia="en-US"/>
        </w:rPr>
        <w:t xml:space="preserve"> </w:t>
      </w:r>
      <w:r w:rsidRPr="006504F6">
        <w:rPr>
          <w:rFonts w:ascii="Bookman Old Style" w:eastAsia="Times New Roman" w:hAnsi="Bookman Old Style"/>
          <w:sz w:val="22"/>
          <w:lang w:val="it-IT" w:eastAsia="en-US"/>
        </w:rPr>
        <w:t>prevăzute</w:t>
      </w:r>
      <w:r w:rsidRPr="006504F6">
        <w:rPr>
          <w:rFonts w:ascii="Bookman Old Style" w:eastAsia="Times New Roman" w:hAnsi="Bookman Old Style"/>
          <w:spacing w:val="1"/>
          <w:sz w:val="22"/>
          <w:lang w:val="it-IT" w:eastAsia="en-US"/>
        </w:rPr>
        <w:t xml:space="preserve"> la </w:t>
      </w:r>
      <w:r w:rsidRPr="006504F6">
        <w:rPr>
          <w:rFonts w:ascii="Bookman Old Style" w:eastAsia="Times New Roman" w:hAnsi="Bookman Old Style"/>
          <w:sz w:val="22"/>
          <w:lang w:val="it-IT" w:eastAsia="en-US"/>
        </w:rPr>
        <w:t>punctul</w:t>
      </w:r>
      <w:r w:rsidRPr="006504F6">
        <w:rPr>
          <w:rFonts w:ascii="Bookman Old Style" w:eastAsia="Times New Roman" w:hAnsi="Bookman Old Style"/>
          <w:spacing w:val="2"/>
          <w:sz w:val="22"/>
          <w:lang w:val="it-IT" w:eastAsia="en-US"/>
        </w:rPr>
        <w:t xml:space="preserve"> </w:t>
      </w:r>
      <w:r w:rsidRPr="006504F6">
        <w:rPr>
          <w:rFonts w:ascii="Bookman Old Style" w:eastAsia="Times New Roman" w:hAnsi="Bookman Old Style"/>
          <w:sz w:val="22"/>
          <w:lang w:val="it-IT" w:eastAsia="en-US"/>
        </w:rPr>
        <w:t>5;</w:t>
      </w:r>
    </w:p>
    <w:p w14:paraId="148D2C0F" w14:textId="77777777" w:rsidR="006504F6" w:rsidRPr="006504F6" w:rsidRDefault="006504F6" w:rsidP="009A47EE">
      <w:pPr>
        <w:widowControl w:val="0"/>
        <w:numPr>
          <w:ilvl w:val="0"/>
          <w:numId w:val="84"/>
        </w:numPr>
        <w:tabs>
          <w:tab w:val="left" w:pos="0"/>
        </w:tabs>
        <w:spacing w:after="200"/>
        <w:ind w:left="0" w:right="105" w:firstLine="480"/>
        <w:rPr>
          <w:rFonts w:ascii="Bookman Old Style" w:eastAsia="Times New Roman" w:hAnsi="Bookman Old Style"/>
          <w:sz w:val="22"/>
          <w:lang w:val="it-IT" w:eastAsia="en-US"/>
        </w:rPr>
      </w:pPr>
      <w:r w:rsidRPr="006504F6">
        <w:rPr>
          <w:rFonts w:ascii="Bookman Old Style" w:eastAsia="Times New Roman" w:hAnsi="Bookman Old Style"/>
          <w:sz w:val="22"/>
          <w:lang w:val="it-IT" w:eastAsia="en-US"/>
        </w:rPr>
        <w:t>orice</w:t>
      </w:r>
      <w:r w:rsidRPr="006504F6">
        <w:rPr>
          <w:rFonts w:ascii="Bookman Old Style" w:eastAsia="Times New Roman" w:hAnsi="Bookman Old Style"/>
          <w:spacing w:val="-4"/>
          <w:sz w:val="22"/>
          <w:lang w:val="it-IT" w:eastAsia="en-US"/>
        </w:rPr>
        <w:t xml:space="preserve"> </w:t>
      </w:r>
      <w:r w:rsidRPr="006504F6">
        <w:rPr>
          <w:rFonts w:ascii="Bookman Old Style" w:eastAsia="Times New Roman" w:hAnsi="Bookman Old Style"/>
          <w:sz w:val="22"/>
          <w:lang w:val="it-IT" w:eastAsia="en-US"/>
        </w:rPr>
        <w:t>alte</w:t>
      </w:r>
      <w:r w:rsidRPr="006504F6">
        <w:rPr>
          <w:rFonts w:ascii="Bookman Old Style" w:eastAsia="Times New Roman" w:hAnsi="Bookman Old Style"/>
          <w:spacing w:val="-6"/>
          <w:sz w:val="22"/>
          <w:lang w:val="it-IT" w:eastAsia="en-US"/>
        </w:rPr>
        <w:t xml:space="preserve"> </w:t>
      </w:r>
      <w:r w:rsidRPr="006504F6">
        <w:rPr>
          <w:rFonts w:ascii="Bookman Old Style" w:eastAsia="Times New Roman" w:hAnsi="Bookman Old Style"/>
          <w:sz w:val="22"/>
          <w:lang w:val="it-IT" w:eastAsia="en-US"/>
        </w:rPr>
        <w:t>informaţii</w:t>
      </w:r>
      <w:r w:rsidRPr="006504F6">
        <w:rPr>
          <w:rFonts w:ascii="Bookman Old Style" w:eastAsia="Times New Roman" w:hAnsi="Bookman Old Style"/>
          <w:spacing w:val="-5"/>
          <w:sz w:val="22"/>
          <w:lang w:val="it-IT" w:eastAsia="en-US"/>
        </w:rPr>
        <w:t xml:space="preserve"> </w:t>
      </w:r>
      <w:r w:rsidRPr="006504F6">
        <w:rPr>
          <w:rFonts w:ascii="Bookman Old Style" w:eastAsia="Times New Roman" w:hAnsi="Bookman Old Style"/>
          <w:sz w:val="22"/>
          <w:lang w:val="it-IT" w:eastAsia="en-US"/>
        </w:rPr>
        <w:t>dobândite</w:t>
      </w:r>
      <w:r w:rsidRPr="006504F6">
        <w:rPr>
          <w:rFonts w:ascii="Bookman Old Style" w:eastAsia="Times New Roman" w:hAnsi="Bookman Old Style"/>
          <w:spacing w:val="-6"/>
          <w:sz w:val="22"/>
          <w:lang w:val="it-IT" w:eastAsia="en-US"/>
        </w:rPr>
        <w:t xml:space="preserve"> </w:t>
      </w:r>
      <w:r w:rsidRPr="006504F6">
        <w:rPr>
          <w:rFonts w:ascii="Bookman Old Style" w:eastAsia="Times New Roman" w:hAnsi="Bookman Old Style"/>
          <w:spacing w:val="1"/>
          <w:sz w:val="22"/>
          <w:lang w:val="it-IT" w:eastAsia="en-US"/>
        </w:rPr>
        <w:t>de</w:t>
      </w:r>
      <w:r w:rsidRPr="006504F6">
        <w:rPr>
          <w:rFonts w:ascii="Bookman Old Style" w:eastAsia="Times New Roman" w:hAnsi="Bookman Old Style"/>
          <w:spacing w:val="-6"/>
          <w:sz w:val="22"/>
          <w:lang w:val="it-IT" w:eastAsia="en-US"/>
        </w:rPr>
        <w:t xml:space="preserve"> </w:t>
      </w:r>
      <w:r w:rsidRPr="006504F6">
        <w:rPr>
          <w:rFonts w:ascii="Bookman Old Style" w:eastAsia="Times New Roman" w:hAnsi="Bookman Old Style"/>
          <w:sz w:val="22"/>
          <w:lang w:val="it-IT" w:eastAsia="en-US"/>
        </w:rPr>
        <w:t>Administrator</w:t>
      </w:r>
      <w:r w:rsidRPr="006504F6">
        <w:rPr>
          <w:rFonts w:ascii="Bookman Old Style" w:eastAsia="Times New Roman" w:hAnsi="Bookman Old Style"/>
          <w:spacing w:val="-6"/>
          <w:sz w:val="22"/>
          <w:lang w:val="it-IT" w:eastAsia="en-US"/>
        </w:rPr>
        <w:t xml:space="preserve"> </w:t>
      </w:r>
      <w:r w:rsidRPr="006504F6">
        <w:rPr>
          <w:rFonts w:ascii="Bookman Old Style" w:eastAsia="Times New Roman" w:hAnsi="Bookman Old Style"/>
          <w:spacing w:val="1"/>
          <w:sz w:val="22"/>
          <w:lang w:val="it-IT" w:eastAsia="en-US"/>
        </w:rPr>
        <w:t>în</w:t>
      </w:r>
      <w:r w:rsidRPr="006504F6">
        <w:rPr>
          <w:rFonts w:ascii="Bookman Old Style" w:eastAsia="Times New Roman" w:hAnsi="Bookman Old Style"/>
          <w:spacing w:val="-3"/>
          <w:sz w:val="22"/>
          <w:lang w:val="it-IT" w:eastAsia="en-US"/>
        </w:rPr>
        <w:t xml:space="preserve"> </w:t>
      </w:r>
      <w:r w:rsidRPr="006504F6">
        <w:rPr>
          <w:rFonts w:ascii="Bookman Old Style" w:eastAsia="Times New Roman" w:hAnsi="Bookman Old Style"/>
          <w:sz w:val="22"/>
          <w:lang w:val="it-IT" w:eastAsia="en-US"/>
        </w:rPr>
        <w:t>cursul</w:t>
      </w:r>
      <w:r w:rsidRPr="006504F6">
        <w:rPr>
          <w:rFonts w:ascii="Bookman Old Style" w:eastAsia="Times New Roman" w:hAnsi="Bookman Old Style"/>
          <w:spacing w:val="-5"/>
          <w:sz w:val="22"/>
          <w:lang w:val="it-IT" w:eastAsia="en-US"/>
        </w:rPr>
        <w:t xml:space="preserve"> </w:t>
      </w:r>
      <w:r w:rsidRPr="006504F6">
        <w:rPr>
          <w:rFonts w:ascii="Bookman Old Style" w:eastAsia="Times New Roman" w:hAnsi="Bookman Old Style"/>
          <w:sz w:val="22"/>
          <w:lang w:val="it-IT" w:eastAsia="en-US"/>
        </w:rPr>
        <w:t>exercitării</w:t>
      </w:r>
      <w:r w:rsidRPr="006504F6">
        <w:rPr>
          <w:rFonts w:ascii="Bookman Old Style" w:eastAsia="Times New Roman" w:hAnsi="Bookman Old Style"/>
          <w:spacing w:val="-5"/>
          <w:sz w:val="22"/>
          <w:lang w:val="it-IT" w:eastAsia="en-US"/>
        </w:rPr>
        <w:t xml:space="preserve"> </w:t>
      </w:r>
      <w:r w:rsidRPr="006504F6">
        <w:rPr>
          <w:rFonts w:ascii="Bookman Old Style" w:eastAsia="Times New Roman" w:hAnsi="Bookman Old Style"/>
          <w:sz w:val="22"/>
          <w:lang w:val="it-IT" w:eastAsia="en-US"/>
        </w:rPr>
        <w:t>mandatului</w:t>
      </w:r>
      <w:r w:rsidRPr="006504F6">
        <w:rPr>
          <w:rFonts w:ascii="Bookman Old Style" w:eastAsia="Times New Roman" w:hAnsi="Bookman Old Style"/>
          <w:spacing w:val="-5"/>
          <w:sz w:val="22"/>
          <w:lang w:val="it-IT" w:eastAsia="en-US"/>
        </w:rPr>
        <w:t xml:space="preserve"> </w:t>
      </w:r>
      <w:r w:rsidRPr="006504F6">
        <w:rPr>
          <w:rFonts w:ascii="Bookman Old Style" w:eastAsia="Times New Roman" w:hAnsi="Bookman Old Style"/>
          <w:sz w:val="22"/>
          <w:lang w:val="it-IT" w:eastAsia="en-US"/>
        </w:rPr>
        <w:t>său,</w:t>
      </w:r>
      <w:r w:rsidRPr="006504F6">
        <w:rPr>
          <w:rFonts w:ascii="Bookman Old Style" w:eastAsia="Times New Roman" w:hAnsi="Bookman Old Style"/>
          <w:spacing w:val="-5"/>
          <w:sz w:val="22"/>
          <w:lang w:val="it-IT" w:eastAsia="en-US"/>
        </w:rPr>
        <w:t xml:space="preserve"> </w:t>
      </w:r>
      <w:r w:rsidRPr="006504F6">
        <w:rPr>
          <w:rFonts w:ascii="Bookman Old Style" w:eastAsia="Times New Roman" w:hAnsi="Bookman Old Style"/>
          <w:sz w:val="22"/>
          <w:lang w:val="it-IT" w:eastAsia="en-US"/>
        </w:rPr>
        <w:t>despre</w:t>
      </w:r>
      <w:r w:rsidRPr="006504F6">
        <w:rPr>
          <w:rFonts w:ascii="Bookman Old Style" w:eastAsia="Times New Roman" w:hAnsi="Bookman Old Style"/>
          <w:spacing w:val="78"/>
          <w:sz w:val="22"/>
          <w:lang w:val="it-IT" w:eastAsia="en-US"/>
        </w:rPr>
        <w:t xml:space="preserve"> </w:t>
      </w:r>
      <w:r w:rsidRPr="006504F6">
        <w:rPr>
          <w:rFonts w:ascii="Bookman Old Style" w:eastAsia="Times New Roman" w:hAnsi="Bookman Old Style"/>
          <w:sz w:val="22"/>
          <w:lang w:val="it-IT" w:eastAsia="en-US"/>
        </w:rPr>
        <w:t>care</w:t>
      </w:r>
      <w:r w:rsidRPr="006504F6">
        <w:rPr>
          <w:rFonts w:ascii="Bookman Old Style" w:eastAsia="Times New Roman" w:hAnsi="Bookman Old Style"/>
          <w:spacing w:val="1"/>
          <w:sz w:val="22"/>
          <w:lang w:val="it-IT" w:eastAsia="en-US"/>
        </w:rPr>
        <w:t xml:space="preserve"> s-ar </w:t>
      </w:r>
      <w:r w:rsidRPr="006504F6">
        <w:rPr>
          <w:rFonts w:ascii="Bookman Old Style" w:eastAsia="Times New Roman" w:hAnsi="Bookman Old Style"/>
          <w:sz w:val="22"/>
          <w:lang w:val="it-IT" w:eastAsia="en-US"/>
        </w:rPr>
        <w:t>putea</w:t>
      </w:r>
      <w:r w:rsidRPr="006504F6">
        <w:rPr>
          <w:rFonts w:ascii="Bookman Old Style" w:eastAsia="Times New Roman" w:hAnsi="Bookman Old Style"/>
          <w:spacing w:val="3"/>
          <w:sz w:val="22"/>
          <w:lang w:val="it-IT" w:eastAsia="en-US"/>
        </w:rPr>
        <w:t xml:space="preserve"> </w:t>
      </w:r>
      <w:r w:rsidRPr="006504F6">
        <w:rPr>
          <w:rFonts w:ascii="Bookman Old Style" w:eastAsia="Times New Roman" w:hAnsi="Bookman Old Style"/>
          <w:sz w:val="22"/>
          <w:lang w:val="it-IT" w:eastAsia="en-US"/>
        </w:rPr>
        <w:t>aprecia,</w:t>
      </w:r>
      <w:r w:rsidRPr="006504F6">
        <w:rPr>
          <w:rFonts w:ascii="Bookman Old Style" w:eastAsia="Times New Roman" w:hAnsi="Bookman Old Style"/>
          <w:spacing w:val="2"/>
          <w:sz w:val="22"/>
          <w:lang w:val="it-IT" w:eastAsia="en-US"/>
        </w:rPr>
        <w:t xml:space="preserve"> </w:t>
      </w:r>
      <w:r w:rsidRPr="006504F6">
        <w:rPr>
          <w:rFonts w:ascii="Bookman Old Style" w:eastAsia="Times New Roman" w:hAnsi="Bookman Old Style"/>
          <w:spacing w:val="1"/>
          <w:sz w:val="22"/>
          <w:lang w:val="it-IT" w:eastAsia="en-US"/>
        </w:rPr>
        <w:t>în</w:t>
      </w:r>
      <w:r w:rsidRPr="006504F6">
        <w:rPr>
          <w:rFonts w:ascii="Bookman Old Style" w:eastAsia="Times New Roman" w:hAnsi="Bookman Old Style"/>
          <w:sz w:val="22"/>
          <w:lang w:val="it-IT" w:eastAsia="en-US"/>
        </w:rPr>
        <w:t xml:space="preserve"> mod</w:t>
      </w:r>
      <w:r w:rsidRPr="006504F6">
        <w:rPr>
          <w:rFonts w:ascii="Bookman Old Style" w:eastAsia="Times New Roman" w:hAnsi="Bookman Old Style"/>
          <w:spacing w:val="4"/>
          <w:sz w:val="22"/>
          <w:lang w:val="it-IT" w:eastAsia="en-US"/>
        </w:rPr>
        <w:t xml:space="preserve"> </w:t>
      </w:r>
      <w:r w:rsidRPr="006504F6">
        <w:rPr>
          <w:rFonts w:ascii="Bookman Old Style" w:eastAsia="Times New Roman" w:hAnsi="Bookman Old Style"/>
          <w:sz w:val="22"/>
          <w:lang w:val="it-IT" w:eastAsia="en-US"/>
        </w:rPr>
        <w:t>rezonabil,</w:t>
      </w:r>
      <w:r w:rsidRPr="006504F6">
        <w:rPr>
          <w:rFonts w:ascii="Bookman Old Style" w:eastAsia="Times New Roman" w:hAnsi="Bookman Old Style"/>
          <w:spacing w:val="4"/>
          <w:sz w:val="22"/>
          <w:lang w:val="it-IT" w:eastAsia="en-US"/>
        </w:rPr>
        <w:t xml:space="preserve"> </w:t>
      </w:r>
      <w:r w:rsidRPr="006504F6">
        <w:rPr>
          <w:rFonts w:ascii="Bookman Old Style" w:eastAsia="Times New Roman" w:hAnsi="Bookman Old Style"/>
          <w:sz w:val="22"/>
          <w:lang w:val="it-IT" w:eastAsia="en-US"/>
        </w:rPr>
        <w:t>că</w:t>
      </w:r>
      <w:r w:rsidRPr="006504F6">
        <w:rPr>
          <w:rFonts w:ascii="Bookman Old Style" w:eastAsia="Times New Roman" w:hAnsi="Bookman Old Style"/>
          <w:spacing w:val="1"/>
          <w:sz w:val="22"/>
          <w:lang w:val="it-IT" w:eastAsia="en-US"/>
        </w:rPr>
        <w:t xml:space="preserve"> </w:t>
      </w:r>
      <w:r w:rsidRPr="006504F6">
        <w:rPr>
          <w:rFonts w:ascii="Bookman Old Style" w:eastAsia="Times New Roman" w:hAnsi="Bookman Old Style"/>
          <w:sz w:val="22"/>
          <w:lang w:val="it-IT" w:eastAsia="en-US"/>
        </w:rPr>
        <w:t>reflectă</w:t>
      </w:r>
      <w:r w:rsidRPr="006504F6">
        <w:rPr>
          <w:rFonts w:ascii="Bookman Old Style" w:eastAsia="Times New Roman" w:hAnsi="Bookman Old Style"/>
          <w:spacing w:val="1"/>
          <w:sz w:val="22"/>
          <w:lang w:val="it-IT" w:eastAsia="en-US"/>
        </w:rPr>
        <w:t xml:space="preserve"> </w:t>
      </w:r>
      <w:r w:rsidRPr="006504F6">
        <w:rPr>
          <w:rFonts w:ascii="Bookman Old Style" w:eastAsia="Times New Roman" w:hAnsi="Bookman Old Style"/>
          <w:sz w:val="22"/>
          <w:lang w:val="it-IT" w:eastAsia="en-US"/>
        </w:rPr>
        <w:t>vulnerabilităţi</w:t>
      </w:r>
      <w:r w:rsidRPr="006504F6">
        <w:rPr>
          <w:rFonts w:ascii="Bookman Old Style" w:eastAsia="Times New Roman" w:hAnsi="Bookman Old Style"/>
          <w:spacing w:val="5"/>
          <w:sz w:val="22"/>
          <w:lang w:val="it-IT" w:eastAsia="en-US"/>
        </w:rPr>
        <w:t xml:space="preserve"> </w:t>
      </w:r>
      <w:r w:rsidRPr="006504F6">
        <w:rPr>
          <w:rFonts w:ascii="Bookman Old Style" w:eastAsia="Times New Roman" w:hAnsi="Bookman Old Style"/>
          <w:sz w:val="22"/>
          <w:lang w:val="it-IT" w:eastAsia="en-US"/>
        </w:rPr>
        <w:t>ale</w:t>
      </w:r>
      <w:r w:rsidRPr="006504F6">
        <w:rPr>
          <w:rFonts w:ascii="Bookman Old Style" w:eastAsia="Times New Roman" w:hAnsi="Bookman Old Style"/>
          <w:spacing w:val="1"/>
          <w:sz w:val="22"/>
          <w:lang w:val="it-IT" w:eastAsia="en-US"/>
        </w:rPr>
        <w:t xml:space="preserve"> </w:t>
      </w:r>
      <w:r w:rsidRPr="006504F6">
        <w:rPr>
          <w:rFonts w:ascii="Bookman Old Style" w:eastAsia="Times New Roman" w:hAnsi="Bookman Old Style"/>
          <w:sz w:val="22"/>
          <w:lang w:val="it-IT" w:eastAsia="en-US"/>
        </w:rPr>
        <w:t>Societăţii,</w:t>
      </w:r>
      <w:r w:rsidRPr="006504F6">
        <w:rPr>
          <w:rFonts w:ascii="Bookman Old Style" w:eastAsia="Times New Roman" w:hAnsi="Bookman Old Style"/>
          <w:spacing w:val="4"/>
          <w:sz w:val="22"/>
          <w:lang w:val="it-IT" w:eastAsia="en-US"/>
        </w:rPr>
        <w:t xml:space="preserve"> </w:t>
      </w:r>
      <w:r w:rsidRPr="006504F6">
        <w:rPr>
          <w:rFonts w:ascii="Bookman Old Style" w:eastAsia="Times New Roman" w:hAnsi="Bookman Old Style"/>
          <w:sz w:val="22"/>
          <w:lang w:val="it-IT" w:eastAsia="en-US"/>
        </w:rPr>
        <w:t>şi</w:t>
      </w:r>
      <w:r w:rsidRPr="006504F6">
        <w:rPr>
          <w:rFonts w:ascii="Bookman Old Style" w:eastAsia="Times New Roman" w:hAnsi="Bookman Old Style"/>
          <w:spacing w:val="2"/>
          <w:sz w:val="22"/>
          <w:lang w:val="it-IT" w:eastAsia="en-US"/>
        </w:rPr>
        <w:t xml:space="preserve"> </w:t>
      </w:r>
      <w:r w:rsidRPr="006504F6">
        <w:rPr>
          <w:rFonts w:ascii="Bookman Old Style" w:eastAsia="Times New Roman" w:hAnsi="Bookman Old Style"/>
          <w:sz w:val="22"/>
          <w:lang w:val="it-IT" w:eastAsia="en-US"/>
        </w:rPr>
        <w:t>care</w:t>
      </w:r>
      <w:r w:rsidRPr="006504F6">
        <w:rPr>
          <w:rFonts w:ascii="Bookman Old Style" w:eastAsia="Times New Roman" w:hAnsi="Bookman Old Style"/>
          <w:spacing w:val="1"/>
          <w:sz w:val="22"/>
          <w:lang w:val="it-IT" w:eastAsia="en-US"/>
        </w:rPr>
        <w:t xml:space="preserve"> ar</w:t>
      </w:r>
      <w:r w:rsidRPr="006504F6">
        <w:rPr>
          <w:rFonts w:ascii="Bookman Old Style" w:eastAsia="Times New Roman" w:hAnsi="Bookman Old Style"/>
          <w:spacing w:val="71"/>
          <w:sz w:val="22"/>
          <w:lang w:val="it-IT" w:eastAsia="en-US"/>
        </w:rPr>
        <w:t xml:space="preserve"> </w:t>
      </w:r>
      <w:r w:rsidRPr="006504F6">
        <w:rPr>
          <w:rFonts w:ascii="Bookman Old Style" w:eastAsia="Times New Roman" w:hAnsi="Bookman Old Style"/>
          <w:sz w:val="22"/>
          <w:lang w:val="it-IT" w:eastAsia="en-US"/>
        </w:rPr>
        <w:t>ajuta</w:t>
      </w:r>
      <w:r w:rsidRPr="006504F6">
        <w:rPr>
          <w:rFonts w:ascii="Bookman Old Style" w:eastAsia="Times New Roman" w:hAnsi="Bookman Old Style"/>
          <w:spacing w:val="25"/>
          <w:sz w:val="22"/>
          <w:lang w:val="it-IT" w:eastAsia="en-US"/>
        </w:rPr>
        <w:t xml:space="preserve"> </w:t>
      </w:r>
      <w:r w:rsidRPr="006504F6">
        <w:rPr>
          <w:rFonts w:ascii="Bookman Old Style" w:eastAsia="Times New Roman" w:hAnsi="Bookman Old Style"/>
          <w:sz w:val="22"/>
          <w:lang w:val="it-IT" w:eastAsia="en-US"/>
        </w:rPr>
        <w:t>un</w:t>
      </w:r>
      <w:r w:rsidRPr="006504F6">
        <w:rPr>
          <w:rFonts w:ascii="Bookman Old Style" w:eastAsia="Times New Roman" w:hAnsi="Bookman Old Style"/>
          <w:spacing w:val="26"/>
          <w:sz w:val="22"/>
          <w:lang w:val="it-IT" w:eastAsia="en-US"/>
        </w:rPr>
        <w:t xml:space="preserve"> </w:t>
      </w:r>
      <w:r w:rsidRPr="006504F6">
        <w:rPr>
          <w:rFonts w:ascii="Bookman Old Style" w:eastAsia="Times New Roman" w:hAnsi="Bookman Old Style"/>
          <w:sz w:val="22"/>
          <w:lang w:val="it-IT" w:eastAsia="en-US"/>
        </w:rPr>
        <w:t>competitor</w:t>
      </w:r>
      <w:r w:rsidRPr="006504F6">
        <w:rPr>
          <w:rFonts w:ascii="Bookman Old Style" w:eastAsia="Times New Roman" w:hAnsi="Bookman Old Style"/>
          <w:spacing w:val="25"/>
          <w:sz w:val="22"/>
          <w:lang w:val="it-IT" w:eastAsia="en-US"/>
        </w:rPr>
        <w:t xml:space="preserve"> </w:t>
      </w:r>
      <w:r w:rsidRPr="006504F6">
        <w:rPr>
          <w:rFonts w:ascii="Bookman Old Style" w:eastAsia="Times New Roman" w:hAnsi="Bookman Old Style"/>
          <w:sz w:val="22"/>
          <w:lang w:val="it-IT" w:eastAsia="en-US"/>
        </w:rPr>
        <w:t>sau</w:t>
      </w:r>
      <w:r w:rsidRPr="006504F6">
        <w:rPr>
          <w:rFonts w:ascii="Bookman Old Style" w:eastAsia="Times New Roman" w:hAnsi="Bookman Old Style"/>
          <w:spacing w:val="26"/>
          <w:sz w:val="22"/>
          <w:lang w:val="it-IT" w:eastAsia="en-US"/>
        </w:rPr>
        <w:t xml:space="preserve"> </w:t>
      </w:r>
      <w:r w:rsidRPr="006504F6">
        <w:rPr>
          <w:rFonts w:ascii="Bookman Old Style" w:eastAsia="Times New Roman" w:hAnsi="Bookman Old Style"/>
          <w:sz w:val="22"/>
          <w:lang w:val="it-IT" w:eastAsia="en-US"/>
        </w:rPr>
        <w:t>un</w:t>
      </w:r>
      <w:r w:rsidRPr="006504F6">
        <w:rPr>
          <w:rFonts w:ascii="Bookman Old Style" w:eastAsia="Times New Roman" w:hAnsi="Bookman Old Style"/>
          <w:spacing w:val="24"/>
          <w:sz w:val="22"/>
          <w:lang w:val="it-IT" w:eastAsia="en-US"/>
        </w:rPr>
        <w:t xml:space="preserve"> </w:t>
      </w:r>
      <w:r w:rsidRPr="006504F6">
        <w:rPr>
          <w:rFonts w:ascii="Bookman Old Style" w:eastAsia="Times New Roman" w:hAnsi="Bookman Old Style"/>
          <w:sz w:val="22"/>
          <w:lang w:val="it-IT" w:eastAsia="en-US"/>
        </w:rPr>
        <w:t>potenţial</w:t>
      </w:r>
      <w:r w:rsidRPr="006504F6">
        <w:rPr>
          <w:rFonts w:ascii="Bookman Old Style" w:eastAsia="Times New Roman" w:hAnsi="Bookman Old Style"/>
          <w:spacing w:val="26"/>
          <w:sz w:val="22"/>
          <w:lang w:val="it-IT" w:eastAsia="en-US"/>
        </w:rPr>
        <w:t xml:space="preserve"> </w:t>
      </w:r>
      <w:r w:rsidRPr="006504F6">
        <w:rPr>
          <w:rFonts w:ascii="Bookman Old Style" w:eastAsia="Times New Roman" w:hAnsi="Bookman Old Style"/>
          <w:sz w:val="22"/>
          <w:lang w:val="it-IT" w:eastAsia="en-US"/>
        </w:rPr>
        <w:t>competitor</w:t>
      </w:r>
      <w:r w:rsidRPr="006504F6">
        <w:rPr>
          <w:rFonts w:ascii="Bookman Old Style" w:eastAsia="Times New Roman" w:hAnsi="Bookman Old Style"/>
          <w:spacing w:val="23"/>
          <w:sz w:val="22"/>
          <w:lang w:val="it-IT" w:eastAsia="en-US"/>
        </w:rPr>
        <w:t xml:space="preserve"> </w:t>
      </w:r>
      <w:r w:rsidRPr="006504F6">
        <w:rPr>
          <w:rFonts w:ascii="Bookman Old Style" w:eastAsia="Times New Roman" w:hAnsi="Bookman Old Style"/>
          <w:spacing w:val="-1"/>
          <w:sz w:val="22"/>
          <w:lang w:val="it-IT" w:eastAsia="en-US"/>
        </w:rPr>
        <w:t>al</w:t>
      </w:r>
      <w:r w:rsidRPr="006504F6">
        <w:rPr>
          <w:rFonts w:ascii="Bookman Old Style" w:eastAsia="Times New Roman" w:hAnsi="Bookman Old Style"/>
          <w:spacing w:val="24"/>
          <w:sz w:val="22"/>
          <w:lang w:val="it-IT" w:eastAsia="en-US"/>
        </w:rPr>
        <w:t xml:space="preserve"> </w:t>
      </w:r>
      <w:r w:rsidRPr="006504F6">
        <w:rPr>
          <w:rFonts w:ascii="Bookman Old Style" w:eastAsia="Times New Roman" w:hAnsi="Bookman Old Style"/>
          <w:sz w:val="22"/>
          <w:lang w:val="it-IT" w:eastAsia="en-US"/>
        </w:rPr>
        <w:t>Societăţii,</w:t>
      </w:r>
      <w:r w:rsidRPr="006504F6">
        <w:rPr>
          <w:rFonts w:ascii="Bookman Old Style" w:eastAsia="Times New Roman" w:hAnsi="Bookman Old Style"/>
          <w:spacing w:val="24"/>
          <w:sz w:val="22"/>
          <w:lang w:val="it-IT" w:eastAsia="en-US"/>
        </w:rPr>
        <w:t xml:space="preserve"> </w:t>
      </w:r>
      <w:r w:rsidRPr="006504F6">
        <w:rPr>
          <w:rFonts w:ascii="Bookman Old Style" w:eastAsia="Times New Roman" w:hAnsi="Bookman Old Style"/>
          <w:sz w:val="22"/>
          <w:lang w:val="it-IT" w:eastAsia="en-US"/>
        </w:rPr>
        <w:t>pentru</w:t>
      </w:r>
      <w:r w:rsidRPr="006504F6">
        <w:rPr>
          <w:rFonts w:ascii="Bookman Old Style" w:eastAsia="Times New Roman" w:hAnsi="Bookman Old Style"/>
          <w:spacing w:val="26"/>
          <w:sz w:val="22"/>
          <w:lang w:val="it-IT" w:eastAsia="en-US"/>
        </w:rPr>
        <w:t xml:space="preserve"> </w:t>
      </w:r>
      <w:r w:rsidRPr="006504F6">
        <w:rPr>
          <w:rFonts w:ascii="Bookman Old Style" w:eastAsia="Times New Roman" w:hAnsi="Bookman Old Style"/>
          <w:sz w:val="22"/>
          <w:lang w:val="it-IT" w:eastAsia="en-US"/>
        </w:rPr>
        <w:t>a</w:t>
      </w:r>
      <w:r w:rsidRPr="006504F6">
        <w:rPr>
          <w:rFonts w:ascii="Bookman Old Style" w:eastAsia="Times New Roman" w:hAnsi="Bookman Old Style"/>
          <w:spacing w:val="23"/>
          <w:sz w:val="22"/>
          <w:lang w:val="it-IT" w:eastAsia="en-US"/>
        </w:rPr>
        <w:t xml:space="preserve"> </w:t>
      </w:r>
      <w:r w:rsidRPr="006504F6">
        <w:rPr>
          <w:rFonts w:ascii="Bookman Old Style" w:eastAsia="Times New Roman" w:hAnsi="Bookman Old Style"/>
          <w:sz w:val="22"/>
          <w:lang w:val="it-IT" w:eastAsia="en-US"/>
        </w:rPr>
        <w:t>concura</w:t>
      </w:r>
      <w:r w:rsidRPr="006504F6">
        <w:rPr>
          <w:rFonts w:ascii="Bookman Old Style" w:eastAsia="Times New Roman" w:hAnsi="Bookman Old Style"/>
          <w:spacing w:val="25"/>
          <w:sz w:val="22"/>
          <w:lang w:val="it-IT" w:eastAsia="en-US"/>
        </w:rPr>
        <w:t xml:space="preserve"> </w:t>
      </w:r>
      <w:r w:rsidRPr="006504F6">
        <w:rPr>
          <w:rFonts w:ascii="Bookman Old Style" w:eastAsia="Times New Roman" w:hAnsi="Bookman Old Style"/>
          <w:spacing w:val="-1"/>
          <w:sz w:val="22"/>
          <w:lang w:val="it-IT" w:eastAsia="en-US"/>
        </w:rPr>
        <w:t>cu</w:t>
      </w:r>
      <w:r w:rsidRPr="006504F6">
        <w:rPr>
          <w:rFonts w:ascii="Bookman Old Style" w:eastAsia="Times New Roman" w:hAnsi="Bookman Old Style"/>
          <w:spacing w:val="24"/>
          <w:sz w:val="22"/>
          <w:lang w:val="it-IT" w:eastAsia="en-US"/>
        </w:rPr>
        <w:t xml:space="preserve"> </w:t>
      </w:r>
      <w:r w:rsidRPr="006504F6">
        <w:rPr>
          <w:rFonts w:ascii="Bookman Old Style" w:eastAsia="Times New Roman" w:hAnsi="Bookman Old Style"/>
          <w:spacing w:val="1"/>
          <w:sz w:val="22"/>
          <w:lang w:val="it-IT" w:eastAsia="en-US"/>
        </w:rPr>
        <w:t>succes</w:t>
      </w:r>
      <w:r w:rsidRPr="006504F6">
        <w:rPr>
          <w:rFonts w:ascii="Bookman Old Style" w:eastAsia="Times New Roman" w:hAnsi="Bookman Old Style"/>
          <w:spacing w:val="67"/>
          <w:sz w:val="22"/>
          <w:lang w:val="it-IT" w:eastAsia="en-US"/>
        </w:rPr>
        <w:t xml:space="preserve"> </w:t>
      </w:r>
      <w:r w:rsidRPr="006504F6">
        <w:rPr>
          <w:rFonts w:ascii="Bookman Old Style" w:eastAsia="Times New Roman" w:hAnsi="Bookman Old Style"/>
          <w:sz w:val="22"/>
          <w:lang w:val="it-IT" w:eastAsia="en-US"/>
        </w:rPr>
        <w:t>împotriva</w:t>
      </w:r>
      <w:r w:rsidRPr="006504F6">
        <w:rPr>
          <w:rFonts w:ascii="Bookman Old Style" w:eastAsia="Times New Roman" w:hAnsi="Bookman Old Style"/>
          <w:spacing w:val="-1"/>
          <w:sz w:val="22"/>
          <w:lang w:val="it-IT" w:eastAsia="en-US"/>
        </w:rPr>
        <w:t xml:space="preserve"> </w:t>
      </w:r>
      <w:r w:rsidRPr="006504F6">
        <w:rPr>
          <w:rFonts w:ascii="Bookman Old Style" w:eastAsia="Times New Roman" w:hAnsi="Bookman Old Style"/>
          <w:sz w:val="22"/>
          <w:lang w:val="it-IT" w:eastAsia="en-US"/>
        </w:rPr>
        <w:t>Societăţii.</w:t>
      </w:r>
    </w:p>
    <w:p w14:paraId="06DFE9D5" w14:textId="77777777" w:rsidR="006504F6" w:rsidRPr="006504F6" w:rsidRDefault="006504F6" w:rsidP="009A47EE">
      <w:pPr>
        <w:widowControl w:val="0"/>
        <w:numPr>
          <w:ilvl w:val="0"/>
          <w:numId w:val="84"/>
        </w:numPr>
        <w:tabs>
          <w:tab w:val="left" w:pos="0"/>
        </w:tabs>
        <w:spacing w:before="49" w:after="200" w:line="274" w:lineRule="exact"/>
        <w:ind w:left="0" w:right="107" w:firstLine="460"/>
        <w:jc w:val="left"/>
        <w:rPr>
          <w:rFonts w:ascii="Bookman Old Style" w:eastAsia="Times New Roman" w:hAnsi="Bookman Old Style"/>
          <w:sz w:val="22"/>
          <w:lang w:val="it-IT" w:eastAsia="en-US"/>
        </w:rPr>
      </w:pPr>
      <w:r w:rsidRPr="006504F6">
        <w:rPr>
          <w:rFonts w:ascii="Bookman Old Style" w:eastAsia="Times New Roman" w:hAnsi="Bookman Old Style"/>
          <w:sz w:val="22"/>
          <w:lang w:val="it-IT" w:eastAsia="en-US"/>
        </w:rPr>
        <w:t>orice</w:t>
      </w:r>
      <w:r w:rsidRPr="006504F6">
        <w:rPr>
          <w:rFonts w:ascii="Bookman Old Style" w:eastAsia="Times New Roman" w:hAnsi="Bookman Old Style"/>
          <w:spacing w:val="8"/>
          <w:sz w:val="22"/>
          <w:lang w:val="it-IT" w:eastAsia="en-US"/>
        </w:rPr>
        <w:t xml:space="preserve"> </w:t>
      </w:r>
      <w:r w:rsidRPr="006504F6">
        <w:rPr>
          <w:rFonts w:ascii="Bookman Old Style" w:eastAsia="Times New Roman" w:hAnsi="Bookman Old Style"/>
          <w:sz w:val="22"/>
          <w:lang w:val="it-IT" w:eastAsia="en-US"/>
        </w:rPr>
        <w:t>informaţie</w:t>
      </w:r>
      <w:r w:rsidRPr="006504F6">
        <w:rPr>
          <w:rFonts w:ascii="Bookman Old Style" w:eastAsia="Times New Roman" w:hAnsi="Bookman Old Style"/>
          <w:spacing w:val="8"/>
          <w:sz w:val="22"/>
          <w:lang w:val="it-IT" w:eastAsia="en-US"/>
        </w:rPr>
        <w:t xml:space="preserve"> </w:t>
      </w:r>
      <w:r w:rsidRPr="006504F6">
        <w:rPr>
          <w:rFonts w:ascii="Bookman Old Style" w:eastAsia="Times New Roman" w:hAnsi="Bookman Old Style"/>
          <w:sz w:val="22"/>
          <w:lang w:val="it-IT" w:eastAsia="en-US"/>
        </w:rPr>
        <w:t>primită</w:t>
      </w:r>
      <w:r w:rsidRPr="006504F6">
        <w:rPr>
          <w:rFonts w:ascii="Bookman Old Style" w:eastAsia="Times New Roman" w:hAnsi="Bookman Old Style"/>
          <w:spacing w:val="11"/>
          <w:sz w:val="22"/>
          <w:lang w:val="it-IT" w:eastAsia="en-US"/>
        </w:rPr>
        <w:t xml:space="preserve"> </w:t>
      </w:r>
      <w:r w:rsidRPr="006504F6">
        <w:rPr>
          <w:rFonts w:ascii="Bookman Old Style" w:eastAsia="Times New Roman" w:hAnsi="Bookman Old Style"/>
          <w:sz w:val="22"/>
          <w:lang w:val="it-IT" w:eastAsia="en-US"/>
        </w:rPr>
        <w:t>de</w:t>
      </w:r>
      <w:r w:rsidRPr="006504F6">
        <w:rPr>
          <w:rFonts w:ascii="Bookman Old Style" w:eastAsia="Times New Roman" w:hAnsi="Bookman Old Style"/>
          <w:spacing w:val="8"/>
          <w:sz w:val="22"/>
          <w:lang w:val="it-IT" w:eastAsia="en-US"/>
        </w:rPr>
        <w:t xml:space="preserve"> </w:t>
      </w:r>
      <w:r w:rsidRPr="006504F6">
        <w:rPr>
          <w:rFonts w:ascii="Bookman Old Style" w:eastAsia="Times New Roman" w:hAnsi="Bookman Old Style"/>
          <w:sz w:val="22"/>
          <w:lang w:val="it-IT" w:eastAsia="en-US"/>
        </w:rPr>
        <w:t>Societate</w:t>
      </w:r>
      <w:r w:rsidRPr="006504F6">
        <w:rPr>
          <w:rFonts w:ascii="Bookman Old Style" w:eastAsia="Times New Roman" w:hAnsi="Bookman Old Style"/>
          <w:spacing w:val="8"/>
          <w:sz w:val="22"/>
          <w:lang w:val="it-IT" w:eastAsia="en-US"/>
        </w:rPr>
        <w:t xml:space="preserve"> </w:t>
      </w:r>
      <w:r w:rsidRPr="006504F6">
        <w:rPr>
          <w:rFonts w:ascii="Bookman Old Style" w:eastAsia="Times New Roman" w:hAnsi="Bookman Old Style"/>
          <w:spacing w:val="1"/>
          <w:sz w:val="22"/>
          <w:lang w:val="it-IT" w:eastAsia="en-US"/>
        </w:rPr>
        <w:t>de</w:t>
      </w:r>
      <w:r w:rsidRPr="006504F6">
        <w:rPr>
          <w:rFonts w:ascii="Bookman Old Style" w:eastAsia="Times New Roman" w:hAnsi="Bookman Old Style"/>
          <w:spacing w:val="6"/>
          <w:sz w:val="22"/>
          <w:lang w:val="it-IT" w:eastAsia="en-US"/>
        </w:rPr>
        <w:t xml:space="preserve"> </w:t>
      </w:r>
      <w:r w:rsidRPr="006504F6">
        <w:rPr>
          <w:rFonts w:ascii="Bookman Old Style" w:eastAsia="Times New Roman" w:hAnsi="Bookman Old Style"/>
          <w:spacing w:val="1"/>
          <w:sz w:val="22"/>
          <w:lang w:val="it-IT" w:eastAsia="en-US"/>
        </w:rPr>
        <w:t>la</w:t>
      </w:r>
      <w:r w:rsidRPr="006504F6">
        <w:rPr>
          <w:rFonts w:ascii="Bookman Old Style" w:eastAsia="Times New Roman" w:hAnsi="Bookman Old Style"/>
          <w:spacing w:val="8"/>
          <w:sz w:val="22"/>
          <w:lang w:val="it-IT" w:eastAsia="en-US"/>
        </w:rPr>
        <w:t xml:space="preserve"> </w:t>
      </w:r>
      <w:r w:rsidRPr="006504F6">
        <w:rPr>
          <w:rFonts w:ascii="Bookman Old Style" w:eastAsia="Times New Roman" w:hAnsi="Bookman Old Style"/>
          <w:sz w:val="22"/>
          <w:lang w:val="it-IT" w:eastAsia="en-US"/>
        </w:rPr>
        <w:t>terţe</w:t>
      </w:r>
      <w:r w:rsidRPr="006504F6">
        <w:rPr>
          <w:rFonts w:ascii="Bookman Old Style" w:eastAsia="Times New Roman" w:hAnsi="Bookman Old Style"/>
          <w:spacing w:val="8"/>
          <w:sz w:val="22"/>
          <w:lang w:val="it-IT" w:eastAsia="en-US"/>
        </w:rPr>
        <w:t xml:space="preserve"> </w:t>
      </w:r>
      <w:r w:rsidRPr="006504F6">
        <w:rPr>
          <w:rFonts w:ascii="Bookman Old Style" w:eastAsia="Times New Roman" w:hAnsi="Bookman Old Style"/>
          <w:sz w:val="22"/>
          <w:lang w:val="it-IT" w:eastAsia="en-US"/>
        </w:rPr>
        <w:t>persoane</w:t>
      </w:r>
      <w:r w:rsidRPr="006504F6">
        <w:rPr>
          <w:rFonts w:ascii="Bookman Old Style" w:eastAsia="Times New Roman" w:hAnsi="Bookman Old Style"/>
          <w:spacing w:val="11"/>
          <w:sz w:val="22"/>
          <w:lang w:val="it-IT" w:eastAsia="en-US"/>
        </w:rPr>
        <w:t xml:space="preserve"> </w:t>
      </w:r>
      <w:r w:rsidRPr="006504F6">
        <w:rPr>
          <w:rFonts w:ascii="Bookman Old Style" w:eastAsia="Times New Roman" w:hAnsi="Bookman Old Style"/>
          <w:sz w:val="22"/>
          <w:lang w:val="it-IT" w:eastAsia="en-US"/>
        </w:rPr>
        <w:t>care,</w:t>
      </w:r>
      <w:r w:rsidRPr="006504F6">
        <w:rPr>
          <w:rFonts w:ascii="Bookman Old Style" w:eastAsia="Times New Roman" w:hAnsi="Bookman Old Style"/>
          <w:spacing w:val="9"/>
          <w:sz w:val="22"/>
          <w:lang w:val="it-IT" w:eastAsia="en-US"/>
        </w:rPr>
        <w:t xml:space="preserve"> </w:t>
      </w:r>
      <w:r w:rsidRPr="006504F6">
        <w:rPr>
          <w:rFonts w:ascii="Bookman Old Style" w:eastAsia="Times New Roman" w:hAnsi="Bookman Old Style"/>
          <w:spacing w:val="1"/>
          <w:sz w:val="22"/>
          <w:lang w:val="it-IT" w:eastAsia="en-US"/>
        </w:rPr>
        <w:t>la</w:t>
      </w:r>
      <w:r w:rsidRPr="006504F6">
        <w:rPr>
          <w:rFonts w:ascii="Bookman Old Style" w:eastAsia="Times New Roman" w:hAnsi="Bookman Old Style"/>
          <w:spacing w:val="8"/>
          <w:sz w:val="22"/>
          <w:lang w:val="it-IT" w:eastAsia="en-US"/>
        </w:rPr>
        <w:t xml:space="preserve"> </w:t>
      </w:r>
      <w:r w:rsidRPr="006504F6">
        <w:rPr>
          <w:rFonts w:ascii="Bookman Old Style" w:eastAsia="Times New Roman" w:hAnsi="Bookman Old Style"/>
          <w:sz w:val="22"/>
          <w:lang w:val="it-IT" w:eastAsia="en-US"/>
        </w:rPr>
        <w:t>rândul</w:t>
      </w:r>
      <w:r w:rsidRPr="006504F6">
        <w:rPr>
          <w:rFonts w:ascii="Bookman Old Style" w:eastAsia="Times New Roman" w:hAnsi="Bookman Old Style"/>
          <w:spacing w:val="10"/>
          <w:sz w:val="22"/>
          <w:lang w:val="it-IT" w:eastAsia="en-US"/>
        </w:rPr>
        <w:t xml:space="preserve"> </w:t>
      </w:r>
      <w:r w:rsidRPr="006504F6">
        <w:rPr>
          <w:rFonts w:ascii="Bookman Old Style" w:eastAsia="Times New Roman" w:hAnsi="Bookman Old Style"/>
          <w:sz w:val="22"/>
          <w:lang w:val="it-IT" w:eastAsia="en-US"/>
        </w:rPr>
        <w:t>lor,</w:t>
      </w:r>
      <w:r w:rsidRPr="006504F6">
        <w:rPr>
          <w:rFonts w:ascii="Bookman Old Style" w:eastAsia="Times New Roman" w:hAnsi="Bookman Old Style"/>
          <w:spacing w:val="9"/>
          <w:sz w:val="22"/>
          <w:lang w:val="it-IT" w:eastAsia="en-US"/>
        </w:rPr>
        <w:t xml:space="preserve"> </w:t>
      </w:r>
      <w:r w:rsidRPr="006504F6">
        <w:rPr>
          <w:rFonts w:ascii="Bookman Old Style" w:eastAsia="Times New Roman" w:hAnsi="Bookman Old Style"/>
          <w:spacing w:val="-1"/>
          <w:sz w:val="22"/>
          <w:lang w:val="it-IT" w:eastAsia="en-US"/>
        </w:rPr>
        <w:t>au</w:t>
      </w:r>
      <w:r w:rsidRPr="006504F6">
        <w:rPr>
          <w:rFonts w:ascii="Bookman Old Style" w:eastAsia="Times New Roman" w:hAnsi="Bookman Old Style"/>
          <w:spacing w:val="9"/>
          <w:sz w:val="22"/>
          <w:lang w:val="it-IT" w:eastAsia="en-US"/>
        </w:rPr>
        <w:t xml:space="preserve"> </w:t>
      </w:r>
      <w:r w:rsidRPr="006504F6">
        <w:rPr>
          <w:rFonts w:ascii="Bookman Old Style" w:eastAsia="Times New Roman" w:hAnsi="Bookman Old Style"/>
          <w:sz w:val="22"/>
          <w:lang w:val="it-IT" w:eastAsia="en-US"/>
        </w:rPr>
        <w:t>o</w:t>
      </w:r>
      <w:r w:rsidRPr="006504F6">
        <w:rPr>
          <w:rFonts w:ascii="Bookman Old Style" w:eastAsia="Times New Roman" w:hAnsi="Bookman Old Style"/>
          <w:spacing w:val="9"/>
          <w:sz w:val="22"/>
          <w:lang w:val="it-IT" w:eastAsia="en-US"/>
        </w:rPr>
        <w:t xml:space="preserve"> </w:t>
      </w:r>
      <w:r w:rsidRPr="006504F6">
        <w:rPr>
          <w:rFonts w:ascii="Bookman Old Style" w:eastAsia="Times New Roman" w:hAnsi="Bookman Old Style"/>
          <w:sz w:val="22"/>
          <w:lang w:val="it-IT" w:eastAsia="en-US"/>
        </w:rPr>
        <w:t>obligaţie</w:t>
      </w:r>
      <w:r w:rsidRPr="006504F6">
        <w:rPr>
          <w:rFonts w:ascii="Bookman Old Style" w:eastAsia="Times New Roman" w:hAnsi="Bookman Old Style"/>
          <w:spacing w:val="68"/>
          <w:sz w:val="22"/>
          <w:lang w:val="it-IT" w:eastAsia="en-US"/>
        </w:rPr>
        <w:t xml:space="preserve"> </w:t>
      </w:r>
      <w:r w:rsidRPr="006504F6">
        <w:rPr>
          <w:rFonts w:ascii="Bookman Old Style" w:eastAsia="Times New Roman" w:hAnsi="Bookman Old Style"/>
          <w:sz w:val="22"/>
          <w:lang w:val="it-IT" w:eastAsia="en-US"/>
        </w:rPr>
        <w:t>de</w:t>
      </w:r>
      <w:r w:rsidRPr="006504F6">
        <w:rPr>
          <w:rFonts w:ascii="Bookman Old Style" w:eastAsia="Times New Roman" w:hAnsi="Bookman Old Style"/>
          <w:spacing w:val="1"/>
          <w:sz w:val="22"/>
          <w:lang w:val="it-IT" w:eastAsia="en-US"/>
        </w:rPr>
        <w:t xml:space="preserve"> </w:t>
      </w:r>
      <w:r w:rsidRPr="006504F6">
        <w:rPr>
          <w:rFonts w:ascii="Bookman Old Style" w:eastAsia="Times New Roman" w:hAnsi="Bookman Old Style"/>
          <w:sz w:val="22"/>
          <w:lang w:val="it-IT" w:eastAsia="en-US"/>
        </w:rPr>
        <w:t>confidenţialitate</w:t>
      </w:r>
      <w:r w:rsidRPr="006504F6">
        <w:rPr>
          <w:rFonts w:ascii="Bookman Old Style" w:eastAsia="Times New Roman" w:hAnsi="Bookman Old Style"/>
          <w:spacing w:val="1"/>
          <w:sz w:val="22"/>
          <w:lang w:val="it-IT" w:eastAsia="en-US"/>
        </w:rPr>
        <w:t xml:space="preserve"> despre </w:t>
      </w:r>
      <w:r w:rsidRPr="006504F6">
        <w:rPr>
          <w:rFonts w:ascii="Bookman Old Style" w:eastAsia="Times New Roman" w:hAnsi="Bookman Old Style"/>
          <w:sz w:val="22"/>
          <w:lang w:val="it-IT" w:eastAsia="en-US"/>
        </w:rPr>
        <w:t>a</w:t>
      </w:r>
      <w:r w:rsidRPr="006504F6">
        <w:rPr>
          <w:rFonts w:ascii="Bookman Old Style" w:eastAsia="Times New Roman" w:hAnsi="Bookman Old Style"/>
          <w:spacing w:val="1"/>
          <w:sz w:val="22"/>
          <w:lang w:val="it-IT" w:eastAsia="en-US"/>
        </w:rPr>
        <w:t xml:space="preserve"> </w:t>
      </w:r>
      <w:r w:rsidRPr="006504F6">
        <w:rPr>
          <w:rFonts w:ascii="Bookman Old Style" w:eastAsia="Times New Roman" w:hAnsi="Bookman Old Style"/>
          <w:sz w:val="22"/>
          <w:lang w:val="it-IT" w:eastAsia="en-US"/>
        </w:rPr>
        <w:t>cărei</w:t>
      </w:r>
      <w:r w:rsidRPr="006504F6">
        <w:rPr>
          <w:rFonts w:ascii="Bookman Old Style" w:eastAsia="Times New Roman" w:hAnsi="Bookman Old Style"/>
          <w:spacing w:val="2"/>
          <w:sz w:val="22"/>
          <w:lang w:val="it-IT" w:eastAsia="en-US"/>
        </w:rPr>
        <w:t xml:space="preserve"> </w:t>
      </w:r>
      <w:r w:rsidRPr="006504F6">
        <w:rPr>
          <w:rFonts w:ascii="Bookman Old Style" w:eastAsia="Times New Roman" w:hAnsi="Bookman Old Style"/>
          <w:sz w:val="22"/>
          <w:lang w:val="it-IT" w:eastAsia="en-US"/>
        </w:rPr>
        <w:t>existenţă</w:t>
      </w:r>
      <w:r w:rsidRPr="006504F6">
        <w:rPr>
          <w:rFonts w:ascii="Bookman Old Style" w:eastAsia="Times New Roman" w:hAnsi="Bookman Old Style"/>
          <w:spacing w:val="1"/>
          <w:sz w:val="22"/>
          <w:lang w:val="it-IT" w:eastAsia="en-US"/>
        </w:rPr>
        <w:t xml:space="preserve"> </w:t>
      </w:r>
      <w:r w:rsidRPr="006504F6">
        <w:rPr>
          <w:rFonts w:ascii="Bookman Old Style" w:eastAsia="Times New Roman" w:hAnsi="Bookman Old Style"/>
          <w:sz w:val="22"/>
          <w:lang w:val="it-IT" w:eastAsia="en-US"/>
        </w:rPr>
        <w:t>înştiinţează</w:t>
      </w:r>
      <w:r w:rsidRPr="006504F6">
        <w:rPr>
          <w:rFonts w:ascii="Bookman Old Style" w:eastAsia="Times New Roman" w:hAnsi="Bookman Old Style"/>
          <w:spacing w:val="1"/>
          <w:sz w:val="22"/>
          <w:lang w:val="it-IT" w:eastAsia="en-US"/>
        </w:rPr>
        <w:t xml:space="preserve"> </w:t>
      </w:r>
      <w:r w:rsidRPr="006504F6">
        <w:rPr>
          <w:rFonts w:ascii="Bookman Old Style" w:eastAsia="Times New Roman" w:hAnsi="Bookman Old Style"/>
          <w:sz w:val="22"/>
          <w:lang w:val="it-IT" w:eastAsia="en-US"/>
        </w:rPr>
        <w:t>Societatea;</w:t>
      </w:r>
    </w:p>
    <w:p w14:paraId="571A5490" w14:textId="77777777" w:rsidR="006504F6" w:rsidRPr="006504F6" w:rsidRDefault="006504F6" w:rsidP="009A47EE">
      <w:pPr>
        <w:widowControl w:val="0"/>
        <w:numPr>
          <w:ilvl w:val="0"/>
          <w:numId w:val="84"/>
        </w:numPr>
        <w:tabs>
          <w:tab w:val="left" w:pos="0"/>
        </w:tabs>
        <w:spacing w:after="200" w:line="273" w:lineRule="exact"/>
        <w:ind w:left="0" w:firstLine="460"/>
        <w:jc w:val="left"/>
        <w:rPr>
          <w:rFonts w:ascii="Bookman Old Style" w:eastAsia="Times New Roman" w:hAnsi="Bookman Old Style"/>
          <w:sz w:val="22"/>
          <w:lang w:val="it-IT" w:eastAsia="en-US"/>
        </w:rPr>
      </w:pPr>
      <w:r w:rsidRPr="006504F6">
        <w:rPr>
          <w:rFonts w:ascii="Bookman Old Style" w:eastAsia="Times New Roman" w:hAnsi="Bookman Old Style"/>
          <w:sz w:val="22"/>
          <w:lang w:val="it-IT" w:eastAsia="en-US"/>
        </w:rPr>
        <w:t>orice</w:t>
      </w:r>
      <w:r w:rsidRPr="006504F6">
        <w:rPr>
          <w:rFonts w:ascii="Bookman Old Style" w:eastAsia="Times New Roman" w:hAnsi="Bookman Old Style"/>
          <w:spacing w:val="1"/>
          <w:sz w:val="22"/>
          <w:lang w:val="it-IT" w:eastAsia="en-US"/>
        </w:rPr>
        <w:t xml:space="preserve"> </w:t>
      </w:r>
      <w:r w:rsidRPr="006504F6">
        <w:rPr>
          <w:rFonts w:ascii="Bookman Old Style" w:eastAsia="Times New Roman" w:hAnsi="Bookman Old Style"/>
          <w:sz w:val="22"/>
          <w:lang w:val="it-IT" w:eastAsia="en-US"/>
        </w:rPr>
        <w:t>informaţii</w:t>
      </w:r>
      <w:r w:rsidRPr="006504F6">
        <w:rPr>
          <w:rFonts w:ascii="Bookman Old Style" w:eastAsia="Times New Roman" w:hAnsi="Bookman Old Style"/>
          <w:spacing w:val="2"/>
          <w:sz w:val="22"/>
          <w:lang w:val="it-IT" w:eastAsia="en-US"/>
        </w:rPr>
        <w:t xml:space="preserve"> </w:t>
      </w:r>
      <w:r w:rsidRPr="006504F6">
        <w:rPr>
          <w:rFonts w:ascii="Bookman Old Style" w:eastAsia="Times New Roman" w:hAnsi="Bookman Old Style"/>
          <w:sz w:val="22"/>
          <w:lang w:val="it-IT" w:eastAsia="en-US"/>
        </w:rPr>
        <w:t>derivate</w:t>
      </w:r>
      <w:r w:rsidRPr="006504F6">
        <w:rPr>
          <w:rFonts w:ascii="Bookman Old Style" w:eastAsia="Times New Roman" w:hAnsi="Bookman Old Style"/>
          <w:spacing w:val="3"/>
          <w:sz w:val="22"/>
          <w:lang w:val="it-IT" w:eastAsia="en-US"/>
        </w:rPr>
        <w:t xml:space="preserve"> </w:t>
      </w:r>
      <w:r w:rsidRPr="006504F6">
        <w:rPr>
          <w:rFonts w:ascii="Bookman Old Style" w:eastAsia="Times New Roman" w:hAnsi="Bookman Old Style"/>
          <w:sz w:val="22"/>
          <w:lang w:val="it-IT" w:eastAsia="en-US"/>
        </w:rPr>
        <w:t>din</w:t>
      </w:r>
      <w:r w:rsidRPr="006504F6">
        <w:rPr>
          <w:rFonts w:ascii="Bookman Old Style" w:eastAsia="Times New Roman" w:hAnsi="Bookman Old Style"/>
          <w:spacing w:val="2"/>
          <w:sz w:val="22"/>
          <w:lang w:val="it-IT" w:eastAsia="en-US"/>
        </w:rPr>
        <w:t xml:space="preserve"> </w:t>
      </w:r>
      <w:r w:rsidRPr="006504F6">
        <w:rPr>
          <w:rFonts w:ascii="Bookman Old Style" w:eastAsia="Times New Roman" w:hAnsi="Bookman Old Style"/>
          <w:sz w:val="22"/>
          <w:lang w:val="it-IT" w:eastAsia="en-US"/>
        </w:rPr>
        <w:t>toate</w:t>
      </w:r>
      <w:r w:rsidRPr="006504F6">
        <w:rPr>
          <w:rFonts w:ascii="Bookman Old Style" w:eastAsia="Times New Roman" w:hAnsi="Bookman Old Style"/>
          <w:spacing w:val="1"/>
          <w:sz w:val="22"/>
          <w:lang w:val="it-IT" w:eastAsia="en-US"/>
        </w:rPr>
        <w:t xml:space="preserve"> </w:t>
      </w:r>
      <w:r w:rsidRPr="006504F6">
        <w:rPr>
          <w:rFonts w:ascii="Bookman Old Style" w:eastAsia="Times New Roman" w:hAnsi="Bookman Old Style"/>
          <w:sz w:val="22"/>
          <w:lang w:val="it-IT" w:eastAsia="en-US"/>
        </w:rPr>
        <w:t>cele</w:t>
      </w:r>
      <w:r w:rsidRPr="006504F6">
        <w:rPr>
          <w:rFonts w:ascii="Bookman Old Style" w:eastAsia="Times New Roman" w:hAnsi="Bookman Old Style"/>
          <w:spacing w:val="1"/>
          <w:sz w:val="22"/>
          <w:lang w:val="it-IT" w:eastAsia="en-US"/>
        </w:rPr>
        <w:t xml:space="preserve"> de</w:t>
      </w:r>
      <w:r w:rsidRPr="006504F6">
        <w:rPr>
          <w:rFonts w:ascii="Bookman Old Style" w:eastAsia="Times New Roman" w:hAnsi="Bookman Old Style"/>
          <w:spacing w:val="-1"/>
          <w:sz w:val="22"/>
          <w:lang w:val="it-IT" w:eastAsia="en-US"/>
        </w:rPr>
        <w:t xml:space="preserve"> </w:t>
      </w:r>
      <w:r w:rsidRPr="006504F6">
        <w:rPr>
          <w:rFonts w:ascii="Bookman Old Style" w:eastAsia="Times New Roman" w:hAnsi="Bookman Old Style"/>
          <w:sz w:val="22"/>
          <w:lang w:val="it-IT" w:eastAsia="en-US"/>
        </w:rPr>
        <w:t>mai</w:t>
      </w:r>
      <w:r w:rsidRPr="006504F6">
        <w:rPr>
          <w:rFonts w:ascii="Bookman Old Style" w:eastAsia="Times New Roman" w:hAnsi="Bookman Old Style"/>
          <w:spacing w:val="2"/>
          <w:sz w:val="22"/>
          <w:lang w:val="it-IT" w:eastAsia="en-US"/>
        </w:rPr>
        <w:t xml:space="preserve"> </w:t>
      </w:r>
      <w:r w:rsidRPr="006504F6">
        <w:rPr>
          <w:rFonts w:ascii="Bookman Old Style" w:eastAsia="Times New Roman" w:hAnsi="Bookman Old Style"/>
          <w:sz w:val="22"/>
          <w:lang w:val="it-IT" w:eastAsia="en-US"/>
        </w:rPr>
        <w:t>sus</w:t>
      </w:r>
      <w:r w:rsidRPr="006504F6">
        <w:rPr>
          <w:rFonts w:ascii="Bookman Old Style" w:eastAsia="Times New Roman" w:hAnsi="Bookman Old Style"/>
          <w:spacing w:val="2"/>
          <w:sz w:val="22"/>
          <w:lang w:val="it-IT" w:eastAsia="en-US"/>
        </w:rPr>
        <w:t xml:space="preserve"> </w:t>
      </w:r>
      <w:r w:rsidRPr="006504F6">
        <w:rPr>
          <w:rFonts w:ascii="Bookman Old Style" w:eastAsia="Times New Roman" w:hAnsi="Bookman Old Style"/>
          <w:sz w:val="22"/>
          <w:lang w:val="it-IT" w:eastAsia="en-US"/>
        </w:rPr>
        <w:t>şi</w:t>
      </w:r>
    </w:p>
    <w:p w14:paraId="282AFD64" w14:textId="77777777" w:rsidR="006504F6" w:rsidRPr="006504F6" w:rsidRDefault="006504F6" w:rsidP="009A47EE">
      <w:pPr>
        <w:widowControl w:val="0"/>
        <w:numPr>
          <w:ilvl w:val="0"/>
          <w:numId w:val="84"/>
        </w:numPr>
        <w:tabs>
          <w:tab w:val="left" w:pos="0"/>
        </w:tabs>
        <w:spacing w:after="200"/>
        <w:ind w:left="0" w:right="105" w:firstLine="460"/>
        <w:rPr>
          <w:rFonts w:ascii="Bookman Old Style" w:eastAsia="Times New Roman" w:hAnsi="Bookman Old Style"/>
          <w:sz w:val="22"/>
          <w:lang w:val="it-IT" w:eastAsia="en-US"/>
        </w:rPr>
      </w:pPr>
      <w:r w:rsidRPr="006504F6">
        <w:rPr>
          <w:rFonts w:ascii="Bookman Old Style" w:eastAsia="Times New Roman" w:hAnsi="Bookman Old Style"/>
          <w:sz w:val="22"/>
          <w:lang w:val="it-IT" w:eastAsia="en-US"/>
        </w:rPr>
        <w:t>orice</w:t>
      </w:r>
      <w:r w:rsidRPr="006504F6">
        <w:rPr>
          <w:rFonts w:ascii="Bookman Old Style" w:eastAsia="Times New Roman" w:hAnsi="Bookman Old Style"/>
          <w:spacing w:val="-6"/>
          <w:sz w:val="22"/>
          <w:lang w:val="it-IT" w:eastAsia="en-US"/>
        </w:rPr>
        <w:t xml:space="preserve"> </w:t>
      </w:r>
      <w:r w:rsidRPr="006504F6">
        <w:rPr>
          <w:rFonts w:ascii="Bookman Old Style" w:eastAsia="Times New Roman" w:hAnsi="Bookman Old Style"/>
          <w:sz w:val="22"/>
          <w:lang w:val="it-IT" w:eastAsia="en-US"/>
        </w:rPr>
        <w:t>copii</w:t>
      </w:r>
      <w:r w:rsidRPr="006504F6">
        <w:rPr>
          <w:rFonts w:ascii="Bookman Old Style" w:eastAsia="Times New Roman" w:hAnsi="Bookman Old Style"/>
          <w:spacing w:val="-5"/>
          <w:sz w:val="22"/>
          <w:lang w:val="it-IT" w:eastAsia="en-US"/>
        </w:rPr>
        <w:t xml:space="preserve"> </w:t>
      </w:r>
      <w:r w:rsidRPr="006504F6">
        <w:rPr>
          <w:rFonts w:ascii="Bookman Old Style" w:eastAsia="Times New Roman" w:hAnsi="Bookman Old Style"/>
          <w:sz w:val="22"/>
          <w:lang w:val="it-IT" w:eastAsia="en-US"/>
        </w:rPr>
        <w:t>ale</w:t>
      </w:r>
      <w:r w:rsidRPr="006504F6">
        <w:rPr>
          <w:rFonts w:ascii="Bookman Old Style" w:eastAsia="Times New Roman" w:hAnsi="Bookman Old Style"/>
          <w:spacing w:val="-6"/>
          <w:sz w:val="22"/>
          <w:lang w:val="it-IT" w:eastAsia="en-US"/>
        </w:rPr>
        <w:t xml:space="preserve"> </w:t>
      </w:r>
      <w:r w:rsidRPr="006504F6">
        <w:rPr>
          <w:rFonts w:ascii="Bookman Old Style" w:eastAsia="Times New Roman" w:hAnsi="Bookman Old Style"/>
          <w:sz w:val="22"/>
          <w:lang w:val="it-IT" w:eastAsia="en-US"/>
        </w:rPr>
        <w:t>tuturor</w:t>
      </w:r>
      <w:r w:rsidRPr="006504F6">
        <w:rPr>
          <w:rFonts w:ascii="Bookman Old Style" w:eastAsia="Times New Roman" w:hAnsi="Bookman Old Style"/>
          <w:spacing w:val="-6"/>
          <w:sz w:val="22"/>
          <w:lang w:val="it-IT" w:eastAsia="en-US"/>
        </w:rPr>
        <w:t xml:space="preserve"> </w:t>
      </w:r>
      <w:r w:rsidRPr="006504F6">
        <w:rPr>
          <w:rFonts w:ascii="Bookman Old Style" w:eastAsia="Times New Roman" w:hAnsi="Bookman Old Style"/>
          <w:sz w:val="22"/>
          <w:lang w:val="it-IT" w:eastAsia="en-US"/>
        </w:rPr>
        <w:t>informaţiilor</w:t>
      </w:r>
      <w:r w:rsidRPr="006504F6">
        <w:rPr>
          <w:rFonts w:ascii="Bookman Old Style" w:eastAsia="Times New Roman" w:hAnsi="Bookman Old Style"/>
          <w:spacing w:val="-6"/>
          <w:sz w:val="22"/>
          <w:lang w:val="it-IT" w:eastAsia="en-US"/>
        </w:rPr>
        <w:t xml:space="preserve"> </w:t>
      </w:r>
      <w:r w:rsidRPr="006504F6">
        <w:rPr>
          <w:rFonts w:ascii="Bookman Old Style" w:eastAsia="Times New Roman" w:hAnsi="Bookman Old Style"/>
          <w:sz w:val="22"/>
          <w:lang w:val="it-IT" w:eastAsia="en-US"/>
        </w:rPr>
        <w:t>menţionate</w:t>
      </w:r>
      <w:r w:rsidRPr="006504F6">
        <w:rPr>
          <w:rFonts w:ascii="Bookman Old Style" w:eastAsia="Times New Roman" w:hAnsi="Bookman Old Style"/>
          <w:spacing w:val="-6"/>
          <w:sz w:val="22"/>
          <w:lang w:val="it-IT" w:eastAsia="en-US"/>
        </w:rPr>
        <w:t xml:space="preserve"> </w:t>
      </w:r>
      <w:r w:rsidRPr="006504F6">
        <w:rPr>
          <w:rFonts w:ascii="Bookman Old Style" w:eastAsia="Times New Roman" w:hAnsi="Bookman Old Style"/>
          <w:spacing w:val="1"/>
          <w:sz w:val="22"/>
          <w:lang w:val="it-IT" w:eastAsia="en-US"/>
        </w:rPr>
        <w:t>mai</w:t>
      </w:r>
      <w:r w:rsidRPr="006504F6">
        <w:rPr>
          <w:rFonts w:ascii="Bookman Old Style" w:eastAsia="Times New Roman" w:hAnsi="Bookman Old Style"/>
          <w:spacing w:val="-7"/>
          <w:sz w:val="22"/>
          <w:lang w:val="it-IT" w:eastAsia="en-US"/>
        </w:rPr>
        <w:t xml:space="preserve"> </w:t>
      </w:r>
      <w:r w:rsidRPr="006504F6">
        <w:rPr>
          <w:rFonts w:ascii="Bookman Old Style" w:eastAsia="Times New Roman" w:hAnsi="Bookman Old Style"/>
          <w:sz w:val="22"/>
          <w:lang w:val="it-IT" w:eastAsia="en-US"/>
        </w:rPr>
        <w:t>sus,</w:t>
      </w:r>
      <w:r w:rsidRPr="006504F6">
        <w:rPr>
          <w:rFonts w:ascii="Bookman Old Style" w:eastAsia="Times New Roman" w:hAnsi="Bookman Old Style"/>
          <w:spacing w:val="-3"/>
          <w:sz w:val="22"/>
          <w:lang w:val="it-IT" w:eastAsia="en-US"/>
        </w:rPr>
        <w:t xml:space="preserve"> </w:t>
      </w:r>
      <w:r w:rsidRPr="006504F6">
        <w:rPr>
          <w:rFonts w:ascii="Bookman Old Style" w:eastAsia="Times New Roman" w:hAnsi="Bookman Old Style"/>
          <w:spacing w:val="-1"/>
          <w:sz w:val="22"/>
          <w:lang w:val="it-IT" w:eastAsia="en-US"/>
        </w:rPr>
        <w:t>cu</w:t>
      </w:r>
      <w:r w:rsidRPr="006504F6">
        <w:rPr>
          <w:rFonts w:ascii="Bookman Old Style" w:eastAsia="Times New Roman" w:hAnsi="Bookman Old Style"/>
          <w:spacing w:val="-3"/>
          <w:sz w:val="22"/>
          <w:lang w:val="it-IT" w:eastAsia="en-US"/>
        </w:rPr>
        <w:t xml:space="preserve"> </w:t>
      </w:r>
      <w:r w:rsidRPr="006504F6">
        <w:rPr>
          <w:rFonts w:ascii="Bookman Old Style" w:eastAsia="Times New Roman" w:hAnsi="Bookman Old Style"/>
          <w:sz w:val="22"/>
          <w:lang w:val="it-IT" w:eastAsia="en-US"/>
        </w:rPr>
        <w:t>excepţia</w:t>
      </w:r>
      <w:r w:rsidRPr="006504F6">
        <w:rPr>
          <w:rFonts w:ascii="Bookman Old Style" w:eastAsia="Times New Roman" w:hAnsi="Bookman Old Style"/>
          <w:spacing w:val="-6"/>
          <w:sz w:val="22"/>
          <w:lang w:val="it-IT" w:eastAsia="en-US"/>
        </w:rPr>
        <w:t xml:space="preserve"> </w:t>
      </w:r>
      <w:r w:rsidRPr="006504F6">
        <w:rPr>
          <w:rFonts w:ascii="Bookman Old Style" w:eastAsia="Times New Roman" w:hAnsi="Bookman Old Style"/>
          <w:sz w:val="22"/>
          <w:lang w:val="it-IT" w:eastAsia="en-US"/>
        </w:rPr>
        <w:t>situaţiilor</w:t>
      </w:r>
      <w:r w:rsidRPr="006504F6">
        <w:rPr>
          <w:rFonts w:ascii="Bookman Old Style" w:eastAsia="Times New Roman" w:hAnsi="Bookman Old Style"/>
          <w:spacing w:val="-6"/>
          <w:sz w:val="22"/>
          <w:lang w:val="it-IT" w:eastAsia="en-US"/>
        </w:rPr>
        <w:t xml:space="preserve"> </w:t>
      </w:r>
      <w:r w:rsidRPr="006504F6">
        <w:rPr>
          <w:rFonts w:ascii="Bookman Old Style" w:eastAsia="Times New Roman" w:hAnsi="Bookman Old Style"/>
          <w:sz w:val="22"/>
          <w:lang w:val="it-IT" w:eastAsia="en-US"/>
        </w:rPr>
        <w:t>în</w:t>
      </w:r>
      <w:r w:rsidRPr="006504F6">
        <w:rPr>
          <w:rFonts w:ascii="Bookman Old Style" w:eastAsia="Times New Roman" w:hAnsi="Bookman Old Style"/>
          <w:spacing w:val="-3"/>
          <w:sz w:val="22"/>
          <w:lang w:val="it-IT" w:eastAsia="en-US"/>
        </w:rPr>
        <w:t xml:space="preserve"> </w:t>
      </w:r>
      <w:r w:rsidRPr="006504F6">
        <w:rPr>
          <w:rFonts w:ascii="Bookman Old Style" w:eastAsia="Times New Roman" w:hAnsi="Bookman Old Style"/>
          <w:sz w:val="22"/>
          <w:lang w:val="it-IT" w:eastAsia="en-US"/>
        </w:rPr>
        <w:t>care</w:t>
      </w:r>
      <w:r w:rsidRPr="006504F6">
        <w:rPr>
          <w:rFonts w:ascii="Bookman Old Style" w:eastAsia="Times New Roman" w:hAnsi="Bookman Old Style"/>
          <w:spacing w:val="-4"/>
          <w:sz w:val="22"/>
          <w:lang w:val="it-IT" w:eastAsia="en-US"/>
        </w:rPr>
        <w:t xml:space="preserve"> </w:t>
      </w:r>
      <w:r w:rsidRPr="006504F6">
        <w:rPr>
          <w:rFonts w:ascii="Bookman Old Style" w:eastAsia="Times New Roman" w:hAnsi="Bookman Old Style"/>
          <w:sz w:val="22"/>
          <w:lang w:val="it-IT" w:eastAsia="en-US"/>
        </w:rPr>
        <w:t>aceste</w:t>
      </w:r>
      <w:r w:rsidRPr="006504F6">
        <w:rPr>
          <w:rFonts w:ascii="Bookman Old Style" w:eastAsia="Times New Roman" w:hAnsi="Bookman Old Style"/>
          <w:spacing w:val="82"/>
          <w:sz w:val="22"/>
          <w:lang w:val="it-IT" w:eastAsia="en-US"/>
        </w:rPr>
        <w:t xml:space="preserve"> </w:t>
      </w:r>
      <w:r w:rsidRPr="006504F6">
        <w:rPr>
          <w:rFonts w:ascii="Bookman Old Style" w:eastAsia="Times New Roman" w:hAnsi="Bookman Old Style"/>
          <w:sz w:val="22"/>
          <w:lang w:val="it-IT" w:eastAsia="en-US"/>
        </w:rPr>
        <w:t>copii</w:t>
      </w:r>
      <w:r w:rsidRPr="006504F6">
        <w:rPr>
          <w:rFonts w:ascii="Bookman Old Style" w:eastAsia="Times New Roman" w:hAnsi="Bookman Old Style"/>
          <w:spacing w:val="-10"/>
          <w:sz w:val="22"/>
          <w:lang w:val="it-IT" w:eastAsia="en-US"/>
        </w:rPr>
        <w:t xml:space="preserve"> </w:t>
      </w:r>
      <w:r w:rsidRPr="006504F6">
        <w:rPr>
          <w:rFonts w:ascii="Bookman Old Style" w:eastAsia="Times New Roman" w:hAnsi="Bookman Old Style"/>
          <w:sz w:val="22"/>
          <w:lang w:val="it-IT" w:eastAsia="en-US"/>
        </w:rPr>
        <w:t>sunt</w:t>
      </w:r>
      <w:r w:rsidRPr="006504F6">
        <w:rPr>
          <w:rFonts w:ascii="Bookman Old Style" w:eastAsia="Times New Roman" w:hAnsi="Bookman Old Style"/>
          <w:spacing w:val="-7"/>
          <w:sz w:val="22"/>
          <w:lang w:val="it-IT" w:eastAsia="en-US"/>
        </w:rPr>
        <w:t xml:space="preserve"> </w:t>
      </w:r>
      <w:r w:rsidRPr="006504F6">
        <w:rPr>
          <w:rFonts w:ascii="Bookman Old Style" w:eastAsia="Times New Roman" w:hAnsi="Bookman Old Style"/>
          <w:sz w:val="22"/>
          <w:lang w:val="it-IT" w:eastAsia="en-US"/>
        </w:rPr>
        <w:t>solicitate</w:t>
      </w:r>
      <w:r w:rsidRPr="006504F6">
        <w:rPr>
          <w:rFonts w:ascii="Bookman Old Style" w:eastAsia="Times New Roman" w:hAnsi="Bookman Old Style"/>
          <w:spacing w:val="-11"/>
          <w:sz w:val="22"/>
          <w:lang w:val="it-IT" w:eastAsia="en-US"/>
        </w:rPr>
        <w:t xml:space="preserve"> </w:t>
      </w:r>
      <w:r w:rsidRPr="006504F6">
        <w:rPr>
          <w:rFonts w:ascii="Bookman Old Style" w:eastAsia="Times New Roman" w:hAnsi="Bookman Old Style"/>
          <w:spacing w:val="1"/>
          <w:sz w:val="22"/>
          <w:lang w:val="it-IT" w:eastAsia="en-US"/>
        </w:rPr>
        <w:t>de</w:t>
      </w:r>
      <w:r w:rsidRPr="006504F6">
        <w:rPr>
          <w:rFonts w:ascii="Bookman Old Style" w:eastAsia="Times New Roman" w:hAnsi="Bookman Old Style"/>
          <w:spacing w:val="-11"/>
          <w:sz w:val="22"/>
          <w:lang w:val="it-IT" w:eastAsia="en-US"/>
        </w:rPr>
        <w:t xml:space="preserve"> </w:t>
      </w:r>
      <w:r w:rsidRPr="006504F6">
        <w:rPr>
          <w:rFonts w:ascii="Bookman Old Style" w:eastAsia="Times New Roman" w:hAnsi="Bookman Old Style"/>
          <w:sz w:val="22"/>
          <w:lang w:val="it-IT" w:eastAsia="en-US"/>
        </w:rPr>
        <w:t>o</w:t>
      </w:r>
      <w:r w:rsidRPr="006504F6">
        <w:rPr>
          <w:rFonts w:ascii="Bookman Old Style" w:eastAsia="Times New Roman" w:hAnsi="Bookman Old Style"/>
          <w:spacing w:val="-10"/>
          <w:sz w:val="22"/>
          <w:lang w:val="it-IT" w:eastAsia="en-US"/>
        </w:rPr>
        <w:t xml:space="preserve"> </w:t>
      </w:r>
      <w:r w:rsidRPr="006504F6">
        <w:rPr>
          <w:rFonts w:ascii="Bookman Old Style" w:eastAsia="Times New Roman" w:hAnsi="Bookman Old Style"/>
          <w:sz w:val="22"/>
          <w:lang w:val="it-IT" w:eastAsia="en-US"/>
        </w:rPr>
        <w:t>instanţă</w:t>
      </w:r>
      <w:r w:rsidRPr="006504F6">
        <w:rPr>
          <w:rFonts w:ascii="Bookman Old Style" w:eastAsia="Times New Roman" w:hAnsi="Bookman Old Style"/>
          <w:spacing w:val="-11"/>
          <w:sz w:val="22"/>
          <w:lang w:val="it-IT" w:eastAsia="en-US"/>
        </w:rPr>
        <w:t xml:space="preserve"> </w:t>
      </w:r>
      <w:r w:rsidRPr="006504F6">
        <w:rPr>
          <w:rFonts w:ascii="Bookman Old Style" w:eastAsia="Times New Roman" w:hAnsi="Bookman Old Style"/>
          <w:sz w:val="22"/>
          <w:lang w:val="it-IT" w:eastAsia="en-US"/>
        </w:rPr>
        <w:t>judecătorească</w:t>
      </w:r>
      <w:r w:rsidRPr="006504F6">
        <w:rPr>
          <w:rFonts w:ascii="Bookman Old Style" w:eastAsia="Times New Roman" w:hAnsi="Bookman Old Style"/>
          <w:spacing w:val="-11"/>
          <w:sz w:val="22"/>
          <w:lang w:val="it-IT" w:eastAsia="en-US"/>
        </w:rPr>
        <w:t xml:space="preserve"> </w:t>
      </w:r>
      <w:r w:rsidRPr="006504F6">
        <w:rPr>
          <w:rFonts w:ascii="Bookman Old Style" w:eastAsia="Times New Roman" w:hAnsi="Bookman Old Style"/>
          <w:spacing w:val="1"/>
          <w:sz w:val="22"/>
          <w:lang w:val="it-IT" w:eastAsia="en-US"/>
        </w:rPr>
        <w:t>sau</w:t>
      </w:r>
      <w:r w:rsidRPr="006504F6">
        <w:rPr>
          <w:rFonts w:ascii="Bookman Old Style" w:eastAsia="Times New Roman" w:hAnsi="Bookman Old Style"/>
          <w:spacing w:val="-10"/>
          <w:sz w:val="22"/>
          <w:lang w:val="it-IT" w:eastAsia="en-US"/>
        </w:rPr>
        <w:t xml:space="preserve"> </w:t>
      </w:r>
      <w:r w:rsidRPr="006504F6">
        <w:rPr>
          <w:rFonts w:ascii="Bookman Old Style" w:eastAsia="Times New Roman" w:hAnsi="Bookman Old Style"/>
          <w:spacing w:val="1"/>
          <w:sz w:val="22"/>
          <w:lang w:val="it-IT" w:eastAsia="en-US"/>
        </w:rPr>
        <w:t>de</w:t>
      </w:r>
      <w:r w:rsidRPr="006504F6">
        <w:rPr>
          <w:rFonts w:ascii="Bookman Old Style" w:eastAsia="Times New Roman" w:hAnsi="Bookman Old Style"/>
          <w:spacing w:val="-11"/>
          <w:sz w:val="22"/>
          <w:lang w:val="it-IT" w:eastAsia="en-US"/>
        </w:rPr>
        <w:t xml:space="preserve"> </w:t>
      </w:r>
      <w:r w:rsidRPr="006504F6">
        <w:rPr>
          <w:rFonts w:ascii="Bookman Old Style" w:eastAsia="Times New Roman" w:hAnsi="Bookman Old Style"/>
          <w:sz w:val="22"/>
          <w:lang w:val="it-IT" w:eastAsia="en-US"/>
        </w:rPr>
        <w:t>o</w:t>
      </w:r>
      <w:r w:rsidRPr="006504F6">
        <w:rPr>
          <w:rFonts w:ascii="Bookman Old Style" w:eastAsia="Times New Roman" w:hAnsi="Bookman Old Style"/>
          <w:spacing w:val="-8"/>
          <w:sz w:val="22"/>
          <w:lang w:val="it-IT" w:eastAsia="en-US"/>
        </w:rPr>
        <w:t xml:space="preserve"> </w:t>
      </w:r>
      <w:r w:rsidRPr="006504F6">
        <w:rPr>
          <w:rFonts w:ascii="Bookman Old Style" w:eastAsia="Times New Roman" w:hAnsi="Bookman Old Style"/>
          <w:sz w:val="22"/>
          <w:lang w:val="it-IT" w:eastAsia="en-US"/>
        </w:rPr>
        <w:t>altă</w:t>
      </w:r>
      <w:r w:rsidRPr="006504F6">
        <w:rPr>
          <w:rFonts w:ascii="Bookman Old Style" w:eastAsia="Times New Roman" w:hAnsi="Bookman Old Style"/>
          <w:spacing w:val="-9"/>
          <w:sz w:val="22"/>
          <w:lang w:val="it-IT" w:eastAsia="en-US"/>
        </w:rPr>
        <w:t xml:space="preserve"> </w:t>
      </w:r>
      <w:r w:rsidRPr="006504F6">
        <w:rPr>
          <w:rFonts w:ascii="Bookman Old Style" w:eastAsia="Times New Roman" w:hAnsi="Bookman Old Style"/>
          <w:sz w:val="22"/>
          <w:lang w:val="it-IT" w:eastAsia="en-US"/>
        </w:rPr>
        <w:t>autoritate</w:t>
      </w:r>
      <w:r w:rsidRPr="006504F6">
        <w:rPr>
          <w:rFonts w:ascii="Bookman Old Style" w:eastAsia="Times New Roman" w:hAnsi="Bookman Old Style"/>
          <w:spacing w:val="-11"/>
          <w:sz w:val="22"/>
          <w:lang w:val="it-IT" w:eastAsia="en-US"/>
        </w:rPr>
        <w:t xml:space="preserve"> </w:t>
      </w:r>
      <w:r w:rsidRPr="006504F6">
        <w:rPr>
          <w:rFonts w:ascii="Bookman Old Style" w:eastAsia="Times New Roman" w:hAnsi="Bookman Old Style"/>
          <w:sz w:val="22"/>
          <w:lang w:val="it-IT" w:eastAsia="en-US"/>
        </w:rPr>
        <w:t>publică,</w:t>
      </w:r>
      <w:r w:rsidRPr="006504F6">
        <w:rPr>
          <w:rFonts w:ascii="Bookman Old Style" w:eastAsia="Times New Roman" w:hAnsi="Bookman Old Style"/>
          <w:spacing w:val="-10"/>
          <w:sz w:val="22"/>
          <w:lang w:val="it-IT" w:eastAsia="en-US"/>
        </w:rPr>
        <w:t xml:space="preserve"> </w:t>
      </w:r>
      <w:r w:rsidRPr="006504F6">
        <w:rPr>
          <w:rFonts w:ascii="Bookman Old Style" w:eastAsia="Times New Roman" w:hAnsi="Bookman Old Style"/>
          <w:spacing w:val="1"/>
          <w:sz w:val="22"/>
          <w:lang w:val="it-IT" w:eastAsia="en-US"/>
        </w:rPr>
        <w:t>în</w:t>
      </w:r>
      <w:r w:rsidRPr="006504F6">
        <w:rPr>
          <w:rFonts w:ascii="Bookman Old Style" w:eastAsia="Times New Roman" w:hAnsi="Bookman Old Style"/>
          <w:spacing w:val="-8"/>
          <w:sz w:val="22"/>
          <w:lang w:val="it-IT" w:eastAsia="en-US"/>
        </w:rPr>
        <w:t xml:space="preserve"> </w:t>
      </w:r>
      <w:r w:rsidRPr="006504F6">
        <w:rPr>
          <w:rFonts w:ascii="Bookman Old Style" w:eastAsia="Times New Roman" w:hAnsi="Bookman Old Style"/>
          <w:sz w:val="22"/>
          <w:lang w:val="it-IT" w:eastAsia="en-US"/>
        </w:rPr>
        <w:t>condiţiile</w:t>
      </w:r>
      <w:r w:rsidRPr="006504F6">
        <w:rPr>
          <w:rFonts w:ascii="Bookman Old Style" w:eastAsia="Times New Roman" w:hAnsi="Bookman Old Style"/>
          <w:spacing w:val="80"/>
          <w:sz w:val="22"/>
          <w:lang w:val="it-IT" w:eastAsia="en-US"/>
        </w:rPr>
        <w:t xml:space="preserve"> </w:t>
      </w:r>
      <w:r w:rsidRPr="006504F6">
        <w:rPr>
          <w:rFonts w:ascii="Bookman Old Style" w:eastAsia="Times New Roman" w:hAnsi="Bookman Old Style"/>
          <w:sz w:val="22"/>
          <w:lang w:val="it-IT" w:eastAsia="en-US"/>
        </w:rPr>
        <w:t>prevăzute</w:t>
      </w:r>
      <w:r w:rsidRPr="006504F6">
        <w:rPr>
          <w:rFonts w:ascii="Bookman Old Style" w:eastAsia="Times New Roman" w:hAnsi="Bookman Old Style"/>
          <w:spacing w:val="1"/>
          <w:sz w:val="22"/>
          <w:lang w:val="it-IT" w:eastAsia="en-US"/>
        </w:rPr>
        <w:t xml:space="preserve"> de </w:t>
      </w:r>
      <w:r w:rsidRPr="006504F6">
        <w:rPr>
          <w:rFonts w:ascii="Bookman Old Style" w:eastAsia="Times New Roman" w:hAnsi="Bookman Old Style"/>
          <w:sz w:val="22"/>
          <w:lang w:val="it-IT" w:eastAsia="en-US"/>
        </w:rPr>
        <w:t>lege.</w:t>
      </w:r>
    </w:p>
    <w:p w14:paraId="1447C072" w14:textId="77777777" w:rsidR="006504F6" w:rsidRPr="006504F6" w:rsidRDefault="006504F6" w:rsidP="006504F6">
      <w:pPr>
        <w:widowControl w:val="0"/>
        <w:tabs>
          <w:tab w:val="left" w:pos="0"/>
        </w:tabs>
        <w:ind w:right="105"/>
        <w:rPr>
          <w:rFonts w:ascii="Bookman Old Style" w:eastAsia="Times New Roman" w:hAnsi="Bookman Old Style"/>
          <w:sz w:val="22"/>
          <w:lang w:val="it-IT" w:eastAsia="en-US"/>
        </w:rPr>
      </w:pPr>
    </w:p>
    <w:p w14:paraId="1FAE8419" w14:textId="77777777" w:rsidR="006504F6" w:rsidRPr="006504F6" w:rsidRDefault="006504F6" w:rsidP="009A47EE">
      <w:pPr>
        <w:widowControl w:val="0"/>
        <w:numPr>
          <w:ilvl w:val="0"/>
          <w:numId w:val="83"/>
        </w:numPr>
        <w:tabs>
          <w:tab w:val="left" w:pos="0"/>
        </w:tabs>
        <w:spacing w:after="200"/>
        <w:ind w:right="105"/>
        <w:rPr>
          <w:rFonts w:ascii="Bookman Old Style" w:eastAsia="Times New Roman" w:hAnsi="Bookman Old Style"/>
          <w:b/>
          <w:sz w:val="22"/>
          <w:lang w:val="en-US" w:eastAsia="en-US"/>
        </w:rPr>
      </w:pPr>
      <w:r w:rsidRPr="006504F6">
        <w:rPr>
          <w:rFonts w:ascii="Bookman Old Style" w:eastAsia="Times New Roman" w:hAnsi="Bookman Old Style"/>
          <w:b/>
          <w:sz w:val="22"/>
          <w:lang w:val="en-US" w:eastAsia="en-US"/>
        </w:rPr>
        <w:t>Utilizarea şi dezvăluirea informaţiilor confidenţiale</w:t>
      </w:r>
    </w:p>
    <w:p w14:paraId="050E6CC8" w14:textId="77777777" w:rsidR="006504F6" w:rsidRPr="006504F6" w:rsidRDefault="006504F6" w:rsidP="006504F6">
      <w:pPr>
        <w:widowControl w:val="0"/>
        <w:tabs>
          <w:tab w:val="left" w:pos="0"/>
        </w:tabs>
        <w:ind w:right="105"/>
        <w:rPr>
          <w:rFonts w:ascii="Bookman Old Style" w:eastAsia="Times New Roman" w:hAnsi="Bookman Old Style"/>
          <w:sz w:val="22"/>
          <w:lang w:val="en-US" w:eastAsia="en-US"/>
        </w:rPr>
      </w:pPr>
    </w:p>
    <w:p w14:paraId="156FE2E4" w14:textId="77777777" w:rsidR="006504F6" w:rsidRPr="006504F6" w:rsidRDefault="006504F6" w:rsidP="006504F6">
      <w:pPr>
        <w:widowControl w:val="0"/>
        <w:ind w:right="104"/>
        <w:rPr>
          <w:rFonts w:ascii="Bookman Old Style" w:eastAsia="Times New Roman" w:hAnsi="Bookman Old Style"/>
          <w:sz w:val="22"/>
          <w:lang w:val="en-US" w:eastAsia="en-US"/>
        </w:rPr>
      </w:pPr>
      <w:r w:rsidRPr="006504F6">
        <w:rPr>
          <w:rFonts w:ascii="Bookman Old Style" w:eastAsia="Times New Roman" w:hAnsi="Bookman Old Style"/>
          <w:sz w:val="22"/>
          <w:lang w:val="en-US" w:eastAsia="en-US"/>
        </w:rPr>
        <w:t>Administratorul</w:t>
      </w:r>
      <w:r w:rsidRPr="006504F6">
        <w:rPr>
          <w:rFonts w:ascii="Bookman Old Style" w:eastAsia="Times New Roman" w:hAnsi="Bookman Old Style"/>
          <w:spacing w:val="10"/>
          <w:sz w:val="22"/>
          <w:lang w:val="en-US" w:eastAsia="en-US"/>
        </w:rPr>
        <w:t xml:space="preserve"> </w:t>
      </w:r>
      <w:r w:rsidRPr="006504F6">
        <w:rPr>
          <w:rFonts w:ascii="Bookman Old Style" w:eastAsia="Times New Roman" w:hAnsi="Bookman Old Style"/>
          <w:sz w:val="22"/>
          <w:lang w:val="en-US" w:eastAsia="en-US"/>
        </w:rPr>
        <w:t>recunoaşte</w:t>
      </w:r>
      <w:r w:rsidRPr="006504F6">
        <w:rPr>
          <w:rFonts w:ascii="Bookman Old Style" w:eastAsia="Times New Roman" w:hAnsi="Bookman Old Style"/>
          <w:spacing w:val="11"/>
          <w:sz w:val="22"/>
          <w:lang w:val="en-US" w:eastAsia="en-US"/>
        </w:rPr>
        <w:t xml:space="preserve"> </w:t>
      </w:r>
      <w:r w:rsidRPr="006504F6">
        <w:rPr>
          <w:rFonts w:ascii="Bookman Old Style" w:eastAsia="Times New Roman" w:hAnsi="Bookman Old Style"/>
          <w:spacing w:val="-1"/>
          <w:sz w:val="22"/>
          <w:lang w:val="en-US" w:eastAsia="en-US"/>
        </w:rPr>
        <w:t>că</w:t>
      </w:r>
      <w:r w:rsidRPr="006504F6">
        <w:rPr>
          <w:rFonts w:ascii="Bookman Old Style" w:eastAsia="Times New Roman" w:hAnsi="Bookman Old Style"/>
          <w:spacing w:val="11"/>
          <w:sz w:val="22"/>
          <w:lang w:val="en-US" w:eastAsia="en-US"/>
        </w:rPr>
        <w:t xml:space="preserve"> </w:t>
      </w:r>
      <w:r w:rsidRPr="006504F6">
        <w:rPr>
          <w:rFonts w:ascii="Bookman Old Style" w:eastAsia="Times New Roman" w:hAnsi="Bookman Old Style"/>
          <w:sz w:val="22"/>
          <w:lang w:val="en-US" w:eastAsia="en-US"/>
        </w:rPr>
        <w:t>a</w:t>
      </w:r>
      <w:r w:rsidRPr="006504F6">
        <w:rPr>
          <w:rFonts w:ascii="Bookman Old Style" w:eastAsia="Times New Roman" w:hAnsi="Bookman Old Style"/>
          <w:spacing w:val="6"/>
          <w:sz w:val="22"/>
          <w:lang w:val="en-US" w:eastAsia="en-US"/>
        </w:rPr>
        <w:t xml:space="preserve"> </w:t>
      </w:r>
      <w:r w:rsidRPr="006504F6">
        <w:rPr>
          <w:rFonts w:ascii="Bookman Old Style" w:eastAsia="Times New Roman" w:hAnsi="Bookman Old Style"/>
          <w:sz w:val="22"/>
          <w:lang w:val="en-US" w:eastAsia="en-US"/>
        </w:rPr>
        <w:t>dobândit</w:t>
      </w:r>
      <w:r w:rsidRPr="006504F6">
        <w:rPr>
          <w:rFonts w:ascii="Bookman Old Style" w:eastAsia="Times New Roman" w:hAnsi="Bookman Old Style"/>
          <w:spacing w:val="10"/>
          <w:sz w:val="22"/>
          <w:lang w:val="en-US" w:eastAsia="en-US"/>
        </w:rPr>
        <w:t xml:space="preserve"> </w:t>
      </w:r>
      <w:r w:rsidRPr="006504F6">
        <w:rPr>
          <w:rFonts w:ascii="Bookman Old Style" w:eastAsia="Times New Roman" w:hAnsi="Bookman Old Style"/>
          <w:sz w:val="22"/>
          <w:lang w:val="en-US" w:eastAsia="en-US"/>
        </w:rPr>
        <w:t>şi/sau</w:t>
      </w:r>
      <w:r w:rsidRPr="006504F6">
        <w:rPr>
          <w:rFonts w:ascii="Bookman Old Style" w:eastAsia="Times New Roman" w:hAnsi="Bookman Old Style"/>
          <w:spacing w:val="9"/>
          <w:sz w:val="22"/>
          <w:lang w:val="en-US" w:eastAsia="en-US"/>
        </w:rPr>
        <w:t xml:space="preserve"> </w:t>
      </w:r>
      <w:r w:rsidRPr="006504F6">
        <w:rPr>
          <w:rFonts w:ascii="Bookman Old Style" w:eastAsia="Times New Roman" w:hAnsi="Bookman Old Style"/>
          <w:spacing w:val="1"/>
          <w:sz w:val="22"/>
          <w:lang w:val="en-US" w:eastAsia="en-US"/>
        </w:rPr>
        <w:t>va</w:t>
      </w:r>
      <w:r w:rsidRPr="006504F6">
        <w:rPr>
          <w:rFonts w:ascii="Bookman Old Style" w:eastAsia="Times New Roman" w:hAnsi="Bookman Old Style"/>
          <w:spacing w:val="8"/>
          <w:sz w:val="22"/>
          <w:lang w:val="en-US" w:eastAsia="en-US"/>
        </w:rPr>
        <w:t xml:space="preserve"> </w:t>
      </w:r>
      <w:r w:rsidRPr="006504F6">
        <w:rPr>
          <w:rFonts w:ascii="Bookman Old Style" w:eastAsia="Times New Roman" w:hAnsi="Bookman Old Style"/>
          <w:sz w:val="22"/>
          <w:lang w:val="en-US" w:eastAsia="en-US"/>
        </w:rPr>
        <w:t>dobândi</w:t>
      </w:r>
      <w:r w:rsidRPr="006504F6">
        <w:rPr>
          <w:rFonts w:ascii="Bookman Old Style" w:eastAsia="Times New Roman" w:hAnsi="Bookman Old Style"/>
          <w:spacing w:val="12"/>
          <w:sz w:val="22"/>
          <w:lang w:val="en-US" w:eastAsia="en-US"/>
        </w:rPr>
        <w:t xml:space="preserve"> </w:t>
      </w:r>
      <w:r w:rsidRPr="006504F6">
        <w:rPr>
          <w:rFonts w:ascii="Bookman Old Style" w:eastAsia="Times New Roman" w:hAnsi="Bookman Old Style"/>
          <w:sz w:val="22"/>
          <w:lang w:val="en-US" w:eastAsia="en-US"/>
        </w:rPr>
        <w:t>Informaţii</w:t>
      </w:r>
      <w:r w:rsidRPr="006504F6">
        <w:rPr>
          <w:rFonts w:ascii="Bookman Old Style" w:eastAsia="Times New Roman" w:hAnsi="Bookman Old Style"/>
          <w:spacing w:val="10"/>
          <w:sz w:val="22"/>
          <w:lang w:val="en-US" w:eastAsia="en-US"/>
        </w:rPr>
        <w:t xml:space="preserve"> </w:t>
      </w:r>
      <w:r w:rsidRPr="006504F6">
        <w:rPr>
          <w:rFonts w:ascii="Bookman Old Style" w:eastAsia="Times New Roman" w:hAnsi="Bookman Old Style"/>
          <w:sz w:val="22"/>
          <w:lang w:val="en-US" w:eastAsia="en-US"/>
        </w:rPr>
        <w:t>Confidenţiale</w:t>
      </w:r>
      <w:r w:rsidRPr="006504F6">
        <w:rPr>
          <w:rFonts w:ascii="Bookman Old Style" w:eastAsia="Times New Roman" w:hAnsi="Bookman Old Style"/>
          <w:spacing w:val="8"/>
          <w:sz w:val="22"/>
          <w:lang w:val="en-US" w:eastAsia="en-US"/>
        </w:rPr>
        <w:t xml:space="preserve"> </w:t>
      </w:r>
      <w:r w:rsidRPr="006504F6">
        <w:rPr>
          <w:rFonts w:ascii="Bookman Old Style" w:eastAsia="Times New Roman" w:hAnsi="Bookman Old Style"/>
          <w:sz w:val="22"/>
          <w:lang w:val="en-US" w:eastAsia="en-US"/>
        </w:rPr>
        <w:t>în</w:t>
      </w:r>
      <w:r w:rsidRPr="006504F6">
        <w:rPr>
          <w:rFonts w:ascii="Bookman Old Style" w:eastAsia="Times New Roman" w:hAnsi="Bookman Old Style"/>
          <w:spacing w:val="9"/>
          <w:sz w:val="22"/>
          <w:lang w:val="en-US" w:eastAsia="en-US"/>
        </w:rPr>
        <w:t xml:space="preserve"> </w:t>
      </w:r>
      <w:r w:rsidRPr="006504F6">
        <w:rPr>
          <w:rFonts w:ascii="Bookman Old Style" w:eastAsia="Times New Roman" w:hAnsi="Bookman Old Style"/>
          <w:sz w:val="22"/>
          <w:lang w:val="en-US" w:eastAsia="en-US"/>
        </w:rPr>
        <w:t>cursul</w:t>
      </w:r>
      <w:r w:rsidRPr="006504F6">
        <w:rPr>
          <w:rFonts w:ascii="Bookman Old Style" w:eastAsia="Times New Roman" w:hAnsi="Bookman Old Style"/>
          <w:spacing w:val="7"/>
          <w:sz w:val="22"/>
          <w:lang w:val="en-US" w:eastAsia="en-US"/>
        </w:rPr>
        <w:t xml:space="preserve"> </w:t>
      </w:r>
      <w:r w:rsidRPr="006504F6">
        <w:rPr>
          <w:rFonts w:ascii="Bookman Old Style" w:eastAsia="Times New Roman" w:hAnsi="Bookman Old Style"/>
          <w:sz w:val="22"/>
          <w:lang w:val="en-US" w:eastAsia="en-US"/>
        </w:rPr>
        <w:t>sau</w:t>
      </w:r>
      <w:r w:rsidRPr="006504F6">
        <w:rPr>
          <w:rFonts w:ascii="Bookman Old Style" w:eastAsia="Times New Roman" w:hAnsi="Bookman Old Style"/>
          <w:spacing w:val="74"/>
          <w:sz w:val="22"/>
          <w:lang w:val="en-US" w:eastAsia="en-US"/>
        </w:rPr>
        <w:t xml:space="preserve"> </w:t>
      </w:r>
      <w:r w:rsidRPr="006504F6">
        <w:rPr>
          <w:rFonts w:ascii="Bookman Old Style" w:eastAsia="Times New Roman" w:hAnsi="Bookman Old Style"/>
          <w:sz w:val="22"/>
          <w:lang w:val="en-US" w:eastAsia="en-US"/>
        </w:rPr>
        <w:t>în</w:t>
      </w:r>
      <w:r w:rsidRPr="006504F6">
        <w:rPr>
          <w:rFonts w:ascii="Bookman Old Style" w:eastAsia="Times New Roman" w:hAnsi="Bookman Old Style"/>
          <w:spacing w:val="2"/>
          <w:sz w:val="22"/>
          <w:lang w:val="en-US" w:eastAsia="en-US"/>
        </w:rPr>
        <w:t xml:space="preserve"> </w:t>
      </w:r>
      <w:r w:rsidRPr="006504F6">
        <w:rPr>
          <w:rFonts w:ascii="Bookman Old Style" w:eastAsia="Times New Roman" w:hAnsi="Bookman Old Style"/>
          <w:sz w:val="22"/>
          <w:lang w:val="en-US" w:eastAsia="en-US"/>
        </w:rPr>
        <w:t>legătură</w:t>
      </w:r>
      <w:r w:rsidRPr="006504F6">
        <w:rPr>
          <w:rFonts w:ascii="Bookman Old Style" w:eastAsia="Times New Roman" w:hAnsi="Bookman Old Style"/>
          <w:spacing w:val="1"/>
          <w:sz w:val="22"/>
          <w:lang w:val="en-US" w:eastAsia="en-US"/>
        </w:rPr>
        <w:t xml:space="preserve"> </w:t>
      </w:r>
      <w:r w:rsidRPr="006504F6">
        <w:rPr>
          <w:rFonts w:ascii="Bookman Old Style" w:eastAsia="Times New Roman" w:hAnsi="Bookman Old Style"/>
          <w:sz w:val="22"/>
          <w:lang w:val="en-US" w:eastAsia="en-US"/>
        </w:rPr>
        <w:t>cu</w:t>
      </w:r>
      <w:r w:rsidRPr="006504F6">
        <w:rPr>
          <w:rFonts w:ascii="Bookman Old Style" w:eastAsia="Times New Roman" w:hAnsi="Bookman Old Style"/>
          <w:spacing w:val="2"/>
          <w:sz w:val="22"/>
          <w:lang w:val="en-US" w:eastAsia="en-US"/>
        </w:rPr>
        <w:t xml:space="preserve"> </w:t>
      </w:r>
      <w:r w:rsidRPr="006504F6">
        <w:rPr>
          <w:rFonts w:ascii="Bookman Old Style" w:eastAsia="Times New Roman" w:hAnsi="Bookman Old Style"/>
          <w:sz w:val="22"/>
          <w:lang w:val="en-US" w:eastAsia="en-US"/>
        </w:rPr>
        <w:t>exercitarea</w:t>
      </w:r>
      <w:r w:rsidRPr="006504F6">
        <w:rPr>
          <w:rFonts w:ascii="Bookman Old Style" w:eastAsia="Times New Roman" w:hAnsi="Bookman Old Style"/>
          <w:spacing w:val="1"/>
          <w:sz w:val="22"/>
          <w:lang w:val="en-US" w:eastAsia="en-US"/>
        </w:rPr>
        <w:t xml:space="preserve"> </w:t>
      </w:r>
      <w:r w:rsidRPr="006504F6">
        <w:rPr>
          <w:rFonts w:ascii="Bookman Old Style" w:eastAsia="Times New Roman" w:hAnsi="Bookman Old Style"/>
          <w:sz w:val="22"/>
          <w:lang w:val="en-US" w:eastAsia="en-US"/>
        </w:rPr>
        <w:t>mandatului</w:t>
      </w:r>
      <w:r w:rsidRPr="006504F6">
        <w:rPr>
          <w:rFonts w:ascii="Bookman Old Style" w:eastAsia="Times New Roman" w:hAnsi="Bookman Old Style"/>
          <w:spacing w:val="2"/>
          <w:sz w:val="22"/>
          <w:lang w:val="en-US" w:eastAsia="en-US"/>
        </w:rPr>
        <w:t xml:space="preserve"> </w:t>
      </w:r>
      <w:r w:rsidRPr="006504F6">
        <w:rPr>
          <w:rFonts w:ascii="Bookman Old Style" w:eastAsia="Times New Roman" w:hAnsi="Bookman Old Style"/>
          <w:spacing w:val="1"/>
          <w:sz w:val="22"/>
          <w:lang w:val="en-US" w:eastAsia="en-US"/>
        </w:rPr>
        <w:t>în</w:t>
      </w:r>
      <w:r w:rsidRPr="006504F6">
        <w:rPr>
          <w:rFonts w:ascii="Bookman Old Style" w:eastAsia="Times New Roman" w:hAnsi="Bookman Old Style"/>
          <w:spacing w:val="2"/>
          <w:sz w:val="22"/>
          <w:lang w:val="en-US" w:eastAsia="en-US"/>
        </w:rPr>
        <w:t xml:space="preserve"> </w:t>
      </w:r>
      <w:r w:rsidRPr="006504F6">
        <w:rPr>
          <w:rFonts w:ascii="Bookman Old Style" w:eastAsia="Times New Roman" w:hAnsi="Bookman Old Style"/>
          <w:sz w:val="22"/>
          <w:lang w:val="en-US" w:eastAsia="en-US"/>
        </w:rPr>
        <w:t>cadrul Societăţii,</w:t>
      </w:r>
      <w:r w:rsidRPr="006504F6">
        <w:rPr>
          <w:rFonts w:ascii="Bookman Old Style" w:eastAsia="Times New Roman" w:hAnsi="Bookman Old Style"/>
          <w:spacing w:val="2"/>
          <w:sz w:val="22"/>
          <w:lang w:val="en-US" w:eastAsia="en-US"/>
        </w:rPr>
        <w:t xml:space="preserve"> </w:t>
      </w:r>
      <w:r w:rsidRPr="006504F6">
        <w:rPr>
          <w:rFonts w:ascii="Bookman Old Style" w:eastAsia="Times New Roman" w:hAnsi="Bookman Old Style"/>
          <w:sz w:val="22"/>
          <w:lang w:val="en-US" w:eastAsia="en-US"/>
        </w:rPr>
        <w:t>precum</w:t>
      </w:r>
      <w:r w:rsidRPr="006504F6">
        <w:rPr>
          <w:rFonts w:ascii="Bookman Old Style" w:eastAsia="Times New Roman" w:hAnsi="Bookman Old Style"/>
          <w:spacing w:val="2"/>
          <w:sz w:val="22"/>
          <w:lang w:val="en-US" w:eastAsia="en-US"/>
        </w:rPr>
        <w:t xml:space="preserve"> </w:t>
      </w:r>
      <w:r w:rsidRPr="006504F6">
        <w:rPr>
          <w:rFonts w:ascii="Bookman Old Style" w:eastAsia="Times New Roman" w:hAnsi="Bookman Old Style"/>
          <w:spacing w:val="1"/>
          <w:sz w:val="22"/>
          <w:lang w:val="en-US" w:eastAsia="en-US"/>
        </w:rPr>
        <w:t>şi</w:t>
      </w:r>
      <w:r w:rsidRPr="006504F6">
        <w:rPr>
          <w:rFonts w:ascii="Bookman Old Style" w:eastAsia="Times New Roman" w:hAnsi="Bookman Old Style"/>
          <w:spacing w:val="2"/>
          <w:sz w:val="22"/>
          <w:lang w:val="en-US" w:eastAsia="en-US"/>
        </w:rPr>
        <w:t xml:space="preserve"> </w:t>
      </w:r>
      <w:r w:rsidRPr="006504F6">
        <w:rPr>
          <w:rFonts w:ascii="Bookman Old Style" w:eastAsia="Times New Roman" w:hAnsi="Bookman Old Style"/>
          <w:sz w:val="22"/>
          <w:lang w:val="en-US" w:eastAsia="en-US"/>
        </w:rPr>
        <w:t>că</w:t>
      </w:r>
      <w:r w:rsidRPr="006504F6">
        <w:rPr>
          <w:rFonts w:ascii="Bookman Old Style" w:eastAsia="Times New Roman" w:hAnsi="Bookman Old Style"/>
          <w:spacing w:val="1"/>
          <w:sz w:val="22"/>
          <w:lang w:val="en-US" w:eastAsia="en-US"/>
        </w:rPr>
        <w:t xml:space="preserve"> </w:t>
      </w:r>
      <w:r w:rsidRPr="006504F6">
        <w:rPr>
          <w:rFonts w:ascii="Bookman Old Style" w:eastAsia="Times New Roman" w:hAnsi="Bookman Old Style"/>
          <w:sz w:val="22"/>
          <w:lang w:val="en-US" w:eastAsia="en-US"/>
        </w:rPr>
        <w:t>folosirea,</w:t>
      </w:r>
      <w:r w:rsidRPr="006504F6">
        <w:rPr>
          <w:rFonts w:ascii="Bookman Old Style" w:eastAsia="Times New Roman" w:hAnsi="Bookman Old Style"/>
          <w:spacing w:val="2"/>
          <w:sz w:val="22"/>
          <w:lang w:val="en-US" w:eastAsia="en-US"/>
        </w:rPr>
        <w:t xml:space="preserve"> </w:t>
      </w:r>
      <w:r w:rsidRPr="006504F6">
        <w:rPr>
          <w:rFonts w:ascii="Bookman Old Style" w:eastAsia="Times New Roman" w:hAnsi="Bookman Old Style"/>
          <w:spacing w:val="1"/>
          <w:sz w:val="22"/>
          <w:lang w:val="en-US" w:eastAsia="en-US"/>
        </w:rPr>
        <w:t>în</w:t>
      </w:r>
      <w:r w:rsidRPr="006504F6">
        <w:rPr>
          <w:rFonts w:ascii="Bookman Old Style" w:eastAsia="Times New Roman" w:hAnsi="Bookman Old Style"/>
          <w:spacing w:val="2"/>
          <w:sz w:val="22"/>
          <w:lang w:val="en-US" w:eastAsia="en-US"/>
        </w:rPr>
        <w:t xml:space="preserve"> </w:t>
      </w:r>
      <w:r w:rsidRPr="006504F6">
        <w:rPr>
          <w:rFonts w:ascii="Bookman Old Style" w:eastAsia="Times New Roman" w:hAnsi="Bookman Old Style"/>
          <w:sz w:val="22"/>
          <w:lang w:val="en-US" w:eastAsia="en-US"/>
        </w:rPr>
        <w:t>scopul</w:t>
      </w:r>
      <w:r w:rsidRPr="006504F6">
        <w:rPr>
          <w:rFonts w:ascii="Bookman Old Style" w:eastAsia="Times New Roman" w:hAnsi="Bookman Old Style"/>
          <w:spacing w:val="78"/>
          <w:sz w:val="22"/>
          <w:lang w:val="en-US" w:eastAsia="en-US"/>
        </w:rPr>
        <w:t xml:space="preserve"> </w:t>
      </w:r>
      <w:r w:rsidRPr="006504F6">
        <w:rPr>
          <w:rFonts w:ascii="Bookman Old Style" w:eastAsia="Times New Roman" w:hAnsi="Bookman Old Style"/>
          <w:sz w:val="22"/>
          <w:lang w:val="en-US" w:eastAsia="en-US"/>
        </w:rPr>
        <w:t>concurării</w:t>
      </w:r>
      <w:r w:rsidRPr="006504F6">
        <w:rPr>
          <w:rFonts w:ascii="Bookman Old Style" w:eastAsia="Times New Roman" w:hAnsi="Bookman Old Style"/>
          <w:spacing w:val="5"/>
          <w:sz w:val="22"/>
          <w:lang w:val="en-US" w:eastAsia="en-US"/>
        </w:rPr>
        <w:t xml:space="preserve"> </w:t>
      </w:r>
      <w:r w:rsidRPr="006504F6">
        <w:rPr>
          <w:rFonts w:ascii="Bookman Old Style" w:eastAsia="Times New Roman" w:hAnsi="Bookman Old Style"/>
          <w:sz w:val="22"/>
          <w:lang w:val="en-US" w:eastAsia="en-US"/>
        </w:rPr>
        <w:t>Societăţii,</w:t>
      </w:r>
      <w:r w:rsidRPr="006504F6">
        <w:rPr>
          <w:rFonts w:ascii="Bookman Old Style" w:eastAsia="Times New Roman" w:hAnsi="Bookman Old Style"/>
          <w:spacing w:val="4"/>
          <w:sz w:val="22"/>
          <w:lang w:val="en-US" w:eastAsia="en-US"/>
        </w:rPr>
        <w:t xml:space="preserve"> </w:t>
      </w:r>
      <w:r w:rsidRPr="006504F6">
        <w:rPr>
          <w:rFonts w:ascii="Bookman Old Style" w:eastAsia="Times New Roman" w:hAnsi="Bookman Old Style"/>
          <w:sz w:val="22"/>
          <w:lang w:val="en-US" w:eastAsia="en-US"/>
        </w:rPr>
        <w:t>a</w:t>
      </w:r>
      <w:r w:rsidRPr="006504F6">
        <w:rPr>
          <w:rFonts w:ascii="Bookman Old Style" w:eastAsia="Times New Roman" w:hAnsi="Bookman Old Style"/>
          <w:spacing w:val="6"/>
          <w:sz w:val="22"/>
          <w:lang w:val="en-US" w:eastAsia="en-US"/>
        </w:rPr>
        <w:t xml:space="preserve"> </w:t>
      </w:r>
      <w:r w:rsidRPr="006504F6">
        <w:rPr>
          <w:rFonts w:ascii="Bookman Old Style" w:eastAsia="Times New Roman" w:hAnsi="Bookman Old Style"/>
          <w:sz w:val="22"/>
          <w:lang w:val="en-US" w:eastAsia="en-US"/>
        </w:rPr>
        <w:t>acestor</w:t>
      </w:r>
      <w:r w:rsidRPr="006504F6">
        <w:rPr>
          <w:rFonts w:ascii="Bookman Old Style" w:eastAsia="Times New Roman" w:hAnsi="Bookman Old Style"/>
          <w:spacing w:val="8"/>
          <w:sz w:val="22"/>
          <w:lang w:val="en-US" w:eastAsia="en-US"/>
        </w:rPr>
        <w:t xml:space="preserve"> </w:t>
      </w:r>
      <w:r w:rsidRPr="006504F6">
        <w:rPr>
          <w:rFonts w:ascii="Bookman Old Style" w:eastAsia="Times New Roman" w:hAnsi="Bookman Old Style"/>
          <w:sz w:val="22"/>
          <w:lang w:val="en-US" w:eastAsia="en-US"/>
        </w:rPr>
        <w:t>Informaţii</w:t>
      </w:r>
      <w:r w:rsidRPr="006504F6">
        <w:rPr>
          <w:rFonts w:ascii="Bookman Old Style" w:eastAsia="Times New Roman" w:hAnsi="Bookman Old Style"/>
          <w:spacing w:val="5"/>
          <w:sz w:val="22"/>
          <w:lang w:val="en-US" w:eastAsia="en-US"/>
        </w:rPr>
        <w:t xml:space="preserve"> </w:t>
      </w:r>
      <w:r w:rsidRPr="006504F6">
        <w:rPr>
          <w:rFonts w:ascii="Bookman Old Style" w:eastAsia="Times New Roman" w:hAnsi="Bookman Old Style"/>
          <w:sz w:val="22"/>
          <w:lang w:val="en-US" w:eastAsia="en-US"/>
        </w:rPr>
        <w:t>Confidenţiale,</w:t>
      </w:r>
      <w:r w:rsidRPr="006504F6">
        <w:rPr>
          <w:rFonts w:ascii="Bookman Old Style" w:eastAsia="Times New Roman" w:hAnsi="Bookman Old Style"/>
          <w:spacing w:val="4"/>
          <w:sz w:val="22"/>
          <w:lang w:val="en-US" w:eastAsia="en-US"/>
        </w:rPr>
        <w:t xml:space="preserve"> </w:t>
      </w:r>
      <w:r w:rsidRPr="006504F6">
        <w:rPr>
          <w:rFonts w:ascii="Bookman Old Style" w:eastAsia="Times New Roman" w:hAnsi="Bookman Old Style"/>
          <w:spacing w:val="1"/>
          <w:sz w:val="22"/>
          <w:lang w:val="en-US" w:eastAsia="en-US"/>
        </w:rPr>
        <w:t>de</w:t>
      </w:r>
      <w:r w:rsidRPr="006504F6">
        <w:rPr>
          <w:rFonts w:ascii="Bookman Old Style" w:eastAsia="Times New Roman" w:hAnsi="Bookman Old Style"/>
          <w:spacing w:val="6"/>
          <w:sz w:val="22"/>
          <w:lang w:val="en-US" w:eastAsia="en-US"/>
        </w:rPr>
        <w:t xml:space="preserve"> </w:t>
      </w:r>
      <w:r w:rsidRPr="006504F6">
        <w:rPr>
          <w:rFonts w:ascii="Bookman Old Style" w:eastAsia="Times New Roman" w:hAnsi="Bookman Old Style"/>
          <w:sz w:val="22"/>
          <w:lang w:val="en-US" w:eastAsia="en-US"/>
        </w:rPr>
        <w:t>către</w:t>
      </w:r>
      <w:r w:rsidRPr="006504F6">
        <w:rPr>
          <w:rFonts w:ascii="Bookman Old Style" w:eastAsia="Times New Roman" w:hAnsi="Bookman Old Style"/>
          <w:spacing w:val="3"/>
          <w:sz w:val="22"/>
          <w:lang w:val="en-US" w:eastAsia="en-US"/>
        </w:rPr>
        <w:t xml:space="preserve"> </w:t>
      </w:r>
      <w:r w:rsidRPr="006504F6">
        <w:rPr>
          <w:rFonts w:ascii="Bookman Old Style" w:eastAsia="Times New Roman" w:hAnsi="Bookman Old Style"/>
          <w:spacing w:val="1"/>
          <w:sz w:val="22"/>
          <w:lang w:val="en-US" w:eastAsia="en-US"/>
        </w:rPr>
        <w:t>sine</w:t>
      </w:r>
      <w:r w:rsidRPr="006504F6">
        <w:rPr>
          <w:rFonts w:ascii="Bookman Old Style" w:eastAsia="Times New Roman" w:hAnsi="Bookman Old Style"/>
          <w:spacing w:val="3"/>
          <w:sz w:val="22"/>
          <w:lang w:val="en-US" w:eastAsia="en-US"/>
        </w:rPr>
        <w:t xml:space="preserve"> </w:t>
      </w:r>
      <w:r w:rsidRPr="006504F6">
        <w:rPr>
          <w:rFonts w:ascii="Bookman Old Style" w:eastAsia="Times New Roman" w:hAnsi="Bookman Old Style"/>
          <w:sz w:val="22"/>
          <w:lang w:val="en-US" w:eastAsia="en-US"/>
        </w:rPr>
        <w:t>ori</w:t>
      </w:r>
      <w:r w:rsidRPr="006504F6">
        <w:rPr>
          <w:rFonts w:ascii="Bookman Old Style" w:eastAsia="Times New Roman" w:hAnsi="Bookman Old Style"/>
          <w:spacing w:val="7"/>
          <w:sz w:val="22"/>
          <w:lang w:val="en-US" w:eastAsia="en-US"/>
        </w:rPr>
        <w:t xml:space="preserve"> </w:t>
      </w:r>
      <w:r w:rsidRPr="006504F6">
        <w:rPr>
          <w:rFonts w:ascii="Bookman Old Style" w:eastAsia="Times New Roman" w:hAnsi="Bookman Old Style"/>
          <w:sz w:val="22"/>
          <w:lang w:val="en-US" w:eastAsia="en-US"/>
        </w:rPr>
        <w:t>de</w:t>
      </w:r>
      <w:r w:rsidRPr="006504F6">
        <w:rPr>
          <w:rFonts w:ascii="Bookman Old Style" w:eastAsia="Times New Roman" w:hAnsi="Bookman Old Style"/>
          <w:spacing w:val="6"/>
          <w:sz w:val="22"/>
          <w:lang w:val="en-US" w:eastAsia="en-US"/>
        </w:rPr>
        <w:t xml:space="preserve"> </w:t>
      </w:r>
      <w:r w:rsidRPr="006504F6">
        <w:rPr>
          <w:rFonts w:ascii="Bookman Old Style" w:eastAsia="Times New Roman" w:hAnsi="Bookman Old Style"/>
          <w:sz w:val="22"/>
          <w:lang w:val="en-US" w:eastAsia="en-US"/>
        </w:rPr>
        <w:t>către</w:t>
      </w:r>
      <w:r w:rsidRPr="006504F6">
        <w:rPr>
          <w:rFonts w:ascii="Bookman Old Style" w:eastAsia="Times New Roman" w:hAnsi="Bookman Old Style"/>
          <w:spacing w:val="6"/>
          <w:sz w:val="22"/>
          <w:lang w:val="en-US" w:eastAsia="en-US"/>
        </w:rPr>
        <w:t xml:space="preserve"> </w:t>
      </w:r>
      <w:r w:rsidRPr="006504F6">
        <w:rPr>
          <w:rFonts w:ascii="Bookman Old Style" w:eastAsia="Times New Roman" w:hAnsi="Bookman Old Style"/>
          <w:sz w:val="22"/>
          <w:lang w:val="en-US" w:eastAsia="en-US"/>
        </w:rPr>
        <w:t>alte</w:t>
      </w:r>
      <w:r w:rsidRPr="006504F6">
        <w:rPr>
          <w:rFonts w:ascii="Bookman Old Style" w:eastAsia="Times New Roman" w:hAnsi="Bookman Old Style"/>
          <w:spacing w:val="6"/>
          <w:sz w:val="22"/>
          <w:lang w:val="en-US" w:eastAsia="en-US"/>
        </w:rPr>
        <w:t xml:space="preserve"> </w:t>
      </w:r>
      <w:r w:rsidRPr="006504F6">
        <w:rPr>
          <w:rFonts w:ascii="Bookman Old Style" w:eastAsia="Times New Roman" w:hAnsi="Bookman Old Style"/>
          <w:sz w:val="22"/>
          <w:lang w:val="en-US" w:eastAsia="en-US"/>
        </w:rPr>
        <w:t>persoane,</w:t>
      </w:r>
      <w:r w:rsidRPr="006504F6">
        <w:rPr>
          <w:rFonts w:ascii="Bookman Old Style" w:eastAsia="Times New Roman" w:hAnsi="Bookman Old Style"/>
          <w:spacing w:val="7"/>
          <w:sz w:val="22"/>
          <w:lang w:val="en-US" w:eastAsia="en-US"/>
        </w:rPr>
        <w:t xml:space="preserve"> </w:t>
      </w:r>
      <w:r w:rsidRPr="006504F6">
        <w:rPr>
          <w:rFonts w:ascii="Bookman Old Style" w:eastAsia="Times New Roman" w:hAnsi="Bookman Old Style"/>
          <w:spacing w:val="1"/>
          <w:sz w:val="22"/>
          <w:lang w:val="en-US" w:eastAsia="en-US"/>
        </w:rPr>
        <w:t>ar</w:t>
      </w:r>
      <w:r w:rsidRPr="006504F6">
        <w:rPr>
          <w:rFonts w:ascii="Bookman Old Style" w:eastAsia="Times New Roman" w:hAnsi="Bookman Old Style"/>
          <w:spacing w:val="63"/>
          <w:sz w:val="22"/>
          <w:lang w:val="en-US" w:eastAsia="en-US"/>
        </w:rPr>
        <w:t xml:space="preserve"> </w:t>
      </w:r>
      <w:r w:rsidRPr="006504F6">
        <w:rPr>
          <w:rFonts w:ascii="Bookman Old Style" w:eastAsia="Times New Roman" w:hAnsi="Bookman Old Style"/>
          <w:sz w:val="22"/>
          <w:lang w:val="en-US" w:eastAsia="en-US"/>
        </w:rPr>
        <w:t>periclita</w:t>
      </w:r>
      <w:r w:rsidRPr="006504F6">
        <w:rPr>
          <w:rFonts w:ascii="Bookman Old Style" w:eastAsia="Times New Roman" w:hAnsi="Bookman Old Style"/>
          <w:spacing w:val="3"/>
          <w:sz w:val="22"/>
          <w:lang w:val="en-US" w:eastAsia="en-US"/>
        </w:rPr>
        <w:t xml:space="preserve"> </w:t>
      </w:r>
      <w:r w:rsidRPr="006504F6">
        <w:rPr>
          <w:rFonts w:ascii="Bookman Old Style" w:eastAsia="Times New Roman" w:hAnsi="Bookman Old Style"/>
          <w:sz w:val="22"/>
          <w:lang w:val="en-US" w:eastAsia="en-US"/>
        </w:rPr>
        <w:t>grav</w:t>
      </w:r>
      <w:r w:rsidRPr="006504F6">
        <w:rPr>
          <w:rFonts w:ascii="Bookman Old Style" w:eastAsia="Times New Roman" w:hAnsi="Bookman Old Style"/>
          <w:spacing w:val="2"/>
          <w:sz w:val="22"/>
          <w:lang w:val="en-US" w:eastAsia="en-US"/>
        </w:rPr>
        <w:t xml:space="preserve"> </w:t>
      </w:r>
      <w:r w:rsidRPr="006504F6">
        <w:rPr>
          <w:rFonts w:ascii="Bookman Old Style" w:eastAsia="Times New Roman" w:hAnsi="Bookman Old Style"/>
          <w:sz w:val="22"/>
          <w:lang w:val="en-US" w:eastAsia="en-US"/>
        </w:rPr>
        <w:t>capacitatea</w:t>
      </w:r>
      <w:r w:rsidRPr="006504F6">
        <w:rPr>
          <w:rFonts w:ascii="Bookman Old Style" w:eastAsia="Times New Roman" w:hAnsi="Bookman Old Style"/>
          <w:spacing w:val="1"/>
          <w:sz w:val="22"/>
          <w:lang w:val="en-US" w:eastAsia="en-US"/>
        </w:rPr>
        <w:t xml:space="preserve"> </w:t>
      </w:r>
      <w:r w:rsidRPr="006504F6">
        <w:rPr>
          <w:rFonts w:ascii="Bookman Old Style" w:eastAsia="Times New Roman" w:hAnsi="Bookman Old Style"/>
          <w:sz w:val="22"/>
          <w:lang w:val="en-US" w:eastAsia="en-US"/>
        </w:rPr>
        <w:t>Societăţii</w:t>
      </w:r>
      <w:r w:rsidRPr="006504F6">
        <w:rPr>
          <w:rFonts w:ascii="Bookman Old Style" w:eastAsia="Times New Roman" w:hAnsi="Bookman Old Style"/>
          <w:spacing w:val="2"/>
          <w:sz w:val="22"/>
          <w:lang w:val="en-US" w:eastAsia="en-US"/>
        </w:rPr>
        <w:t xml:space="preserve"> </w:t>
      </w:r>
      <w:r w:rsidRPr="006504F6">
        <w:rPr>
          <w:rFonts w:ascii="Bookman Old Style" w:eastAsia="Times New Roman" w:hAnsi="Bookman Old Style"/>
          <w:spacing w:val="1"/>
          <w:sz w:val="22"/>
          <w:lang w:val="en-US" w:eastAsia="en-US"/>
        </w:rPr>
        <w:t xml:space="preserve">de </w:t>
      </w:r>
      <w:r w:rsidRPr="006504F6">
        <w:rPr>
          <w:rFonts w:ascii="Bookman Old Style" w:eastAsia="Times New Roman" w:hAnsi="Bookman Old Style"/>
          <w:sz w:val="22"/>
          <w:lang w:val="en-US" w:eastAsia="en-US"/>
        </w:rPr>
        <w:t>a</w:t>
      </w:r>
      <w:r w:rsidRPr="006504F6">
        <w:rPr>
          <w:rFonts w:ascii="Bookman Old Style" w:eastAsia="Times New Roman" w:hAnsi="Bookman Old Style"/>
          <w:spacing w:val="1"/>
          <w:sz w:val="22"/>
          <w:lang w:val="en-US" w:eastAsia="en-US"/>
        </w:rPr>
        <w:t xml:space="preserve"> </w:t>
      </w:r>
      <w:r w:rsidRPr="006504F6">
        <w:rPr>
          <w:rFonts w:ascii="Bookman Old Style" w:eastAsia="Times New Roman" w:hAnsi="Bookman Old Style"/>
          <w:sz w:val="22"/>
          <w:lang w:val="en-US" w:eastAsia="en-US"/>
        </w:rPr>
        <w:t>continua</w:t>
      </w:r>
      <w:r w:rsidRPr="006504F6">
        <w:rPr>
          <w:rFonts w:ascii="Bookman Old Style" w:eastAsia="Times New Roman" w:hAnsi="Bookman Old Style"/>
          <w:spacing w:val="3"/>
          <w:sz w:val="22"/>
          <w:lang w:val="en-US" w:eastAsia="en-US"/>
        </w:rPr>
        <w:t xml:space="preserve"> </w:t>
      </w:r>
      <w:r w:rsidRPr="006504F6">
        <w:rPr>
          <w:rFonts w:ascii="Bookman Old Style" w:eastAsia="Times New Roman" w:hAnsi="Bookman Old Style"/>
          <w:sz w:val="22"/>
          <w:lang w:val="en-US" w:eastAsia="en-US"/>
        </w:rPr>
        <w:t>activitatea</w:t>
      </w:r>
      <w:r w:rsidRPr="006504F6">
        <w:rPr>
          <w:rFonts w:ascii="Bookman Old Style" w:eastAsia="Times New Roman" w:hAnsi="Bookman Old Style"/>
          <w:spacing w:val="1"/>
          <w:sz w:val="22"/>
          <w:lang w:val="en-US" w:eastAsia="en-US"/>
        </w:rPr>
        <w:t xml:space="preserve"> sa </w:t>
      </w:r>
      <w:r w:rsidRPr="006504F6">
        <w:rPr>
          <w:rFonts w:ascii="Bookman Old Style" w:eastAsia="Times New Roman" w:hAnsi="Bookman Old Style"/>
          <w:sz w:val="22"/>
          <w:lang w:val="en-US" w:eastAsia="en-US"/>
        </w:rPr>
        <w:t>economică.</w:t>
      </w:r>
    </w:p>
    <w:p w14:paraId="005FFB15" w14:textId="77777777" w:rsidR="006504F6" w:rsidRPr="006504F6" w:rsidRDefault="006504F6" w:rsidP="006504F6">
      <w:pPr>
        <w:widowControl w:val="0"/>
        <w:ind w:right="104"/>
        <w:rPr>
          <w:rFonts w:ascii="Bookman Old Style" w:eastAsia="Times New Roman" w:hAnsi="Bookman Old Style"/>
          <w:sz w:val="22"/>
          <w:lang w:val="en-US" w:eastAsia="en-US"/>
        </w:rPr>
      </w:pPr>
      <w:r w:rsidRPr="006504F6">
        <w:rPr>
          <w:rFonts w:ascii="Bookman Old Style" w:eastAsia="Times New Roman" w:hAnsi="Bookman Old Style"/>
          <w:spacing w:val="-1"/>
          <w:sz w:val="22"/>
          <w:lang w:val="en-US" w:eastAsia="en-US"/>
        </w:rPr>
        <w:t>Prin</w:t>
      </w:r>
      <w:r w:rsidRPr="006504F6">
        <w:rPr>
          <w:rFonts w:ascii="Bookman Old Style" w:eastAsia="Times New Roman" w:hAnsi="Bookman Old Style"/>
          <w:spacing w:val="31"/>
          <w:sz w:val="22"/>
          <w:lang w:val="en-US" w:eastAsia="en-US"/>
        </w:rPr>
        <w:t xml:space="preserve"> </w:t>
      </w:r>
      <w:r w:rsidRPr="006504F6">
        <w:rPr>
          <w:rFonts w:ascii="Bookman Old Style" w:eastAsia="Times New Roman" w:hAnsi="Bookman Old Style"/>
          <w:sz w:val="22"/>
          <w:lang w:val="en-US" w:eastAsia="en-US"/>
        </w:rPr>
        <w:t>urmare,</w:t>
      </w:r>
      <w:r w:rsidRPr="006504F6">
        <w:rPr>
          <w:rFonts w:ascii="Bookman Old Style" w:eastAsia="Times New Roman" w:hAnsi="Bookman Old Style"/>
          <w:spacing w:val="31"/>
          <w:sz w:val="22"/>
          <w:lang w:val="en-US" w:eastAsia="en-US"/>
        </w:rPr>
        <w:t xml:space="preserve"> </w:t>
      </w:r>
      <w:r w:rsidRPr="006504F6">
        <w:rPr>
          <w:rFonts w:ascii="Bookman Old Style" w:eastAsia="Times New Roman" w:hAnsi="Bookman Old Style"/>
          <w:sz w:val="22"/>
          <w:lang w:val="en-US" w:eastAsia="en-US"/>
        </w:rPr>
        <w:t>Administratorul</w:t>
      </w:r>
      <w:r w:rsidRPr="006504F6">
        <w:rPr>
          <w:rFonts w:ascii="Bookman Old Style" w:eastAsia="Times New Roman" w:hAnsi="Bookman Old Style"/>
          <w:spacing w:val="31"/>
          <w:sz w:val="22"/>
          <w:lang w:val="en-US" w:eastAsia="en-US"/>
        </w:rPr>
        <w:t xml:space="preserve"> </w:t>
      </w:r>
      <w:r w:rsidRPr="006504F6">
        <w:rPr>
          <w:rFonts w:ascii="Bookman Old Style" w:eastAsia="Times New Roman" w:hAnsi="Bookman Old Style"/>
          <w:sz w:val="22"/>
          <w:lang w:val="en-US" w:eastAsia="en-US"/>
        </w:rPr>
        <w:t>acceptă</w:t>
      </w:r>
      <w:r w:rsidRPr="006504F6">
        <w:rPr>
          <w:rFonts w:ascii="Bookman Old Style" w:eastAsia="Times New Roman" w:hAnsi="Bookman Old Style"/>
          <w:spacing w:val="30"/>
          <w:sz w:val="22"/>
          <w:lang w:val="en-US" w:eastAsia="en-US"/>
        </w:rPr>
        <w:t xml:space="preserve"> </w:t>
      </w:r>
      <w:r w:rsidRPr="006504F6">
        <w:rPr>
          <w:rFonts w:ascii="Bookman Old Style" w:eastAsia="Times New Roman" w:hAnsi="Bookman Old Style"/>
          <w:sz w:val="22"/>
          <w:lang w:val="en-US" w:eastAsia="en-US"/>
        </w:rPr>
        <w:t>că,</w:t>
      </w:r>
      <w:r w:rsidRPr="006504F6">
        <w:rPr>
          <w:rFonts w:ascii="Bookman Old Style" w:eastAsia="Times New Roman" w:hAnsi="Bookman Old Style"/>
          <w:spacing w:val="31"/>
          <w:sz w:val="22"/>
          <w:lang w:val="en-US" w:eastAsia="en-US"/>
        </w:rPr>
        <w:t xml:space="preserve"> </w:t>
      </w:r>
      <w:r w:rsidRPr="006504F6">
        <w:rPr>
          <w:rFonts w:ascii="Bookman Old Style" w:eastAsia="Times New Roman" w:hAnsi="Bookman Old Style"/>
          <w:sz w:val="22"/>
          <w:lang w:val="en-US" w:eastAsia="en-US"/>
        </w:rPr>
        <w:t>direct</w:t>
      </w:r>
      <w:r w:rsidRPr="006504F6">
        <w:rPr>
          <w:rFonts w:ascii="Bookman Old Style" w:eastAsia="Times New Roman" w:hAnsi="Bookman Old Style"/>
          <w:spacing w:val="31"/>
          <w:sz w:val="22"/>
          <w:lang w:val="en-US" w:eastAsia="en-US"/>
        </w:rPr>
        <w:t xml:space="preserve"> </w:t>
      </w:r>
      <w:r w:rsidRPr="006504F6">
        <w:rPr>
          <w:rFonts w:ascii="Bookman Old Style" w:eastAsia="Times New Roman" w:hAnsi="Bookman Old Style"/>
          <w:sz w:val="22"/>
          <w:lang w:val="en-US" w:eastAsia="en-US"/>
        </w:rPr>
        <w:t>sau</w:t>
      </w:r>
      <w:r w:rsidRPr="006504F6">
        <w:rPr>
          <w:rFonts w:ascii="Bookman Old Style" w:eastAsia="Times New Roman" w:hAnsi="Bookman Old Style"/>
          <w:spacing w:val="31"/>
          <w:sz w:val="22"/>
          <w:lang w:val="en-US" w:eastAsia="en-US"/>
        </w:rPr>
        <w:t xml:space="preserve"> </w:t>
      </w:r>
      <w:r w:rsidRPr="006504F6">
        <w:rPr>
          <w:rFonts w:ascii="Bookman Old Style" w:eastAsia="Times New Roman" w:hAnsi="Bookman Old Style"/>
          <w:sz w:val="22"/>
          <w:lang w:val="en-US" w:eastAsia="en-US"/>
        </w:rPr>
        <w:t>indirect,</w:t>
      </w:r>
      <w:r w:rsidRPr="006504F6">
        <w:rPr>
          <w:rFonts w:ascii="Bookman Old Style" w:eastAsia="Times New Roman" w:hAnsi="Bookman Old Style"/>
          <w:spacing w:val="31"/>
          <w:sz w:val="22"/>
          <w:lang w:val="en-US" w:eastAsia="en-US"/>
        </w:rPr>
        <w:t xml:space="preserve"> </w:t>
      </w:r>
      <w:r w:rsidRPr="006504F6">
        <w:rPr>
          <w:rFonts w:ascii="Bookman Old Style" w:eastAsia="Times New Roman" w:hAnsi="Bookman Old Style"/>
          <w:sz w:val="22"/>
          <w:lang w:val="en-US" w:eastAsia="en-US"/>
        </w:rPr>
        <w:t>în</w:t>
      </w:r>
      <w:r w:rsidRPr="006504F6">
        <w:rPr>
          <w:rFonts w:ascii="Bookman Old Style" w:eastAsia="Times New Roman" w:hAnsi="Bookman Old Style"/>
          <w:spacing w:val="31"/>
          <w:sz w:val="22"/>
          <w:lang w:val="en-US" w:eastAsia="en-US"/>
        </w:rPr>
        <w:t xml:space="preserve"> </w:t>
      </w:r>
      <w:r w:rsidRPr="006504F6">
        <w:rPr>
          <w:rFonts w:ascii="Bookman Old Style" w:eastAsia="Times New Roman" w:hAnsi="Bookman Old Style"/>
          <w:sz w:val="22"/>
          <w:lang w:val="en-US" w:eastAsia="en-US"/>
        </w:rPr>
        <w:t>orice</w:t>
      </w:r>
      <w:r w:rsidRPr="006504F6">
        <w:rPr>
          <w:rFonts w:ascii="Bookman Old Style" w:eastAsia="Times New Roman" w:hAnsi="Bookman Old Style"/>
          <w:spacing w:val="27"/>
          <w:sz w:val="22"/>
          <w:lang w:val="en-US" w:eastAsia="en-US"/>
        </w:rPr>
        <w:t xml:space="preserve"> </w:t>
      </w:r>
      <w:r w:rsidRPr="006504F6">
        <w:rPr>
          <w:rFonts w:ascii="Bookman Old Style" w:eastAsia="Times New Roman" w:hAnsi="Bookman Old Style"/>
          <w:sz w:val="22"/>
          <w:lang w:val="en-US" w:eastAsia="en-US"/>
        </w:rPr>
        <w:t>moment,</w:t>
      </w:r>
      <w:r w:rsidRPr="006504F6">
        <w:rPr>
          <w:rFonts w:ascii="Bookman Old Style" w:eastAsia="Times New Roman" w:hAnsi="Bookman Old Style"/>
          <w:spacing w:val="31"/>
          <w:sz w:val="22"/>
          <w:lang w:val="en-US" w:eastAsia="en-US"/>
        </w:rPr>
        <w:t xml:space="preserve"> </w:t>
      </w:r>
      <w:r w:rsidRPr="006504F6">
        <w:rPr>
          <w:rFonts w:ascii="Bookman Old Style" w:eastAsia="Times New Roman" w:hAnsi="Bookman Old Style"/>
          <w:spacing w:val="1"/>
          <w:sz w:val="22"/>
          <w:lang w:val="en-US" w:eastAsia="en-US"/>
        </w:rPr>
        <w:t>pe</w:t>
      </w:r>
      <w:r w:rsidRPr="006504F6">
        <w:rPr>
          <w:rFonts w:ascii="Bookman Old Style" w:eastAsia="Times New Roman" w:hAnsi="Bookman Old Style"/>
          <w:spacing w:val="30"/>
          <w:sz w:val="22"/>
          <w:lang w:val="en-US" w:eastAsia="en-US"/>
        </w:rPr>
        <w:t xml:space="preserve"> </w:t>
      </w:r>
      <w:r w:rsidRPr="006504F6">
        <w:rPr>
          <w:rFonts w:ascii="Bookman Old Style" w:eastAsia="Times New Roman" w:hAnsi="Bookman Old Style"/>
          <w:sz w:val="22"/>
          <w:lang w:val="en-US" w:eastAsia="en-US"/>
        </w:rPr>
        <w:t>durata</w:t>
      </w:r>
      <w:r w:rsidRPr="006504F6">
        <w:rPr>
          <w:rFonts w:ascii="Bookman Old Style" w:eastAsia="Times New Roman" w:hAnsi="Bookman Old Style"/>
          <w:spacing w:val="78"/>
          <w:sz w:val="22"/>
          <w:lang w:val="en-US" w:eastAsia="en-US"/>
        </w:rPr>
        <w:t xml:space="preserve"> </w:t>
      </w:r>
      <w:r w:rsidRPr="006504F6">
        <w:rPr>
          <w:rFonts w:ascii="Bookman Old Style" w:eastAsia="Times New Roman" w:hAnsi="Bookman Old Style"/>
          <w:sz w:val="22"/>
          <w:lang w:val="en-US" w:eastAsia="en-US"/>
        </w:rPr>
        <w:t>Contractului</w:t>
      </w:r>
      <w:r w:rsidRPr="006504F6">
        <w:rPr>
          <w:rFonts w:ascii="Bookman Old Style" w:eastAsia="Times New Roman" w:hAnsi="Bookman Old Style"/>
          <w:spacing w:val="12"/>
          <w:sz w:val="22"/>
          <w:lang w:val="en-US" w:eastAsia="en-US"/>
        </w:rPr>
        <w:t xml:space="preserve"> </w:t>
      </w:r>
      <w:r w:rsidRPr="006504F6">
        <w:rPr>
          <w:rFonts w:ascii="Bookman Old Style" w:eastAsia="Times New Roman" w:hAnsi="Bookman Old Style"/>
          <w:spacing w:val="1"/>
          <w:sz w:val="22"/>
          <w:lang w:val="en-US" w:eastAsia="en-US"/>
        </w:rPr>
        <w:t>de</w:t>
      </w:r>
      <w:r w:rsidRPr="006504F6">
        <w:rPr>
          <w:rFonts w:ascii="Bookman Old Style" w:eastAsia="Times New Roman" w:hAnsi="Bookman Old Style"/>
          <w:spacing w:val="8"/>
          <w:sz w:val="22"/>
          <w:lang w:val="en-US" w:eastAsia="en-US"/>
        </w:rPr>
        <w:t xml:space="preserve"> </w:t>
      </w:r>
      <w:r w:rsidRPr="006504F6">
        <w:rPr>
          <w:rFonts w:ascii="Bookman Old Style" w:eastAsia="Times New Roman" w:hAnsi="Bookman Old Style"/>
          <w:sz w:val="22"/>
          <w:lang w:val="en-US" w:eastAsia="en-US"/>
        </w:rPr>
        <w:t>Mandat</w:t>
      </w:r>
      <w:r w:rsidRPr="006504F6">
        <w:rPr>
          <w:rFonts w:ascii="Bookman Old Style" w:eastAsia="Times New Roman" w:hAnsi="Bookman Old Style"/>
          <w:spacing w:val="14"/>
          <w:sz w:val="22"/>
          <w:lang w:val="en-US" w:eastAsia="en-US"/>
        </w:rPr>
        <w:t xml:space="preserve"> </w:t>
      </w:r>
      <w:r w:rsidRPr="006504F6">
        <w:rPr>
          <w:rFonts w:ascii="Bookman Old Style" w:eastAsia="Times New Roman" w:hAnsi="Bookman Old Style"/>
          <w:sz w:val="22"/>
          <w:lang w:val="en-US" w:eastAsia="en-US"/>
        </w:rPr>
        <w:t>încheiat</w:t>
      </w:r>
      <w:r w:rsidRPr="006504F6">
        <w:rPr>
          <w:rFonts w:ascii="Bookman Old Style" w:eastAsia="Times New Roman" w:hAnsi="Bookman Old Style"/>
          <w:spacing w:val="12"/>
          <w:sz w:val="22"/>
          <w:lang w:val="en-US" w:eastAsia="en-US"/>
        </w:rPr>
        <w:t xml:space="preserve"> </w:t>
      </w:r>
      <w:r w:rsidRPr="006504F6">
        <w:rPr>
          <w:rFonts w:ascii="Bookman Old Style" w:eastAsia="Times New Roman" w:hAnsi="Bookman Old Style"/>
          <w:sz w:val="22"/>
          <w:lang w:val="en-US" w:eastAsia="en-US"/>
        </w:rPr>
        <w:t>cu</w:t>
      </w:r>
      <w:r w:rsidRPr="006504F6">
        <w:rPr>
          <w:rFonts w:ascii="Bookman Old Style" w:eastAsia="Times New Roman" w:hAnsi="Bookman Old Style"/>
          <w:spacing w:val="9"/>
          <w:sz w:val="22"/>
          <w:lang w:val="en-US" w:eastAsia="en-US"/>
        </w:rPr>
        <w:t xml:space="preserve"> </w:t>
      </w:r>
      <w:r w:rsidRPr="006504F6">
        <w:rPr>
          <w:rFonts w:ascii="Bookman Old Style" w:eastAsia="Times New Roman" w:hAnsi="Bookman Old Style"/>
          <w:sz w:val="22"/>
          <w:lang w:val="en-US" w:eastAsia="en-US"/>
        </w:rPr>
        <w:t>Societatea</w:t>
      </w:r>
      <w:r w:rsidRPr="006504F6">
        <w:rPr>
          <w:rFonts w:ascii="Bookman Old Style" w:eastAsia="Times New Roman" w:hAnsi="Bookman Old Style"/>
          <w:spacing w:val="12"/>
          <w:sz w:val="22"/>
          <w:lang w:val="en-US" w:eastAsia="en-US"/>
        </w:rPr>
        <w:t xml:space="preserve"> </w:t>
      </w:r>
      <w:r w:rsidRPr="006504F6">
        <w:rPr>
          <w:rFonts w:ascii="Bookman Old Style" w:eastAsia="Times New Roman" w:hAnsi="Bookman Old Style"/>
          <w:sz w:val="22"/>
          <w:lang w:val="en-US" w:eastAsia="en-US"/>
        </w:rPr>
        <w:t>sau</w:t>
      </w:r>
      <w:r w:rsidRPr="006504F6">
        <w:rPr>
          <w:rFonts w:ascii="Bookman Old Style" w:eastAsia="Times New Roman" w:hAnsi="Bookman Old Style"/>
          <w:spacing w:val="9"/>
          <w:sz w:val="22"/>
          <w:lang w:val="en-US" w:eastAsia="en-US"/>
        </w:rPr>
        <w:t xml:space="preserve"> </w:t>
      </w:r>
      <w:r w:rsidRPr="006504F6">
        <w:rPr>
          <w:rFonts w:ascii="Bookman Old Style" w:eastAsia="Times New Roman" w:hAnsi="Bookman Old Style"/>
          <w:sz w:val="22"/>
          <w:lang w:val="en-US" w:eastAsia="en-US"/>
        </w:rPr>
        <w:t>oricând</w:t>
      </w:r>
      <w:r w:rsidRPr="006504F6">
        <w:rPr>
          <w:rFonts w:ascii="Bookman Old Style" w:eastAsia="Times New Roman" w:hAnsi="Bookman Old Style"/>
          <w:spacing w:val="12"/>
          <w:sz w:val="22"/>
          <w:lang w:val="en-US" w:eastAsia="en-US"/>
        </w:rPr>
        <w:t xml:space="preserve"> </w:t>
      </w:r>
      <w:r w:rsidRPr="006504F6">
        <w:rPr>
          <w:rFonts w:ascii="Bookman Old Style" w:eastAsia="Times New Roman" w:hAnsi="Bookman Old Style"/>
          <w:sz w:val="22"/>
          <w:lang w:val="en-US" w:eastAsia="en-US"/>
        </w:rPr>
        <w:t>ulterior</w:t>
      </w:r>
      <w:r w:rsidRPr="006504F6">
        <w:rPr>
          <w:rFonts w:ascii="Bookman Old Style" w:eastAsia="Times New Roman" w:hAnsi="Bookman Old Style"/>
          <w:spacing w:val="11"/>
          <w:sz w:val="22"/>
          <w:lang w:val="en-US" w:eastAsia="en-US"/>
        </w:rPr>
        <w:t xml:space="preserve"> </w:t>
      </w:r>
      <w:r w:rsidRPr="006504F6">
        <w:rPr>
          <w:rFonts w:ascii="Bookman Old Style" w:eastAsia="Times New Roman" w:hAnsi="Bookman Old Style"/>
          <w:sz w:val="22"/>
          <w:lang w:val="en-US" w:eastAsia="en-US"/>
        </w:rPr>
        <w:t>încetării</w:t>
      </w:r>
      <w:r w:rsidRPr="006504F6">
        <w:rPr>
          <w:rFonts w:ascii="Bookman Old Style" w:eastAsia="Times New Roman" w:hAnsi="Bookman Old Style"/>
          <w:spacing w:val="12"/>
          <w:sz w:val="22"/>
          <w:lang w:val="en-US" w:eastAsia="en-US"/>
        </w:rPr>
        <w:t xml:space="preserve"> </w:t>
      </w:r>
      <w:r w:rsidRPr="006504F6">
        <w:rPr>
          <w:rFonts w:ascii="Bookman Old Style" w:eastAsia="Times New Roman" w:hAnsi="Bookman Old Style"/>
          <w:sz w:val="22"/>
          <w:lang w:val="en-US" w:eastAsia="en-US"/>
        </w:rPr>
        <w:t>acestuia,</w:t>
      </w:r>
      <w:r w:rsidRPr="006504F6">
        <w:rPr>
          <w:rFonts w:ascii="Bookman Old Style" w:eastAsia="Times New Roman" w:hAnsi="Bookman Old Style"/>
          <w:spacing w:val="9"/>
          <w:sz w:val="22"/>
          <w:lang w:val="en-US" w:eastAsia="en-US"/>
        </w:rPr>
        <w:t xml:space="preserve"> </w:t>
      </w:r>
      <w:r w:rsidRPr="006504F6">
        <w:rPr>
          <w:rFonts w:ascii="Bookman Old Style" w:eastAsia="Times New Roman" w:hAnsi="Bookman Old Style"/>
          <w:spacing w:val="1"/>
          <w:sz w:val="22"/>
          <w:lang w:val="en-US" w:eastAsia="en-US"/>
        </w:rPr>
        <w:t>şi</w:t>
      </w:r>
      <w:r w:rsidRPr="006504F6">
        <w:rPr>
          <w:rFonts w:ascii="Bookman Old Style" w:eastAsia="Times New Roman" w:hAnsi="Bookman Old Style"/>
          <w:spacing w:val="10"/>
          <w:sz w:val="22"/>
          <w:lang w:val="en-US" w:eastAsia="en-US"/>
        </w:rPr>
        <w:t xml:space="preserve"> </w:t>
      </w:r>
      <w:r w:rsidRPr="006504F6">
        <w:rPr>
          <w:rFonts w:ascii="Bookman Old Style" w:eastAsia="Times New Roman" w:hAnsi="Bookman Old Style"/>
          <w:sz w:val="22"/>
          <w:lang w:val="en-US" w:eastAsia="en-US"/>
        </w:rPr>
        <w:t>indiferent</w:t>
      </w:r>
      <w:r w:rsidRPr="006504F6">
        <w:rPr>
          <w:rFonts w:ascii="Bookman Old Style" w:eastAsia="Times New Roman" w:hAnsi="Bookman Old Style"/>
          <w:spacing w:val="88"/>
          <w:sz w:val="22"/>
          <w:lang w:val="en-US" w:eastAsia="en-US"/>
        </w:rPr>
        <w:t xml:space="preserve"> </w:t>
      </w:r>
      <w:r w:rsidRPr="006504F6">
        <w:rPr>
          <w:rFonts w:ascii="Bookman Old Style" w:eastAsia="Times New Roman" w:hAnsi="Bookman Old Style"/>
          <w:sz w:val="22"/>
          <w:lang w:val="en-US" w:eastAsia="en-US"/>
        </w:rPr>
        <w:t>când</w:t>
      </w:r>
      <w:r w:rsidRPr="006504F6">
        <w:rPr>
          <w:rFonts w:ascii="Bookman Old Style" w:eastAsia="Times New Roman" w:hAnsi="Bookman Old Style"/>
          <w:spacing w:val="-10"/>
          <w:sz w:val="22"/>
          <w:lang w:val="en-US" w:eastAsia="en-US"/>
        </w:rPr>
        <w:t xml:space="preserve"> </w:t>
      </w:r>
      <w:r w:rsidRPr="006504F6">
        <w:rPr>
          <w:rFonts w:ascii="Bookman Old Style" w:eastAsia="Times New Roman" w:hAnsi="Bookman Old Style"/>
          <w:sz w:val="22"/>
          <w:lang w:val="en-US" w:eastAsia="en-US"/>
        </w:rPr>
        <w:t>şi</w:t>
      </w:r>
      <w:r w:rsidRPr="006504F6">
        <w:rPr>
          <w:rFonts w:ascii="Bookman Old Style" w:eastAsia="Times New Roman" w:hAnsi="Bookman Old Style"/>
          <w:spacing w:val="-10"/>
          <w:sz w:val="22"/>
          <w:lang w:val="en-US" w:eastAsia="en-US"/>
        </w:rPr>
        <w:t xml:space="preserve"> </w:t>
      </w:r>
      <w:r w:rsidRPr="006504F6">
        <w:rPr>
          <w:rFonts w:ascii="Bookman Old Style" w:eastAsia="Times New Roman" w:hAnsi="Bookman Old Style"/>
          <w:sz w:val="22"/>
          <w:lang w:val="en-US" w:eastAsia="en-US"/>
        </w:rPr>
        <w:t>din</w:t>
      </w:r>
      <w:r w:rsidRPr="006504F6">
        <w:rPr>
          <w:rFonts w:ascii="Bookman Old Style" w:eastAsia="Times New Roman" w:hAnsi="Bookman Old Style"/>
          <w:spacing w:val="-10"/>
          <w:sz w:val="22"/>
          <w:lang w:val="en-US" w:eastAsia="en-US"/>
        </w:rPr>
        <w:t xml:space="preserve"> </w:t>
      </w:r>
      <w:r w:rsidRPr="006504F6">
        <w:rPr>
          <w:rFonts w:ascii="Bookman Old Style" w:eastAsia="Times New Roman" w:hAnsi="Bookman Old Style"/>
          <w:sz w:val="22"/>
          <w:lang w:val="en-US" w:eastAsia="en-US"/>
        </w:rPr>
        <w:t>ce</w:t>
      </w:r>
      <w:r w:rsidRPr="006504F6">
        <w:rPr>
          <w:rFonts w:ascii="Bookman Old Style" w:eastAsia="Times New Roman" w:hAnsi="Bookman Old Style"/>
          <w:spacing w:val="-13"/>
          <w:sz w:val="22"/>
          <w:lang w:val="en-US" w:eastAsia="en-US"/>
        </w:rPr>
        <w:t xml:space="preserve"> </w:t>
      </w:r>
      <w:r w:rsidRPr="006504F6">
        <w:rPr>
          <w:rFonts w:ascii="Bookman Old Style" w:eastAsia="Times New Roman" w:hAnsi="Bookman Old Style"/>
          <w:sz w:val="22"/>
          <w:lang w:val="en-US" w:eastAsia="en-US"/>
        </w:rPr>
        <w:t>motiv</w:t>
      </w:r>
      <w:r w:rsidRPr="006504F6">
        <w:rPr>
          <w:rFonts w:ascii="Bookman Old Style" w:eastAsia="Times New Roman" w:hAnsi="Bookman Old Style"/>
          <w:spacing w:val="-10"/>
          <w:sz w:val="22"/>
          <w:lang w:val="en-US" w:eastAsia="en-US"/>
        </w:rPr>
        <w:t xml:space="preserve"> </w:t>
      </w:r>
      <w:r w:rsidRPr="006504F6">
        <w:rPr>
          <w:rFonts w:ascii="Bookman Old Style" w:eastAsia="Times New Roman" w:hAnsi="Bookman Old Style"/>
          <w:sz w:val="22"/>
          <w:lang w:val="en-US" w:eastAsia="en-US"/>
        </w:rPr>
        <w:t>acest</w:t>
      </w:r>
      <w:r w:rsidRPr="006504F6">
        <w:rPr>
          <w:rFonts w:ascii="Bookman Old Style" w:eastAsia="Times New Roman" w:hAnsi="Bookman Old Style"/>
          <w:spacing w:val="-10"/>
          <w:sz w:val="22"/>
          <w:lang w:val="en-US" w:eastAsia="en-US"/>
        </w:rPr>
        <w:t xml:space="preserve"> </w:t>
      </w:r>
      <w:r w:rsidRPr="006504F6">
        <w:rPr>
          <w:rFonts w:ascii="Bookman Old Style" w:eastAsia="Times New Roman" w:hAnsi="Bookman Old Style"/>
          <w:sz w:val="22"/>
          <w:lang w:val="en-US" w:eastAsia="en-US"/>
        </w:rPr>
        <w:t>contract</w:t>
      </w:r>
      <w:r w:rsidRPr="006504F6">
        <w:rPr>
          <w:rFonts w:ascii="Bookman Old Style" w:eastAsia="Times New Roman" w:hAnsi="Bookman Old Style"/>
          <w:spacing w:val="-10"/>
          <w:sz w:val="22"/>
          <w:lang w:val="en-US" w:eastAsia="en-US"/>
        </w:rPr>
        <w:t xml:space="preserve"> </w:t>
      </w:r>
      <w:r w:rsidRPr="006504F6">
        <w:rPr>
          <w:rFonts w:ascii="Bookman Old Style" w:eastAsia="Times New Roman" w:hAnsi="Bookman Old Style"/>
          <w:sz w:val="22"/>
          <w:lang w:val="en-US" w:eastAsia="en-US"/>
        </w:rPr>
        <w:t>va</w:t>
      </w:r>
      <w:r w:rsidRPr="006504F6">
        <w:rPr>
          <w:rFonts w:ascii="Bookman Old Style" w:eastAsia="Times New Roman" w:hAnsi="Bookman Old Style"/>
          <w:spacing w:val="-11"/>
          <w:sz w:val="22"/>
          <w:lang w:val="en-US" w:eastAsia="en-US"/>
        </w:rPr>
        <w:t xml:space="preserve"> </w:t>
      </w:r>
      <w:r w:rsidRPr="006504F6">
        <w:rPr>
          <w:rFonts w:ascii="Bookman Old Style" w:eastAsia="Times New Roman" w:hAnsi="Bookman Old Style"/>
          <w:sz w:val="22"/>
          <w:lang w:val="en-US" w:eastAsia="en-US"/>
        </w:rPr>
        <w:t>înceta,</w:t>
      </w:r>
      <w:r w:rsidRPr="006504F6">
        <w:rPr>
          <w:rFonts w:ascii="Bookman Old Style" w:eastAsia="Times New Roman" w:hAnsi="Bookman Old Style"/>
          <w:spacing w:val="-10"/>
          <w:sz w:val="22"/>
          <w:lang w:val="en-US" w:eastAsia="en-US"/>
        </w:rPr>
        <w:t xml:space="preserve"> </w:t>
      </w:r>
      <w:r w:rsidRPr="006504F6">
        <w:rPr>
          <w:rFonts w:ascii="Bookman Old Style" w:eastAsia="Times New Roman" w:hAnsi="Bookman Old Style"/>
          <w:spacing w:val="1"/>
          <w:sz w:val="22"/>
          <w:lang w:val="en-US" w:eastAsia="en-US"/>
        </w:rPr>
        <w:t>nu</w:t>
      </w:r>
      <w:r w:rsidRPr="006504F6">
        <w:rPr>
          <w:rFonts w:ascii="Bookman Old Style" w:eastAsia="Times New Roman" w:hAnsi="Bookman Old Style"/>
          <w:spacing w:val="-10"/>
          <w:sz w:val="22"/>
          <w:lang w:val="en-US" w:eastAsia="en-US"/>
        </w:rPr>
        <w:t xml:space="preserve"> </w:t>
      </w:r>
      <w:r w:rsidRPr="006504F6">
        <w:rPr>
          <w:rFonts w:ascii="Bookman Old Style" w:eastAsia="Times New Roman" w:hAnsi="Bookman Old Style"/>
          <w:sz w:val="22"/>
          <w:lang w:val="en-US" w:eastAsia="en-US"/>
        </w:rPr>
        <w:t>va</w:t>
      </w:r>
      <w:r w:rsidRPr="006504F6">
        <w:rPr>
          <w:rFonts w:ascii="Bookman Old Style" w:eastAsia="Times New Roman" w:hAnsi="Bookman Old Style"/>
          <w:spacing w:val="-9"/>
          <w:sz w:val="22"/>
          <w:lang w:val="en-US" w:eastAsia="en-US"/>
        </w:rPr>
        <w:t xml:space="preserve"> </w:t>
      </w:r>
      <w:r w:rsidRPr="006504F6">
        <w:rPr>
          <w:rFonts w:ascii="Bookman Old Style" w:eastAsia="Times New Roman" w:hAnsi="Bookman Old Style"/>
          <w:sz w:val="22"/>
          <w:lang w:val="en-US" w:eastAsia="en-US"/>
        </w:rPr>
        <w:t>folosi</w:t>
      </w:r>
      <w:r w:rsidRPr="006504F6">
        <w:rPr>
          <w:rFonts w:ascii="Bookman Old Style" w:eastAsia="Times New Roman" w:hAnsi="Bookman Old Style"/>
          <w:spacing w:val="-10"/>
          <w:sz w:val="22"/>
          <w:lang w:val="en-US" w:eastAsia="en-US"/>
        </w:rPr>
        <w:t xml:space="preserve"> </w:t>
      </w:r>
      <w:r w:rsidRPr="006504F6">
        <w:rPr>
          <w:rFonts w:ascii="Bookman Old Style" w:eastAsia="Times New Roman" w:hAnsi="Bookman Old Style"/>
          <w:sz w:val="22"/>
          <w:lang w:val="en-US" w:eastAsia="en-US"/>
        </w:rPr>
        <w:t>sau</w:t>
      </w:r>
      <w:r w:rsidRPr="006504F6">
        <w:rPr>
          <w:rFonts w:ascii="Bookman Old Style" w:eastAsia="Times New Roman" w:hAnsi="Bookman Old Style"/>
          <w:spacing w:val="-10"/>
          <w:sz w:val="22"/>
          <w:lang w:val="en-US" w:eastAsia="en-US"/>
        </w:rPr>
        <w:t xml:space="preserve"> </w:t>
      </w:r>
      <w:r w:rsidRPr="006504F6">
        <w:rPr>
          <w:rFonts w:ascii="Bookman Old Style" w:eastAsia="Times New Roman" w:hAnsi="Bookman Old Style"/>
          <w:sz w:val="22"/>
          <w:lang w:val="en-US" w:eastAsia="en-US"/>
        </w:rPr>
        <w:t>determina</w:t>
      </w:r>
      <w:r w:rsidRPr="006504F6">
        <w:rPr>
          <w:rFonts w:ascii="Bookman Old Style" w:eastAsia="Times New Roman" w:hAnsi="Bookman Old Style"/>
          <w:spacing w:val="-11"/>
          <w:sz w:val="22"/>
          <w:lang w:val="en-US" w:eastAsia="en-US"/>
        </w:rPr>
        <w:t xml:space="preserve"> </w:t>
      </w:r>
      <w:r w:rsidRPr="006504F6">
        <w:rPr>
          <w:rFonts w:ascii="Bookman Old Style" w:eastAsia="Times New Roman" w:hAnsi="Bookman Old Style"/>
          <w:sz w:val="22"/>
          <w:lang w:val="en-US" w:eastAsia="en-US"/>
        </w:rPr>
        <w:t>folosirea</w:t>
      </w:r>
      <w:r w:rsidRPr="006504F6">
        <w:rPr>
          <w:rFonts w:ascii="Bookman Old Style" w:eastAsia="Times New Roman" w:hAnsi="Bookman Old Style"/>
          <w:spacing w:val="-11"/>
          <w:sz w:val="22"/>
          <w:lang w:val="en-US" w:eastAsia="en-US"/>
        </w:rPr>
        <w:t xml:space="preserve"> </w:t>
      </w:r>
      <w:r w:rsidRPr="006504F6">
        <w:rPr>
          <w:rFonts w:ascii="Bookman Old Style" w:eastAsia="Times New Roman" w:hAnsi="Bookman Old Style"/>
          <w:sz w:val="22"/>
          <w:lang w:val="en-US" w:eastAsia="en-US"/>
        </w:rPr>
        <w:t>oricăror</w:t>
      </w:r>
      <w:r w:rsidRPr="006504F6">
        <w:rPr>
          <w:rFonts w:ascii="Bookman Old Style" w:eastAsia="Times New Roman" w:hAnsi="Bookman Old Style"/>
          <w:spacing w:val="-8"/>
          <w:sz w:val="22"/>
          <w:lang w:val="en-US" w:eastAsia="en-US"/>
        </w:rPr>
        <w:t xml:space="preserve"> </w:t>
      </w:r>
      <w:r w:rsidRPr="006504F6">
        <w:rPr>
          <w:rFonts w:ascii="Bookman Old Style" w:eastAsia="Times New Roman" w:hAnsi="Bookman Old Style"/>
          <w:sz w:val="22"/>
          <w:lang w:val="en-US" w:eastAsia="en-US"/>
        </w:rPr>
        <w:t>Informaţii</w:t>
      </w:r>
      <w:r w:rsidRPr="006504F6">
        <w:rPr>
          <w:rFonts w:ascii="Bookman Old Style" w:eastAsia="Times New Roman" w:hAnsi="Bookman Old Style"/>
          <w:spacing w:val="64"/>
          <w:sz w:val="22"/>
          <w:lang w:val="en-US" w:eastAsia="en-US"/>
        </w:rPr>
        <w:t xml:space="preserve"> </w:t>
      </w:r>
      <w:r w:rsidRPr="006504F6">
        <w:rPr>
          <w:rFonts w:ascii="Bookman Old Style" w:eastAsia="Times New Roman" w:hAnsi="Bookman Old Style"/>
          <w:sz w:val="22"/>
          <w:lang w:val="en-US" w:eastAsia="en-US"/>
        </w:rPr>
        <w:t>Confidenţiale</w:t>
      </w:r>
      <w:r w:rsidRPr="006504F6">
        <w:rPr>
          <w:rFonts w:ascii="Bookman Old Style" w:eastAsia="Times New Roman" w:hAnsi="Bookman Old Style"/>
          <w:spacing w:val="35"/>
          <w:sz w:val="22"/>
          <w:lang w:val="en-US" w:eastAsia="en-US"/>
        </w:rPr>
        <w:t xml:space="preserve"> </w:t>
      </w:r>
      <w:r w:rsidRPr="006504F6">
        <w:rPr>
          <w:rFonts w:ascii="Bookman Old Style" w:eastAsia="Times New Roman" w:hAnsi="Bookman Old Style"/>
          <w:spacing w:val="1"/>
          <w:sz w:val="22"/>
          <w:lang w:val="en-US" w:eastAsia="en-US"/>
        </w:rPr>
        <w:t>în</w:t>
      </w:r>
      <w:r w:rsidRPr="006504F6">
        <w:rPr>
          <w:rFonts w:ascii="Bookman Old Style" w:eastAsia="Times New Roman" w:hAnsi="Bookman Old Style"/>
          <w:spacing w:val="36"/>
          <w:sz w:val="22"/>
          <w:lang w:val="en-US" w:eastAsia="en-US"/>
        </w:rPr>
        <w:t xml:space="preserve"> </w:t>
      </w:r>
      <w:r w:rsidRPr="006504F6">
        <w:rPr>
          <w:rFonts w:ascii="Bookman Old Style" w:eastAsia="Times New Roman" w:hAnsi="Bookman Old Style"/>
          <w:sz w:val="22"/>
          <w:lang w:val="en-US" w:eastAsia="en-US"/>
        </w:rPr>
        <w:t>legătură</w:t>
      </w:r>
      <w:r w:rsidRPr="006504F6">
        <w:rPr>
          <w:rFonts w:ascii="Bookman Old Style" w:eastAsia="Times New Roman" w:hAnsi="Bookman Old Style"/>
          <w:spacing w:val="37"/>
          <w:sz w:val="22"/>
          <w:lang w:val="en-US" w:eastAsia="en-US"/>
        </w:rPr>
        <w:t xml:space="preserve"> </w:t>
      </w:r>
      <w:r w:rsidRPr="006504F6">
        <w:rPr>
          <w:rFonts w:ascii="Bookman Old Style" w:eastAsia="Times New Roman" w:hAnsi="Bookman Old Style"/>
          <w:spacing w:val="-1"/>
          <w:sz w:val="22"/>
          <w:lang w:val="en-US" w:eastAsia="en-US"/>
        </w:rPr>
        <w:t>cu</w:t>
      </w:r>
      <w:r w:rsidRPr="006504F6">
        <w:rPr>
          <w:rFonts w:ascii="Bookman Old Style" w:eastAsia="Times New Roman" w:hAnsi="Bookman Old Style"/>
          <w:spacing w:val="38"/>
          <w:sz w:val="22"/>
          <w:lang w:val="en-US" w:eastAsia="en-US"/>
        </w:rPr>
        <w:t xml:space="preserve"> </w:t>
      </w:r>
      <w:r w:rsidRPr="006504F6">
        <w:rPr>
          <w:rFonts w:ascii="Bookman Old Style" w:eastAsia="Times New Roman" w:hAnsi="Bookman Old Style"/>
          <w:sz w:val="22"/>
          <w:lang w:val="en-US" w:eastAsia="en-US"/>
        </w:rPr>
        <w:t>orice</w:t>
      </w:r>
      <w:r w:rsidRPr="006504F6">
        <w:rPr>
          <w:rFonts w:ascii="Bookman Old Style" w:eastAsia="Times New Roman" w:hAnsi="Bookman Old Style"/>
          <w:spacing w:val="37"/>
          <w:sz w:val="22"/>
          <w:lang w:val="en-US" w:eastAsia="en-US"/>
        </w:rPr>
        <w:t xml:space="preserve"> </w:t>
      </w:r>
      <w:r w:rsidRPr="006504F6">
        <w:rPr>
          <w:rFonts w:ascii="Bookman Old Style" w:eastAsia="Times New Roman" w:hAnsi="Bookman Old Style"/>
          <w:sz w:val="22"/>
          <w:lang w:val="en-US" w:eastAsia="en-US"/>
        </w:rPr>
        <w:t>activităţi</w:t>
      </w:r>
      <w:r w:rsidRPr="006504F6">
        <w:rPr>
          <w:rFonts w:ascii="Bookman Old Style" w:eastAsia="Times New Roman" w:hAnsi="Bookman Old Style"/>
          <w:spacing w:val="36"/>
          <w:sz w:val="22"/>
          <w:lang w:val="en-US" w:eastAsia="en-US"/>
        </w:rPr>
        <w:t xml:space="preserve"> </w:t>
      </w:r>
      <w:r w:rsidRPr="006504F6">
        <w:rPr>
          <w:rFonts w:ascii="Bookman Old Style" w:eastAsia="Times New Roman" w:hAnsi="Bookman Old Style"/>
          <w:sz w:val="22"/>
          <w:lang w:val="en-US" w:eastAsia="en-US"/>
        </w:rPr>
        <w:t>sau</w:t>
      </w:r>
      <w:r w:rsidRPr="006504F6">
        <w:rPr>
          <w:rFonts w:ascii="Bookman Old Style" w:eastAsia="Times New Roman" w:hAnsi="Bookman Old Style"/>
          <w:spacing w:val="38"/>
          <w:sz w:val="22"/>
          <w:lang w:val="en-US" w:eastAsia="en-US"/>
        </w:rPr>
        <w:t xml:space="preserve"> </w:t>
      </w:r>
      <w:r w:rsidRPr="006504F6">
        <w:rPr>
          <w:rFonts w:ascii="Bookman Old Style" w:eastAsia="Times New Roman" w:hAnsi="Bookman Old Style"/>
          <w:sz w:val="22"/>
          <w:lang w:val="en-US" w:eastAsia="en-US"/>
        </w:rPr>
        <w:t>afaceri,</w:t>
      </w:r>
      <w:r w:rsidRPr="006504F6">
        <w:rPr>
          <w:rFonts w:ascii="Bookman Old Style" w:eastAsia="Times New Roman" w:hAnsi="Bookman Old Style"/>
          <w:spacing w:val="38"/>
          <w:sz w:val="22"/>
          <w:lang w:val="en-US" w:eastAsia="en-US"/>
        </w:rPr>
        <w:t xml:space="preserve"> </w:t>
      </w:r>
      <w:r w:rsidRPr="006504F6">
        <w:rPr>
          <w:rFonts w:ascii="Bookman Old Style" w:eastAsia="Times New Roman" w:hAnsi="Bookman Old Style"/>
          <w:spacing w:val="-1"/>
          <w:sz w:val="22"/>
          <w:lang w:val="en-US" w:eastAsia="en-US"/>
        </w:rPr>
        <w:t>cu</w:t>
      </w:r>
      <w:r w:rsidRPr="006504F6">
        <w:rPr>
          <w:rFonts w:ascii="Bookman Old Style" w:eastAsia="Times New Roman" w:hAnsi="Bookman Old Style"/>
          <w:spacing w:val="38"/>
          <w:sz w:val="22"/>
          <w:lang w:val="en-US" w:eastAsia="en-US"/>
        </w:rPr>
        <w:t xml:space="preserve"> </w:t>
      </w:r>
      <w:r w:rsidRPr="006504F6">
        <w:rPr>
          <w:rFonts w:ascii="Bookman Old Style" w:eastAsia="Times New Roman" w:hAnsi="Bookman Old Style"/>
          <w:sz w:val="22"/>
          <w:lang w:val="en-US" w:eastAsia="en-US"/>
        </w:rPr>
        <w:t>excepţia</w:t>
      </w:r>
      <w:r w:rsidRPr="006504F6">
        <w:rPr>
          <w:rFonts w:ascii="Bookman Old Style" w:eastAsia="Times New Roman" w:hAnsi="Bookman Old Style"/>
          <w:spacing w:val="37"/>
          <w:sz w:val="22"/>
          <w:lang w:val="en-US" w:eastAsia="en-US"/>
        </w:rPr>
        <w:t xml:space="preserve"> </w:t>
      </w:r>
      <w:r w:rsidRPr="006504F6">
        <w:rPr>
          <w:rFonts w:ascii="Bookman Old Style" w:eastAsia="Times New Roman" w:hAnsi="Bookman Old Style"/>
          <w:sz w:val="22"/>
          <w:lang w:val="en-US" w:eastAsia="en-US"/>
        </w:rPr>
        <w:t>activităţilor</w:t>
      </w:r>
      <w:r w:rsidRPr="006504F6">
        <w:rPr>
          <w:rFonts w:ascii="Bookman Old Style" w:eastAsia="Times New Roman" w:hAnsi="Bookman Old Style"/>
          <w:spacing w:val="37"/>
          <w:sz w:val="22"/>
          <w:lang w:val="en-US" w:eastAsia="en-US"/>
        </w:rPr>
        <w:t xml:space="preserve"> </w:t>
      </w:r>
      <w:r w:rsidRPr="006504F6">
        <w:rPr>
          <w:rFonts w:ascii="Bookman Old Style" w:eastAsia="Times New Roman" w:hAnsi="Bookman Old Style"/>
          <w:sz w:val="22"/>
          <w:lang w:val="en-US" w:eastAsia="en-US"/>
        </w:rPr>
        <w:t>economice</w:t>
      </w:r>
      <w:r w:rsidRPr="006504F6">
        <w:rPr>
          <w:rFonts w:ascii="Bookman Old Style" w:eastAsia="Times New Roman" w:hAnsi="Bookman Old Style"/>
          <w:spacing w:val="37"/>
          <w:sz w:val="22"/>
          <w:lang w:val="en-US" w:eastAsia="en-US"/>
        </w:rPr>
        <w:t xml:space="preserve"> </w:t>
      </w:r>
      <w:r w:rsidRPr="006504F6">
        <w:rPr>
          <w:rFonts w:ascii="Bookman Old Style" w:eastAsia="Times New Roman" w:hAnsi="Bookman Old Style"/>
          <w:sz w:val="22"/>
          <w:lang w:val="en-US" w:eastAsia="en-US"/>
        </w:rPr>
        <w:t>ale</w:t>
      </w:r>
      <w:r w:rsidRPr="006504F6">
        <w:rPr>
          <w:rFonts w:ascii="Bookman Old Style" w:eastAsia="Times New Roman" w:hAnsi="Bookman Old Style"/>
          <w:spacing w:val="88"/>
          <w:sz w:val="22"/>
          <w:lang w:val="en-US" w:eastAsia="en-US"/>
        </w:rPr>
        <w:t xml:space="preserve"> </w:t>
      </w:r>
      <w:r w:rsidRPr="006504F6">
        <w:rPr>
          <w:rFonts w:ascii="Bookman Old Style" w:eastAsia="Times New Roman" w:hAnsi="Bookman Old Style"/>
          <w:sz w:val="22"/>
          <w:lang w:val="en-US" w:eastAsia="en-US"/>
        </w:rPr>
        <w:t>Societăţii,</w:t>
      </w:r>
      <w:r w:rsidRPr="006504F6">
        <w:rPr>
          <w:rFonts w:ascii="Bookman Old Style" w:eastAsia="Times New Roman" w:hAnsi="Bookman Old Style"/>
          <w:spacing w:val="-3"/>
          <w:sz w:val="22"/>
          <w:lang w:val="en-US" w:eastAsia="en-US"/>
        </w:rPr>
        <w:t xml:space="preserve"> </w:t>
      </w:r>
      <w:r w:rsidRPr="006504F6">
        <w:rPr>
          <w:rFonts w:ascii="Bookman Old Style" w:eastAsia="Times New Roman" w:hAnsi="Bookman Old Style"/>
          <w:sz w:val="22"/>
          <w:lang w:val="en-US" w:eastAsia="en-US"/>
        </w:rPr>
        <w:t>şi</w:t>
      </w:r>
      <w:r w:rsidRPr="006504F6">
        <w:rPr>
          <w:rFonts w:ascii="Bookman Old Style" w:eastAsia="Times New Roman" w:hAnsi="Bookman Old Style"/>
          <w:spacing w:val="-2"/>
          <w:sz w:val="22"/>
          <w:lang w:val="en-US" w:eastAsia="en-US"/>
        </w:rPr>
        <w:t xml:space="preserve"> </w:t>
      </w:r>
      <w:r w:rsidRPr="006504F6">
        <w:rPr>
          <w:rFonts w:ascii="Bookman Old Style" w:eastAsia="Times New Roman" w:hAnsi="Bookman Old Style"/>
          <w:spacing w:val="1"/>
          <w:sz w:val="22"/>
          <w:lang w:val="en-US" w:eastAsia="en-US"/>
        </w:rPr>
        <w:t>nu</w:t>
      </w:r>
      <w:r w:rsidRPr="006504F6">
        <w:rPr>
          <w:rFonts w:ascii="Bookman Old Style" w:eastAsia="Times New Roman" w:hAnsi="Bookman Old Style"/>
          <w:spacing w:val="-5"/>
          <w:sz w:val="22"/>
          <w:lang w:val="en-US" w:eastAsia="en-US"/>
        </w:rPr>
        <w:t xml:space="preserve"> </w:t>
      </w:r>
      <w:r w:rsidRPr="006504F6">
        <w:rPr>
          <w:rFonts w:ascii="Bookman Old Style" w:eastAsia="Times New Roman" w:hAnsi="Bookman Old Style"/>
          <w:spacing w:val="1"/>
          <w:sz w:val="22"/>
          <w:lang w:val="en-US" w:eastAsia="en-US"/>
        </w:rPr>
        <w:t>va</w:t>
      </w:r>
      <w:r w:rsidRPr="006504F6">
        <w:rPr>
          <w:rFonts w:ascii="Bookman Old Style" w:eastAsia="Times New Roman" w:hAnsi="Bookman Old Style"/>
          <w:spacing w:val="-4"/>
          <w:sz w:val="22"/>
          <w:lang w:val="en-US" w:eastAsia="en-US"/>
        </w:rPr>
        <w:t xml:space="preserve"> </w:t>
      </w:r>
      <w:r w:rsidRPr="006504F6">
        <w:rPr>
          <w:rFonts w:ascii="Bookman Old Style" w:eastAsia="Times New Roman" w:hAnsi="Bookman Old Style"/>
          <w:sz w:val="22"/>
          <w:lang w:val="en-US" w:eastAsia="en-US"/>
        </w:rPr>
        <w:t>dezvălui</w:t>
      </w:r>
      <w:r w:rsidRPr="006504F6">
        <w:rPr>
          <w:rFonts w:ascii="Bookman Old Style" w:eastAsia="Times New Roman" w:hAnsi="Bookman Old Style"/>
          <w:spacing w:val="-2"/>
          <w:sz w:val="22"/>
          <w:lang w:val="en-US" w:eastAsia="en-US"/>
        </w:rPr>
        <w:t xml:space="preserve"> </w:t>
      </w:r>
      <w:r w:rsidRPr="006504F6">
        <w:rPr>
          <w:rFonts w:ascii="Bookman Old Style" w:eastAsia="Times New Roman" w:hAnsi="Bookman Old Style"/>
          <w:sz w:val="22"/>
          <w:lang w:val="en-US" w:eastAsia="en-US"/>
        </w:rPr>
        <w:t>sau</w:t>
      </w:r>
      <w:r w:rsidRPr="006504F6">
        <w:rPr>
          <w:rFonts w:ascii="Bookman Old Style" w:eastAsia="Times New Roman" w:hAnsi="Bookman Old Style"/>
          <w:spacing w:val="-3"/>
          <w:sz w:val="22"/>
          <w:lang w:val="en-US" w:eastAsia="en-US"/>
        </w:rPr>
        <w:t xml:space="preserve"> </w:t>
      </w:r>
      <w:r w:rsidRPr="006504F6">
        <w:rPr>
          <w:rFonts w:ascii="Bookman Old Style" w:eastAsia="Times New Roman" w:hAnsi="Bookman Old Style"/>
          <w:sz w:val="22"/>
          <w:lang w:val="en-US" w:eastAsia="en-US"/>
        </w:rPr>
        <w:t>determina</w:t>
      </w:r>
      <w:r w:rsidRPr="006504F6">
        <w:rPr>
          <w:rFonts w:ascii="Bookman Old Style" w:eastAsia="Times New Roman" w:hAnsi="Bookman Old Style"/>
          <w:spacing w:val="-4"/>
          <w:sz w:val="22"/>
          <w:lang w:val="en-US" w:eastAsia="en-US"/>
        </w:rPr>
        <w:t xml:space="preserve"> </w:t>
      </w:r>
      <w:r w:rsidRPr="006504F6">
        <w:rPr>
          <w:rFonts w:ascii="Bookman Old Style" w:eastAsia="Times New Roman" w:hAnsi="Bookman Old Style"/>
          <w:sz w:val="22"/>
          <w:lang w:val="en-US" w:eastAsia="en-US"/>
        </w:rPr>
        <w:t>dezvăluirea</w:t>
      </w:r>
      <w:r w:rsidRPr="006504F6">
        <w:rPr>
          <w:rFonts w:ascii="Bookman Old Style" w:eastAsia="Times New Roman" w:hAnsi="Bookman Old Style"/>
          <w:spacing w:val="-4"/>
          <w:sz w:val="22"/>
          <w:lang w:val="en-US" w:eastAsia="en-US"/>
        </w:rPr>
        <w:t xml:space="preserve"> </w:t>
      </w:r>
      <w:r w:rsidRPr="006504F6">
        <w:rPr>
          <w:rFonts w:ascii="Bookman Old Style" w:eastAsia="Times New Roman" w:hAnsi="Bookman Old Style"/>
          <w:sz w:val="22"/>
          <w:lang w:val="en-US" w:eastAsia="en-US"/>
        </w:rPr>
        <w:t>oricăror</w:t>
      </w:r>
      <w:r w:rsidRPr="006504F6">
        <w:rPr>
          <w:rFonts w:ascii="Bookman Old Style" w:eastAsia="Times New Roman" w:hAnsi="Bookman Old Style"/>
          <w:spacing w:val="-1"/>
          <w:sz w:val="22"/>
          <w:lang w:val="en-US" w:eastAsia="en-US"/>
        </w:rPr>
        <w:t xml:space="preserve"> </w:t>
      </w:r>
      <w:r w:rsidRPr="006504F6">
        <w:rPr>
          <w:rFonts w:ascii="Bookman Old Style" w:eastAsia="Times New Roman" w:hAnsi="Bookman Old Style"/>
          <w:sz w:val="22"/>
          <w:lang w:val="en-US" w:eastAsia="en-US"/>
        </w:rPr>
        <w:t>Informaţii Confidenţiale</w:t>
      </w:r>
      <w:r w:rsidRPr="006504F6">
        <w:rPr>
          <w:rFonts w:ascii="Bookman Old Style" w:eastAsia="Times New Roman" w:hAnsi="Bookman Old Style"/>
          <w:spacing w:val="-4"/>
          <w:sz w:val="22"/>
          <w:lang w:val="en-US" w:eastAsia="en-US"/>
        </w:rPr>
        <w:t xml:space="preserve"> </w:t>
      </w:r>
      <w:r w:rsidRPr="006504F6">
        <w:rPr>
          <w:rFonts w:ascii="Bookman Old Style" w:eastAsia="Times New Roman" w:hAnsi="Bookman Old Style"/>
          <w:sz w:val="22"/>
          <w:lang w:val="en-US" w:eastAsia="en-US"/>
        </w:rPr>
        <w:t>către</w:t>
      </w:r>
      <w:r w:rsidRPr="006504F6">
        <w:rPr>
          <w:rFonts w:ascii="Bookman Old Style" w:eastAsia="Times New Roman" w:hAnsi="Bookman Old Style"/>
          <w:spacing w:val="-6"/>
          <w:sz w:val="22"/>
          <w:lang w:val="en-US" w:eastAsia="en-US"/>
        </w:rPr>
        <w:t xml:space="preserve"> </w:t>
      </w:r>
      <w:r w:rsidRPr="006504F6">
        <w:rPr>
          <w:rFonts w:ascii="Bookman Old Style" w:eastAsia="Times New Roman" w:hAnsi="Bookman Old Style"/>
          <w:sz w:val="22"/>
          <w:lang w:val="en-US" w:eastAsia="en-US"/>
        </w:rPr>
        <w:t>orice</w:t>
      </w:r>
      <w:r w:rsidRPr="006504F6">
        <w:rPr>
          <w:rFonts w:ascii="Bookman Old Style" w:eastAsia="Times New Roman" w:hAnsi="Bookman Old Style"/>
          <w:spacing w:val="82"/>
          <w:sz w:val="22"/>
          <w:lang w:val="en-US" w:eastAsia="en-US"/>
        </w:rPr>
        <w:t xml:space="preserve"> </w:t>
      </w:r>
      <w:r w:rsidRPr="006504F6">
        <w:rPr>
          <w:rFonts w:ascii="Bookman Old Style" w:eastAsia="Times New Roman" w:hAnsi="Bookman Old Style"/>
          <w:sz w:val="22"/>
          <w:lang w:val="en-US" w:eastAsia="en-US"/>
        </w:rPr>
        <w:t>persoană</w:t>
      </w:r>
      <w:r w:rsidRPr="006504F6">
        <w:rPr>
          <w:rFonts w:ascii="Bookman Old Style" w:eastAsia="Times New Roman" w:hAnsi="Bookman Old Style"/>
          <w:spacing w:val="1"/>
          <w:sz w:val="22"/>
          <w:lang w:val="en-US" w:eastAsia="en-US"/>
        </w:rPr>
        <w:t xml:space="preserve"> </w:t>
      </w:r>
      <w:r w:rsidRPr="006504F6">
        <w:rPr>
          <w:rFonts w:ascii="Bookman Old Style" w:eastAsia="Times New Roman" w:hAnsi="Bookman Old Style"/>
          <w:sz w:val="22"/>
          <w:lang w:val="en-US" w:eastAsia="en-US"/>
        </w:rPr>
        <w:t>fizică,</w:t>
      </w:r>
      <w:r w:rsidRPr="006504F6">
        <w:rPr>
          <w:rFonts w:ascii="Bookman Old Style" w:eastAsia="Times New Roman" w:hAnsi="Bookman Old Style"/>
          <w:spacing w:val="2"/>
          <w:sz w:val="22"/>
          <w:lang w:val="en-US" w:eastAsia="en-US"/>
        </w:rPr>
        <w:t xml:space="preserve"> </w:t>
      </w:r>
      <w:r w:rsidRPr="006504F6">
        <w:rPr>
          <w:rFonts w:ascii="Bookman Old Style" w:eastAsia="Times New Roman" w:hAnsi="Bookman Old Style"/>
          <w:sz w:val="22"/>
          <w:lang w:val="en-US" w:eastAsia="en-US"/>
        </w:rPr>
        <w:t>societate,</w:t>
      </w:r>
      <w:r w:rsidRPr="006504F6">
        <w:rPr>
          <w:rFonts w:ascii="Bookman Old Style" w:eastAsia="Times New Roman" w:hAnsi="Bookman Old Style"/>
          <w:spacing w:val="2"/>
          <w:sz w:val="22"/>
          <w:lang w:val="en-US" w:eastAsia="en-US"/>
        </w:rPr>
        <w:t xml:space="preserve"> </w:t>
      </w:r>
      <w:r w:rsidRPr="006504F6">
        <w:rPr>
          <w:rFonts w:ascii="Bookman Old Style" w:eastAsia="Times New Roman" w:hAnsi="Bookman Old Style"/>
          <w:sz w:val="22"/>
          <w:lang w:val="en-US" w:eastAsia="en-US"/>
        </w:rPr>
        <w:t>asociaţie,</w:t>
      </w:r>
      <w:r w:rsidRPr="006504F6">
        <w:rPr>
          <w:rFonts w:ascii="Bookman Old Style" w:eastAsia="Times New Roman" w:hAnsi="Bookman Old Style"/>
          <w:spacing w:val="2"/>
          <w:sz w:val="22"/>
          <w:lang w:val="en-US" w:eastAsia="en-US"/>
        </w:rPr>
        <w:t xml:space="preserve"> </w:t>
      </w:r>
      <w:r w:rsidRPr="006504F6">
        <w:rPr>
          <w:rFonts w:ascii="Bookman Old Style" w:eastAsia="Times New Roman" w:hAnsi="Bookman Old Style"/>
          <w:sz w:val="22"/>
          <w:lang w:val="en-US" w:eastAsia="en-US"/>
        </w:rPr>
        <w:t>grup</w:t>
      </w:r>
      <w:r w:rsidRPr="006504F6">
        <w:rPr>
          <w:rFonts w:ascii="Bookman Old Style" w:eastAsia="Times New Roman" w:hAnsi="Bookman Old Style"/>
          <w:spacing w:val="2"/>
          <w:sz w:val="22"/>
          <w:lang w:val="en-US" w:eastAsia="en-US"/>
        </w:rPr>
        <w:t xml:space="preserve"> </w:t>
      </w:r>
      <w:r w:rsidRPr="006504F6">
        <w:rPr>
          <w:rFonts w:ascii="Bookman Old Style" w:eastAsia="Times New Roman" w:hAnsi="Bookman Old Style"/>
          <w:sz w:val="22"/>
          <w:lang w:val="en-US" w:eastAsia="en-US"/>
        </w:rPr>
        <w:t>sau</w:t>
      </w:r>
      <w:r w:rsidRPr="006504F6">
        <w:rPr>
          <w:rFonts w:ascii="Bookman Old Style" w:eastAsia="Times New Roman" w:hAnsi="Bookman Old Style"/>
          <w:spacing w:val="2"/>
          <w:sz w:val="22"/>
          <w:lang w:val="en-US" w:eastAsia="en-US"/>
        </w:rPr>
        <w:t xml:space="preserve"> </w:t>
      </w:r>
      <w:r w:rsidRPr="006504F6">
        <w:rPr>
          <w:rFonts w:ascii="Bookman Old Style" w:eastAsia="Times New Roman" w:hAnsi="Bookman Old Style"/>
          <w:sz w:val="22"/>
          <w:lang w:val="en-US" w:eastAsia="en-US"/>
        </w:rPr>
        <w:t>orice</w:t>
      </w:r>
      <w:r w:rsidRPr="006504F6">
        <w:rPr>
          <w:rFonts w:ascii="Bookman Old Style" w:eastAsia="Times New Roman" w:hAnsi="Bookman Old Style"/>
          <w:spacing w:val="1"/>
          <w:sz w:val="22"/>
          <w:lang w:val="en-US" w:eastAsia="en-US"/>
        </w:rPr>
        <w:t xml:space="preserve"> </w:t>
      </w:r>
      <w:r w:rsidRPr="006504F6">
        <w:rPr>
          <w:rFonts w:ascii="Bookman Old Style" w:eastAsia="Times New Roman" w:hAnsi="Bookman Old Style"/>
          <w:sz w:val="22"/>
          <w:lang w:val="en-US" w:eastAsia="en-US"/>
        </w:rPr>
        <w:t>altă</w:t>
      </w:r>
      <w:r w:rsidRPr="006504F6">
        <w:rPr>
          <w:rFonts w:ascii="Bookman Old Style" w:eastAsia="Times New Roman" w:hAnsi="Bookman Old Style"/>
          <w:spacing w:val="3"/>
          <w:sz w:val="22"/>
          <w:lang w:val="en-US" w:eastAsia="en-US"/>
        </w:rPr>
        <w:t xml:space="preserve"> </w:t>
      </w:r>
      <w:r w:rsidRPr="006504F6">
        <w:rPr>
          <w:rFonts w:ascii="Bookman Old Style" w:eastAsia="Times New Roman" w:hAnsi="Bookman Old Style"/>
          <w:sz w:val="22"/>
          <w:lang w:val="en-US" w:eastAsia="en-US"/>
        </w:rPr>
        <w:t>entitate,</w:t>
      </w:r>
      <w:r w:rsidRPr="006504F6">
        <w:rPr>
          <w:rFonts w:ascii="Bookman Old Style" w:eastAsia="Times New Roman" w:hAnsi="Bookman Old Style"/>
          <w:spacing w:val="2"/>
          <w:sz w:val="22"/>
          <w:lang w:val="en-US" w:eastAsia="en-US"/>
        </w:rPr>
        <w:t xml:space="preserve"> </w:t>
      </w:r>
      <w:r w:rsidRPr="006504F6">
        <w:rPr>
          <w:rFonts w:ascii="Bookman Old Style" w:eastAsia="Times New Roman" w:hAnsi="Bookman Old Style"/>
          <w:spacing w:val="-1"/>
          <w:sz w:val="22"/>
          <w:lang w:val="en-US" w:eastAsia="en-US"/>
        </w:rPr>
        <w:t>cu</w:t>
      </w:r>
      <w:r w:rsidRPr="006504F6">
        <w:rPr>
          <w:rFonts w:ascii="Bookman Old Style" w:eastAsia="Times New Roman" w:hAnsi="Bookman Old Style"/>
          <w:spacing w:val="4"/>
          <w:sz w:val="22"/>
          <w:lang w:val="en-US" w:eastAsia="en-US"/>
        </w:rPr>
        <w:t xml:space="preserve"> </w:t>
      </w:r>
      <w:r w:rsidRPr="006504F6">
        <w:rPr>
          <w:rFonts w:ascii="Bookman Old Style" w:eastAsia="Times New Roman" w:hAnsi="Bookman Old Style"/>
          <w:sz w:val="22"/>
          <w:lang w:val="en-US" w:eastAsia="en-US"/>
        </w:rPr>
        <w:t>excepţia</w:t>
      </w:r>
      <w:r w:rsidRPr="006504F6">
        <w:rPr>
          <w:rFonts w:ascii="Bookman Old Style" w:eastAsia="Times New Roman" w:hAnsi="Bookman Old Style"/>
          <w:spacing w:val="1"/>
          <w:sz w:val="22"/>
          <w:lang w:val="en-US" w:eastAsia="en-US"/>
        </w:rPr>
        <w:t xml:space="preserve"> </w:t>
      </w:r>
      <w:r w:rsidRPr="006504F6">
        <w:rPr>
          <w:rFonts w:ascii="Bookman Old Style" w:eastAsia="Times New Roman" w:hAnsi="Bookman Old Style"/>
          <w:sz w:val="22"/>
          <w:lang w:val="en-US" w:eastAsia="en-US"/>
        </w:rPr>
        <w:t>cazului</w:t>
      </w:r>
      <w:r w:rsidRPr="006504F6">
        <w:rPr>
          <w:rFonts w:ascii="Bookman Old Style" w:eastAsia="Times New Roman" w:hAnsi="Bookman Old Style"/>
          <w:spacing w:val="2"/>
          <w:sz w:val="22"/>
          <w:lang w:val="en-US" w:eastAsia="en-US"/>
        </w:rPr>
        <w:t xml:space="preserve"> </w:t>
      </w:r>
      <w:r w:rsidRPr="006504F6">
        <w:rPr>
          <w:rFonts w:ascii="Bookman Old Style" w:eastAsia="Times New Roman" w:hAnsi="Bookman Old Style"/>
          <w:sz w:val="22"/>
          <w:lang w:val="en-US" w:eastAsia="en-US"/>
        </w:rPr>
        <w:t>în</w:t>
      </w:r>
      <w:r w:rsidRPr="006504F6">
        <w:rPr>
          <w:rFonts w:ascii="Bookman Old Style" w:eastAsia="Times New Roman" w:hAnsi="Bookman Old Style"/>
          <w:spacing w:val="2"/>
          <w:sz w:val="22"/>
          <w:lang w:val="en-US" w:eastAsia="en-US"/>
        </w:rPr>
        <w:t xml:space="preserve"> </w:t>
      </w:r>
      <w:r w:rsidRPr="006504F6">
        <w:rPr>
          <w:rFonts w:ascii="Bookman Old Style" w:eastAsia="Times New Roman" w:hAnsi="Bookman Old Style"/>
          <w:sz w:val="22"/>
          <w:lang w:val="en-US" w:eastAsia="en-US"/>
        </w:rPr>
        <w:t>care</w:t>
      </w:r>
      <w:r w:rsidRPr="006504F6">
        <w:rPr>
          <w:rFonts w:ascii="Bookman Old Style" w:eastAsia="Times New Roman" w:hAnsi="Bookman Old Style"/>
          <w:spacing w:val="1"/>
          <w:sz w:val="22"/>
          <w:lang w:val="en-US" w:eastAsia="en-US"/>
        </w:rPr>
        <w:t xml:space="preserve"> </w:t>
      </w:r>
      <w:r w:rsidRPr="006504F6">
        <w:rPr>
          <w:rFonts w:ascii="Bookman Old Style" w:eastAsia="Times New Roman" w:hAnsi="Bookman Old Style"/>
          <w:sz w:val="22"/>
          <w:lang w:val="en-US" w:eastAsia="en-US"/>
        </w:rPr>
        <w:t>această</w:t>
      </w:r>
      <w:r w:rsidRPr="006504F6">
        <w:rPr>
          <w:rFonts w:ascii="Bookman Old Style" w:eastAsia="Times New Roman" w:hAnsi="Bookman Old Style"/>
          <w:spacing w:val="86"/>
          <w:sz w:val="22"/>
          <w:lang w:val="en-US" w:eastAsia="en-US"/>
        </w:rPr>
        <w:t xml:space="preserve"> </w:t>
      </w:r>
      <w:r w:rsidRPr="006504F6">
        <w:rPr>
          <w:rFonts w:ascii="Bookman Old Style" w:eastAsia="Times New Roman" w:hAnsi="Bookman Old Style"/>
          <w:sz w:val="22"/>
          <w:lang w:val="en-US" w:eastAsia="en-US"/>
        </w:rPr>
        <w:t>dezvăluire</w:t>
      </w:r>
      <w:r w:rsidRPr="006504F6">
        <w:rPr>
          <w:rFonts w:ascii="Bookman Old Style" w:eastAsia="Times New Roman" w:hAnsi="Bookman Old Style"/>
          <w:spacing w:val="15"/>
          <w:sz w:val="22"/>
          <w:lang w:val="en-US" w:eastAsia="en-US"/>
        </w:rPr>
        <w:t xml:space="preserve"> </w:t>
      </w:r>
      <w:r w:rsidRPr="006504F6">
        <w:rPr>
          <w:rFonts w:ascii="Bookman Old Style" w:eastAsia="Times New Roman" w:hAnsi="Bookman Old Style"/>
          <w:sz w:val="22"/>
          <w:lang w:val="en-US" w:eastAsia="en-US"/>
        </w:rPr>
        <w:t>a</w:t>
      </w:r>
      <w:r w:rsidRPr="006504F6">
        <w:rPr>
          <w:rFonts w:ascii="Bookman Old Style" w:eastAsia="Times New Roman" w:hAnsi="Bookman Old Style"/>
          <w:spacing w:val="15"/>
          <w:sz w:val="22"/>
          <w:lang w:val="en-US" w:eastAsia="en-US"/>
        </w:rPr>
        <w:t xml:space="preserve"> </w:t>
      </w:r>
      <w:r w:rsidRPr="006504F6">
        <w:rPr>
          <w:rFonts w:ascii="Bookman Old Style" w:eastAsia="Times New Roman" w:hAnsi="Bookman Old Style"/>
          <w:sz w:val="22"/>
          <w:lang w:val="en-US" w:eastAsia="en-US"/>
        </w:rPr>
        <w:t>fost</w:t>
      </w:r>
      <w:r w:rsidRPr="006504F6">
        <w:rPr>
          <w:rFonts w:ascii="Bookman Old Style" w:eastAsia="Times New Roman" w:hAnsi="Bookman Old Style"/>
          <w:spacing w:val="17"/>
          <w:sz w:val="22"/>
          <w:lang w:val="en-US" w:eastAsia="en-US"/>
        </w:rPr>
        <w:t xml:space="preserve"> </w:t>
      </w:r>
      <w:r w:rsidRPr="006504F6">
        <w:rPr>
          <w:rFonts w:ascii="Bookman Old Style" w:eastAsia="Times New Roman" w:hAnsi="Bookman Old Style"/>
          <w:sz w:val="22"/>
          <w:lang w:val="en-US" w:eastAsia="en-US"/>
        </w:rPr>
        <w:t>autorizată</w:t>
      </w:r>
      <w:r w:rsidRPr="006504F6">
        <w:rPr>
          <w:rFonts w:ascii="Bookman Old Style" w:eastAsia="Times New Roman" w:hAnsi="Bookman Old Style"/>
          <w:spacing w:val="13"/>
          <w:sz w:val="22"/>
          <w:lang w:val="en-US" w:eastAsia="en-US"/>
        </w:rPr>
        <w:t xml:space="preserve"> </w:t>
      </w:r>
      <w:r w:rsidRPr="006504F6">
        <w:rPr>
          <w:rFonts w:ascii="Bookman Old Style" w:eastAsia="Times New Roman" w:hAnsi="Bookman Old Style"/>
          <w:spacing w:val="1"/>
          <w:sz w:val="22"/>
          <w:lang w:val="en-US" w:eastAsia="en-US"/>
        </w:rPr>
        <w:t>în</w:t>
      </w:r>
      <w:r w:rsidRPr="006504F6">
        <w:rPr>
          <w:rFonts w:ascii="Bookman Old Style" w:eastAsia="Times New Roman" w:hAnsi="Bookman Old Style"/>
          <w:spacing w:val="14"/>
          <w:sz w:val="22"/>
          <w:lang w:val="en-US" w:eastAsia="en-US"/>
        </w:rPr>
        <w:t xml:space="preserve"> </w:t>
      </w:r>
      <w:r w:rsidRPr="006504F6">
        <w:rPr>
          <w:rFonts w:ascii="Bookman Old Style" w:eastAsia="Times New Roman" w:hAnsi="Bookman Old Style"/>
          <w:sz w:val="22"/>
          <w:lang w:val="en-US" w:eastAsia="en-US"/>
        </w:rPr>
        <w:t>mod</w:t>
      </w:r>
      <w:r w:rsidRPr="006504F6">
        <w:rPr>
          <w:rFonts w:ascii="Bookman Old Style" w:eastAsia="Times New Roman" w:hAnsi="Bookman Old Style"/>
          <w:spacing w:val="16"/>
          <w:sz w:val="22"/>
          <w:lang w:val="en-US" w:eastAsia="en-US"/>
        </w:rPr>
        <w:t xml:space="preserve"> </w:t>
      </w:r>
      <w:r w:rsidRPr="006504F6">
        <w:rPr>
          <w:rFonts w:ascii="Bookman Old Style" w:eastAsia="Times New Roman" w:hAnsi="Bookman Old Style"/>
          <w:sz w:val="22"/>
          <w:lang w:val="en-US" w:eastAsia="en-US"/>
        </w:rPr>
        <w:t>specific</w:t>
      </w:r>
      <w:r w:rsidRPr="006504F6">
        <w:rPr>
          <w:rFonts w:ascii="Bookman Old Style" w:eastAsia="Times New Roman" w:hAnsi="Bookman Old Style"/>
          <w:spacing w:val="13"/>
          <w:sz w:val="22"/>
          <w:lang w:val="en-US" w:eastAsia="en-US"/>
        </w:rPr>
        <w:t xml:space="preserve"> </w:t>
      </w:r>
      <w:r w:rsidRPr="006504F6">
        <w:rPr>
          <w:rFonts w:ascii="Bookman Old Style" w:eastAsia="Times New Roman" w:hAnsi="Bookman Old Style"/>
          <w:sz w:val="22"/>
          <w:lang w:val="en-US" w:eastAsia="en-US"/>
        </w:rPr>
        <w:t>în</w:t>
      </w:r>
      <w:r w:rsidRPr="006504F6">
        <w:rPr>
          <w:rFonts w:ascii="Bookman Old Style" w:eastAsia="Times New Roman" w:hAnsi="Bookman Old Style"/>
          <w:spacing w:val="16"/>
          <w:sz w:val="22"/>
          <w:lang w:val="en-US" w:eastAsia="en-US"/>
        </w:rPr>
        <w:t xml:space="preserve"> </w:t>
      </w:r>
      <w:r w:rsidRPr="006504F6">
        <w:rPr>
          <w:rFonts w:ascii="Bookman Old Style" w:eastAsia="Times New Roman" w:hAnsi="Bookman Old Style"/>
          <w:sz w:val="22"/>
          <w:lang w:val="en-US" w:eastAsia="en-US"/>
        </w:rPr>
        <w:t>scris</w:t>
      </w:r>
      <w:r w:rsidRPr="006504F6">
        <w:rPr>
          <w:rFonts w:ascii="Bookman Old Style" w:eastAsia="Times New Roman" w:hAnsi="Bookman Old Style"/>
          <w:spacing w:val="17"/>
          <w:sz w:val="22"/>
          <w:lang w:val="en-US" w:eastAsia="en-US"/>
        </w:rPr>
        <w:t xml:space="preserve"> </w:t>
      </w:r>
      <w:r w:rsidRPr="006504F6">
        <w:rPr>
          <w:rFonts w:ascii="Bookman Old Style" w:eastAsia="Times New Roman" w:hAnsi="Bookman Old Style"/>
          <w:spacing w:val="1"/>
          <w:sz w:val="22"/>
          <w:lang w:val="en-US" w:eastAsia="en-US"/>
        </w:rPr>
        <w:t>de</w:t>
      </w:r>
      <w:r w:rsidRPr="006504F6">
        <w:rPr>
          <w:rFonts w:ascii="Bookman Old Style" w:eastAsia="Times New Roman" w:hAnsi="Bookman Old Style"/>
          <w:spacing w:val="15"/>
          <w:sz w:val="22"/>
          <w:lang w:val="en-US" w:eastAsia="en-US"/>
        </w:rPr>
        <w:t xml:space="preserve"> </w:t>
      </w:r>
      <w:r w:rsidRPr="006504F6">
        <w:rPr>
          <w:rFonts w:ascii="Bookman Old Style" w:eastAsia="Times New Roman" w:hAnsi="Bookman Old Style"/>
          <w:sz w:val="22"/>
          <w:lang w:val="en-US" w:eastAsia="en-US"/>
        </w:rPr>
        <w:t>către</w:t>
      </w:r>
      <w:r w:rsidRPr="006504F6">
        <w:rPr>
          <w:rFonts w:ascii="Bookman Old Style" w:eastAsia="Times New Roman" w:hAnsi="Bookman Old Style"/>
          <w:spacing w:val="15"/>
          <w:sz w:val="22"/>
          <w:lang w:val="en-US" w:eastAsia="en-US"/>
        </w:rPr>
        <w:t xml:space="preserve"> </w:t>
      </w:r>
      <w:r w:rsidRPr="006504F6">
        <w:rPr>
          <w:rFonts w:ascii="Bookman Old Style" w:eastAsia="Times New Roman" w:hAnsi="Bookman Old Style"/>
          <w:sz w:val="22"/>
          <w:lang w:val="en-US" w:eastAsia="en-US"/>
        </w:rPr>
        <w:t>Societate,</w:t>
      </w:r>
      <w:r w:rsidRPr="006504F6">
        <w:rPr>
          <w:rFonts w:ascii="Bookman Old Style" w:eastAsia="Times New Roman" w:hAnsi="Bookman Old Style"/>
          <w:spacing w:val="16"/>
          <w:sz w:val="22"/>
          <w:lang w:val="en-US" w:eastAsia="en-US"/>
        </w:rPr>
        <w:t xml:space="preserve"> </w:t>
      </w:r>
      <w:r w:rsidRPr="006504F6">
        <w:rPr>
          <w:rFonts w:ascii="Bookman Old Style" w:eastAsia="Times New Roman" w:hAnsi="Bookman Old Style"/>
          <w:spacing w:val="1"/>
          <w:sz w:val="22"/>
          <w:lang w:val="en-US" w:eastAsia="en-US"/>
        </w:rPr>
        <w:t>sau</w:t>
      </w:r>
      <w:r w:rsidRPr="006504F6">
        <w:rPr>
          <w:rFonts w:ascii="Bookman Old Style" w:eastAsia="Times New Roman" w:hAnsi="Bookman Old Style"/>
          <w:spacing w:val="14"/>
          <w:sz w:val="22"/>
          <w:lang w:val="en-US" w:eastAsia="en-US"/>
        </w:rPr>
        <w:t xml:space="preserve"> </w:t>
      </w:r>
      <w:r w:rsidRPr="006504F6">
        <w:rPr>
          <w:rFonts w:ascii="Bookman Old Style" w:eastAsia="Times New Roman" w:hAnsi="Bookman Old Style"/>
          <w:sz w:val="22"/>
          <w:lang w:val="en-US" w:eastAsia="en-US"/>
        </w:rPr>
        <w:t>cu</w:t>
      </w:r>
      <w:r w:rsidRPr="006504F6">
        <w:rPr>
          <w:rFonts w:ascii="Bookman Old Style" w:eastAsia="Times New Roman" w:hAnsi="Bookman Old Style"/>
          <w:spacing w:val="16"/>
          <w:sz w:val="22"/>
          <w:lang w:val="en-US" w:eastAsia="en-US"/>
        </w:rPr>
        <w:t xml:space="preserve"> </w:t>
      </w:r>
      <w:r w:rsidRPr="006504F6">
        <w:rPr>
          <w:rFonts w:ascii="Bookman Old Style" w:eastAsia="Times New Roman" w:hAnsi="Bookman Old Style"/>
          <w:sz w:val="22"/>
          <w:lang w:val="en-US" w:eastAsia="en-US"/>
        </w:rPr>
        <w:t>excepţia</w:t>
      </w:r>
      <w:r w:rsidRPr="006504F6">
        <w:rPr>
          <w:rFonts w:ascii="Bookman Old Style" w:eastAsia="Times New Roman" w:hAnsi="Bookman Old Style"/>
          <w:spacing w:val="15"/>
          <w:sz w:val="22"/>
          <w:lang w:val="en-US" w:eastAsia="en-US"/>
        </w:rPr>
        <w:t xml:space="preserve"> </w:t>
      </w:r>
      <w:r w:rsidRPr="006504F6">
        <w:rPr>
          <w:rFonts w:ascii="Bookman Old Style" w:eastAsia="Times New Roman" w:hAnsi="Bookman Old Style"/>
          <w:sz w:val="22"/>
          <w:lang w:val="en-US" w:eastAsia="en-US"/>
        </w:rPr>
        <w:t>cazului</w:t>
      </w:r>
      <w:r w:rsidRPr="006504F6">
        <w:rPr>
          <w:rFonts w:ascii="Bookman Old Style" w:eastAsia="Times New Roman" w:hAnsi="Bookman Old Style"/>
          <w:spacing w:val="14"/>
          <w:sz w:val="22"/>
          <w:lang w:val="en-US" w:eastAsia="en-US"/>
        </w:rPr>
        <w:t xml:space="preserve"> </w:t>
      </w:r>
      <w:r w:rsidRPr="006504F6">
        <w:rPr>
          <w:rFonts w:ascii="Bookman Old Style" w:eastAsia="Times New Roman" w:hAnsi="Bookman Old Style"/>
          <w:sz w:val="22"/>
          <w:lang w:val="en-US" w:eastAsia="en-US"/>
        </w:rPr>
        <w:t>în</w:t>
      </w:r>
      <w:r w:rsidRPr="006504F6">
        <w:rPr>
          <w:rFonts w:ascii="Bookman Old Style" w:eastAsia="Times New Roman" w:hAnsi="Bookman Old Style"/>
          <w:spacing w:val="70"/>
          <w:sz w:val="22"/>
          <w:lang w:val="en-US" w:eastAsia="en-US"/>
        </w:rPr>
        <w:t xml:space="preserve"> </w:t>
      </w:r>
      <w:r w:rsidRPr="006504F6">
        <w:rPr>
          <w:rFonts w:ascii="Bookman Old Style" w:eastAsia="Times New Roman" w:hAnsi="Bookman Old Style"/>
          <w:sz w:val="22"/>
          <w:lang w:val="en-US" w:eastAsia="en-US"/>
        </w:rPr>
        <w:t>care</w:t>
      </w:r>
      <w:r w:rsidRPr="006504F6">
        <w:rPr>
          <w:rFonts w:ascii="Bookman Old Style" w:eastAsia="Times New Roman" w:hAnsi="Bookman Old Style"/>
          <w:spacing w:val="13"/>
          <w:sz w:val="22"/>
          <w:lang w:val="en-US" w:eastAsia="en-US"/>
        </w:rPr>
        <w:t xml:space="preserve"> </w:t>
      </w:r>
      <w:r w:rsidRPr="006504F6">
        <w:rPr>
          <w:rFonts w:ascii="Bookman Old Style" w:eastAsia="Times New Roman" w:hAnsi="Bookman Old Style"/>
          <w:sz w:val="22"/>
          <w:lang w:val="en-US" w:eastAsia="en-US"/>
        </w:rPr>
        <w:t>este</w:t>
      </w:r>
      <w:r w:rsidRPr="006504F6">
        <w:rPr>
          <w:rFonts w:ascii="Bookman Old Style" w:eastAsia="Times New Roman" w:hAnsi="Bookman Old Style"/>
          <w:spacing w:val="13"/>
          <w:sz w:val="22"/>
          <w:lang w:val="en-US" w:eastAsia="en-US"/>
        </w:rPr>
        <w:t xml:space="preserve"> </w:t>
      </w:r>
      <w:r w:rsidRPr="006504F6">
        <w:rPr>
          <w:rFonts w:ascii="Bookman Old Style" w:eastAsia="Times New Roman" w:hAnsi="Bookman Old Style"/>
          <w:sz w:val="22"/>
          <w:lang w:val="en-US" w:eastAsia="en-US"/>
        </w:rPr>
        <w:t>cerută</w:t>
      </w:r>
      <w:r w:rsidRPr="006504F6">
        <w:rPr>
          <w:rFonts w:ascii="Bookman Old Style" w:eastAsia="Times New Roman" w:hAnsi="Bookman Old Style"/>
          <w:spacing w:val="13"/>
          <w:sz w:val="22"/>
          <w:lang w:val="en-US" w:eastAsia="en-US"/>
        </w:rPr>
        <w:t xml:space="preserve"> </w:t>
      </w:r>
      <w:r w:rsidRPr="006504F6">
        <w:rPr>
          <w:rFonts w:ascii="Bookman Old Style" w:eastAsia="Times New Roman" w:hAnsi="Bookman Old Style"/>
          <w:spacing w:val="1"/>
          <w:sz w:val="22"/>
          <w:lang w:val="en-US" w:eastAsia="en-US"/>
        </w:rPr>
        <w:t>de</w:t>
      </w:r>
      <w:r w:rsidRPr="006504F6">
        <w:rPr>
          <w:rFonts w:ascii="Bookman Old Style" w:eastAsia="Times New Roman" w:hAnsi="Bookman Old Style"/>
          <w:spacing w:val="13"/>
          <w:sz w:val="22"/>
          <w:lang w:val="en-US" w:eastAsia="en-US"/>
        </w:rPr>
        <w:t xml:space="preserve"> </w:t>
      </w:r>
      <w:r w:rsidRPr="006504F6">
        <w:rPr>
          <w:rFonts w:ascii="Bookman Old Style" w:eastAsia="Times New Roman" w:hAnsi="Bookman Old Style"/>
          <w:sz w:val="22"/>
          <w:lang w:val="en-US" w:eastAsia="en-US"/>
        </w:rPr>
        <w:t>orice</w:t>
      </w:r>
      <w:r w:rsidRPr="006504F6">
        <w:rPr>
          <w:rFonts w:ascii="Bookman Old Style" w:eastAsia="Times New Roman" w:hAnsi="Bookman Old Style"/>
          <w:spacing w:val="15"/>
          <w:sz w:val="22"/>
          <w:lang w:val="en-US" w:eastAsia="en-US"/>
        </w:rPr>
        <w:t xml:space="preserve"> </w:t>
      </w:r>
      <w:r w:rsidRPr="006504F6">
        <w:rPr>
          <w:rFonts w:ascii="Bookman Old Style" w:eastAsia="Times New Roman" w:hAnsi="Bookman Old Style"/>
          <w:sz w:val="22"/>
          <w:lang w:val="en-US" w:eastAsia="en-US"/>
        </w:rPr>
        <w:t>lege</w:t>
      </w:r>
      <w:r w:rsidRPr="006504F6">
        <w:rPr>
          <w:rFonts w:ascii="Bookman Old Style" w:eastAsia="Times New Roman" w:hAnsi="Bookman Old Style"/>
          <w:spacing w:val="15"/>
          <w:sz w:val="22"/>
          <w:lang w:val="en-US" w:eastAsia="en-US"/>
        </w:rPr>
        <w:t xml:space="preserve"> </w:t>
      </w:r>
      <w:r w:rsidRPr="006504F6">
        <w:rPr>
          <w:rFonts w:ascii="Bookman Old Style" w:eastAsia="Times New Roman" w:hAnsi="Bookman Old Style"/>
          <w:sz w:val="22"/>
          <w:lang w:val="en-US" w:eastAsia="en-US"/>
        </w:rPr>
        <w:t>aplicabilă,</w:t>
      </w:r>
      <w:r w:rsidRPr="006504F6">
        <w:rPr>
          <w:rFonts w:ascii="Bookman Old Style" w:eastAsia="Times New Roman" w:hAnsi="Bookman Old Style"/>
          <w:spacing w:val="14"/>
          <w:sz w:val="22"/>
          <w:lang w:val="en-US" w:eastAsia="en-US"/>
        </w:rPr>
        <w:t xml:space="preserve"> </w:t>
      </w:r>
      <w:r w:rsidRPr="006504F6">
        <w:rPr>
          <w:rFonts w:ascii="Bookman Old Style" w:eastAsia="Times New Roman" w:hAnsi="Bookman Old Style"/>
          <w:sz w:val="22"/>
          <w:lang w:val="en-US" w:eastAsia="en-US"/>
        </w:rPr>
        <w:t>ori</w:t>
      </w:r>
      <w:r w:rsidRPr="006504F6">
        <w:rPr>
          <w:rFonts w:ascii="Bookman Old Style" w:eastAsia="Times New Roman" w:hAnsi="Bookman Old Style"/>
          <w:spacing w:val="14"/>
          <w:sz w:val="22"/>
          <w:lang w:val="en-US" w:eastAsia="en-US"/>
        </w:rPr>
        <w:t xml:space="preserve"> </w:t>
      </w:r>
      <w:r w:rsidRPr="006504F6">
        <w:rPr>
          <w:rFonts w:ascii="Bookman Old Style" w:eastAsia="Times New Roman" w:hAnsi="Bookman Old Style"/>
          <w:sz w:val="22"/>
          <w:lang w:val="en-US" w:eastAsia="en-US"/>
        </w:rPr>
        <w:t>dispusă</w:t>
      </w:r>
      <w:r w:rsidRPr="006504F6">
        <w:rPr>
          <w:rFonts w:ascii="Bookman Old Style" w:eastAsia="Times New Roman" w:hAnsi="Bookman Old Style"/>
          <w:spacing w:val="13"/>
          <w:sz w:val="22"/>
          <w:lang w:val="en-US" w:eastAsia="en-US"/>
        </w:rPr>
        <w:t xml:space="preserve"> </w:t>
      </w:r>
      <w:r w:rsidRPr="006504F6">
        <w:rPr>
          <w:rFonts w:ascii="Bookman Old Style" w:eastAsia="Times New Roman" w:hAnsi="Bookman Old Style"/>
          <w:sz w:val="22"/>
          <w:lang w:val="en-US" w:eastAsia="en-US"/>
        </w:rPr>
        <w:t>prin</w:t>
      </w:r>
      <w:r w:rsidRPr="006504F6">
        <w:rPr>
          <w:rFonts w:ascii="Bookman Old Style" w:eastAsia="Times New Roman" w:hAnsi="Bookman Old Style"/>
          <w:spacing w:val="14"/>
          <w:sz w:val="22"/>
          <w:lang w:val="en-US" w:eastAsia="en-US"/>
        </w:rPr>
        <w:t xml:space="preserve"> </w:t>
      </w:r>
      <w:r w:rsidRPr="006504F6">
        <w:rPr>
          <w:rFonts w:ascii="Bookman Old Style" w:eastAsia="Times New Roman" w:hAnsi="Bookman Old Style"/>
          <w:sz w:val="22"/>
          <w:lang w:val="en-US" w:eastAsia="en-US"/>
        </w:rPr>
        <w:t>hotărârea</w:t>
      </w:r>
      <w:r w:rsidRPr="006504F6">
        <w:rPr>
          <w:rFonts w:ascii="Bookman Old Style" w:eastAsia="Times New Roman" w:hAnsi="Bookman Old Style"/>
          <w:spacing w:val="11"/>
          <w:sz w:val="22"/>
          <w:lang w:val="en-US" w:eastAsia="en-US"/>
        </w:rPr>
        <w:t xml:space="preserve"> </w:t>
      </w:r>
      <w:r w:rsidRPr="006504F6">
        <w:rPr>
          <w:rFonts w:ascii="Bookman Old Style" w:eastAsia="Times New Roman" w:hAnsi="Bookman Old Style"/>
          <w:sz w:val="22"/>
          <w:lang w:val="en-US" w:eastAsia="en-US"/>
        </w:rPr>
        <w:t>unei</w:t>
      </w:r>
      <w:r w:rsidRPr="006504F6">
        <w:rPr>
          <w:rFonts w:ascii="Bookman Old Style" w:eastAsia="Times New Roman" w:hAnsi="Bookman Old Style"/>
          <w:spacing w:val="14"/>
          <w:sz w:val="22"/>
          <w:lang w:val="en-US" w:eastAsia="en-US"/>
        </w:rPr>
        <w:t xml:space="preserve"> </w:t>
      </w:r>
      <w:r w:rsidRPr="006504F6">
        <w:rPr>
          <w:rFonts w:ascii="Bookman Old Style" w:eastAsia="Times New Roman" w:hAnsi="Bookman Old Style"/>
          <w:sz w:val="22"/>
          <w:lang w:val="en-US" w:eastAsia="en-US"/>
        </w:rPr>
        <w:t>instanţe</w:t>
      </w:r>
      <w:r w:rsidRPr="006504F6">
        <w:rPr>
          <w:rFonts w:ascii="Bookman Old Style" w:eastAsia="Times New Roman" w:hAnsi="Bookman Old Style"/>
          <w:spacing w:val="11"/>
          <w:sz w:val="22"/>
          <w:lang w:val="en-US" w:eastAsia="en-US"/>
        </w:rPr>
        <w:t xml:space="preserve"> </w:t>
      </w:r>
      <w:r w:rsidRPr="006504F6">
        <w:rPr>
          <w:rFonts w:ascii="Bookman Old Style" w:eastAsia="Times New Roman" w:hAnsi="Bookman Old Style"/>
          <w:sz w:val="22"/>
          <w:lang w:val="en-US" w:eastAsia="en-US"/>
        </w:rPr>
        <w:t>judecătoreşti</w:t>
      </w:r>
      <w:r w:rsidRPr="006504F6">
        <w:rPr>
          <w:rFonts w:ascii="Bookman Old Style" w:eastAsia="Times New Roman" w:hAnsi="Bookman Old Style"/>
          <w:spacing w:val="12"/>
          <w:sz w:val="22"/>
          <w:lang w:val="en-US" w:eastAsia="en-US"/>
        </w:rPr>
        <w:t xml:space="preserve"> </w:t>
      </w:r>
      <w:r w:rsidRPr="006504F6">
        <w:rPr>
          <w:rFonts w:ascii="Bookman Old Style" w:eastAsia="Times New Roman" w:hAnsi="Bookman Old Style"/>
          <w:spacing w:val="1"/>
          <w:sz w:val="22"/>
          <w:lang w:val="en-US" w:eastAsia="en-US"/>
        </w:rPr>
        <w:t>sau</w:t>
      </w:r>
      <w:r w:rsidRPr="006504F6">
        <w:rPr>
          <w:rFonts w:ascii="Bookman Old Style" w:eastAsia="Times New Roman" w:hAnsi="Bookman Old Style"/>
          <w:spacing w:val="91"/>
          <w:sz w:val="22"/>
          <w:lang w:val="en-US" w:eastAsia="en-US"/>
        </w:rPr>
        <w:t xml:space="preserve"> </w:t>
      </w:r>
      <w:r w:rsidRPr="006504F6">
        <w:rPr>
          <w:rFonts w:ascii="Bookman Old Style" w:eastAsia="Times New Roman" w:hAnsi="Bookman Old Style"/>
          <w:sz w:val="22"/>
          <w:lang w:val="en-US" w:eastAsia="en-US"/>
        </w:rPr>
        <w:t>arbitrale</w:t>
      </w:r>
      <w:r w:rsidRPr="006504F6">
        <w:rPr>
          <w:rFonts w:ascii="Bookman Old Style" w:eastAsia="Times New Roman" w:hAnsi="Bookman Old Style"/>
          <w:spacing w:val="-1"/>
          <w:sz w:val="22"/>
          <w:lang w:val="en-US" w:eastAsia="en-US"/>
        </w:rPr>
        <w:t xml:space="preserve"> </w:t>
      </w:r>
      <w:r w:rsidRPr="006504F6">
        <w:rPr>
          <w:rFonts w:ascii="Bookman Old Style" w:eastAsia="Times New Roman" w:hAnsi="Bookman Old Style"/>
          <w:sz w:val="22"/>
          <w:lang w:val="en-US" w:eastAsia="en-US"/>
        </w:rPr>
        <w:t xml:space="preserve">competenţe, sau </w:t>
      </w:r>
      <w:r w:rsidRPr="006504F6">
        <w:rPr>
          <w:rFonts w:ascii="Bookman Old Style" w:eastAsia="Times New Roman" w:hAnsi="Bookman Old Style"/>
          <w:spacing w:val="1"/>
          <w:sz w:val="22"/>
          <w:lang w:val="en-US" w:eastAsia="en-US"/>
        </w:rPr>
        <w:t>de</w:t>
      </w:r>
      <w:r w:rsidRPr="006504F6">
        <w:rPr>
          <w:rFonts w:ascii="Bookman Old Style" w:eastAsia="Times New Roman" w:hAnsi="Bookman Old Style"/>
          <w:spacing w:val="-1"/>
          <w:sz w:val="22"/>
          <w:lang w:val="en-US" w:eastAsia="en-US"/>
        </w:rPr>
        <w:t xml:space="preserve"> </w:t>
      </w:r>
      <w:r w:rsidRPr="006504F6">
        <w:rPr>
          <w:rFonts w:ascii="Bookman Old Style" w:eastAsia="Times New Roman" w:hAnsi="Bookman Old Style"/>
          <w:sz w:val="22"/>
          <w:lang w:val="en-US" w:eastAsia="en-US"/>
        </w:rPr>
        <w:t>orice</w:t>
      </w:r>
      <w:r w:rsidRPr="006504F6">
        <w:rPr>
          <w:rFonts w:ascii="Bookman Old Style" w:eastAsia="Times New Roman" w:hAnsi="Bookman Old Style"/>
          <w:spacing w:val="-1"/>
          <w:sz w:val="22"/>
          <w:lang w:val="en-US" w:eastAsia="en-US"/>
        </w:rPr>
        <w:t xml:space="preserve"> </w:t>
      </w:r>
      <w:r w:rsidRPr="006504F6">
        <w:rPr>
          <w:rFonts w:ascii="Bookman Old Style" w:eastAsia="Times New Roman" w:hAnsi="Bookman Old Style"/>
          <w:sz w:val="22"/>
          <w:lang w:val="en-US" w:eastAsia="en-US"/>
        </w:rPr>
        <w:t>autoritate</w:t>
      </w:r>
      <w:r w:rsidRPr="006504F6">
        <w:rPr>
          <w:rFonts w:ascii="Bookman Old Style" w:eastAsia="Times New Roman" w:hAnsi="Bookman Old Style"/>
          <w:spacing w:val="-1"/>
          <w:sz w:val="22"/>
          <w:lang w:val="en-US" w:eastAsia="en-US"/>
        </w:rPr>
        <w:t xml:space="preserve"> </w:t>
      </w:r>
      <w:r w:rsidRPr="006504F6">
        <w:rPr>
          <w:rFonts w:ascii="Bookman Old Style" w:eastAsia="Times New Roman" w:hAnsi="Bookman Old Style"/>
          <w:spacing w:val="1"/>
          <w:sz w:val="22"/>
          <w:lang w:val="en-US" w:eastAsia="en-US"/>
        </w:rPr>
        <w:t>publică</w:t>
      </w:r>
      <w:r w:rsidRPr="006504F6">
        <w:rPr>
          <w:rFonts w:ascii="Bookman Old Style" w:eastAsia="Times New Roman" w:hAnsi="Bookman Old Style"/>
          <w:spacing w:val="-1"/>
          <w:sz w:val="22"/>
          <w:lang w:val="en-US" w:eastAsia="en-US"/>
        </w:rPr>
        <w:t xml:space="preserve"> </w:t>
      </w:r>
      <w:r w:rsidRPr="006504F6">
        <w:rPr>
          <w:rFonts w:ascii="Bookman Old Style" w:eastAsia="Times New Roman" w:hAnsi="Bookman Old Style"/>
          <w:sz w:val="22"/>
          <w:lang w:val="en-US" w:eastAsia="en-US"/>
        </w:rPr>
        <w:t>care</w:t>
      </w:r>
      <w:r w:rsidRPr="006504F6">
        <w:rPr>
          <w:rFonts w:ascii="Bookman Old Style" w:eastAsia="Times New Roman" w:hAnsi="Bookman Old Style"/>
          <w:spacing w:val="-1"/>
          <w:sz w:val="22"/>
          <w:lang w:val="en-US" w:eastAsia="en-US"/>
        </w:rPr>
        <w:t xml:space="preserve"> </w:t>
      </w:r>
      <w:r w:rsidRPr="006504F6">
        <w:rPr>
          <w:rFonts w:ascii="Bookman Old Style" w:eastAsia="Times New Roman" w:hAnsi="Bookman Old Style"/>
          <w:sz w:val="22"/>
          <w:lang w:val="en-US" w:eastAsia="en-US"/>
        </w:rPr>
        <w:t>prin lege</w:t>
      </w:r>
      <w:r w:rsidRPr="006504F6">
        <w:rPr>
          <w:rFonts w:ascii="Bookman Old Style" w:eastAsia="Times New Roman" w:hAnsi="Bookman Old Style"/>
          <w:spacing w:val="-1"/>
          <w:sz w:val="22"/>
          <w:lang w:val="en-US" w:eastAsia="en-US"/>
        </w:rPr>
        <w:t xml:space="preserve"> </w:t>
      </w:r>
      <w:r w:rsidRPr="006504F6">
        <w:rPr>
          <w:rFonts w:ascii="Bookman Old Style" w:eastAsia="Times New Roman" w:hAnsi="Bookman Old Style"/>
          <w:sz w:val="22"/>
          <w:lang w:val="en-US" w:eastAsia="en-US"/>
        </w:rPr>
        <w:t>este</w:t>
      </w:r>
      <w:r w:rsidRPr="006504F6">
        <w:rPr>
          <w:rFonts w:ascii="Bookman Old Style" w:eastAsia="Times New Roman" w:hAnsi="Bookman Old Style"/>
          <w:spacing w:val="-1"/>
          <w:sz w:val="22"/>
          <w:lang w:val="en-US" w:eastAsia="en-US"/>
        </w:rPr>
        <w:t xml:space="preserve"> </w:t>
      </w:r>
      <w:r w:rsidRPr="006504F6">
        <w:rPr>
          <w:rFonts w:ascii="Bookman Old Style" w:eastAsia="Times New Roman" w:hAnsi="Bookman Old Style"/>
          <w:sz w:val="22"/>
          <w:lang w:val="en-US" w:eastAsia="en-US"/>
        </w:rPr>
        <w:t>abilitată</w:t>
      </w:r>
      <w:r w:rsidRPr="006504F6">
        <w:rPr>
          <w:rFonts w:ascii="Bookman Old Style" w:eastAsia="Times New Roman" w:hAnsi="Bookman Old Style"/>
          <w:spacing w:val="-1"/>
          <w:sz w:val="22"/>
          <w:lang w:val="en-US" w:eastAsia="en-US"/>
        </w:rPr>
        <w:t xml:space="preserve"> </w:t>
      </w:r>
      <w:r w:rsidRPr="006504F6">
        <w:rPr>
          <w:rFonts w:ascii="Bookman Old Style" w:eastAsia="Times New Roman" w:hAnsi="Bookman Old Style"/>
          <w:spacing w:val="1"/>
          <w:sz w:val="22"/>
          <w:lang w:val="en-US" w:eastAsia="en-US"/>
        </w:rPr>
        <w:t>să</w:t>
      </w:r>
      <w:r w:rsidRPr="006504F6">
        <w:rPr>
          <w:rFonts w:ascii="Bookman Old Style" w:eastAsia="Times New Roman" w:hAnsi="Bookman Old Style"/>
          <w:spacing w:val="-1"/>
          <w:sz w:val="22"/>
          <w:lang w:val="en-US" w:eastAsia="en-US"/>
        </w:rPr>
        <w:t xml:space="preserve"> </w:t>
      </w:r>
      <w:r w:rsidRPr="006504F6">
        <w:rPr>
          <w:rFonts w:ascii="Bookman Old Style" w:eastAsia="Times New Roman" w:hAnsi="Bookman Old Style"/>
          <w:sz w:val="22"/>
          <w:lang w:val="en-US" w:eastAsia="en-US"/>
        </w:rPr>
        <w:t>primească</w:t>
      </w:r>
      <w:r w:rsidRPr="006504F6">
        <w:rPr>
          <w:rFonts w:ascii="Bookman Old Style" w:eastAsia="Times New Roman" w:hAnsi="Bookman Old Style"/>
          <w:spacing w:val="1"/>
          <w:sz w:val="22"/>
          <w:lang w:val="en-US" w:eastAsia="en-US"/>
        </w:rPr>
        <w:t xml:space="preserve"> </w:t>
      </w:r>
      <w:r w:rsidRPr="006504F6">
        <w:rPr>
          <w:rFonts w:ascii="Bookman Old Style" w:eastAsia="Times New Roman" w:hAnsi="Bookman Old Style"/>
          <w:sz w:val="22"/>
          <w:lang w:val="en-US" w:eastAsia="en-US"/>
        </w:rPr>
        <w:t>astfel</w:t>
      </w:r>
      <w:r w:rsidRPr="006504F6">
        <w:rPr>
          <w:rFonts w:ascii="Bookman Old Style" w:eastAsia="Times New Roman" w:hAnsi="Bookman Old Style"/>
          <w:spacing w:val="67"/>
          <w:sz w:val="22"/>
          <w:lang w:val="en-US" w:eastAsia="en-US"/>
        </w:rPr>
        <w:t xml:space="preserve"> </w:t>
      </w:r>
      <w:r w:rsidRPr="006504F6">
        <w:rPr>
          <w:rFonts w:ascii="Bookman Old Style" w:eastAsia="Times New Roman" w:hAnsi="Bookman Old Style"/>
          <w:sz w:val="22"/>
          <w:lang w:val="en-US" w:eastAsia="en-US"/>
        </w:rPr>
        <w:t>de</w:t>
      </w:r>
      <w:r w:rsidRPr="006504F6">
        <w:rPr>
          <w:rFonts w:ascii="Bookman Old Style" w:eastAsia="Times New Roman" w:hAnsi="Bookman Old Style"/>
          <w:spacing w:val="1"/>
          <w:sz w:val="22"/>
          <w:lang w:val="en-US" w:eastAsia="en-US"/>
        </w:rPr>
        <w:t xml:space="preserve"> </w:t>
      </w:r>
      <w:r w:rsidRPr="006504F6">
        <w:rPr>
          <w:rFonts w:ascii="Bookman Old Style" w:eastAsia="Times New Roman" w:hAnsi="Bookman Old Style"/>
          <w:sz w:val="22"/>
          <w:lang w:val="en-US" w:eastAsia="en-US"/>
        </w:rPr>
        <w:t>informaţii.</w:t>
      </w:r>
    </w:p>
    <w:p w14:paraId="7D2FF538" w14:textId="77777777" w:rsidR="006504F6" w:rsidRPr="006504F6" w:rsidRDefault="006504F6" w:rsidP="006504F6">
      <w:pPr>
        <w:widowControl w:val="0"/>
        <w:ind w:right="107"/>
        <w:rPr>
          <w:rFonts w:ascii="Bookman Old Style" w:eastAsia="Times New Roman" w:hAnsi="Bookman Old Style"/>
          <w:sz w:val="22"/>
          <w:lang w:val="en-US" w:eastAsia="en-US"/>
        </w:rPr>
      </w:pPr>
      <w:r w:rsidRPr="006504F6">
        <w:rPr>
          <w:rFonts w:ascii="Bookman Old Style" w:eastAsia="Times New Roman" w:hAnsi="Bookman Old Style"/>
          <w:sz w:val="22"/>
          <w:lang w:val="en-US" w:eastAsia="en-US"/>
        </w:rPr>
        <w:t>Suplimentar,</w:t>
      </w:r>
      <w:r w:rsidRPr="006504F6">
        <w:rPr>
          <w:rFonts w:ascii="Bookman Old Style" w:eastAsia="Times New Roman" w:hAnsi="Bookman Old Style"/>
          <w:spacing w:val="2"/>
          <w:sz w:val="22"/>
          <w:lang w:val="en-US" w:eastAsia="en-US"/>
        </w:rPr>
        <w:t xml:space="preserve"> </w:t>
      </w:r>
      <w:r w:rsidRPr="006504F6">
        <w:rPr>
          <w:rFonts w:ascii="Bookman Old Style" w:eastAsia="Times New Roman" w:hAnsi="Bookman Old Style"/>
          <w:sz w:val="22"/>
          <w:lang w:val="en-US" w:eastAsia="en-US"/>
        </w:rPr>
        <w:t>Administratorul</w:t>
      </w:r>
      <w:r w:rsidRPr="006504F6">
        <w:rPr>
          <w:rFonts w:ascii="Bookman Old Style" w:eastAsia="Times New Roman" w:hAnsi="Bookman Old Style"/>
          <w:spacing w:val="2"/>
          <w:sz w:val="22"/>
          <w:lang w:val="en-US" w:eastAsia="en-US"/>
        </w:rPr>
        <w:t xml:space="preserve"> </w:t>
      </w:r>
      <w:r w:rsidRPr="006504F6">
        <w:rPr>
          <w:rFonts w:ascii="Bookman Old Style" w:eastAsia="Times New Roman" w:hAnsi="Bookman Old Style"/>
          <w:sz w:val="22"/>
          <w:lang w:val="en-US" w:eastAsia="en-US"/>
        </w:rPr>
        <w:t>se</w:t>
      </w:r>
      <w:r w:rsidRPr="006504F6">
        <w:rPr>
          <w:rFonts w:ascii="Bookman Old Style" w:eastAsia="Times New Roman" w:hAnsi="Bookman Old Style"/>
          <w:spacing w:val="1"/>
          <w:sz w:val="22"/>
          <w:lang w:val="en-US" w:eastAsia="en-US"/>
        </w:rPr>
        <w:t xml:space="preserve"> </w:t>
      </w:r>
      <w:r w:rsidRPr="006504F6">
        <w:rPr>
          <w:rFonts w:ascii="Bookman Old Style" w:eastAsia="Times New Roman" w:hAnsi="Bookman Old Style"/>
          <w:sz w:val="22"/>
          <w:lang w:val="en-US" w:eastAsia="en-US"/>
        </w:rPr>
        <w:t>obligă</w:t>
      </w:r>
      <w:r w:rsidRPr="006504F6">
        <w:rPr>
          <w:rFonts w:ascii="Bookman Old Style" w:eastAsia="Times New Roman" w:hAnsi="Bookman Old Style"/>
          <w:spacing w:val="1"/>
          <w:sz w:val="22"/>
          <w:lang w:val="en-US" w:eastAsia="en-US"/>
        </w:rPr>
        <w:t xml:space="preserve"> să</w:t>
      </w:r>
      <w:r w:rsidRPr="006504F6">
        <w:rPr>
          <w:rFonts w:ascii="Bookman Old Style" w:eastAsia="Times New Roman" w:hAnsi="Bookman Old Style"/>
          <w:spacing w:val="-1"/>
          <w:sz w:val="22"/>
          <w:lang w:val="en-US" w:eastAsia="en-US"/>
        </w:rPr>
        <w:t xml:space="preserve"> </w:t>
      </w:r>
      <w:r w:rsidRPr="006504F6">
        <w:rPr>
          <w:rFonts w:ascii="Bookman Old Style" w:eastAsia="Times New Roman" w:hAnsi="Bookman Old Style"/>
          <w:sz w:val="22"/>
          <w:lang w:val="en-US" w:eastAsia="en-US"/>
        </w:rPr>
        <w:t>notifice</w:t>
      </w:r>
      <w:r w:rsidRPr="006504F6">
        <w:rPr>
          <w:rFonts w:ascii="Bookman Old Style" w:eastAsia="Times New Roman" w:hAnsi="Bookman Old Style"/>
          <w:spacing w:val="1"/>
          <w:sz w:val="22"/>
          <w:lang w:val="en-US" w:eastAsia="en-US"/>
        </w:rPr>
        <w:t xml:space="preserve"> </w:t>
      </w:r>
      <w:r w:rsidRPr="006504F6">
        <w:rPr>
          <w:rFonts w:ascii="Bookman Old Style" w:eastAsia="Times New Roman" w:hAnsi="Bookman Old Style"/>
          <w:sz w:val="22"/>
          <w:lang w:val="en-US" w:eastAsia="en-US"/>
        </w:rPr>
        <w:t>Societatea,</w:t>
      </w:r>
      <w:r w:rsidRPr="006504F6">
        <w:rPr>
          <w:rFonts w:ascii="Bookman Old Style" w:eastAsia="Times New Roman" w:hAnsi="Bookman Old Style"/>
          <w:spacing w:val="2"/>
          <w:sz w:val="22"/>
          <w:lang w:val="en-US" w:eastAsia="en-US"/>
        </w:rPr>
        <w:t xml:space="preserve"> </w:t>
      </w:r>
      <w:r w:rsidRPr="006504F6">
        <w:rPr>
          <w:rFonts w:ascii="Bookman Old Style" w:eastAsia="Times New Roman" w:hAnsi="Bookman Old Style"/>
          <w:sz w:val="22"/>
          <w:lang w:val="en-US" w:eastAsia="en-US"/>
        </w:rPr>
        <w:t>cu</w:t>
      </w:r>
      <w:r w:rsidRPr="006504F6">
        <w:rPr>
          <w:rFonts w:ascii="Bookman Old Style" w:eastAsia="Times New Roman" w:hAnsi="Bookman Old Style"/>
          <w:spacing w:val="2"/>
          <w:sz w:val="22"/>
          <w:lang w:val="en-US" w:eastAsia="en-US"/>
        </w:rPr>
        <w:t xml:space="preserve"> </w:t>
      </w:r>
      <w:r w:rsidRPr="006504F6">
        <w:rPr>
          <w:rFonts w:ascii="Bookman Old Style" w:eastAsia="Times New Roman" w:hAnsi="Bookman Old Style"/>
          <w:sz w:val="22"/>
          <w:lang w:val="en-US" w:eastAsia="en-US"/>
        </w:rPr>
        <w:t>promptitudine,</w:t>
      </w:r>
      <w:r w:rsidRPr="006504F6">
        <w:rPr>
          <w:rFonts w:ascii="Bookman Old Style" w:eastAsia="Times New Roman" w:hAnsi="Bookman Old Style"/>
          <w:spacing w:val="2"/>
          <w:sz w:val="22"/>
          <w:lang w:val="en-US" w:eastAsia="en-US"/>
        </w:rPr>
        <w:t xml:space="preserve"> </w:t>
      </w:r>
      <w:r w:rsidRPr="006504F6">
        <w:rPr>
          <w:rFonts w:ascii="Bookman Old Style" w:eastAsia="Times New Roman" w:hAnsi="Bookman Old Style"/>
          <w:sz w:val="22"/>
          <w:lang w:val="en-US" w:eastAsia="en-US"/>
        </w:rPr>
        <w:t>cu privire</w:t>
      </w:r>
      <w:r w:rsidRPr="006504F6">
        <w:rPr>
          <w:rFonts w:ascii="Bookman Old Style" w:eastAsia="Times New Roman" w:hAnsi="Bookman Old Style"/>
          <w:spacing w:val="-1"/>
          <w:sz w:val="22"/>
          <w:lang w:val="en-US" w:eastAsia="en-US"/>
        </w:rPr>
        <w:t xml:space="preserve"> </w:t>
      </w:r>
      <w:r w:rsidRPr="006504F6">
        <w:rPr>
          <w:rFonts w:ascii="Bookman Old Style" w:eastAsia="Times New Roman" w:hAnsi="Bookman Old Style"/>
          <w:spacing w:val="1"/>
          <w:sz w:val="22"/>
          <w:lang w:val="en-US" w:eastAsia="en-US"/>
        </w:rPr>
        <w:t xml:space="preserve">la </w:t>
      </w:r>
      <w:r w:rsidRPr="006504F6">
        <w:rPr>
          <w:rFonts w:ascii="Bookman Old Style" w:eastAsia="Times New Roman" w:hAnsi="Bookman Old Style"/>
          <w:sz w:val="22"/>
          <w:lang w:val="en-US" w:eastAsia="en-US"/>
        </w:rPr>
        <w:t>orice</w:t>
      </w:r>
      <w:r w:rsidRPr="006504F6">
        <w:rPr>
          <w:rFonts w:ascii="Bookman Old Style" w:eastAsia="Times New Roman" w:hAnsi="Bookman Old Style"/>
          <w:spacing w:val="84"/>
          <w:sz w:val="22"/>
          <w:lang w:val="en-US" w:eastAsia="en-US"/>
        </w:rPr>
        <w:t xml:space="preserve"> </w:t>
      </w:r>
      <w:r w:rsidRPr="006504F6">
        <w:rPr>
          <w:rFonts w:ascii="Bookman Old Style" w:eastAsia="Times New Roman" w:hAnsi="Bookman Old Style"/>
          <w:sz w:val="22"/>
          <w:lang w:val="en-US" w:eastAsia="en-US"/>
        </w:rPr>
        <w:t>act</w:t>
      </w:r>
      <w:r w:rsidRPr="006504F6">
        <w:rPr>
          <w:rFonts w:ascii="Bookman Old Style" w:eastAsia="Times New Roman" w:hAnsi="Bookman Old Style"/>
          <w:spacing w:val="29"/>
          <w:sz w:val="22"/>
          <w:lang w:val="en-US" w:eastAsia="en-US"/>
        </w:rPr>
        <w:t xml:space="preserve"> </w:t>
      </w:r>
      <w:r w:rsidRPr="006504F6">
        <w:rPr>
          <w:rFonts w:ascii="Bookman Old Style" w:eastAsia="Times New Roman" w:hAnsi="Bookman Old Style"/>
          <w:spacing w:val="-1"/>
          <w:sz w:val="22"/>
          <w:lang w:val="en-US" w:eastAsia="en-US"/>
        </w:rPr>
        <w:t>al</w:t>
      </w:r>
      <w:r w:rsidRPr="006504F6">
        <w:rPr>
          <w:rFonts w:ascii="Bookman Old Style" w:eastAsia="Times New Roman" w:hAnsi="Bookman Old Style"/>
          <w:spacing w:val="26"/>
          <w:sz w:val="22"/>
          <w:lang w:val="en-US" w:eastAsia="en-US"/>
        </w:rPr>
        <w:t xml:space="preserve"> </w:t>
      </w:r>
      <w:r w:rsidRPr="006504F6">
        <w:rPr>
          <w:rFonts w:ascii="Bookman Old Style" w:eastAsia="Times New Roman" w:hAnsi="Bookman Old Style"/>
          <w:sz w:val="22"/>
          <w:lang w:val="en-US" w:eastAsia="en-US"/>
        </w:rPr>
        <w:t>unei</w:t>
      </w:r>
      <w:r w:rsidRPr="006504F6">
        <w:rPr>
          <w:rFonts w:ascii="Bookman Old Style" w:eastAsia="Times New Roman" w:hAnsi="Bookman Old Style"/>
          <w:spacing w:val="26"/>
          <w:sz w:val="22"/>
          <w:lang w:val="en-US" w:eastAsia="en-US"/>
        </w:rPr>
        <w:t xml:space="preserve"> </w:t>
      </w:r>
      <w:r w:rsidRPr="006504F6">
        <w:rPr>
          <w:rFonts w:ascii="Bookman Old Style" w:eastAsia="Times New Roman" w:hAnsi="Bookman Old Style"/>
          <w:sz w:val="22"/>
          <w:lang w:val="en-US" w:eastAsia="en-US"/>
        </w:rPr>
        <w:t>instanţe</w:t>
      </w:r>
      <w:r w:rsidRPr="006504F6">
        <w:rPr>
          <w:rFonts w:ascii="Bookman Old Style" w:eastAsia="Times New Roman" w:hAnsi="Bookman Old Style"/>
          <w:spacing w:val="25"/>
          <w:sz w:val="22"/>
          <w:lang w:val="en-US" w:eastAsia="en-US"/>
        </w:rPr>
        <w:t xml:space="preserve"> </w:t>
      </w:r>
      <w:r w:rsidRPr="006504F6">
        <w:rPr>
          <w:rFonts w:ascii="Bookman Old Style" w:eastAsia="Times New Roman" w:hAnsi="Bookman Old Style"/>
          <w:sz w:val="22"/>
          <w:lang w:val="en-US" w:eastAsia="en-US"/>
        </w:rPr>
        <w:t>judecătoreşti</w:t>
      </w:r>
      <w:r w:rsidRPr="006504F6">
        <w:rPr>
          <w:rFonts w:ascii="Bookman Old Style" w:eastAsia="Times New Roman" w:hAnsi="Bookman Old Style"/>
          <w:spacing w:val="26"/>
          <w:sz w:val="22"/>
          <w:lang w:val="en-US" w:eastAsia="en-US"/>
        </w:rPr>
        <w:t xml:space="preserve"> </w:t>
      </w:r>
      <w:r w:rsidRPr="006504F6">
        <w:rPr>
          <w:rFonts w:ascii="Bookman Old Style" w:eastAsia="Times New Roman" w:hAnsi="Bookman Old Style"/>
          <w:sz w:val="22"/>
          <w:lang w:val="en-US" w:eastAsia="en-US"/>
        </w:rPr>
        <w:t>sau</w:t>
      </w:r>
      <w:r w:rsidRPr="006504F6">
        <w:rPr>
          <w:rFonts w:ascii="Bookman Old Style" w:eastAsia="Times New Roman" w:hAnsi="Bookman Old Style"/>
          <w:spacing w:val="28"/>
          <w:sz w:val="22"/>
          <w:lang w:val="en-US" w:eastAsia="en-US"/>
        </w:rPr>
        <w:t xml:space="preserve"> </w:t>
      </w:r>
      <w:r w:rsidRPr="006504F6">
        <w:rPr>
          <w:rFonts w:ascii="Bookman Old Style" w:eastAsia="Times New Roman" w:hAnsi="Bookman Old Style"/>
          <w:sz w:val="22"/>
          <w:lang w:val="en-US" w:eastAsia="en-US"/>
        </w:rPr>
        <w:t>arbitrale,</w:t>
      </w:r>
      <w:r w:rsidRPr="006504F6">
        <w:rPr>
          <w:rFonts w:ascii="Bookman Old Style" w:eastAsia="Times New Roman" w:hAnsi="Bookman Old Style"/>
          <w:spacing w:val="28"/>
          <w:sz w:val="22"/>
          <w:lang w:val="en-US" w:eastAsia="en-US"/>
        </w:rPr>
        <w:t xml:space="preserve"> </w:t>
      </w:r>
      <w:r w:rsidRPr="006504F6">
        <w:rPr>
          <w:rFonts w:ascii="Bookman Old Style" w:eastAsia="Times New Roman" w:hAnsi="Bookman Old Style"/>
          <w:sz w:val="22"/>
          <w:lang w:val="en-US" w:eastAsia="en-US"/>
        </w:rPr>
        <w:t>ori</w:t>
      </w:r>
      <w:r w:rsidRPr="006504F6">
        <w:rPr>
          <w:rFonts w:ascii="Bookman Old Style" w:eastAsia="Times New Roman" w:hAnsi="Bookman Old Style"/>
          <w:spacing w:val="29"/>
          <w:sz w:val="22"/>
          <w:lang w:val="en-US" w:eastAsia="en-US"/>
        </w:rPr>
        <w:t xml:space="preserve"> </w:t>
      </w:r>
      <w:r w:rsidRPr="006504F6">
        <w:rPr>
          <w:rFonts w:ascii="Bookman Old Style" w:eastAsia="Times New Roman" w:hAnsi="Bookman Old Style"/>
          <w:spacing w:val="-1"/>
          <w:sz w:val="22"/>
          <w:lang w:val="en-US" w:eastAsia="en-US"/>
        </w:rPr>
        <w:t>al</w:t>
      </w:r>
      <w:r w:rsidRPr="006504F6">
        <w:rPr>
          <w:rFonts w:ascii="Bookman Old Style" w:eastAsia="Times New Roman" w:hAnsi="Bookman Old Style"/>
          <w:spacing w:val="26"/>
          <w:sz w:val="22"/>
          <w:lang w:val="en-US" w:eastAsia="en-US"/>
        </w:rPr>
        <w:t xml:space="preserve"> </w:t>
      </w:r>
      <w:r w:rsidRPr="006504F6">
        <w:rPr>
          <w:rFonts w:ascii="Bookman Old Style" w:eastAsia="Times New Roman" w:hAnsi="Bookman Old Style"/>
          <w:sz w:val="22"/>
          <w:lang w:val="en-US" w:eastAsia="en-US"/>
        </w:rPr>
        <w:t>unei</w:t>
      </w:r>
      <w:r w:rsidRPr="006504F6">
        <w:rPr>
          <w:rFonts w:ascii="Bookman Old Style" w:eastAsia="Times New Roman" w:hAnsi="Bookman Old Style"/>
          <w:spacing w:val="29"/>
          <w:sz w:val="22"/>
          <w:lang w:val="en-US" w:eastAsia="en-US"/>
        </w:rPr>
        <w:t xml:space="preserve"> </w:t>
      </w:r>
      <w:r w:rsidRPr="006504F6">
        <w:rPr>
          <w:rFonts w:ascii="Bookman Old Style" w:eastAsia="Times New Roman" w:hAnsi="Bookman Old Style"/>
          <w:sz w:val="22"/>
          <w:lang w:val="en-US" w:eastAsia="en-US"/>
        </w:rPr>
        <w:t>alte</w:t>
      </w:r>
      <w:r w:rsidRPr="006504F6">
        <w:rPr>
          <w:rFonts w:ascii="Bookman Old Style" w:eastAsia="Times New Roman" w:hAnsi="Bookman Old Style"/>
          <w:spacing w:val="27"/>
          <w:sz w:val="22"/>
          <w:lang w:val="en-US" w:eastAsia="en-US"/>
        </w:rPr>
        <w:t xml:space="preserve"> </w:t>
      </w:r>
      <w:r w:rsidRPr="006504F6">
        <w:rPr>
          <w:rFonts w:ascii="Bookman Old Style" w:eastAsia="Times New Roman" w:hAnsi="Bookman Old Style"/>
          <w:sz w:val="22"/>
          <w:lang w:val="en-US" w:eastAsia="en-US"/>
        </w:rPr>
        <w:t>autorităţi</w:t>
      </w:r>
      <w:r w:rsidRPr="006504F6">
        <w:rPr>
          <w:rFonts w:ascii="Bookman Old Style" w:eastAsia="Times New Roman" w:hAnsi="Bookman Old Style"/>
          <w:spacing w:val="29"/>
          <w:sz w:val="22"/>
          <w:lang w:val="en-US" w:eastAsia="en-US"/>
        </w:rPr>
        <w:t xml:space="preserve"> </w:t>
      </w:r>
      <w:r w:rsidRPr="006504F6">
        <w:rPr>
          <w:rFonts w:ascii="Bookman Old Style" w:eastAsia="Times New Roman" w:hAnsi="Bookman Old Style"/>
          <w:sz w:val="22"/>
          <w:lang w:val="en-US" w:eastAsia="en-US"/>
        </w:rPr>
        <w:t>publice,</w:t>
      </w:r>
      <w:r w:rsidRPr="006504F6">
        <w:rPr>
          <w:rFonts w:ascii="Bookman Old Style" w:eastAsia="Times New Roman" w:hAnsi="Bookman Old Style"/>
          <w:spacing w:val="26"/>
          <w:sz w:val="22"/>
          <w:lang w:val="en-US" w:eastAsia="en-US"/>
        </w:rPr>
        <w:t xml:space="preserve"> </w:t>
      </w:r>
      <w:r w:rsidRPr="006504F6">
        <w:rPr>
          <w:rFonts w:ascii="Bookman Old Style" w:eastAsia="Times New Roman" w:hAnsi="Bookman Old Style"/>
          <w:spacing w:val="1"/>
          <w:sz w:val="22"/>
          <w:lang w:val="en-US" w:eastAsia="en-US"/>
        </w:rPr>
        <w:t>de</w:t>
      </w:r>
      <w:r w:rsidRPr="006504F6">
        <w:rPr>
          <w:rFonts w:ascii="Bookman Old Style" w:eastAsia="Times New Roman" w:hAnsi="Bookman Old Style"/>
          <w:spacing w:val="25"/>
          <w:sz w:val="22"/>
          <w:lang w:val="en-US" w:eastAsia="en-US"/>
        </w:rPr>
        <w:t xml:space="preserve"> </w:t>
      </w:r>
      <w:r w:rsidRPr="006504F6">
        <w:rPr>
          <w:rFonts w:ascii="Bookman Old Style" w:eastAsia="Times New Roman" w:hAnsi="Bookman Old Style"/>
          <w:sz w:val="22"/>
          <w:lang w:val="en-US" w:eastAsia="en-US"/>
        </w:rPr>
        <w:t>natură</w:t>
      </w:r>
      <w:r w:rsidRPr="006504F6">
        <w:rPr>
          <w:rFonts w:ascii="Bookman Old Style" w:eastAsia="Times New Roman" w:hAnsi="Bookman Old Style"/>
          <w:spacing w:val="27"/>
          <w:sz w:val="22"/>
          <w:lang w:val="en-US" w:eastAsia="en-US"/>
        </w:rPr>
        <w:t xml:space="preserve"> </w:t>
      </w:r>
      <w:r w:rsidRPr="006504F6">
        <w:rPr>
          <w:rFonts w:ascii="Bookman Old Style" w:eastAsia="Times New Roman" w:hAnsi="Bookman Old Style"/>
          <w:sz w:val="22"/>
          <w:lang w:val="en-US" w:eastAsia="en-US"/>
        </w:rPr>
        <w:t>celor</w:t>
      </w:r>
      <w:r w:rsidRPr="006504F6">
        <w:rPr>
          <w:rFonts w:ascii="Bookman Old Style" w:eastAsia="Times New Roman" w:hAnsi="Bookman Old Style"/>
          <w:spacing w:val="78"/>
          <w:sz w:val="22"/>
          <w:lang w:val="en-US" w:eastAsia="en-US"/>
        </w:rPr>
        <w:t xml:space="preserve"> </w:t>
      </w:r>
      <w:r w:rsidRPr="006504F6">
        <w:rPr>
          <w:rFonts w:ascii="Bookman Old Style" w:eastAsia="Times New Roman" w:hAnsi="Bookman Old Style"/>
          <w:sz w:val="22"/>
          <w:lang w:val="en-US" w:eastAsia="en-US"/>
        </w:rPr>
        <w:t>precizate</w:t>
      </w:r>
      <w:r w:rsidRPr="006504F6">
        <w:rPr>
          <w:rFonts w:ascii="Bookman Old Style" w:eastAsia="Times New Roman" w:hAnsi="Bookman Old Style"/>
          <w:spacing w:val="3"/>
          <w:sz w:val="22"/>
          <w:lang w:val="en-US" w:eastAsia="en-US"/>
        </w:rPr>
        <w:t xml:space="preserve"> </w:t>
      </w:r>
      <w:r w:rsidRPr="006504F6">
        <w:rPr>
          <w:rFonts w:ascii="Bookman Old Style" w:eastAsia="Times New Roman" w:hAnsi="Bookman Old Style"/>
          <w:sz w:val="22"/>
          <w:lang w:val="en-US" w:eastAsia="en-US"/>
        </w:rPr>
        <w:t>în</w:t>
      </w:r>
      <w:r w:rsidRPr="006504F6">
        <w:rPr>
          <w:rFonts w:ascii="Bookman Old Style" w:eastAsia="Times New Roman" w:hAnsi="Bookman Old Style"/>
          <w:spacing w:val="7"/>
          <w:sz w:val="22"/>
          <w:lang w:val="en-US" w:eastAsia="en-US"/>
        </w:rPr>
        <w:t xml:space="preserve"> </w:t>
      </w:r>
      <w:r w:rsidRPr="006504F6">
        <w:rPr>
          <w:rFonts w:ascii="Bookman Old Style" w:eastAsia="Times New Roman" w:hAnsi="Bookman Old Style"/>
          <w:sz w:val="22"/>
          <w:lang w:val="en-US" w:eastAsia="en-US"/>
        </w:rPr>
        <w:t>alineatul</w:t>
      </w:r>
      <w:r w:rsidRPr="006504F6">
        <w:rPr>
          <w:rFonts w:ascii="Bookman Old Style" w:eastAsia="Times New Roman" w:hAnsi="Bookman Old Style"/>
          <w:spacing w:val="5"/>
          <w:sz w:val="22"/>
          <w:lang w:val="en-US" w:eastAsia="en-US"/>
        </w:rPr>
        <w:t xml:space="preserve"> </w:t>
      </w:r>
      <w:r w:rsidRPr="006504F6">
        <w:rPr>
          <w:rFonts w:ascii="Bookman Old Style" w:eastAsia="Times New Roman" w:hAnsi="Bookman Old Style"/>
          <w:sz w:val="22"/>
          <w:lang w:val="en-US" w:eastAsia="en-US"/>
        </w:rPr>
        <w:t>anterior,</w:t>
      </w:r>
      <w:r w:rsidRPr="006504F6">
        <w:rPr>
          <w:rFonts w:ascii="Bookman Old Style" w:eastAsia="Times New Roman" w:hAnsi="Bookman Old Style"/>
          <w:spacing w:val="7"/>
          <w:sz w:val="22"/>
          <w:lang w:val="en-US" w:eastAsia="en-US"/>
        </w:rPr>
        <w:t xml:space="preserve"> </w:t>
      </w:r>
      <w:r w:rsidRPr="006504F6">
        <w:rPr>
          <w:rFonts w:ascii="Bookman Old Style" w:eastAsia="Times New Roman" w:hAnsi="Bookman Old Style"/>
          <w:sz w:val="22"/>
          <w:lang w:val="en-US" w:eastAsia="en-US"/>
        </w:rPr>
        <w:t>astfel</w:t>
      </w:r>
      <w:r w:rsidRPr="006504F6">
        <w:rPr>
          <w:rFonts w:ascii="Bookman Old Style" w:eastAsia="Times New Roman" w:hAnsi="Bookman Old Style"/>
          <w:spacing w:val="5"/>
          <w:sz w:val="22"/>
          <w:lang w:val="en-US" w:eastAsia="en-US"/>
        </w:rPr>
        <w:t xml:space="preserve"> </w:t>
      </w:r>
      <w:r w:rsidRPr="006504F6">
        <w:rPr>
          <w:rFonts w:ascii="Bookman Old Style" w:eastAsia="Times New Roman" w:hAnsi="Bookman Old Style"/>
          <w:sz w:val="22"/>
          <w:lang w:val="en-US" w:eastAsia="en-US"/>
        </w:rPr>
        <w:t>încât</w:t>
      </w:r>
      <w:r w:rsidRPr="006504F6">
        <w:rPr>
          <w:rFonts w:ascii="Bookman Old Style" w:eastAsia="Times New Roman" w:hAnsi="Bookman Old Style"/>
          <w:spacing w:val="7"/>
          <w:sz w:val="22"/>
          <w:lang w:val="en-US" w:eastAsia="en-US"/>
        </w:rPr>
        <w:t xml:space="preserve"> </w:t>
      </w:r>
      <w:r w:rsidRPr="006504F6">
        <w:rPr>
          <w:rFonts w:ascii="Bookman Old Style" w:eastAsia="Times New Roman" w:hAnsi="Bookman Old Style"/>
          <w:sz w:val="22"/>
          <w:lang w:val="en-US" w:eastAsia="en-US"/>
        </w:rPr>
        <w:t>Societatea</w:t>
      </w:r>
      <w:r w:rsidRPr="006504F6">
        <w:rPr>
          <w:rFonts w:ascii="Bookman Old Style" w:eastAsia="Times New Roman" w:hAnsi="Bookman Old Style"/>
          <w:spacing w:val="7"/>
          <w:sz w:val="22"/>
          <w:lang w:val="en-US" w:eastAsia="en-US"/>
        </w:rPr>
        <w:t xml:space="preserve"> </w:t>
      </w:r>
      <w:r w:rsidRPr="006504F6">
        <w:rPr>
          <w:rFonts w:ascii="Bookman Old Style" w:eastAsia="Times New Roman" w:hAnsi="Bookman Old Style"/>
          <w:sz w:val="22"/>
          <w:lang w:val="en-US" w:eastAsia="en-US"/>
        </w:rPr>
        <w:t>să</w:t>
      </w:r>
      <w:r w:rsidRPr="006504F6">
        <w:rPr>
          <w:rFonts w:ascii="Bookman Old Style" w:eastAsia="Times New Roman" w:hAnsi="Bookman Old Style"/>
          <w:spacing w:val="6"/>
          <w:sz w:val="22"/>
          <w:lang w:val="en-US" w:eastAsia="en-US"/>
        </w:rPr>
        <w:t xml:space="preserve"> </w:t>
      </w:r>
      <w:r w:rsidRPr="006504F6">
        <w:rPr>
          <w:rFonts w:ascii="Bookman Old Style" w:eastAsia="Times New Roman" w:hAnsi="Bookman Old Style"/>
          <w:sz w:val="22"/>
          <w:lang w:val="en-US" w:eastAsia="en-US"/>
        </w:rPr>
        <w:t>poată</w:t>
      </w:r>
      <w:r w:rsidRPr="006504F6">
        <w:rPr>
          <w:rFonts w:ascii="Bookman Old Style" w:eastAsia="Times New Roman" w:hAnsi="Bookman Old Style"/>
          <w:spacing w:val="3"/>
          <w:sz w:val="22"/>
          <w:lang w:val="en-US" w:eastAsia="en-US"/>
        </w:rPr>
        <w:t xml:space="preserve"> </w:t>
      </w:r>
      <w:r w:rsidRPr="006504F6">
        <w:rPr>
          <w:rFonts w:ascii="Bookman Old Style" w:eastAsia="Times New Roman" w:hAnsi="Bookman Old Style"/>
          <w:sz w:val="22"/>
          <w:lang w:val="en-US" w:eastAsia="en-US"/>
        </w:rPr>
        <w:t>adopta,</w:t>
      </w:r>
      <w:r w:rsidRPr="006504F6">
        <w:rPr>
          <w:rFonts w:ascii="Bookman Old Style" w:eastAsia="Times New Roman" w:hAnsi="Bookman Old Style"/>
          <w:spacing w:val="4"/>
          <w:sz w:val="22"/>
          <w:lang w:val="en-US" w:eastAsia="en-US"/>
        </w:rPr>
        <w:t xml:space="preserve"> </w:t>
      </w:r>
      <w:r w:rsidRPr="006504F6">
        <w:rPr>
          <w:rFonts w:ascii="Bookman Old Style" w:eastAsia="Times New Roman" w:hAnsi="Bookman Old Style"/>
          <w:spacing w:val="1"/>
          <w:sz w:val="22"/>
          <w:lang w:val="en-US" w:eastAsia="en-US"/>
        </w:rPr>
        <w:t>în</w:t>
      </w:r>
      <w:r w:rsidRPr="006504F6">
        <w:rPr>
          <w:rFonts w:ascii="Bookman Old Style" w:eastAsia="Times New Roman" w:hAnsi="Bookman Old Style"/>
          <w:spacing w:val="4"/>
          <w:sz w:val="22"/>
          <w:lang w:val="en-US" w:eastAsia="en-US"/>
        </w:rPr>
        <w:t xml:space="preserve"> </w:t>
      </w:r>
      <w:r w:rsidRPr="006504F6">
        <w:rPr>
          <w:rFonts w:ascii="Bookman Old Style" w:eastAsia="Times New Roman" w:hAnsi="Bookman Old Style"/>
          <w:sz w:val="22"/>
          <w:lang w:val="en-US" w:eastAsia="en-US"/>
        </w:rPr>
        <w:t>condiţiile</w:t>
      </w:r>
      <w:r w:rsidRPr="006504F6">
        <w:rPr>
          <w:rFonts w:ascii="Bookman Old Style" w:eastAsia="Times New Roman" w:hAnsi="Bookman Old Style"/>
          <w:spacing w:val="3"/>
          <w:sz w:val="22"/>
          <w:lang w:val="en-US" w:eastAsia="en-US"/>
        </w:rPr>
        <w:t xml:space="preserve"> </w:t>
      </w:r>
      <w:r w:rsidRPr="006504F6">
        <w:rPr>
          <w:rFonts w:ascii="Bookman Old Style" w:eastAsia="Times New Roman" w:hAnsi="Bookman Old Style"/>
          <w:sz w:val="22"/>
          <w:lang w:val="en-US" w:eastAsia="en-US"/>
        </w:rPr>
        <w:t>legii,</w:t>
      </w:r>
      <w:r w:rsidRPr="006504F6">
        <w:rPr>
          <w:rFonts w:ascii="Bookman Old Style" w:eastAsia="Times New Roman" w:hAnsi="Bookman Old Style"/>
          <w:spacing w:val="4"/>
          <w:sz w:val="22"/>
          <w:lang w:val="en-US" w:eastAsia="en-US"/>
        </w:rPr>
        <w:t xml:space="preserve"> </w:t>
      </w:r>
      <w:r w:rsidRPr="006504F6">
        <w:rPr>
          <w:rFonts w:ascii="Bookman Old Style" w:eastAsia="Times New Roman" w:hAnsi="Bookman Old Style"/>
          <w:sz w:val="22"/>
          <w:lang w:val="en-US" w:eastAsia="en-US"/>
        </w:rPr>
        <w:t>măsuri</w:t>
      </w:r>
      <w:r w:rsidRPr="006504F6">
        <w:rPr>
          <w:rFonts w:ascii="Bookman Old Style" w:eastAsia="Times New Roman" w:hAnsi="Bookman Old Style"/>
          <w:spacing w:val="5"/>
          <w:sz w:val="22"/>
          <w:lang w:val="en-US" w:eastAsia="en-US"/>
        </w:rPr>
        <w:t xml:space="preserve"> </w:t>
      </w:r>
      <w:r w:rsidRPr="006504F6">
        <w:rPr>
          <w:rFonts w:ascii="Bookman Old Style" w:eastAsia="Times New Roman" w:hAnsi="Bookman Old Style"/>
          <w:spacing w:val="1"/>
          <w:sz w:val="22"/>
          <w:lang w:val="en-US" w:eastAsia="en-US"/>
        </w:rPr>
        <w:t>de</w:t>
      </w:r>
      <w:r w:rsidRPr="006504F6">
        <w:rPr>
          <w:rFonts w:ascii="Bookman Old Style" w:eastAsia="Times New Roman" w:hAnsi="Bookman Old Style"/>
          <w:spacing w:val="74"/>
          <w:sz w:val="22"/>
          <w:lang w:val="en-US" w:eastAsia="en-US"/>
        </w:rPr>
        <w:t xml:space="preserve"> </w:t>
      </w:r>
      <w:r w:rsidRPr="006504F6">
        <w:rPr>
          <w:rFonts w:ascii="Bookman Old Style" w:eastAsia="Times New Roman" w:hAnsi="Bookman Old Style"/>
          <w:sz w:val="22"/>
          <w:lang w:val="en-US" w:eastAsia="en-US"/>
        </w:rPr>
        <w:t>protecţie</w:t>
      </w:r>
      <w:r w:rsidRPr="006504F6">
        <w:rPr>
          <w:rFonts w:ascii="Bookman Old Style" w:eastAsia="Times New Roman" w:hAnsi="Bookman Old Style"/>
          <w:spacing w:val="-1"/>
          <w:sz w:val="22"/>
          <w:lang w:val="en-US" w:eastAsia="en-US"/>
        </w:rPr>
        <w:t xml:space="preserve"> </w:t>
      </w:r>
      <w:r w:rsidRPr="006504F6">
        <w:rPr>
          <w:rFonts w:ascii="Bookman Old Style" w:eastAsia="Times New Roman" w:hAnsi="Bookman Old Style"/>
          <w:sz w:val="22"/>
          <w:lang w:val="en-US" w:eastAsia="en-US"/>
        </w:rPr>
        <w:t>sau</w:t>
      </w:r>
      <w:r w:rsidRPr="006504F6">
        <w:rPr>
          <w:rFonts w:ascii="Bookman Old Style" w:eastAsia="Times New Roman" w:hAnsi="Bookman Old Style"/>
          <w:spacing w:val="2"/>
          <w:sz w:val="22"/>
          <w:lang w:val="en-US" w:eastAsia="en-US"/>
        </w:rPr>
        <w:t xml:space="preserve"> </w:t>
      </w:r>
      <w:r w:rsidRPr="006504F6">
        <w:rPr>
          <w:rFonts w:ascii="Bookman Old Style" w:eastAsia="Times New Roman" w:hAnsi="Bookman Old Style"/>
          <w:sz w:val="22"/>
          <w:lang w:val="en-US" w:eastAsia="en-US"/>
        </w:rPr>
        <w:t>o</w:t>
      </w:r>
      <w:r w:rsidRPr="006504F6">
        <w:rPr>
          <w:rFonts w:ascii="Bookman Old Style" w:eastAsia="Times New Roman" w:hAnsi="Bookman Old Style"/>
          <w:spacing w:val="2"/>
          <w:sz w:val="22"/>
          <w:lang w:val="en-US" w:eastAsia="en-US"/>
        </w:rPr>
        <w:t xml:space="preserve"> </w:t>
      </w:r>
      <w:r w:rsidRPr="006504F6">
        <w:rPr>
          <w:rFonts w:ascii="Bookman Old Style" w:eastAsia="Times New Roman" w:hAnsi="Bookman Old Style"/>
          <w:sz w:val="22"/>
          <w:lang w:val="en-US" w:eastAsia="en-US"/>
        </w:rPr>
        <w:t>altă</w:t>
      </w:r>
      <w:r w:rsidRPr="006504F6">
        <w:rPr>
          <w:rFonts w:ascii="Bookman Old Style" w:eastAsia="Times New Roman" w:hAnsi="Bookman Old Style"/>
          <w:spacing w:val="1"/>
          <w:sz w:val="22"/>
          <w:lang w:val="en-US" w:eastAsia="en-US"/>
        </w:rPr>
        <w:t xml:space="preserve"> </w:t>
      </w:r>
      <w:r w:rsidRPr="006504F6">
        <w:rPr>
          <w:rFonts w:ascii="Bookman Old Style" w:eastAsia="Times New Roman" w:hAnsi="Bookman Old Style"/>
          <w:sz w:val="22"/>
          <w:lang w:val="en-US" w:eastAsia="en-US"/>
        </w:rPr>
        <w:t>soluţie</w:t>
      </w:r>
      <w:r w:rsidRPr="006504F6">
        <w:rPr>
          <w:rFonts w:ascii="Bookman Old Style" w:eastAsia="Times New Roman" w:hAnsi="Bookman Old Style"/>
          <w:spacing w:val="1"/>
          <w:sz w:val="22"/>
          <w:lang w:val="en-US" w:eastAsia="en-US"/>
        </w:rPr>
        <w:t xml:space="preserve"> </w:t>
      </w:r>
      <w:r w:rsidRPr="006504F6">
        <w:rPr>
          <w:rFonts w:ascii="Bookman Old Style" w:eastAsia="Times New Roman" w:hAnsi="Bookman Old Style"/>
          <w:sz w:val="22"/>
          <w:lang w:val="en-US" w:eastAsia="en-US"/>
        </w:rPr>
        <w:t>adecvată, şi</w:t>
      </w:r>
      <w:r w:rsidRPr="006504F6">
        <w:rPr>
          <w:rFonts w:ascii="Bookman Old Style" w:eastAsia="Times New Roman" w:hAnsi="Bookman Old Style"/>
          <w:spacing w:val="2"/>
          <w:sz w:val="22"/>
          <w:lang w:val="en-US" w:eastAsia="en-US"/>
        </w:rPr>
        <w:t xml:space="preserve"> </w:t>
      </w:r>
      <w:r w:rsidRPr="006504F6">
        <w:rPr>
          <w:rFonts w:ascii="Bookman Old Style" w:eastAsia="Times New Roman" w:hAnsi="Bookman Old Style"/>
          <w:spacing w:val="1"/>
          <w:sz w:val="22"/>
          <w:lang w:val="en-US" w:eastAsia="en-US"/>
        </w:rPr>
        <w:t xml:space="preserve">va </w:t>
      </w:r>
      <w:r w:rsidRPr="006504F6">
        <w:rPr>
          <w:rFonts w:ascii="Bookman Old Style" w:eastAsia="Times New Roman" w:hAnsi="Bookman Old Style"/>
          <w:sz w:val="22"/>
          <w:lang w:val="en-US" w:eastAsia="en-US"/>
        </w:rPr>
        <w:t>furniza</w:t>
      </w:r>
      <w:r w:rsidRPr="006504F6">
        <w:rPr>
          <w:rFonts w:ascii="Bookman Old Style" w:eastAsia="Times New Roman" w:hAnsi="Bookman Old Style"/>
          <w:spacing w:val="3"/>
          <w:sz w:val="22"/>
          <w:lang w:val="en-US" w:eastAsia="en-US"/>
        </w:rPr>
        <w:t xml:space="preserve"> </w:t>
      </w:r>
      <w:r w:rsidRPr="006504F6">
        <w:rPr>
          <w:rFonts w:ascii="Bookman Old Style" w:eastAsia="Times New Roman" w:hAnsi="Bookman Old Style"/>
          <w:sz w:val="22"/>
          <w:lang w:val="en-US" w:eastAsia="en-US"/>
        </w:rPr>
        <w:t>în</w:t>
      </w:r>
      <w:r w:rsidRPr="006504F6">
        <w:rPr>
          <w:rFonts w:ascii="Bookman Old Style" w:eastAsia="Times New Roman" w:hAnsi="Bookman Old Style"/>
          <w:spacing w:val="2"/>
          <w:sz w:val="22"/>
          <w:lang w:val="en-US" w:eastAsia="en-US"/>
        </w:rPr>
        <w:t xml:space="preserve"> </w:t>
      </w:r>
      <w:r w:rsidRPr="006504F6">
        <w:rPr>
          <w:rFonts w:ascii="Bookman Old Style" w:eastAsia="Times New Roman" w:hAnsi="Bookman Old Style"/>
          <w:sz w:val="22"/>
          <w:lang w:val="en-US" w:eastAsia="en-US"/>
        </w:rPr>
        <w:lastRenderedPageBreak/>
        <w:t>continuare</w:t>
      </w:r>
      <w:r w:rsidRPr="006504F6">
        <w:rPr>
          <w:rFonts w:ascii="Bookman Old Style" w:eastAsia="Times New Roman" w:hAnsi="Bookman Old Style"/>
          <w:spacing w:val="1"/>
          <w:sz w:val="22"/>
          <w:lang w:val="en-US" w:eastAsia="en-US"/>
        </w:rPr>
        <w:t xml:space="preserve"> </w:t>
      </w:r>
      <w:r w:rsidRPr="006504F6">
        <w:rPr>
          <w:rFonts w:ascii="Bookman Old Style" w:eastAsia="Times New Roman" w:hAnsi="Bookman Old Style"/>
          <w:sz w:val="22"/>
          <w:lang w:val="en-US" w:eastAsia="en-US"/>
        </w:rPr>
        <w:t>orice</w:t>
      </w:r>
      <w:r w:rsidRPr="006504F6">
        <w:rPr>
          <w:rFonts w:ascii="Bookman Old Style" w:eastAsia="Times New Roman" w:hAnsi="Bookman Old Style"/>
          <w:spacing w:val="1"/>
          <w:sz w:val="22"/>
          <w:lang w:val="en-US" w:eastAsia="en-US"/>
        </w:rPr>
        <w:t xml:space="preserve"> </w:t>
      </w:r>
      <w:r w:rsidRPr="006504F6">
        <w:rPr>
          <w:rFonts w:ascii="Bookman Old Style" w:eastAsia="Times New Roman" w:hAnsi="Bookman Old Style"/>
          <w:sz w:val="22"/>
          <w:lang w:val="en-US" w:eastAsia="en-US"/>
        </w:rPr>
        <w:t>asistenţă</w:t>
      </w:r>
      <w:r w:rsidRPr="006504F6">
        <w:rPr>
          <w:rFonts w:ascii="Bookman Old Style" w:eastAsia="Times New Roman" w:hAnsi="Bookman Old Style"/>
          <w:spacing w:val="1"/>
          <w:sz w:val="22"/>
          <w:lang w:val="en-US" w:eastAsia="en-US"/>
        </w:rPr>
        <w:t xml:space="preserve"> pe </w:t>
      </w:r>
      <w:r w:rsidRPr="006504F6">
        <w:rPr>
          <w:rFonts w:ascii="Bookman Old Style" w:eastAsia="Times New Roman" w:hAnsi="Bookman Old Style"/>
          <w:sz w:val="22"/>
          <w:lang w:val="en-US" w:eastAsia="en-US"/>
        </w:rPr>
        <w:t>care</w:t>
      </w:r>
      <w:r w:rsidRPr="006504F6">
        <w:rPr>
          <w:rFonts w:ascii="Bookman Old Style" w:eastAsia="Times New Roman" w:hAnsi="Bookman Old Style"/>
          <w:spacing w:val="1"/>
          <w:sz w:val="22"/>
          <w:lang w:val="en-US" w:eastAsia="en-US"/>
        </w:rPr>
        <w:t xml:space="preserve"> </w:t>
      </w:r>
      <w:r w:rsidRPr="006504F6">
        <w:rPr>
          <w:rFonts w:ascii="Bookman Old Style" w:eastAsia="Times New Roman" w:hAnsi="Bookman Old Style"/>
          <w:sz w:val="22"/>
          <w:lang w:val="en-US" w:eastAsia="en-US"/>
        </w:rPr>
        <w:t>Societatea</w:t>
      </w:r>
      <w:r w:rsidRPr="006504F6">
        <w:rPr>
          <w:rFonts w:ascii="Bookman Old Style" w:eastAsia="Times New Roman" w:hAnsi="Bookman Old Style"/>
          <w:spacing w:val="2"/>
          <w:sz w:val="22"/>
          <w:lang w:val="en-US" w:eastAsia="en-US"/>
        </w:rPr>
        <w:t xml:space="preserve"> </w:t>
      </w:r>
      <w:r w:rsidRPr="006504F6">
        <w:rPr>
          <w:rFonts w:ascii="Bookman Old Style" w:eastAsia="Times New Roman" w:hAnsi="Bookman Old Style"/>
          <w:sz w:val="22"/>
          <w:lang w:val="en-US" w:eastAsia="en-US"/>
        </w:rPr>
        <w:t>o</w:t>
      </w:r>
      <w:r w:rsidRPr="006504F6">
        <w:rPr>
          <w:rFonts w:ascii="Bookman Old Style" w:eastAsia="Times New Roman" w:hAnsi="Bookman Old Style"/>
          <w:spacing w:val="72"/>
          <w:sz w:val="22"/>
          <w:lang w:val="en-US" w:eastAsia="en-US"/>
        </w:rPr>
        <w:t xml:space="preserve"> </w:t>
      </w:r>
      <w:r w:rsidRPr="006504F6">
        <w:rPr>
          <w:rFonts w:ascii="Bookman Old Style" w:eastAsia="Times New Roman" w:hAnsi="Bookman Old Style"/>
          <w:sz w:val="22"/>
          <w:lang w:val="en-US" w:eastAsia="en-US"/>
        </w:rPr>
        <w:t>poate</w:t>
      </w:r>
      <w:r w:rsidRPr="006504F6">
        <w:rPr>
          <w:rFonts w:ascii="Bookman Old Style" w:eastAsia="Times New Roman" w:hAnsi="Bookman Old Style"/>
          <w:spacing w:val="-1"/>
          <w:sz w:val="22"/>
          <w:lang w:val="en-US" w:eastAsia="en-US"/>
        </w:rPr>
        <w:t xml:space="preserve"> </w:t>
      </w:r>
      <w:r w:rsidRPr="006504F6">
        <w:rPr>
          <w:rFonts w:ascii="Bookman Old Style" w:eastAsia="Times New Roman" w:hAnsi="Bookman Old Style"/>
          <w:sz w:val="22"/>
          <w:lang w:val="en-US" w:eastAsia="en-US"/>
        </w:rPr>
        <w:t>solicita</w:t>
      </w:r>
      <w:r w:rsidRPr="006504F6">
        <w:rPr>
          <w:rFonts w:ascii="Bookman Old Style" w:eastAsia="Times New Roman" w:hAnsi="Bookman Old Style"/>
          <w:spacing w:val="1"/>
          <w:sz w:val="22"/>
          <w:lang w:val="en-US" w:eastAsia="en-US"/>
        </w:rPr>
        <w:t xml:space="preserve"> </w:t>
      </w:r>
      <w:r w:rsidRPr="006504F6">
        <w:rPr>
          <w:rFonts w:ascii="Bookman Old Style" w:eastAsia="Times New Roman" w:hAnsi="Bookman Old Style"/>
          <w:sz w:val="22"/>
          <w:lang w:val="en-US" w:eastAsia="en-US"/>
        </w:rPr>
        <w:t>în</w:t>
      </w:r>
      <w:r w:rsidRPr="006504F6">
        <w:rPr>
          <w:rFonts w:ascii="Bookman Old Style" w:eastAsia="Times New Roman" w:hAnsi="Bookman Old Style"/>
          <w:spacing w:val="2"/>
          <w:sz w:val="22"/>
          <w:lang w:val="en-US" w:eastAsia="en-US"/>
        </w:rPr>
        <w:t xml:space="preserve"> </w:t>
      </w:r>
      <w:r w:rsidRPr="006504F6">
        <w:rPr>
          <w:rFonts w:ascii="Bookman Old Style" w:eastAsia="Times New Roman" w:hAnsi="Bookman Old Style"/>
          <w:sz w:val="22"/>
          <w:lang w:val="en-US" w:eastAsia="en-US"/>
        </w:rPr>
        <w:t>mod</w:t>
      </w:r>
      <w:r w:rsidRPr="006504F6">
        <w:rPr>
          <w:rFonts w:ascii="Bookman Old Style" w:eastAsia="Times New Roman" w:hAnsi="Bookman Old Style"/>
          <w:spacing w:val="2"/>
          <w:sz w:val="22"/>
          <w:lang w:val="en-US" w:eastAsia="en-US"/>
        </w:rPr>
        <w:t xml:space="preserve"> </w:t>
      </w:r>
      <w:r w:rsidRPr="006504F6">
        <w:rPr>
          <w:rFonts w:ascii="Bookman Old Style" w:eastAsia="Times New Roman" w:hAnsi="Bookman Old Style"/>
          <w:sz w:val="22"/>
          <w:lang w:val="en-US" w:eastAsia="en-US"/>
        </w:rPr>
        <w:t>rezonabil</w:t>
      </w:r>
      <w:r w:rsidRPr="006504F6">
        <w:rPr>
          <w:rFonts w:ascii="Bookman Old Style" w:eastAsia="Times New Roman" w:hAnsi="Bookman Old Style"/>
          <w:spacing w:val="2"/>
          <w:sz w:val="22"/>
          <w:lang w:val="en-US" w:eastAsia="en-US"/>
        </w:rPr>
        <w:t xml:space="preserve"> </w:t>
      </w:r>
      <w:r w:rsidRPr="006504F6">
        <w:rPr>
          <w:rFonts w:ascii="Bookman Old Style" w:eastAsia="Times New Roman" w:hAnsi="Bookman Old Style"/>
          <w:sz w:val="22"/>
          <w:lang w:val="en-US" w:eastAsia="en-US"/>
        </w:rPr>
        <w:t>pentru</w:t>
      </w:r>
      <w:r w:rsidRPr="006504F6">
        <w:rPr>
          <w:rFonts w:ascii="Bookman Old Style" w:eastAsia="Times New Roman" w:hAnsi="Bookman Old Style"/>
          <w:spacing w:val="2"/>
          <w:sz w:val="22"/>
          <w:lang w:val="en-US" w:eastAsia="en-US"/>
        </w:rPr>
        <w:t xml:space="preserve"> </w:t>
      </w:r>
      <w:r w:rsidRPr="006504F6">
        <w:rPr>
          <w:rFonts w:ascii="Bookman Old Style" w:eastAsia="Times New Roman" w:hAnsi="Bookman Old Style"/>
          <w:sz w:val="22"/>
          <w:lang w:val="en-US" w:eastAsia="en-US"/>
        </w:rPr>
        <w:t>a</w:t>
      </w:r>
      <w:r w:rsidRPr="006504F6">
        <w:rPr>
          <w:rFonts w:ascii="Bookman Old Style" w:eastAsia="Times New Roman" w:hAnsi="Bookman Old Style"/>
          <w:spacing w:val="3"/>
          <w:sz w:val="22"/>
          <w:lang w:val="en-US" w:eastAsia="en-US"/>
        </w:rPr>
        <w:t xml:space="preserve"> </w:t>
      </w:r>
      <w:r w:rsidRPr="006504F6">
        <w:rPr>
          <w:rFonts w:ascii="Bookman Old Style" w:eastAsia="Times New Roman" w:hAnsi="Bookman Old Style"/>
          <w:sz w:val="22"/>
          <w:lang w:val="en-US" w:eastAsia="en-US"/>
        </w:rPr>
        <w:t>garanta</w:t>
      </w:r>
      <w:r w:rsidRPr="006504F6">
        <w:rPr>
          <w:rFonts w:ascii="Bookman Old Style" w:eastAsia="Times New Roman" w:hAnsi="Bookman Old Style"/>
          <w:spacing w:val="1"/>
          <w:sz w:val="22"/>
          <w:lang w:val="en-US" w:eastAsia="en-US"/>
        </w:rPr>
        <w:t xml:space="preserve"> </w:t>
      </w:r>
      <w:r w:rsidRPr="006504F6">
        <w:rPr>
          <w:rFonts w:ascii="Bookman Old Style" w:eastAsia="Times New Roman" w:hAnsi="Bookman Old Style"/>
          <w:sz w:val="22"/>
          <w:lang w:val="en-US" w:eastAsia="en-US"/>
        </w:rPr>
        <w:t>asemenea</w:t>
      </w:r>
      <w:r w:rsidRPr="006504F6">
        <w:rPr>
          <w:rFonts w:ascii="Bookman Old Style" w:eastAsia="Times New Roman" w:hAnsi="Bookman Old Style"/>
          <w:spacing w:val="1"/>
          <w:sz w:val="22"/>
          <w:lang w:val="en-US" w:eastAsia="en-US"/>
        </w:rPr>
        <w:t xml:space="preserve"> </w:t>
      </w:r>
      <w:r w:rsidRPr="006504F6">
        <w:rPr>
          <w:rFonts w:ascii="Bookman Old Style" w:eastAsia="Times New Roman" w:hAnsi="Bookman Old Style"/>
          <w:sz w:val="22"/>
          <w:lang w:val="en-US" w:eastAsia="en-US"/>
        </w:rPr>
        <w:t>măsuri</w:t>
      </w:r>
      <w:r w:rsidRPr="006504F6">
        <w:rPr>
          <w:rFonts w:ascii="Bookman Old Style" w:eastAsia="Times New Roman" w:hAnsi="Bookman Old Style"/>
          <w:spacing w:val="2"/>
          <w:sz w:val="22"/>
          <w:lang w:val="en-US" w:eastAsia="en-US"/>
        </w:rPr>
        <w:t xml:space="preserve"> </w:t>
      </w:r>
      <w:r w:rsidRPr="006504F6">
        <w:rPr>
          <w:rFonts w:ascii="Bookman Old Style" w:eastAsia="Times New Roman" w:hAnsi="Bookman Old Style"/>
          <w:sz w:val="22"/>
          <w:lang w:val="en-US" w:eastAsia="en-US"/>
        </w:rPr>
        <w:t>sau</w:t>
      </w:r>
      <w:r w:rsidRPr="006504F6">
        <w:rPr>
          <w:rFonts w:ascii="Bookman Old Style" w:eastAsia="Times New Roman" w:hAnsi="Bookman Old Style"/>
          <w:spacing w:val="2"/>
          <w:sz w:val="22"/>
          <w:lang w:val="en-US" w:eastAsia="en-US"/>
        </w:rPr>
        <w:t xml:space="preserve"> </w:t>
      </w:r>
      <w:r w:rsidRPr="006504F6">
        <w:rPr>
          <w:rFonts w:ascii="Bookman Old Style" w:eastAsia="Times New Roman" w:hAnsi="Bookman Old Style"/>
          <w:sz w:val="22"/>
          <w:lang w:val="en-US" w:eastAsia="en-US"/>
        </w:rPr>
        <w:t>soluţii.</w:t>
      </w:r>
    </w:p>
    <w:p w14:paraId="33DF6613" w14:textId="77777777" w:rsidR="006504F6" w:rsidRPr="006504F6" w:rsidRDefault="006504F6" w:rsidP="006504F6">
      <w:pPr>
        <w:widowControl w:val="0"/>
        <w:ind w:right="107"/>
        <w:rPr>
          <w:rFonts w:ascii="Bookman Old Style" w:eastAsia="Times New Roman" w:hAnsi="Bookman Old Style"/>
          <w:sz w:val="22"/>
          <w:lang w:val="en-US" w:eastAsia="en-US"/>
        </w:rPr>
      </w:pPr>
      <w:r w:rsidRPr="006504F6">
        <w:rPr>
          <w:rFonts w:ascii="Bookman Old Style" w:eastAsia="Times New Roman" w:hAnsi="Bookman Old Style"/>
          <w:spacing w:val="-2"/>
          <w:sz w:val="22"/>
          <w:lang w:val="en-US" w:eastAsia="en-US"/>
        </w:rPr>
        <w:t>În</w:t>
      </w:r>
      <w:r w:rsidRPr="006504F6">
        <w:rPr>
          <w:rFonts w:ascii="Bookman Old Style" w:eastAsia="Times New Roman" w:hAnsi="Bookman Old Style"/>
          <w:spacing w:val="24"/>
          <w:sz w:val="22"/>
          <w:lang w:val="en-US" w:eastAsia="en-US"/>
        </w:rPr>
        <w:t xml:space="preserve"> </w:t>
      </w:r>
      <w:r w:rsidRPr="006504F6">
        <w:rPr>
          <w:rFonts w:ascii="Bookman Old Style" w:eastAsia="Times New Roman" w:hAnsi="Bookman Old Style"/>
          <w:sz w:val="22"/>
          <w:lang w:val="en-US" w:eastAsia="en-US"/>
        </w:rPr>
        <w:t>cazul</w:t>
      </w:r>
      <w:r w:rsidRPr="006504F6">
        <w:rPr>
          <w:rFonts w:ascii="Bookman Old Style" w:eastAsia="Times New Roman" w:hAnsi="Bookman Old Style"/>
          <w:spacing w:val="22"/>
          <w:sz w:val="22"/>
          <w:lang w:val="en-US" w:eastAsia="en-US"/>
        </w:rPr>
        <w:t xml:space="preserve"> </w:t>
      </w:r>
      <w:r w:rsidRPr="006504F6">
        <w:rPr>
          <w:rFonts w:ascii="Bookman Old Style" w:eastAsia="Times New Roman" w:hAnsi="Bookman Old Style"/>
          <w:sz w:val="22"/>
          <w:lang w:val="en-US" w:eastAsia="en-US"/>
        </w:rPr>
        <w:t>în</w:t>
      </w:r>
      <w:r w:rsidRPr="006504F6">
        <w:rPr>
          <w:rFonts w:ascii="Bookman Old Style" w:eastAsia="Times New Roman" w:hAnsi="Bookman Old Style"/>
          <w:spacing w:val="21"/>
          <w:sz w:val="22"/>
          <w:lang w:val="en-US" w:eastAsia="en-US"/>
        </w:rPr>
        <w:t xml:space="preserve"> </w:t>
      </w:r>
      <w:r w:rsidRPr="006504F6">
        <w:rPr>
          <w:rFonts w:ascii="Bookman Old Style" w:eastAsia="Times New Roman" w:hAnsi="Bookman Old Style"/>
          <w:sz w:val="22"/>
          <w:lang w:val="en-US" w:eastAsia="en-US"/>
        </w:rPr>
        <w:t>care</w:t>
      </w:r>
      <w:r w:rsidRPr="006504F6">
        <w:rPr>
          <w:rFonts w:ascii="Bookman Old Style" w:eastAsia="Times New Roman" w:hAnsi="Bookman Old Style"/>
          <w:spacing w:val="18"/>
          <w:sz w:val="22"/>
          <w:lang w:val="en-US" w:eastAsia="en-US"/>
        </w:rPr>
        <w:t xml:space="preserve"> </w:t>
      </w:r>
      <w:r w:rsidRPr="006504F6">
        <w:rPr>
          <w:rFonts w:ascii="Bookman Old Style" w:eastAsia="Times New Roman" w:hAnsi="Bookman Old Style"/>
          <w:sz w:val="22"/>
          <w:lang w:val="en-US" w:eastAsia="en-US"/>
        </w:rPr>
        <w:t>măsurile</w:t>
      </w:r>
      <w:r w:rsidRPr="006504F6">
        <w:rPr>
          <w:rFonts w:ascii="Bookman Old Style" w:eastAsia="Times New Roman" w:hAnsi="Bookman Old Style"/>
          <w:spacing w:val="20"/>
          <w:sz w:val="22"/>
          <w:lang w:val="en-US" w:eastAsia="en-US"/>
        </w:rPr>
        <w:t xml:space="preserve"> </w:t>
      </w:r>
      <w:r w:rsidRPr="006504F6">
        <w:rPr>
          <w:rFonts w:ascii="Bookman Old Style" w:eastAsia="Times New Roman" w:hAnsi="Bookman Old Style"/>
          <w:sz w:val="22"/>
          <w:lang w:val="en-US" w:eastAsia="en-US"/>
        </w:rPr>
        <w:t>de</w:t>
      </w:r>
      <w:r w:rsidRPr="006504F6">
        <w:rPr>
          <w:rFonts w:ascii="Bookman Old Style" w:eastAsia="Times New Roman" w:hAnsi="Bookman Old Style"/>
          <w:spacing w:val="20"/>
          <w:sz w:val="22"/>
          <w:lang w:val="en-US" w:eastAsia="en-US"/>
        </w:rPr>
        <w:t xml:space="preserve"> </w:t>
      </w:r>
      <w:r w:rsidRPr="006504F6">
        <w:rPr>
          <w:rFonts w:ascii="Bookman Old Style" w:eastAsia="Times New Roman" w:hAnsi="Bookman Old Style"/>
          <w:sz w:val="22"/>
          <w:lang w:val="en-US" w:eastAsia="en-US"/>
        </w:rPr>
        <w:t>protecţie</w:t>
      </w:r>
      <w:r w:rsidRPr="006504F6">
        <w:rPr>
          <w:rFonts w:ascii="Bookman Old Style" w:eastAsia="Times New Roman" w:hAnsi="Bookman Old Style"/>
          <w:spacing w:val="20"/>
          <w:sz w:val="22"/>
          <w:lang w:val="en-US" w:eastAsia="en-US"/>
        </w:rPr>
        <w:t xml:space="preserve"> </w:t>
      </w:r>
      <w:r w:rsidRPr="006504F6">
        <w:rPr>
          <w:rFonts w:ascii="Bookman Old Style" w:eastAsia="Times New Roman" w:hAnsi="Bookman Old Style"/>
          <w:sz w:val="22"/>
          <w:lang w:val="en-US" w:eastAsia="en-US"/>
        </w:rPr>
        <w:t>menţionate</w:t>
      </w:r>
      <w:r w:rsidRPr="006504F6">
        <w:rPr>
          <w:rFonts w:ascii="Bookman Old Style" w:eastAsia="Times New Roman" w:hAnsi="Bookman Old Style"/>
          <w:spacing w:val="18"/>
          <w:sz w:val="22"/>
          <w:lang w:val="en-US" w:eastAsia="en-US"/>
        </w:rPr>
        <w:t xml:space="preserve"> </w:t>
      </w:r>
      <w:r w:rsidRPr="006504F6">
        <w:rPr>
          <w:rFonts w:ascii="Bookman Old Style" w:eastAsia="Times New Roman" w:hAnsi="Bookman Old Style"/>
          <w:spacing w:val="1"/>
          <w:sz w:val="22"/>
          <w:lang w:val="en-US" w:eastAsia="en-US"/>
        </w:rPr>
        <w:t>în</w:t>
      </w:r>
      <w:r w:rsidRPr="006504F6">
        <w:rPr>
          <w:rFonts w:ascii="Bookman Old Style" w:eastAsia="Times New Roman" w:hAnsi="Bookman Old Style"/>
          <w:spacing w:val="21"/>
          <w:sz w:val="22"/>
          <w:lang w:val="en-US" w:eastAsia="en-US"/>
        </w:rPr>
        <w:t xml:space="preserve"> </w:t>
      </w:r>
      <w:r w:rsidRPr="006504F6">
        <w:rPr>
          <w:rFonts w:ascii="Bookman Old Style" w:eastAsia="Times New Roman" w:hAnsi="Bookman Old Style"/>
          <w:sz w:val="22"/>
          <w:lang w:val="en-US" w:eastAsia="en-US"/>
        </w:rPr>
        <w:t>alineatul</w:t>
      </w:r>
      <w:r w:rsidRPr="006504F6">
        <w:rPr>
          <w:rFonts w:ascii="Bookman Old Style" w:eastAsia="Times New Roman" w:hAnsi="Bookman Old Style"/>
          <w:spacing w:val="22"/>
          <w:sz w:val="22"/>
          <w:lang w:val="en-US" w:eastAsia="en-US"/>
        </w:rPr>
        <w:t xml:space="preserve"> </w:t>
      </w:r>
      <w:r w:rsidRPr="006504F6">
        <w:rPr>
          <w:rFonts w:ascii="Bookman Old Style" w:eastAsia="Times New Roman" w:hAnsi="Bookman Old Style"/>
          <w:sz w:val="22"/>
          <w:lang w:val="en-US" w:eastAsia="en-US"/>
        </w:rPr>
        <w:t>anterior</w:t>
      </w:r>
      <w:r w:rsidRPr="006504F6">
        <w:rPr>
          <w:rFonts w:ascii="Bookman Old Style" w:eastAsia="Times New Roman" w:hAnsi="Bookman Old Style"/>
          <w:spacing w:val="20"/>
          <w:sz w:val="22"/>
          <w:lang w:val="en-US" w:eastAsia="en-US"/>
        </w:rPr>
        <w:t xml:space="preserve"> </w:t>
      </w:r>
      <w:r w:rsidRPr="006504F6">
        <w:rPr>
          <w:rFonts w:ascii="Bookman Old Style" w:eastAsia="Times New Roman" w:hAnsi="Bookman Old Style"/>
          <w:sz w:val="22"/>
          <w:lang w:val="en-US" w:eastAsia="en-US"/>
        </w:rPr>
        <w:t>nu</w:t>
      </w:r>
      <w:r w:rsidRPr="006504F6">
        <w:rPr>
          <w:rFonts w:ascii="Bookman Old Style" w:eastAsia="Times New Roman" w:hAnsi="Bookman Old Style"/>
          <w:spacing w:val="21"/>
          <w:sz w:val="22"/>
          <w:lang w:val="en-US" w:eastAsia="en-US"/>
        </w:rPr>
        <w:t xml:space="preserve"> </w:t>
      </w:r>
      <w:r w:rsidRPr="006504F6">
        <w:rPr>
          <w:rFonts w:ascii="Bookman Old Style" w:eastAsia="Times New Roman" w:hAnsi="Bookman Old Style"/>
          <w:sz w:val="22"/>
          <w:lang w:val="en-US" w:eastAsia="en-US"/>
        </w:rPr>
        <w:t>sunt</w:t>
      </w:r>
      <w:r w:rsidRPr="006504F6">
        <w:rPr>
          <w:rFonts w:ascii="Bookman Old Style" w:eastAsia="Times New Roman" w:hAnsi="Bookman Old Style"/>
          <w:spacing w:val="22"/>
          <w:sz w:val="22"/>
          <w:lang w:val="en-US" w:eastAsia="en-US"/>
        </w:rPr>
        <w:t xml:space="preserve"> </w:t>
      </w:r>
      <w:r w:rsidRPr="006504F6">
        <w:rPr>
          <w:rFonts w:ascii="Bookman Old Style" w:eastAsia="Times New Roman" w:hAnsi="Bookman Old Style"/>
          <w:sz w:val="22"/>
          <w:lang w:val="en-US" w:eastAsia="en-US"/>
        </w:rPr>
        <w:t>suficiente,</w:t>
      </w:r>
      <w:r w:rsidRPr="006504F6">
        <w:rPr>
          <w:rFonts w:ascii="Bookman Old Style" w:eastAsia="Times New Roman" w:hAnsi="Bookman Old Style"/>
          <w:spacing w:val="68"/>
          <w:sz w:val="22"/>
          <w:lang w:val="en-US" w:eastAsia="en-US"/>
        </w:rPr>
        <w:t xml:space="preserve"> </w:t>
      </w:r>
      <w:r w:rsidRPr="006504F6">
        <w:rPr>
          <w:rFonts w:ascii="Bookman Old Style" w:eastAsia="Times New Roman" w:hAnsi="Bookman Old Style"/>
          <w:sz w:val="22"/>
          <w:lang w:val="en-US" w:eastAsia="en-US"/>
        </w:rPr>
        <w:t>Administratorul</w:t>
      </w:r>
      <w:r w:rsidRPr="006504F6">
        <w:rPr>
          <w:rFonts w:ascii="Bookman Old Style" w:eastAsia="Times New Roman" w:hAnsi="Bookman Old Style"/>
          <w:spacing w:val="26"/>
          <w:sz w:val="22"/>
          <w:lang w:val="en-US" w:eastAsia="en-US"/>
        </w:rPr>
        <w:t xml:space="preserve"> </w:t>
      </w:r>
      <w:r w:rsidRPr="006504F6">
        <w:rPr>
          <w:rFonts w:ascii="Bookman Old Style" w:eastAsia="Times New Roman" w:hAnsi="Bookman Old Style"/>
          <w:spacing w:val="1"/>
          <w:sz w:val="22"/>
          <w:lang w:val="en-US" w:eastAsia="en-US"/>
        </w:rPr>
        <w:t>va</w:t>
      </w:r>
      <w:r w:rsidRPr="006504F6">
        <w:rPr>
          <w:rFonts w:ascii="Bookman Old Style" w:eastAsia="Times New Roman" w:hAnsi="Bookman Old Style"/>
          <w:spacing w:val="27"/>
          <w:sz w:val="22"/>
          <w:lang w:val="en-US" w:eastAsia="en-US"/>
        </w:rPr>
        <w:t xml:space="preserve"> </w:t>
      </w:r>
      <w:r w:rsidRPr="006504F6">
        <w:rPr>
          <w:rFonts w:ascii="Bookman Old Style" w:eastAsia="Times New Roman" w:hAnsi="Bookman Old Style"/>
          <w:sz w:val="22"/>
          <w:lang w:val="en-US" w:eastAsia="en-US"/>
        </w:rPr>
        <w:t>furniza</w:t>
      </w:r>
      <w:r w:rsidRPr="006504F6">
        <w:rPr>
          <w:rFonts w:ascii="Bookman Old Style" w:eastAsia="Times New Roman" w:hAnsi="Bookman Old Style"/>
          <w:spacing w:val="25"/>
          <w:sz w:val="22"/>
          <w:lang w:val="en-US" w:eastAsia="en-US"/>
        </w:rPr>
        <w:t xml:space="preserve"> </w:t>
      </w:r>
      <w:r w:rsidRPr="006504F6">
        <w:rPr>
          <w:rFonts w:ascii="Bookman Old Style" w:eastAsia="Times New Roman" w:hAnsi="Bookman Old Style"/>
          <w:sz w:val="22"/>
          <w:lang w:val="en-US" w:eastAsia="en-US"/>
        </w:rPr>
        <w:t>numai</w:t>
      </w:r>
      <w:r w:rsidRPr="006504F6">
        <w:rPr>
          <w:rFonts w:ascii="Bookman Old Style" w:eastAsia="Times New Roman" w:hAnsi="Bookman Old Style"/>
          <w:spacing w:val="26"/>
          <w:sz w:val="22"/>
          <w:lang w:val="en-US" w:eastAsia="en-US"/>
        </w:rPr>
        <w:t xml:space="preserve"> </w:t>
      </w:r>
      <w:r w:rsidRPr="006504F6">
        <w:rPr>
          <w:rFonts w:ascii="Bookman Old Style" w:eastAsia="Times New Roman" w:hAnsi="Bookman Old Style"/>
          <w:sz w:val="22"/>
          <w:lang w:val="en-US" w:eastAsia="en-US"/>
        </w:rPr>
        <w:t>acea</w:t>
      </w:r>
      <w:r w:rsidRPr="006504F6">
        <w:rPr>
          <w:rFonts w:ascii="Bookman Old Style" w:eastAsia="Times New Roman" w:hAnsi="Bookman Old Style"/>
          <w:spacing w:val="25"/>
          <w:sz w:val="22"/>
          <w:lang w:val="en-US" w:eastAsia="en-US"/>
        </w:rPr>
        <w:t xml:space="preserve"> </w:t>
      </w:r>
      <w:r w:rsidRPr="006504F6">
        <w:rPr>
          <w:rFonts w:ascii="Bookman Old Style" w:eastAsia="Times New Roman" w:hAnsi="Bookman Old Style"/>
          <w:sz w:val="22"/>
          <w:lang w:val="en-US" w:eastAsia="en-US"/>
        </w:rPr>
        <w:t>secţiune</w:t>
      </w:r>
      <w:r w:rsidRPr="006504F6">
        <w:rPr>
          <w:rFonts w:ascii="Bookman Old Style" w:eastAsia="Times New Roman" w:hAnsi="Bookman Old Style"/>
          <w:spacing w:val="27"/>
          <w:sz w:val="22"/>
          <w:lang w:val="en-US" w:eastAsia="en-US"/>
        </w:rPr>
        <w:t xml:space="preserve"> </w:t>
      </w:r>
      <w:r w:rsidRPr="006504F6">
        <w:rPr>
          <w:rFonts w:ascii="Bookman Old Style" w:eastAsia="Times New Roman" w:hAnsi="Bookman Old Style"/>
          <w:sz w:val="22"/>
          <w:lang w:val="en-US" w:eastAsia="en-US"/>
        </w:rPr>
        <w:t>din</w:t>
      </w:r>
      <w:r w:rsidRPr="006504F6">
        <w:rPr>
          <w:rFonts w:ascii="Bookman Old Style" w:eastAsia="Times New Roman" w:hAnsi="Bookman Old Style"/>
          <w:spacing w:val="31"/>
          <w:sz w:val="22"/>
          <w:lang w:val="en-US" w:eastAsia="en-US"/>
        </w:rPr>
        <w:t xml:space="preserve"> </w:t>
      </w:r>
      <w:r w:rsidRPr="006504F6">
        <w:rPr>
          <w:rFonts w:ascii="Bookman Old Style" w:eastAsia="Times New Roman" w:hAnsi="Bookman Old Style"/>
          <w:sz w:val="22"/>
          <w:lang w:val="en-US" w:eastAsia="en-US"/>
        </w:rPr>
        <w:t>Informaţia</w:t>
      </w:r>
      <w:r w:rsidRPr="006504F6">
        <w:rPr>
          <w:rFonts w:ascii="Bookman Old Style" w:eastAsia="Times New Roman" w:hAnsi="Bookman Old Style"/>
          <w:spacing w:val="25"/>
          <w:sz w:val="22"/>
          <w:lang w:val="en-US" w:eastAsia="en-US"/>
        </w:rPr>
        <w:t xml:space="preserve"> </w:t>
      </w:r>
      <w:r w:rsidRPr="006504F6">
        <w:rPr>
          <w:rFonts w:ascii="Bookman Old Style" w:eastAsia="Times New Roman" w:hAnsi="Bookman Old Style"/>
          <w:sz w:val="22"/>
          <w:lang w:val="en-US" w:eastAsia="en-US"/>
        </w:rPr>
        <w:t>Confidenţială</w:t>
      </w:r>
      <w:r w:rsidRPr="006504F6">
        <w:rPr>
          <w:rFonts w:ascii="Bookman Old Style" w:eastAsia="Times New Roman" w:hAnsi="Bookman Old Style"/>
          <w:spacing w:val="27"/>
          <w:sz w:val="22"/>
          <w:lang w:val="en-US" w:eastAsia="en-US"/>
        </w:rPr>
        <w:t xml:space="preserve"> </w:t>
      </w:r>
      <w:r w:rsidRPr="006504F6">
        <w:rPr>
          <w:rFonts w:ascii="Bookman Old Style" w:eastAsia="Times New Roman" w:hAnsi="Bookman Old Style"/>
          <w:sz w:val="22"/>
          <w:lang w:val="en-US" w:eastAsia="en-US"/>
        </w:rPr>
        <w:t>care</w:t>
      </w:r>
      <w:r w:rsidRPr="006504F6">
        <w:rPr>
          <w:rFonts w:ascii="Bookman Old Style" w:eastAsia="Times New Roman" w:hAnsi="Bookman Old Style"/>
          <w:spacing w:val="27"/>
          <w:sz w:val="22"/>
          <w:lang w:val="en-US" w:eastAsia="en-US"/>
        </w:rPr>
        <w:t xml:space="preserve"> </w:t>
      </w:r>
      <w:r w:rsidRPr="006504F6">
        <w:rPr>
          <w:rFonts w:ascii="Bookman Old Style" w:eastAsia="Times New Roman" w:hAnsi="Bookman Old Style"/>
          <w:sz w:val="22"/>
          <w:lang w:val="en-US" w:eastAsia="en-US"/>
        </w:rPr>
        <w:t>este</w:t>
      </w:r>
      <w:r w:rsidRPr="006504F6">
        <w:rPr>
          <w:rFonts w:ascii="Bookman Old Style" w:eastAsia="Times New Roman" w:hAnsi="Bookman Old Style"/>
          <w:spacing w:val="27"/>
          <w:sz w:val="22"/>
          <w:lang w:val="en-US" w:eastAsia="en-US"/>
        </w:rPr>
        <w:t xml:space="preserve"> </w:t>
      </w:r>
      <w:r w:rsidRPr="006504F6">
        <w:rPr>
          <w:rFonts w:ascii="Bookman Old Style" w:eastAsia="Times New Roman" w:hAnsi="Bookman Old Style"/>
          <w:sz w:val="22"/>
          <w:lang w:val="en-US" w:eastAsia="en-US"/>
        </w:rPr>
        <w:t>cerută</w:t>
      </w:r>
      <w:r w:rsidRPr="006504F6">
        <w:rPr>
          <w:rFonts w:ascii="Bookman Old Style" w:eastAsia="Times New Roman" w:hAnsi="Bookman Old Style"/>
          <w:spacing w:val="25"/>
          <w:sz w:val="22"/>
          <w:lang w:val="en-US" w:eastAsia="en-US"/>
        </w:rPr>
        <w:t xml:space="preserve"> </w:t>
      </w:r>
      <w:r w:rsidRPr="006504F6">
        <w:rPr>
          <w:rFonts w:ascii="Bookman Old Style" w:eastAsia="Times New Roman" w:hAnsi="Bookman Old Style"/>
          <w:spacing w:val="1"/>
          <w:sz w:val="22"/>
          <w:lang w:val="en-US" w:eastAsia="en-US"/>
        </w:rPr>
        <w:t>în</w:t>
      </w:r>
      <w:r w:rsidRPr="006504F6">
        <w:rPr>
          <w:rFonts w:ascii="Bookman Old Style" w:eastAsia="Times New Roman" w:hAnsi="Bookman Old Style"/>
          <w:spacing w:val="78"/>
          <w:sz w:val="22"/>
          <w:lang w:val="en-US" w:eastAsia="en-US"/>
        </w:rPr>
        <w:t xml:space="preserve"> </w:t>
      </w:r>
      <w:r w:rsidRPr="006504F6">
        <w:rPr>
          <w:rFonts w:ascii="Bookman Old Style" w:eastAsia="Times New Roman" w:hAnsi="Bookman Old Style"/>
          <w:sz w:val="22"/>
          <w:lang w:val="en-US" w:eastAsia="en-US"/>
        </w:rPr>
        <w:t>mod</w:t>
      </w:r>
      <w:r w:rsidRPr="006504F6">
        <w:rPr>
          <w:rFonts w:ascii="Bookman Old Style" w:eastAsia="Times New Roman" w:hAnsi="Bookman Old Style"/>
          <w:spacing w:val="-10"/>
          <w:sz w:val="22"/>
          <w:lang w:val="en-US" w:eastAsia="en-US"/>
        </w:rPr>
        <w:t xml:space="preserve"> </w:t>
      </w:r>
      <w:r w:rsidRPr="006504F6">
        <w:rPr>
          <w:rFonts w:ascii="Bookman Old Style" w:eastAsia="Times New Roman" w:hAnsi="Bookman Old Style"/>
          <w:sz w:val="22"/>
          <w:lang w:val="en-US" w:eastAsia="en-US"/>
        </w:rPr>
        <w:t>legal</w:t>
      </w:r>
      <w:r w:rsidRPr="006504F6">
        <w:rPr>
          <w:rFonts w:ascii="Bookman Old Style" w:eastAsia="Times New Roman" w:hAnsi="Bookman Old Style"/>
          <w:spacing w:val="-7"/>
          <w:sz w:val="22"/>
          <w:lang w:val="en-US" w:eastAsia="en-US"/>
        </w:rPr>
        <w:t xml:space="preserve"> </w:t>
      </w:r>
      <w:r w:rsidRPr="006504F6">
        <w:rPr>
          <w:rFonts w:ascii="Bookman Old Style" w:eastAsia="Times New Roman" w:hAnsi="Bookman Old Style"/>
          <w:spacing w:val="1"/>
          <w:sz w:val="22"/>
          <w:lang w:val="en-US" w:eastAsia="en-US"/>
        </w:rPr>
        <w:t>de</w:t>
      </w:r>
      <w:r w:rsidRPr="006504F6">
        <w:rPr>
          <w:rFonts w:ascii="Bookman Old Style" w:eastAsia="Times New Roman" w:hAnsi="Bookman Old Style"/>
          <w:spacing w:val="-9"/>
          <w:sz w:val="22"/>
          <w:lang w:val="en-US" w:eastAsia="en-US"/>
        </w:rPr>
        <w:t xml:space="preserve"> </w:t>
      </w:r>
      <w:r w:rsidRPr="006504F6">
        <w:rPr>
          <w:rFonts w:ascii="Bookman Old Style" w:eastAsia="Times New Roman" w:hAnsi="Bookman Old Style"/>
          <w:sz w:val="22"/>
          <w:lang w:val="en-US" w:eastAsia="en-US"/>
        </w:rPr>
        <w:t>autoritatea</w:t>
      </w:r>
      <w:r w:rsidRPr="006504F6">
        <w:rPr>
          <w:rFonts w:ascii="Bookman Old Style" w:eastAsia="Times New Roman" w:hAnsi="Bookman Old Style"/>
          <w:spacing w:val="-9"/>
          <w:sz w:val="22"/>
          <w:lang w:val="en-US" w:eastAsia="en-US"/>
        </w:rPr>
        <w:t xml:space="preserve"> </w:t>
      </w:r>
      <w:r w:rsidRPr="006504F6">
        <w:rPr>
          <w:rFonts w:ascii="Bookman Old Style" w:eastAsia="Times New Roman" w:hAnsi="Bookman Old Style"/>
          <w:sz w:val="22"/>
          <w:lang w:val="en-US" w:eastAsia="en-US"/>
        </w:rPr>
        <w:t>publică</w:t>
      </w:r>
      <w:r w:rsidRPr="006504F6">
        <w:rPr>
          <w:rFonts w:ascii="Bookman Old Style" w:eastAsia="Times New Roman" w:hAnsi="Bookman Old Style"/>
          <w:spacing w:val="-11"/>
          <w:sz w:val="22"/>
          <w:lang w:val="en-US" w:eastAsia="en-US"/>
        </w:rPr>
        <w:t xml:space="preserve"> </w:t>
      </w:r>
      <w:r w:rsidRPr="006504F6">
        <w:rPr>
          <w:rFonts w:ascii="Bookman Old Style" w:eastAsia="Times New Roman" w:hAnsi="Bookman Old Style"/>
          <w:spacing w:val="1"/>
          <w:sz w:val="22"/>
          <w:lang w:val="en-US" w:eastAsia="en-US"/>
        </w:rPr>
        <w:t>în</w:t>
      </w:r>
      <w:r w:rsidRPr="006504F6">
        <w:rPr>
          <w:rFonts w:ascii="Bookman Old Style" w:eastAsia="Times New Roman" w:hAnsi="Bookman Old Style"/>
          <w:spacing w:val="-8"/>
          <w:sz w:val="22"/>
          <w:lang w:val="en-US" w:eastAsia="en-US"/>
        </w:rPr>
        <w:t xml:space="preserve"> </w:t>
      </w:r>
      <w:r w:rsidRPr="006504F6">
        <w:rPr>
          <w:rFonts w:ascii="Bookman Old Style" w:eastAsia="Times New Roman" w:hAnsi="Bookman Old Style"/>
          <w:sz w:val="22"/>
          <w:lang w:val="en-US" w:eastAsia="en-US"/>
        </w:rPr>
        <w:t>cauză</w:t>
      </w:r>
      <w:r w:rsidRPr="006504F6">
        <w:rPr>
          <w:rFonts w:ascii="Bookman Old Style" w:eastAsia="Times New Roman" w:hAnsi="Bookman Old Style"/>
          <w:spacing w:val="-11"/>
          <w:sz w:val="22"/>
          <w:lang w:val="en-US" w:eastAsia="en-US"/>
        </w:rPr>
        <w:t xml:space="preserve"> </w:t>
      </w:r>
      <w:r w:rsidRPr="006504F6">
        <w:rPr>
          <w:rFonts w:ascii="Bookman Old Style" w:eastAsia="Times New Roman" w:hAnsi="Bookman Old Style"/>
          <w:sz w:val="22"/>
          <w:lang w:val="en-US" w:eastAsia="en-US"/>
        </w:rPr>
        <w:t>şi</w:t>
      </w:r>
      <w:r w:rsidRPr="006504F6">
        <w:rPr>
          <w:rFonts w:ascii="Bookman Old Style" w:eastAsia="Times New Roman" w:hAnsi="Bookman Old Style"/>
          <w:spacing w:val="-7"/>
          <w:sz w:val="22"/>
          <w:lang w:val="en-US" w:eastAsia="en-US"/>
        </w:rPr>
        <w:t xml:space="preserve"> </w:t>
      </w:r>
      <w:r w:rsidRPr="006504F6">
        <w:rPr>
          <w:rFonts w:ascii="Bookman Old Style" w:eastAsia="Times New Roman" w:hAnsi="Bookman Old Style"/>
          <w:sz w:val="22"/>
          <w:lang w:val="en-US" w:eastAsia="en-US"/>
        </w:rPr>
        <w:t>va</w:t>
      </w:r>
      <w:r w:rsidRPr="006504F6">
        <w:rPr>
          <w:rFonts w:ascii="Bookman Old Style" w:eastAsia="Times New Roman" w:hAnsi="Bookman Old Style"/>
          <w:spacing w:val="-9"/>
          <w:sz w:val="22"/>
          <w:lang w:val="en-US" w:eastAsia="en-US"/>
        </w:rPr>
        <w:t xml:space="preserve"> </w:t>
      </w:r>
      <w:r w:rsidRPr="006504F6">
        <w:rPr>
          <w:rFonts w:ascii="Bookman Old Style" w:eastAsia="Times New Roman" w:hAnsi="Bookman Old Style"/>
          <w:sz w:val="22"/>
          <w:lang w:val="en-US" w:eastAsia="en-US"/>
        </w:rPr>
        <w:t>depune</w:t>
      </w:r>
      <w:r w:rsidRPr="006504F6">
        <w:rPr>
          <w:rFonts w:ascii="Bookman Old Style" w:eastAsia="Times New Roman" w:hAnsi="Bookman Old Style"/>
          <w:spacing w:val="-11"/>
          <w:sz w:val="22"/>
          <w:lang w:val="en-US" w:eastAsia="en-US"/>
        </w:rPr>
        <w:t xml:space="preserve"> </w:t>
      </w:r>
      <w:r w:rsidRPr="006504F6">
        <w:rPr>
          <w:rFonts w:ascii="Bookman Old Style" w:eastAsia="Times New Roman" w:hAnsi="Bookman Old Style"/>
          <w:sz w:val="22"/>
          <w:lang w:val="en-US" w:eastAsia="en-US"/>
        </w:rPr>
        <w:t>toate</w:t>
      </w:r>
      <w:r w:rsidRPr="006504F6">
        <w:rPr>
          <w:rFonts w:ascii="Bookman Old Style" w:eastAsia="Times New Roman" w:hAnsi="Bookman Old Style"/>
          <w:spacing w:val="-9"/>
          <w:sz w:val="22"/>
          <w:lang w:val="en-US" w:eastAsia="en-US"/>
        </w:rPr>
        <w:t xml:space="preserve"> </w:t>
      </w:r>
      <w:r w:rsidRPr="006504F6">
        <w:rPr>
          <w:rFonts w:ascii="Bookman Old Style" w:eastAsia="Times New Roman" w:hAnsi="Bookman Old Style"/>
          <w:sz w:val="22"/>
          <w:lang w:val="en-US" w:eastAsia="en-US"/>
        </w:rPr>
        <w:t>eforturile</w:t>
      </w:r>
      <w:r w:rsidRPr="006504F6">
        <w:rPr>
          <w:rFonts w:ascii="Bookman Old Style" w:eastAsia="Times New Roman" w:hAnsi="Bookman Old Style"/>
          <w:spacing w:val="-9"/>
          <w:sz w:val="22"/>
          <w:lang w:val="en-US" w:eastAsia="en-US"/>
        </w:rPr>
        <w:t xml:space="preserve"> </w:t>
      </w:r>
      <w:r w:rsidRPr="006504F6">
        <w:rPr>
          <w:rFonts w:ascii="Bookman Old Style" w:eastAsia="Times New Roman" w:hAnsi="Bookman Old Style"/>
          <w:sz w:val="22"/>
          <w:lang w:val="en-US" w:eastAsia="en-US"/>
        </w:rPr>
        <w:t>rezonabile</w:t>
      </w:r>
      <w:r w:rsidRPr="006504F6">
        <w:rPr>
          <w:rFonts w:ascii="Bookman Old Style" w:eastAsia="Times New Roman" w:hAnsi="Bookman Old Style"/>
          <w:spacing w:val="-9"/>
          <w:sz w:val="22"/>
          <w:lang w:val="en-US" w:eastAsia="en-US"/>
        </w:rPr>
        <w:t xml:space="preserve"> </w:t>
      </w:r>
      <w:r w:rsidRPr="006504F6">
        <w:rPr>
          <w:rFonts w:ascii="Bookman Old Style" w:eastAsia="Times New Roman" w:hAnsi="Bookman Old Style"/>
          <w:sz w:val="22"/>
          <w:lang w:val="en-US" w:eastAsia="en-US"/>
        </w:rPr>
        <w:t>şi</w:t>
      </w:r>
      <w:r w:rsidRPr="006504F6">
        <w:rPr>
          <w:rFonts w:ascii="Bookman Old Style" w:eastAsia="Times New Roman" w:hAnsi="Bookman Old Style"/>
          <w:spacing w:val="-10"/>
          <w:sz w:val="22"/>
          <w:lang w:val="en-US" w:eastAsia="en-US"/>
        </w:rPr>
        <w:t xml:space="preserve"> </w:t>
      </w:r>
      <w:r w:rsidRPr="006504F6">
        <w:rPr>
          <w:rFonts w:ascii="Bookman Old Style" w:eastAsia="Times New Roman" w:hAnsi="Bookman Old Style"/>
          <w:sz w:val="22"/>
          <w:lang w:val="en-US" w:eastAsia="en-US"/>
        </w:rPr>
        <w:t>întemeiate</w:t>
      </w:r>
      <w:r w:rsidRPr="006504F6">
        <w:rPr>
          <w:rFonts w:ascii="Bookman Old Style" w:eastAsia="Times New Roman" w:hAnsi="Bookman Old Style"/>
          <w:spacing w:val="-11"/>
          <w:sz w:val="22"/>
          <w:lang w:val="en-US" w:eastAsia="en-US"/>
        </w:rPr>
        <w:t xml:space="preserve"> </w:t>
      </w:r>
      <w:r w:rsidRPr="006504F6">
        <w:rPr>
          <w:rFonts w:ascii="Bookman Old Style" w:eastAsia="Times New Roman" w:hAnsi="Bookman Old Style"/>
          <w:sz w:val="22"/>
          <w:lang w:val="en-US" w:eastAsia="en-US"/>
        </w:rPr>
        <w:t>legal,</w:t>
      </w:r>
      <w:r w:rsidRPr="006504F6">
        <w:rPr>
          <w:rFonts w:ascii="Bookman Old Style" w:eastAsia="Times New Roman" w:hAnsi="Bookman Old Style"/>
          <w:spacing w:val="78"/>
          <w:sz w:val="22"/>
          <w:lang w:val="en-US" w:eastAsia="en-US"/>
        </w:rPr>
        <w:t xml:space="preserve"> </w:t>
      </w:r>
      <w:r w:rsidRPr="006504F6">
        <w:rPr>
          <w:rFonts w:ascii="Bookman Old Style" w:eastAsia="Times New Roman" w:hAnsi="Bookman Old Style"/>
          <w:sz w:val="22"/>
          <w:lang w:val="en-US" w:eastAsia="en-US"/>
        </w:rPr>
        <w:t>pentru</w:t>
      </w:r>
      <w:r w:rsidRPr="006504F6">
        <w:rPr>
          <w:rFonts w:ascii="Bookman Old Style" w:eastAsia="Times New Roman" w:hAnsi="Bookman Old Style"/>
          <w:spacing w:val="2"/>
          <w:sz w:val="22"/>
          <w:lang w:val="en-US" w:eastAsia="en-US"/>
        </w:rPr>
        <w:t xml:space="preserve"> </w:t>
      </w:r>
      <w:r w:rsidRPr="006504F6">
        <w:rPr>
          <w:rFonts w:ascii="Bookman Old Style" w:eastAsia="Times New Roman" w:hAnsi="Bookman Old Style"/>
          <w:sz w:val="22"/>
          <w:lang w:val="en-US" w:eastAsia="en-US"/>
        </w:rPr>
        <w:t>a</w:t>
      </w:r>
      <w:r w:rsidRPr="006504F6">
        <w:rPr>
          <w:rFonts w:ascii="Bookman Old Style" w:eastAsia="Times New Roman" w:hAnsi="Bookman Old Style"/>
          <w:spacing w:val="1"/>
          <w:sz w:val="22"/>
          <w:lang w:val="en-US" w:eastAsia="en-US"/>
        </w:rPr>
        <w:t xml:space="preserve"> </w:t>
      </w:r>
      <w:r w:rsidRPr="006504F6">
        <w:rPr>
          <w:rFonts w:ascii="Bookman Old Style" w:eastAsia="Times New Roman" w:hAnsi="Bookman Old Style"/>
          <w:sz w:val="22"/>
          <w:lang w:val="en-US" w:eastAsia="en-US"/>
        </w:rPr>
        <w:t>obţine</w:t>
      </w:r>
      <w:r w:rsidRPr="006504F6">
        <w:rPr>
          <w:rFonts w:ascii="Bookman Old Style" w:eastAsia="Times New Roman" w:hAnsi="Bookman Old Style"/>
          <w:spacing w:val="1"/>
          <w:sz w:val="22"/>
          <w:lang w:val="en-US" w:eastAsia="en-US"/>
        </w:rPr>
        <w:t xml:space="preserve"> </w:t>
      </w:r>
      <w:r w:rsidRPr="006504F6">
        <w:rPr>
          <w:rFonts w:ascii="Bookman Old Style" w:eastAsia="Times New Roman" w:hAnsi="Bookman Old Style"/>
          <w:sz w:val="22"/>
          <w:lang w:val="en-US" w:eastAsia="en-US"/>
        </w:rPr>
        <w:t>tratamentul</w:t>
      </w:r>
      <w:r w:rsidRPr="006504F6">
        <w:rPr>
          <w:rFonts w:ascii="Bookman Old Style" w:eastAsia="Times New Roman" w:hAnsi="Bookman Old Style"/>
          <w:spacing w:val="2"/>
          <w:sz w:val="22"/>
          <w:lang w:val="en-US" w:eastAsia="en-US"/>
        </w:rPr>
        <w:t xml:space="preserve"> </w:t>
      </w:r>
      <w:r w:rsidRPr="006504F6">
        <w:rPr>
          <w:rFonts w:ascii="Bookman Old Style" w:eastAsia="Times New Roman" w:hAnsi="Bookman Old Style"/>
          <w:sz w:val="22"/>
          <w:lang w:val="en-US" w:eastAsia="en-US"/>
        </w:rPr>
        <w:t>confidenţial</w:t>
      </w:r>
      <w:r w:rsidRPr="006504F6">
        <w:rPr>
          <w:rFonts w:ascii="Bookman Old Style" w:eastAsia="Times New Roman" w:hAnsi="Bookman Old Style"/>
          <w:spacing w:val="2"/>
          <w:sz w:val="22"/>
          <w:lang w:val="en-US" w:eastAsia="en-US"/>
        </w:rPr>
        <w:t xml:space="preserve"> </w:t>
      </w:r>
      <w:r w:rsidRPr="006504F6">
        <w:rPr>
          <w:rFonts w:ascii="Bookman Old Style" w:eastAsia="Times New Roman" w:hAnsi="Bookman Old Style"/>
          <w:spacing w:val="-1"/>
          <w:sz w:val="22"/>
          <w:lang w:val="en-US" w:eastAsia="en-US"/>
        </w:rPr>
        <w:t>al</w:t>
      </w:r>
      <w:r w:rsidRPr="006504F6">
        <w:rPr>
          <w:rFonts w:ascii="Bookman Old Style" w:eastAsia="Times New Roman" w:hAnsi="Bookman Old Style"/>
          <w:spacing w:val="2"/>
          <w:sz w:val="22"/>
          <w:lang w:val="en-US" w:eastAsia="en-US"/>
        </w:rPr>
        <w:t xml:space="preserve"> </w:t>
      </w:r>
      <w:r w:rsidRPr="006504F6">
        <w:rPr>
          <w:rFonts w:ascii="Bookman Old Style" w:eastAsia="Times New Roman" w:hAnsi="Bookman Old Style"/>
          <w:sz w:val="22"/>
          <w:lang w:val="en-US" w:eastAsia="en-US"/>
        </w:rPr>
        <w:t>oricăror</w:t>
      </w:r>
      <w:r w:rsidRPr="006504F6">
        <w:rPr>
          <w:rFonts w:ascii="Bookman Old Style" w:eastAsia="Times New Roman" w:hAnsi="Bookman Old Style"/>
          <w:spacing w:val="4"/>
          <w:sz w:val="22"/>
          <w:lang w:val="en-US" w:eastAsia="en-US"/>
        </w:rPr>
        <w:t xml:space="preserve"> </w:t>
      </w:r>
      <w:r w:rsidRPr="006504F6">
        <w:rPr>
          <w:rFonts w:ascii="Bookman Old Style" w:eastAsia="Times New Roman" w:hAnsi="Bookman Old Style"/>
          <w:sz w:val="22"/>
          <w:lang w:val="en-US" w:eastAsia="en-US"/>
        </w:rPr>
        <w:t>Informaţii Confidenţiale</w:t>
      </w:r>
      <w:r w:rsidRPr="006504F6">
        <w:rPr>
          <w:rFonts w:ascii="Bookman Old Style" w:eastAsia="Times New Roman" w:hAnsi="Bookman Old Style"/>
          <w:spacing w:val="1"/>
          <w:sz w:val="22"/>
          <w:lang w:val="en-US" w:eastAsia="en-US"/>
        </w:rPr>
        <w:t xml:space="preserve"> </w:t>
      </w:r>
      <w:r w:rsidRPr="006504F6">
        <w:rPr>
          <w:rFonts w:ascii="Bookman Old Style" w:eastAsia="Times New Roman" w:hAnsi="Bookman Old Style"/>
          <w:sz w:val="22"/>
          <w:lang w:val="en-US" w:eastAsia="en-US"/>
        </w:rPr>
        <w:t>astfel</w:t>
      </w:r>
      <w:r w:rsidRPr="006504F6">
        <w:rPr>
          <w:rFonts w:ascii="Bookman Old Style" w:eastAsia="Times New Roman" w:hAnsi="Bookman Old Style"/>
          <w:spacing w:val="2"/>
          <w:sz w:val="22"/>
          <w:lang w:val="en-US" w:eastAsia="en-US"/>
        </w:rPr>
        <w:t xml:space="preserve"> </w:t>
      </w:r>
      <w:r w:rsidRPr="006504F6">
        <w:rPr>
          <w:rFonts w:ascii="Bookman Old Style" w:eastAsia="Times New Roman" w:hAnsi="Bookman Old Style"/>
          <w:sz w:val="22"/>
          <w:lang w:val="en-US" w:eastAsia="en-US"/>
        </w:rPr>
        <w:t>dezvăluite.</w:t>
      </w:r>
    </w:p>
    <w:p w14:paraId="1C5BAB04" w14:textId="77777777" w:rsidR="006504F6" w:rsidRPr="006504F6" w:rsidRDefault="006504F6" w:rsidP="006504F6">
      <w:pPr>
        <w:widowControl w:val="0"/>
        <w:ind w:right="107"/>
        <w:rPr>
          <w:rFonts w:ascii="Bookman Old Style" w:eastAsia="Times New Roman" w:hAnsi="Bookman Old Style"/>
          <w:sz w:val="22"/>
          <w:lang w:val="en-US" w:eastAsia="en-US"/>
        </w:rPr>
      </w:pPr>
    </w:p>
    <w:p w14:paraId="03BC7034" w14:textId="77777777" w:rsidR="006504F6" w:rsidRPr="006504F6" w:rsidRDefault="006504F6" w:rsidP="009A47EE">
      <w:pPr>
        <w:widowControl w:val="0"/>
        <w:numPr>
          <w:ilvl w:val="0"/>
          <w:numId w:val="83"/>
        </w:numPr>
        <w:spacing w:after="200"/>
        <w:ind w:right="107"/>
        <w:rPr>
          <w:rFonts w:ascii="Bookman Old Style" w:eastAsia="Times New Roman" w:hAnsi="Bookman Old Style"/>
          <w:b/>
          <w:sz w:val="22"/>
          <w:lang w:val="it-IT" w:eastAsia="en-US"/>
        </w:rPr>
      </w:pPr>
      <w:r w:rsidRPr="006504F6">
        <w:rPr>
          <w:rFonts w:ascii="Bookman Old Style" w:eastAsia="Times New Roman" w:hAnsi="Bookman Old Style"/>
          <w:b/>
          <w:sz w:val="22"/>
          <w:lang w:val="it-IT" w:eastAsia="en-US"/>
        </w:rPr>
        <w:t>Folosirea şi dezvăluirea informaţiilor cu privire la terţe persoane</w:t>
      </w:r>
    </w:p>
    <w:p w14:paraId="6F2933C2" w14:textId="77777777" w:rsidR="006504F6" w:rsidRPr="006504F6" w:rsidRDefault="006504F6" w:rsidP="006504F6">
      <w:pPr>
        <w:widowControl w:val="0"/>
        <w:ind w:right="107"/>
        <w:rPr>
          <w:rFonts w:ascii="Bookman Old Style" w:eastAsia="Times New Roman" w:hAnsi="Bookman Old Style"/>
          <w:sz w:val="22"/>
          <w:lang w:val="it-IT" w:eastAsia="en-US"/>
        </w:rPr>
      </w:pPr>
    </w:p>
    <w:p w14:paraId="1AB39483" w14:textId="77777777" w:rsidR="006504F6" w:rsidRPr="006504F6" w:rsidRDefault="006504F6" w:rsidP="006504F6">
      <w:pPr>
        <w:ind w:right="107"/>
        <w:rPr>
          <w:rFonts w:ascii="Bookman Old Style" w:eastAsia="Times New Roman" w:hAnsi="Bookman Old Style"/>
          <w:sz w:val="22"/>
          <w:lang w:val="it-IT" w:eastAsia="en-US"/>
        </w:rPr>
      </w:pPr>
      <w:r w:rsidRPr="006504F6">
        <w:rPr>
          <w:rFonts w:ascii="Bookman Old Style" w:eastAsia="Times New Roman" w:hAnsi="Bookman Old Style"/>
          <w:sz w:val="22"/>
          <w:lang w:val="it-IT" w:eastAsia="en-US"/>
        </w:rPr>
        <w:t>Administratorul</w:t>
      </w:r>
      <w:r w:rsidRPr="006504F6">
        <w:rPr>
          <w:rFonts w:ascii="Bookman Old Style" w:eastAsia="Times New Roman" w:hAnsi="Bookman Old Style"/>
          <w:spacing w:val="41"/>
          <w:sz w:val="22"/>
          <w:lang w:val="it-IT" w:eastAsia="en-US"/>
        </w:rPr>
        <w:t xml:space="preserve"> </w:t>
      </w:r>
      <w:r w:rsidRPr="006504F6">
        <w:rPr>
          <w:rFonts w:ascii="Bookman Old Style" w:eastAsia="Times New Roman" w:hAnsi="Bookman Old Style"/>
          <w:sz w:val="22"/>
          <w:lang w:val="it-IT" w:eastAsia="en-US"/>
        </w:rPr>
        <w:t>înţelege</w:t>
      </w:r>
      <w:r w:rsidRPr="006504F6">
        <w:rPr>
          <w:rFonts w:ascii="Bookman Old Style" w:eastAsia="Times New Roman" w:hAnsi="Bookman Old Style"/>
          <w:spacing w:val="39"/>
          <w:sz w:val="22"/>
          <w:lang w:val="it-IT" w:eastAsia="en-US"/>
        </w:rPr>
        <w:t xml:space="preserve"> </w:t>
      </w:r>
      <w:r w:rsidRPr="006504F6">
        <w:rPr>
          <w:rFonts w:ascii="Bookman Old Style" w:eastAsia="Times New Roman" w:hAnsi="Bookman Old Style"/>
          <w:sz w:val="22"/>
          <w:lang w:val="it-IT" w:eastAsia="en-US"/>
        </w:rPr>
        <w:t>că</w:t>
      </w:r>
      <w:r w:rsidRPr="006504F6">
        <w:rPr>
          <w:rFonts w:ascii="Bookman Old Style" w:eastAsia="Times New Roman" w:hAnsi="Bookman Old Style"/>
          <w:spacing w:val="37"/>
          <w:sz w:val="22"/>
          <w:lang w:val="it-IT" w:eastAsia="en-US"/>
        </w:rPr>
        <w:t xml:space="preserve"> </w:t>
      </w:r>
      <w:r w:rsidRPr="006504F6">
        <w:rPr>
          <w:rFonts w:ascii="Bookman Old Style" w:eastAsia="Times New Roman" w:hAnsi="Bookman Old Style"/>
          <w:sz w:val="22"/>
          <w:lang w:val="it-IT" w:eastAsia="en-US"/>
        </w:rPr>
        <w:t>Societatea</w:t>
      </w:r>
      <w:r w:rsidRPr="006504F6">
        <w:rPr>
          <w:rFonts w:ascii="Bookman Old Style" w:eastAsia="Times New Roman" w:hAnsi="Bookman Old Style"/>
          <w:spacing w:val="38"/>
          <w:sz w:val="22"/>
          <w:lang w:val="it-IT" w:eastAsia="en-US"/>
        </w:rPr>
        <w:t xml:space="preserve"> </w:t>
      </w:r>
      <w:r w:rsidRPr="006504F6">
        <w:rPr>
          <w:rFonts w:ascii="Bookman Old Style" w:eastAsia="Times New Roman" w:hAnsi="Bookman Old Style"/>
          <w:sz w:val="22"/>
          <w:lang w:val="it-IT" w:eastAsia="en-US"/>
        </w:rPr>
        <w:t>primeşte</w:t>
      </w:r>
      <w:r w:rsidRPr="006504F6">
        <w:rPr>
          <w:rFonts w:ascii="Bookman Old Style" w:eastAsia="Times New Roman" w:hAnsi="Bookman Old Style"/>
          <w:spacing w:val="39"/>
          <w:sz w:val="22"/>
          <w:lang w:val="it-IT" w:eastAsia="en-US"/>
        </w:rPr>
        <w:t xml:space="preserve"> </w:t>
      </w:r>
      <w:r w:rsidRPr="006504F6">
        <w:rPr>
          <w:rFonts w:ascii="Bookman Old Style" w:eastAsia="Times New Roman" w:hAnsi="Bookman Old Style"/>
          <w:sz w:val="22"/>
          <w:lang w:val="it-IT" w:eastAsia="en-US"/>
        </w:rPr>
        <w:t>uneori</w:t>
      </w:r>
      <w:r w:rsidRPr="006504F6">
        <w:rPr>
          <w:rFonts w:ascii="Bookman Old Style" w:eastAsia="Times New Roman" w:hAnsi="Bookman Old Style"/>
          <w:spacing w:val="38"/>
          <w:sz w:val="22"/>
          <w:lang w:val="it-IT" w:eastAsia="en-US"/>
        </w:rPr>
        <w:t xml:space="preserve"> </w:t>
      </w:r>
      <w:r w:rsidRPr="006504F6">
        <w:rPr>
          <w:rFonts w:ascii="Bookman Old Style" w:eastAsia="Times New Roman" w:hAnsi="Bookman Old Style"/>
          <w:sz w:val="22"/>
          <w:lang w:val="it-IT" w:eastAsia="en-US"/>
        </w:rPr>
        <w:t>informaţii</w:t>
      </w:r>
      <w:r w:rsidRPr="006504F6">
        <w:rPr>
          <w:rFonts w:ascii="Bookman Old Style" w:eastAsia="Times New Roman" w:hAnsi="Bookman Old Style"/>
          <w:spacing w:val="41"/>
          <w:sz w:val="22"/>
          <w:lang w:val="it-IT" w:eastAsia="en-US"/>
        </w:rPr>
        <w:t xml:space="preserve"> </w:t>
      </w:r>
      <w:r w:rsidRPr="006504F6">
        <w:rPr>
          <w:rFonts w:ascii="Bookman Old Style" w:eastAsia="Times New Roman" w:hAnsi="Bookman Old Style"/>
          <w:spacing w:val="1"/>
          <w:sz w:val="22"/>
          <w:lang w:val="it-IT" w:eastAsia="en-US"/>
        </w:rPr>
        <w:t>de</w:t>
      </w:r>
      <w:r w:rsidRPr="006504F6">
        <w:rPr>
          <w:rFonts w:ascii="Bookman Old Style" w:eastAsia="Times New Roman" w:hAnsi="Bookman Old Style"/>
          <w:spacing w:val="37"/>
          <w:sz w:val="22"/>
          <w:lang w:val="it-IT" w:eastAsia="en-US"/>
        </w:rPr>
        <w:t xml:space="preserve"> </w:t>
      </w:r>
      <w:r w:rsidRPr="006504F6">
        <w:rPr>
          <w:rFonts w:ascii="Bookman Old Style" w:eastAsia="Times New Roman" w:hAnsi="Bookman Old Style"/>
          <w:spacing w:val="1"/>
          <w:sz w:val="22"/>
          <w:lang w:val="it-IT" w:eastAsia="en-US"/>
        </w:rPr>
        <w:t>la</w:t>
      </w:r>
      <w:r w:rsidRPr="006504F6">
        <w:rPr>
          <w:rFonts w:ascii="Bookman Old Style" w:eastAsia="Times New Roman" w:hAnsi="Bookman Old Style"/>
          <w:spacing w:val="37"/>
          <w:sz w:val="22"/>
          <w:lang w:val="it-IT" w:eastAsia="en-US"/>
        </w:rPr>
        <w:t xml:space="preserve"> </w:t>
      </w:r>
      <w:r w:rsidRPr="006504F6">
        <w:rPr>
          <w:rFonts w:ascii="Bookman Old Style" w:eastAsia="Times New Roman" w:hAnsi="Bookman Old Style"/>
          <w:sz w:val="22"/>
          <w:lang w:val="it-IT" w:eastAsia="en-US"/>
        </w:rPr>
        <w:t>terte</w:t>
      </w:r>
      <w:r w:rsidRPr="006504F6">
        <w:rPr>
          <w:rFonts w:ascii="Bookman Old Style" w:eastAsia="Times New Roman" w:hAnsi="Bookman Old Style"/>
          <w:spacing w:val="37"/>
          <w:sz w:val="22"/>
          <w:lang w:val="it-IT" w:eastAsia="en-US"/>
        </w:rPr>
        <w:t xml:space="preserve"> </w:t>
      </w:r>
      <w:r w:rsidRPr="006504F6">
        <w:rPr>
          <w:rFonts w:ascii="Bookman Old Style" w:eastAsia="Times New Roman" w:hAnsi="Bookman Old Style"/>
          <w:sz w:val="22"/>
          <w:lang w:val="it-IT" w:eastAsia="en-US"/>
        </w:rPr>
        <w:t>persoane,</w:t>
      </w:r>
      <w:r w:rsidRPr="006504F6">
        <w:rPr>
          <w:rFonts w:ascii="Bookman Old Style" w:eastAsia="Times New Roman" w:hAnsi="Bookman Old Style"/>
          <w:spacing w:val="40"/>
          <w:sz w:val="22"/>
          <w:lang w:val="it-IT" w:eastAsia="en-US"/>
        </w:rPr>
        <w:t xml:space="preserve"> </w:t>
      </w:r>
      <w:r w:rsidRPr="006504F6">
        <w:rPr>
          <w:rFonts w:ascii="Bookman Old Style" w:eastAsia="Times New Roman" w:hAnsi="Bookman Old Style"/>
          <w:sz w:val="22"/>
          <w:lang w:val="it-IT" w:eastAsia="en-US"/>
        </w:rPr>
        <w:t>pe</w:t>
      </w:r>
      <w:r w:rsidRPr="006504F6">
        <w:rPr>
          <w:rFonts w:ascii="Bookman Old Style" w:eastAsia="Times New Roman" w:hAnsi="Bookman Old Style"/>
          <w:spacing w:val="39"/>
          <w:sz w:val="22"/>
          <w:lang w:val="it-IT" w:eastAsia="en-US"/>
        </w:rPr>
        <w:t xml:space="preserve"> </w:t>
      </w:r>
      <w:r w:rsidRPr="006504F6">
        <w:rPr>
          <w:rFonts w:ascii="Bookman Old Style" w:eastAsia="Times New Roman" w:hAnsi="Bookman Old Style"/>
          <w:sz w:val="22"/>
          <w:lang w:val="it-IT" w:eastAsia="en-US"/>
        </w:rPr>
        <w:t>care</w:t>
      </w:r>
      <w:r w:rsidRPr="006504F6">
        <w:rPr>
          <w:rFonts w:ascii="Bookman Old Style" w:eastAsia="Times New Roman" w:hAnsi="Bookman Old Style"/>
          <w:spacing w:val="88"/>
          <w:sz w:val="22"/>
          <w:lang w:val="it-IT" w:eastAsia="en-US"/>
        </w:rPr>
        <w:t xml:space="preserve"> </w:t>
      </w:r>
      <w:r w:rsidRPr="006504F6">
        <w:rPr>
          <w:rFonts w:ascii="Bookman Old Style" w:eastAsia="Times New Roman" w:hAnsi="Bookman Old Style"/>
          <w:sz w:val="22"/>
          <w:lang w:val="it-IT" w:eastAsia="en-US"/>
        </w:rPr>
        <w:t>Societatea</w:t>
      </w:r>
      <w:r w:rsidRPr="006504F6">
        <w:rPr>
          <w:rFonts w:ascii="Bookman Old Style" w:eastAsia="Times New Roman" w:hAnsi="Bookman Old Style"/>
          <w:spacing w:val="36"/>
          <w:sz w:val="22"/>
          <w:lang w:val="it-IT" w:eastAsia="en-US"/>
        </w:rPr>
        <w:t xml:space="preserve"> </w:t>
      </w:r>
      <w:r w:rsidRPr="006504F6">
        <w:rPr>
          <w:rFonts w:ascii="Bookman Old Style" w:eastAsia="Times New Roman" w:hAnsi="Bookman Old Style"/>
          <w:sz w:val="22"/>
          <w:lang w:val="it-IT" w:eastAsia="en-US"/>
        </w:rPr>
        <w:t>trebuie</w:t>
      </w:r>
      <w:r w:rsidRPr="006504F6">
        <w:rPr>
          <w:rFonts w:ascii="Bookman Old Style" w:eastAsia="Times New Roman" w:hAnsi="Bookman Old Style"/>
          <w:spacing w:val="37"/>
          <w:sz w:val="22"/>
          <w:lang w:val="it-IT" w:eastAsia="en-US"/>
        </w:rPr>
        <w:t xml:space="preserve"> </w:t>
      </w:r>
      <w:r w:rsidRPr="006504F6">
        <w:rPr>
          <w:rFonts w:ascii="Bookman Old Style" w:eastAsia="Times New Roman" w:hAnsi="Bookman Old Style"/>
          <w:spacing w:val="1"/>
          <w:sz w:val="22"/>
          <w:lang w:val="it-IT" w:eastAsia="en-US"/>
        </w:rPr>
        <w:t>să</w:t>
      </w:r>
      <w:r w:rsidRPr="006504F6">
        <w:rPr>
          <w:rFonts w:ascii="Bookman Old Style" w:eastAsia="Times New Roman" w:hAnsi="Bookman Old Style"/>
          <w:spacing w:val="35"/>
          <w:sz w:val="22"/>
          <w:lang w:val="it-IT" w:eastAsia="en-US"/>
        </w:rPr>
        <w:t xml:space="preserve"> </w:t>
      </w:r>
      <w:r w:rsidRPr="006504F6">
        <w:rPr>
          <w:rFonts w:ascii="Bookman Old Style" w:eastAsia="Times New Roman" w:hAnsi="Bookman Old Style"/>
          <w:spacing w:val="1"/>
          <w:sz w:val="22"/>
          <w:lang w:val="it-IT" w:eastAsia="en-US"/>
        </w:rPr>
        <w:t>le</w:t>
      </w:r>
      <w:r w:rsidRPr="006504F6">
        <w:rPr>
          <w:rFonts w:ascii="Bookman Old Style" w:eastAsia="Times New Roman" w:hAnsi="Bookman Old Style"/>
          <w:spacing w:val="37"/>
          <w:sz w:val="22"/>
          <w:lang w:val="it-IT" w:eastAsia="en-US"/>
        </w:rPr>
        <w:t xml:space="preserve"> </w:t>
      </w:r>
      <w:r w:rsidRPr="006504F6">
        <w:rPr>
          <w:rFonts w:ascii="Bookman Old Style" w:eastAsia="Times New Roman" w:hAnsi="Bookman Old Style"/>
          <w:sz w:val="22"/>
          <w:lang w:val="it-IT" w:eastAsia="en-US"/>
        </w:rPr>
        <w:t>trateze</w:t>
      </w:r>
      <w:r w:rsidRPr="006504F6">
        <w:rPr>
          <w:rFonts w:ascii="Bookman Old Style" w:eastAsia="Times New Roman" w:hAnsi="Bookman Old Style"/>
          <w:spacing w:val="37"/>
          <w:sz w:val="22"/>
          <w:lang w:val="it-IT" w:eastAsia="en-US"/>
        </w:rPr>
        <w:t xml:space="preserve"> </w:t>
      </w:r>
      <w:r w:rsidRPr="006504F6">
        <w:rPr>
          <w:rFonts w:ascii="Bookman Old Style" w:eastAsia="Times New Roman" w:hAnsi="Bookman Old Style"/>
          <w:sz w:val="22"/>
          <w:lang w:val="it-IT" w:eastAsia="en-US"/>
        </w:rPr>
        <w:t>cu</w:t>
      </w:r>
      <w:r w:rsidRPr="006504F6">
        <w:rPr>
          <w:rFonts w:ascii="Bookman Old Style" w:eastAsia="Times New Roman" w:hAnsi="Bookman Old Style"/>
          <w:spacing w:val="36"/>
          <w:sz w:val="22"/>
          <w:lang w:val="it-IT" w:eastAsia="en-US"/>
        </w:rPr>
        <w:t xml:space="preserve"> </w:t>
      </w:r>
      <w:r w:rsidRPr="006504F6">
        <w:rPr>
          <w:rFonts w:ascii="Bookman Old Style" w:eastAsia="Times New Roman" w:hAnsi="Bookman Old Style"/>
          <w:sz w:val="22"/>
          <w:lang w:val="it-IT" w:eastAsia="en-US"/>
        </w:rPr>
        <w:t>confidenţialitate</w:t>
      </w:r>
      <w:r w:rsidRPr="006504F6">
        <w:rPr>
          <w:rFonts w:ascii="Bookman Old Style" w:eastAsia="Times New Roman" w:hAnsi="Bookman Old Style"/>
          <w:spacing w:val="35"/>
          <w:sz w:val="22"/>
          <w:lang w:val="it-IT" w:eastAsia="en-US"/>
        </w:rPr>
        <w:t xml:space="preserve"> </w:t>
      </w:r>
      <w:r w:rsidRPr="006504F6">
        <w:rPr>
          <w:rFonts w:ascii="Bookman Old Style" w:eastAsia="Times New Roman" w:hAnsi="Bookman Old Style"/>
          <w:sz w:val="22"/>
          <w:lang w:val="it-IT" w:eastAsia="en-US"/>
        </w:rPr>
        <w:t>şi</w:t>
      </w:r>
      <w:r w:rsidRPr="006504F6">
        <w:rPr>
          <w:rFonts w:ascii="Bookman Old Style" w:eastAsia="Times New Roman" w:hAnsi="Bookman Old Style"/>
          <w:spacing w:val="38"/>
          <w:sz w:val="22"/>
          <w:lang w:val="it-IT" w:eastAsia="en-US"/>
        </w:rPr>
        <w:t xml:space="preserve"> </w:t>
      </w:r>
      <w:r w:rsidRPr="006504F6">
        <w:rPr>
          <w:rFonts w:ascii="Bookman Old Style" w:eastAsia="Times New Roman" w:hAnsi="Bookman Old Style"/>
          <w:spacing w:val="1"/>
          <w:sz w:val="22"/>
          <w:lang w:val="it-IT" w:eastAsia="en-US"/>
        </w:rPr>
        <w:t>să</w:t>
      </w:r>
      <w:r w:rsidRPr="006504F6">
        <w:rPr>
          <w:rFonts w:ascii="Bookman Old Style" w:eastAsia="Times New Roman" w:hAnsi="Bookman Old Style"/>
          <w:spacing w:val="35"/>
          <w:sz w:val="22"/>
          <w:lang w:val="it-IT" w:eastAsia="en-US"/>
        </w:rPr>
        <w:t xml:space="preserve"> </w:t>
      </w:r>
      <w:r w:rsidRPr="006504F6">
        <w:rPr>
          <w:rFonts w:ascii="Bookman Old Style" w:eastAsia="Times New Roman" w:hAnsi="Bookman Old Style"/>
          <w:spacing w:val="1"/>
          <w:sz w:val="22"/>
          <w:lang w:val="it-IT" w:eastAsia="en-US"/>
        </w:rPr>
        <w:t>le</w:t>
      </w:r>
      <w:r w:rsidRPr="006504F6">
        <w:rPr>
          <w:rFonts w:ascii="Bookman Old Style" w:eastAsia="Times New Roman" w:hAnsi="Bookman Old Style"/>
          <w:spacing w:val="35"/>
          <w:sz w:val="22"/>
          <w:lang w:val="it-IT" w:eastAsia="en-US"/>
        </w:rPr>
        <w:t xml:space="preserve"> </w:t>
      </w:r>
      <w:r w:rsidRPr="006504F6">
        <w:rPr>
          <w:rFonts w:ascii="Bookman Old Style" w:eastAsia="Times New Roman" w:hAnsi="Bookman Old Style"/>
          <w:sz w:val="22"/>
          <w:lang w:val="it-IT" w:eastAsia="en-US"/>
        </w:rPr>
        <w:t>folosească</w:t>
      </w:r>
      <w:r w:rsidRPr="006504F6">
        <w:rPr>
          <w:rFonts w:ascii="Bookman Old Style" w:eastAsia="Times New Roman" w:hAnsi="Bookman Old Style"/>
          <w:spacing w:val="37"/>
          <w:sz w:val="22"/>
          <w:lang w:val="it-IT" w:eastAsia="en-US"/>
        </w:rPr>
        <w:t xml:space="preserve"> </w:t>
      </w:r>
      <w:r w:rsidRPr="006504F6">
        <w:rPr>
          <w:rFonts w:ascii="Bookman Old Style" w:eastAsia="Times New Roman" w:hAnsi="Bookman Old Style"/>
          <w:sz w:val="22"/>
          <w:lang w:val="it-IT" w:eastAsia="en-US"/>
        </w:rPr>
        <w:t>doar</w:t>
      </w:r>
      <w:r w:rsidRPr="006504F6">
        <w:rPr>
          <w:rFonts w:ascii="Bookman Old Style" w:eastAsia="Times New Roman" w:hAnsi="Bookman Old Style"/>
          <w:spacing w:val="35"/>
          <w:sz w:val="22"/>
          <w:lang w:val="it-IT" w:eastAsia="en-US"/>
        </w:rPr>
        <w:t xml:space="preserve"> </w:t>
      </w:r>
      <w:r w:rsidRPr="006504F6">
        <w:rPr>
          <w:rFonts w:ascii="Bookman Old Style" w:eastAsia="Times New Roman" w:hAnsi="Bookman Old Style"/>
          <w:spacing w:val="1"/>
          <w:sz w:val="22"/>
          <w:lang w:val="it-IT" w:eastAsia="en-US"/>
        </w:rPr>
        <w:t>în</w:t>
      </w:r>
      <w:r w:rsidRPr="006504F6">
        <w:rPr>
          <w:rFonts w:ascii="Bookman Old Style" w:eastAsia="Times New Roman" w:hAnsi="Bookman Old Style"/>
          <w:spacing w:val="36"/>
          <w:sz w:val="22"/>
          <w:lang w:val="it-IT" w:eastAsia="en-US"/>
        </w:rPr>
        <w:t xml:space="preserve"> </w:t>
      </w:r>
      <w:r w:rsidRPr="006504F6">
        <w:rPr>
          <w:rFonts w:ascii="Bookman Old Style" w:eastAsia="Times New Roman" w:hAnsi="Bookman Old Style"/>
          <w:sz w:val="22"/>
          <w:lang w:val="it-IT" w:eastAsia="en-US"/>
        </w:rPr>
        <w:t>scopuri</w:t>
      </w:r>
      <w:r w:rsidRPr="006504F6">
        <w:rPr>
          <w:rFonts w:ascii="Bookman Old Style" w:eastAsia="Times New Roman" w:hAnsi="Bookman Old Style"/>
          <w:spacing w:val="36"/>
          <w:sz w:val="22"/>
          <w:lang w:val="it-IT" w:eastAsia="en-US"/>
        </w:rPr>
        <w:t xml:space="preserve"> </w:t>
      </w:r>
      <w:r w:rsidRPr="006504F6">
        <w:rPr>
          <w:rFonts w:ascii="Bookman Old Style" w:eastAsia="Times New Roman" w:hAnsi="Bookman Old Style"/>
          <w:sz w:val="22"/>
          <w:lang w:val="it-IT" w:eastAsia="en-US"/>
        </w:rPr>
        <w:t>limitate,</w:t>
      </w:r>
      <w:r w:rsidRPr="006504F6">
        <w:rPr>
          <w:rFonts w:ascii="Bookman Old Style" w:eastAsia="Times New Roman" w:hAnsi="Bookman Old Style"/>
          <w:spacing w:val="77"/>
          <w:sz w:val="22"/>
          <w:lang w:val="it-IT" w:eastAsia="en-US"/>
        </w:rPr>
        <w:t xml:space="preserve"> </w:t>
      </w:r>
      <w:r w:rsidRPr="006504F6">
        <w:rPr>
          <w:rFonts w:ascii="Bookman Old Style" w:eastAsia="Times New Roman" w:hAnsi="Bookman Old Style"/>
          <w:sz w:val="22"/>
          <w:lang w:val="it-IT" w:eastAsia="en-US"/>
        </w:rPr>
        <w:t>(„</w:t>
      </w:r>
      <w:r w:rsidRPr="006504F6">
        <w:rPr>
          <w:rFonts w:ascii="Bookman Old Style" w:eastAsia="Times New Roman" w:hAnsi="Bookman Old Style"/>
          <w:bCs/>
          <w:sz w:val="22"/>
          <w:lang w:val="it-IT" w:eastAsia="en-US"/>
        </w:rPr>
        <w:t>Informaţii</w:t>
      </w:r>
      <w:r w:rsidRPr="006504F6">
        <w:rPr>
          <w:rFonts w:ascii="Bookman Old Style" w:eastAsia="Times New Roman" w:hAnsi="Bookman Old Style"/>
          <w:bCs/>
          <w:spacing w:val="2"/>
          <w:sz w:val="22"/>
          <w:lang w:val="it-IT" w:eastAsia="en-US"/>
        </w:rPr>
        <w:t xml:space="preserve"> </w:t>
      </w:r>
      <w:r w:rsidRPr="006504F6">
        <w:rPr>
          <w:rFonts w:ascii="Bookman Old Style" w:eastAsia="Times New Roman" w:hAnsi="Bookman Old Style"/>
          <w:bCs/>
          <w:spacing w:val="-1"/>
          <w:sz w:val="22"/>
          <w:lang w:val="it-IT" w:eastAsia="en-US"/>
        </w:rPr>
        <w:t>cu</w:t>
      </w:r>
      <w:r w:rsidRPr="006504F6">
        <w:rPr>
          <w:rFonts w:ascii="Bookman Old Style" w:eastAsia="Times New Roman" w:hAnsi="Bookman Old Style"/>
          <w:bCs/>
          <w:spacing w:val="3"/>
          <w:sz w:val="22"/>
          <w:lang w:val="it-IT" w:eastAsia="en-US"/>
        </w:rPr>
        <w:t xml:space="preserve"> </w:t>
      </w:r>
      <w:r w:rsidRPr="006504F6">
        <w:rPr>
          <w:rFonts w:ascii="Bookman Old Style" w:eastAsia="Times New Roman" w:hAnsi="Bookman Old Style"/>
          <w:bCs/>
          <w:sz w:val="22"/>
          <w:lang w:val="it-IT" w:eastAsia="en-US"/>
        </w:rPr>
        <w:t>privire</w:t>
      </w:r>
      <w:r w:rsidRPr="006504F6">
        <w:rPr>
          <w:rFonts w:ascii="Bookman Old Style" w:eastAsia="Times New Roman" w:hAnsi="Bookman Old Style"/>
          <w:bCs/>
          <w:spacing w:val="1"/>
          <w:sz w:val="22"/>
          <w:lang w:val="it-IT" w:eastAsia="en-US"/>
        </w:rPr>
        <w:t xml:space="preserve"> </w:t>
      </w:r>
      <w:r w:rsidRPr="006504F6">
        <w:rPr>
          <w:rFonts w:ascii="Bookman Old Style" w:eastAsia="Times New Roman" w:hAnsi="Bookman Old Style"/>
          <w:bCs/>
          <w:sz w:val="22"/>
          <w:lang w:val="it-IT" w:eastAsia="en-US"/>
        </w:rPr>
        <w:t>la</w:t>
      </w:r>
      <w:r w:rsidRPr="006504F6">
        <w:rPr>
          <w:rFonts w:ascii="Bookman Old Style" w:eastAsia="Times New Roman" w:hAnsi="Bookman Old Style"/>
          <w:bCs/>
          <w:spacing w:val="2"/>
          <w:sz w:val="22"/>
          <w:lang w:val="it-IT" w:eastAsia="en-US"/>
        </w:rPr>
        <w:t xml:space="preserve"> </w:t>
      </w:r>
      <w:r w:rsidRPr="006504F6">
        <w:rPr>
          <w:rFonts w:ascii="Bookman Old Style" w:eastAsia="Times New Roman" w:hAnsi="Bookman Old Style"/>
          <w:bCs/>
          <w:sz w:val="22"/>
          <w:lang w:val="it-IT" w:eastAsia="en-US"/>
        </w:rPr>
        <w:t>terţe</w:t>
      </w:r>
      <w:r w:rsidRPr="006504F6">
        <w:rPr>
          <w:rFonts w:ascii="Bookman Old Style" w:eastAsia="Times New Roman" w:hAnsi="Bookman Old Style"/>
          <w:bCs/>
          <w:spacing w:val="-1"/>
          <w:sz w:val="22"/>
          <w:lang w:val="it-IT" w:eastAsia="en-US"/>
        </w:rPr>
        <w:t xml:space="preserve"> </w:t>
      </w:r>
      <w:r w:rsidRPr="006504F6">
        <w:rPr>
          <w:rFonts w:ascii="Bookman Old Style" w:eastAsia="Times New Roman" w:hAnsi="Bookman Old Style"/>
          <w:bCs/>
          <w:sz w:val="22"/>
          <w:lang w:val="it-IT" w:eastAsia="en-US"/>
        </w:rPr>
        <w:t>persoane</w:t>
      </w:r>
      <w:r w:rsidRPr="006504F6">
        <w:rPr>
          <w:rFonts w:ascii="Bookman Old Style" w:eastAsia="Times New Roman" w:hAnsi="Bookman Old Style"/>
          <w:sz w:val="22"/>
          <w:lang w:val="it-IT" w:eastAsia="en-US"/>
        </w:rPr>
        <w:t>”).</w:t>
      </w:r>
    </w:p>
    <w:p w14:paraId="765522F4" w14:textId="77777777" w:rsidR="006504F6" w:rsidRPr="006504F6" w:rsidRDefault="006504F6" w:rsidP="006504F6">
      <w:pPr>
        <w:ind w:right="107"/>
        <w:rPr>
          <w:rFonts w:ascii="Bookman Old Style" w:hAnsi="Bookman Old Style"/>
          <w:sz w:val="22"/>
          <w:lang w:val="it-IT" w:eastAsia="en-US"/>
        </w:rPr>
      </w:pPr>
      <w:r w:rsidRPr="006504F6">
        <w:rPr>
          <w:rFonts w:ascii="Bookman Old Style" w:hAnsi="Bookman Old Style"/>
          <w:sz w:val="22"/>
          <w:lang w:val="it-IT" w:eastAsia="en-US"/>
        </w:rPr>
        <w:t>Administratorul</w:t>
      </w:r>
      <w:r w:rsidRPr="006504F6">
        <w:rPr>
          <w:rFonts w:ascii="Bookman Old Style" w:hAnsi="Bookman Old Style"/>
          <w:spacing w:val="2"/>
          <w:sz w:val="22"/>
          <w:lang w:val="it-IT" w:eastAsia="en-US"/>
        </w:rPr>
        <w:t xml:space="preserve"> </w:t>
      </w:r>
      <w:r w:rsidRPr="006504F6">
        <w:rPr>
          <w:rFonts w:ascii="Bookman Old Style" w:hAnsi="Bookman Old Style"/>
          <w:sz w:val="22"/>
          <w:lang w:val="it-IT" w:eastAsia="en-US"/>
        </w:rPr>
        <w:t>acceptă</w:t>
      </w:r>
      <w:r w:rsidRPr="006504F6">
        <w:rPr>
          <w:rFonts w:ascii="Bookman Old Style" w:hAnsi="Bookman Old Style"/>
          <w:spacing w:val="-1"/>
          <w:sz w:val="22"/>
          <w:lang w:val="it-IT" w:eastAsia="en-US"/>
        </w:rPr>
        <w:t xml:space="preserve"> </w:t>
      </w:r>
      <w:r w:rsidRPr="006504F6">
        <w:rPr>
          <w:rFonts w:ascii="Bookman Old Style" w:hAnsi="Bookman Old Style"/>
          <w:sz w:val="22"/>
          <w:lang w:val="it-IT" w:eastAsia="en-US"/>
        </w:rPr>
        <w:t xml:space="preserve">că, direct sau indirect, </w:t>
      </w:r>
      <w:r w:rsidRPr="006504F6">
        <w:rPr>
          <w:rFonts w:ascii="Bookman Old Style" w:hAnsi="Bookman Old Style"/>
          <w:spacing w:val="1"/>
          <w:sz w:val="22"/>
          <w:lang w:val="it-IT" w:eastAsia="en-US"/>
        </w:rPr>
        <w:t>în</w:t>
      </w:r>
      <w:r w:rsidRPr="006504F6">
        <w:rPr>
          <w:rFonts w:ascii="Bookman Old Style" w:hAnsi="Bookman Old Style"/>
          <w:sz w:val="22"/>
          <w:lang w:val="it-IT" w:eastAsia="en-US"/>
        </w:rPr>
        <w:t xml:space="preserve"> orice</w:t>
      </w:r>
      <w:r w:rsidRPr="006504F6">
        <w:rPr>
          <w:rFonts w:ascii="Bookman Old Style" w:hAnsi="Bookman Old Style"/>
          <w:spacing w:val="-1"/>
          <w:sz w:val="22"/>
          <w:lang w:val="it-IT" w:eastAsia="en-US"/>
        </w:rPr>
        <w:t xml:space="preserve"> </w:t>
      </w:r>
      <w:r w:rsidRPr="006504F6">
        <w:rPr>
          <w:rFonts w:ascii="Bookman Old Style" w:hAnsi="Bookman Old Style"/>
          <w:sz w:val="22"/>
          <w:lang w:val="it-IT" w:eastAsia="en-US"/>
        </w:rPr>
        <w:t>moment,</w:t>
      </w:r>
      <w:r w:rsidRPr="006504F6">
        <w:rPr>
          <w:rFonts w:ascii="Bookman Old Style" w:hAnsi="Bookman Old Style"/>
          <w:spacing w:val="2"/>
          <w:sz w:val="22"/>
          <w:lang w:val="it-IT" w:eastAsia="en-US"/>
        </w:rPr>
        <w:t xml:space="preserve"> </w:t>
      </w:r>
      <w:r w:rsidRPr="006504F6">
        <w:rPr>
          <w:rFonts w:ascii="Bookman Old Style" w:hAnsi="Bookman Old Style"/>
          <w:sz w:val="22"/>
          <w:lang w:val="it-IT" w:eastAsia="en-US"/>
        </w:rPr>
        <w:t>pe</w:t>
      </w:r>
      <w:r w:rsidRPr="006504F6">
        <w:rPr>
          <w:rFonts w:ascii="Bookman Old Style" w:hAnsi="Bookman Old Style"/>
          <w:spacing w:val="-1"/>
          <w:sz w:val="22"/>
          <w:lang w:val="it-IT" w:eastAsia="en-US"/>
        </w:rPr>
        <w:t xml:space="preserve"> </w:t>
      </w:r>
      <w:r w:rsidRPr="006504F6">
        <w:rPr>
          <w:rFonts w:ascii="Bookman Old Style" w:hAnsi="Bookman Old Style"/>
          <w:sz w:val="22"/>
          <w:lang w:val="it-IT" w:eastAsia="en-US"/>
        </w:rPr>
        <w:t>durata</w:t>
      </w:r>
      <w:r w:rsidRPr="006504F6">
        <w:rPr>
          <w:rFonts w:ascii="Bookman Old Style" w:hAnsi="Bookman Old Style"/>
          <w:spacing w:val="1"/>
          <w:sz w:val="22"/>
          <w:lang w:val="it-IT" w:eastAsia="en-US"/>
        </w:rPr>
        <w:t xml:space="preserve"> </w:t>
      </w:r>
      <w:r w:rsidRPr="006504F6">
        <w:rPr>
          <w:rFonts w:ascii="Bookman Old Style" w:hAnsi="Bookman Old Style"/>
          <w:sz w:val="22"/>
          <w:lang w:val="it-IT" w:eastAsia="en-US"/>
        </w:rPr>
        <w:t xml:space="preserve">Contractului </w:t>
      </w:r>
      <w:r w:rsidRPr="006504F6">
        <w:rPr>
          <w:rFonts w:ascii="Bookman Old Style" w:hAnsi="Bookman Old Style"/>
          <w:spacing w:val="1"/>
          <w:sz w:val="22"/>
          <w:lang w:val="it-IT" w:eastAsia="en-US"/>
        </w:rPr>
        <w:t>de</w:t>
      </w:r>
      <w:r w:rsidRPr="006504F6">
        <w:rPr>
          <w:rFonts w:ascii="Bookman Old Style" w:hAnsi="Bookman Old Style"/>
          <w:spacing w:val="-1"/>
          <w:sz w:val="22"/>
          <w:lang w:val="it-IT" w:eastAsia="en-US"/>
        </w:rPr>
        <w:t xml:space="preserve"> </w:t>
      </w:r>
      <w:r w:rsidRPr="006504F6">
        <w:rPr>
          <w:rFonts w:ascii="Bookman Old Style" w:hAnsi="Bookman Old Style"/>
          <w:sz w:val="22"/>
          <w:lang w:val="it-IT" w:eastAsia="en-US"/>
        </w:rPr>
        <w:t>Mandat</w:t>
      </w:r>
      <w:r w:rsidRPr="006504F6">
        <w:rPr>
          <w:rFonts w:ascii="Bookman Old Style" w:hAnsi="Bookman Old Style"/>
          <w:spacing w:val="74"/>
          <w:sz w:val="22"/>
          <w:lang w:val="it-IT" w:eastAsia="en-US"/>
        </w:rPr>
        <w:t xml:space="preserve"> </w:t>
      </w:r>
      <w:r w:rsidRPr="006504F6">
        <w:rPr>
          <w:rFonts w:ascii="Bookman Old Style" w:hAnsi="Bookman Old Style"/>
          <w:sz w:val="22"/>
          <w:lang w:val="it-IT" w:eastAsia="en-US"/>
        </w:rPr>
        <w:t>încheiat</w:t>
      </w:r>
      <w:r w:rsidRPr="006504F6">
        <w:rPr>
          <w:rFonts w:ascii="Bookman Old Style" w:hAnsi="Bookman Old Style"/>
          <w:spacing w:val="5"/>
          <w:sz w:val="22"/>
          <w:lang w:val="it-IT" w:eastAsia="en-US"/>
        </w:rPr>
        <w:t xml:space="preserve"> </w:t>
      </w:r>
      <w:r w:rsidRPr="006504F6">
        <w:rPr>
          <w:rFonts w:ascii="Bookman Old Style" w:hAnsi="Bookman Old Style"/>
          <w:spacing w:val="-1"/>
          <w:sz w:val="22"/>
          <w:lang w:val="it-IT" w:eastAsia="en-US"/>
        </w:rPr>
        <w:t>cu</w:t>
      </w:r>
      <w:r w:rsidRPr="006504F6">
        <w:rPr>
          <w:rFonts w:ascii="Bookman Old Style" w:hAnsi="Bookman Old Style"/>
          <w:spacing w:val="4"/>
          <w:sz w:val="22"/>
          <w:lang w:val="it-IT" w:eastAsia="en-US"/>
        </w:rPr>
        <w:t xml:space="preserve"> </w:t>
      </w:r>
      <w:r w:rsidRPr="006504F6">
        <w:rPr>
          <w:rFonts w:ascii="Bookman Old Style" w:hAnsi="Bookman Old Style"/>
          <w:sz w:val="22"/>
          <w:lang w:val="it-IT" w:eastAsia="en-US"/>
        </w:rPr>
        <w:t>Societatea,</w:t>
      </w:r>
      <w:r w:rsidRPr="006504F6">
        <w:rPr>
          <w:rFonts w:ascii="Bookman Old Style" w:hAnsi="Bookman Old Style"/>
          <w:spacing w:val="4"/>
          <w:sz w:val="22"/>
          <w:lang w:val="it-IT" w:eastAsia="en-US"/>
        </w:rPr>
        <w:t xml:space="preserve"> </w:t>
      </w:r>
      <w:r w:rsidRPr="006504F6">
        <w:rPr>
          <w:rFonts w:ascii="Bookman Old Style" w:hAnsi="Bookman Old Style"/>
          <w:sz w:val="22"/>
          <w:lang w:val="it-IT" w:eastAsia="en-US"/>
        </w:rPr>
        <w:t>sau</w:t>
      </w:r>
      <w:r w:rsidRPr="006504F6">
        <w:rPr>
          <w:rFonts w:ascii="Bookman Old Style" w:hAnsi="Bookman Old Style"/>
          <w:spacing w:val="4"/>
          <w:sz w:val="22"/>
          <w:lang w:val="it-IT" w:eastAsia="en-US"/>
        </w:rPr>
        <w:t xml:space="preserve"> </w:t>
      </w:r>
      <w:r w:rsidRPr="006504F6">
        <w:rPr>
          <w:rFonts w:ascii="Bookman Old Style" w:hAnsi="Bookman Old Style"/>
          <w:sz w:val="22"/>
          <w:lang w:val="it-IT" w:eastAsia="en-US"/>
        </w:rPr>
        <w:t>oricând</w:t>
      </w:r>
      <w:r w:rsidRPr="006504F6">
        <w:rPr>
          <w:rFonts w:ascii="Bookman Old Style" w:hAnsi="Bookman Old Style"/>
          <w:spacing w:val="4"/>
          <w:sz w:val="22"/>
          <w:lang w:val="it-IT" w:eastAsia="en-US"/>
        </w:rPr>
        <w:t xml:space="preserve"> </w:t>
      </w:r>
      <w:r w:rsidRPr="006504F6">
        <w:rPr>
          <w:rFonts w:ascii="Bookman Old Style" w:hAnsi="Bookman Old Style"/>
          <w:sz w:val="22"/>
          <w:lang w:val="it-IT" w:eastAsia="en-US"/>
        </w:rPr>
        <w:t>după</w:t>
      </w:r>
      <w:r w:rsidRPr="006504F6">
        <w:rPr>
          <w:rFonts w:ascii="Bookman Old Style" w:hAnsi="Bookman Old Style"/>
          <w:spacing w:val="1"/>
          <w:sz w:val="22"/>
          <w:lang w:val="it-IT" w:eastAsia="en-US"/>
        </w:rPr>
        <w:t xml:space="preserve"> </w:t>
      </w:r>
      <w:r w:rsidRPr="006504F6">
        <w:rPr>
          <w:rFonts w:ascii="Bookman Old Style" w:hAnsi="Bookman Old Style"/>
          <w:sz w:val="22"/>
          <w:lang w:val="it-IT" w:eastAsia="en-US"/>
        </w:rPr>
        <w:t>încetarea</w:t>
      </w:r>
      <w:r w:rsidRPr="006504F6">
        <w:rPr>
          <w:rFonts w:ascii="Bookman Old Style" w:hAnsi="Bookman Old Style"/>
          <w:spacing w:val="3"/>
          <w:sz w:val="22"/>
          <w:lang w:val="it-IT" w:eastAsia="en-US"/>
        </w:rPr>
        <w:t xml:space="preserve"> </w:t>
      </w:r>
      <w:r w:rsidRPr="006504F6">
        <w:rPr>
          <w:rFonts w:ascii="Bookman Old Style" w:hAnsi="Bookman Old Style"/>
          <w:sz w:val="22"/>
          <w:lang w:val="it-IT" w:eastAsia="en-US"/>
        </w:rPr>
        <w:t>acestuia,</w:t>
      </w:r>
      <w:r w:rsidRPr="006504F6">
        <w:rPr>
          <w:rFonts w:ascii="Bookman Old Style" w:hAnsi="Bookman Old Style"/>
          <w:spacing w:val="2"/>
          <w:sz w:val="22"/>
          <w:lang w:val="it-IT" w:eastAsia="en-US"/>
        </w:rPr>
        <w:t xml:space="preserve"> </w:t>
      </w:r>
      <w:r w:rsidRPr="006504F6">
        <w:rPr>
          <w:rFonts w:ascii="Bookman Old Style" w:hAnsi="Bookman Old Style"/>
          <w:sz w:val="22"/>
          <w:lang w:val="it-IT" w:eastAsia="en-US"/>
        </w:rPr>
        <w:t>şi</w:t>
      </w:r>
      <w:r w:rsidRPr="006504F6">
        <w:rPr>
          <w:rFonts w:ascii="Bookman Old Style" w:hAnsi="Bookman Old Style"/>
          <w:spacing w:val="5"/>
          <w:sz w:val="22"/>
          <w:lang w:val="it-IT" w:eastAsia="en-US"/>
        </w:rPr>
        <w:t xml:space="preserve"> </w:t>
      </w:r>
      <w:r w:rsidRPr="006504F6">
        <w:rPr>
          <w:rFonts w:ascii="Bookman Old Style" w:hAnsi="Bookman Old Style"/>
          <w:sz w:val="22"/>
          <w:lang w:val="it-IT" w:eastAsia="en-US"/>
        </w:rPr>
        <w:t>indiferent</w:t>
      </w:r>
      <w:r w:rsidRPr="006504F6">
        <w:rPr>
          <w:rFonts w:ascii="Bookman Old Style" w:hAnsi="Bookman Old Style"/>
          <w:spacing w:val="5"/>
          <w:sz w:val="22"/>
          <w:lang w:val="it-IT" w:eastAsia="en-US"/>
        </w:rPr>
        <w:t xml:space="preserve"> </w:t>
      </w:r>
      <w:r w:rsidRPr="006504F6">
        <w:rPr>
          <w:rFonts w:ascii="Bookman Old Style" w:hAnsi="Bookman Old Style"/>
          <w:sz w:val="22"/>
          <w:lang w:val="it-IT" w:eastAsia="en-US"/>
        </w:rPr>
        <w:t>când</w:t>
      </w:r>
      <w:r w:rsidRPr="006504F6">
        <w:rPr>
          <w:rFonts w:ascii="Bookman Old Style" w:hAnsi="Bookman Old Style"/>
          <w:spacing w:val="2"/>
          <w:sz w:val="22"/>
          <w:lang w:val="it-IT" w:eastAsia="en-US"/>
        </w:rPr>
        <w:t xml:space="preserve"> </w:t>
      </w:r>
      <w:r w:rsidRPr="006504F6">
        <w:rPr>
          <w:rFonts w:ascii="Bookman Old Style" w:hAnsi="Bookman Old Style"/>
          <w:sz w:val="22"/>
          <w:lang w:val="it-IT" w:eastAsia="en-US"/>
        </w:rPr>
        <w:t>şi</w:t>
      </w:r>
      <w:r w:rsidRPr="006504F6">
        <w:rPr>
          <w:rFonts w:ascii="Bookman Old Style" w:hAnsi="Bookman Old Style"/>
          <w:spacing w:val="5"/>
          <w:sz w:val="22"/>
          <w:lang w:val="it-IT" w:eastAsia="en-US"/>
        </w:rPr>
        <w:t xml:space="preserve"> </w:t>
      </w:r>
      <w:r w:rsidRPr="006504F6">
        <w:rPr>
          <w:rFonts w:ascii="Bookman Old Style" w:hAnsi="Bookman Old Style"/>
          <w:sz w:val="22"/>
          <w:lang w:val="it-IT" w:eastAsia="en-US"/>
        </w:rPr>
        <w:t>din</w:t>
      </w:r>
      <w:r w:rsidRPr="006504F6">
        <w:rPr>
          <w:rFonts w:ascii="Bookman Old Style" w:hAnsi="Bookman Old Style"/>
          <w:spacing w:val="4"/>
          <w:sz w:val="22"/>
          <w:lang w:val="it-IT" w:eastAsia="en-US"/>
        </w:rPr>
        <w:t xml:space="preserve"> </w:t>
      </w:r>
      <w:r w:rsidRPr="006504F6">
        <w:rPr>
          <w:rFonts w:ascii="Bookman Old Style" w:hAnsi="Bookman Old Style"/>
          <w:sz w:val="22"/>
          <w:lang w:val="it-IT" w:eastAsia="en-US"/>
        </w:rPr>
        <w:t>ce</w:t>
      </w:r>
      <w:r w:rsidRPr="006504F6">
        <w:rPr>
          <w:rFonts w:ascii="Bookman Old Style" w:hAnsi="Bookman Old Style"/>
          <w:spacing w:val="1"/>
          <w:sz w:val="22"/>
          <w:lang w:val="it-IT" w:eastAsia="en-US"/>
        </w:rPr>
        <w:t xml:space="preserve"> </w:t>
      </w:r>
      <w:r w:rsidRPr="006504F6">
        <w:rPr>
          <w:rFonts w:ascii="Bookman Old Style" w:hAnsi="Bookman Old Style"/>
          <w:sz w:val="22"/>
          <w:lang w:val="it-IT" w:eastAsia="en-US"/>
        </w:rPr>
        <w:t>motiv</w:t>
      </w:r>
      <w:r w:rsidRPr="006504F6">
        <w:rPr>
          <w:rFonts w:ascii="Bookman Old Style" w:hAnsi="Bookman Old Style"/>
          <w:spacing w:val="2"/>
          <w:sz w:val="22"/>
          <w:lang w:val="it-IT" w:eastAsia="en-US"/>
        </w:rPr>
        <w:t xml:space="preserve"> </w:t>
      </w:r>
      <w:r w:rsidRPr="006504F6">
        <w:rPr>
          <w:rFonts w:ascii="Bookman Old Style" w:hAnsi="Bookman Old Style"/>
          <w:sz w:val="22"/>
          <w:lang w:val="it-IT" w:eastAsia="en-US"/>
        </w:rPr>
        <w:t>acest</w:t>
      </w:r>
      <w:r w:rsidRPr="006504F6">
        <w:rPr>
          <w:rFonts w:ascii="Bookman Old Style" w:hAnsi="Bookman Old Style"/>
          <w:spacing w:val="80"/>
          <w:sz w:val="22"/>
          <w:lang w:val="it-IT" w:eastAsia="en-US"/>
        </w:rPr>
        <w:t xml:space="preserve"> </w:t>
      </w:r>
      <w:r w:rsidRPr="006504F6">
        <w:rPr>
          <w:rFonts w:ascii="Bookman Old Style" w:hAnsi="Bookman Old Style"/>
          <w:sz w:val="22"/>
          <w:lang w:val="it-IT" w:eastAsia="en-US"/>
        </w:rPr>
        <w:t>Contract</w:t>
      </w:r>
      <w:r w:rsidRPr="006504F6">
        <w:rPr>
          <w:rFonts w:ascii="Bookman Old Style" w:hAnsi="Bookman Old Style"/>
          <w:spacing w:val="43"/>
          <w:sz w:val="22"/>
          <w:lang w:val="it-IT" w:eastAsia="en-US"/>
        </w:rPr>
        <w:t xml:space="preserve"> </w:t>
      </w:r>
      <w:r w:rsidRPr="006504F6">
        <w:rPr>
          <w:rFonts w:ascii="Bookman Old Style" w:hAnsi="Bookman Old Style"/>
          <w:spacing w:val="1"/>
          <w:sz w:val="22"/>
          <w:lang w:val="it-IT" w:eastAsia="en-US"/>
        </w:rPr>
        <w:t>va</w:t>
      </w:r>
      <w:r w:rsidRPr="006504F6">
        <w:rPr>
          <w:rFonts w:ascii="Bookman Old Style" w:hAnsi="Bookman Old Style"/>
          <w:spacing w:val="42"/>
          <w:sz w:val="22"/>
          <w:lang w:val="it-IT" w:eastAsia="en-US"/>
        </w:rPr>
        <w:t xml:space="preserve"> </w:t>
      </w:r>
      <w:r w:rsidRPr="006504F6">
        <w:rPr>
          <w:rFonts w:ascii="Bookman Old Style" w:hAnsi="Bookman Old Style"/>
          <w:sz w:val="22"/>
          <w:lang w:val="it-IT" w:eastAsia="en-US"/>
        </w:rPr>
        <w:t>înceta,</w:t>
      </w:r>
      <w:r w:rsidRPr="006504F6">
        <w:rPr>
          <w:rFonts w:ascii="Bookman Old Style" w:hAnsi="Bookman Old Style"/>
          <w:spacing w:val="45"/>
          <w:sz w:val="22"/>
          <w:lang w:val="it-IT" w:eastAsia="en-US"/>
        </w:rPr>
        <w:t xml:space="preserve"> </w:t>
      </w:r>
      <w:r w:rsidRPr="006504F6">
        <w:rPr>
          <w:rFonts w:ascii="Bookman Old Style" w:hAnsi="Bookman Old Style"/>
          <w:sz w:val="22"/>
          <w:lang w:val="it-IT" w:eastAsia="en-US"/>
        </w:rPr>
        <w:t>nu</w:t>
      </w:r>
      <w:r w:rsidRPr="006504F6">
        <w:rPr>
          <w:rFonts w:ascii="Bookman Old Style" w:hAnsi="Bookman Old Style"/>
          <w:spacing w:val="45"/>
          <w:sz w:val="22"/>
          <w:lang w:val="it-IT" w:eastAsia="en-US"/>
        </w:rPr>
        <w:t xml:space="preserve"> </w:t>
      </w:r>
      <w:r w:rsidRPr="006504F6">
        <w:rPr>
          <w:rFonts w:ascii="Bookman Old Style" w:hAnsi="Bookman Old Style"/>
          <w:sz w:val="22"/>
          <w:lang w:val="it-IT" w:eastAsia="en-US"/>
        </w:rPr>
        <w:t>va</w:t>
      </w:r>
      <w:r w:rsidRPr="006504F6">
        <w:rPr>
          <w:rFonts w:ascii="Bookman Old Style" w:hAnsi="Bookman Old Style"/>
          <w:spacing w:val="44"/>
          <w:sz w:val="22"/>
          <w:lang w:val="it-IT" w:eastAsia="en-US"/>
        </w:rPr>
        <w:t xml:space="preserve"> </w:t>
      </w:r>
      <w:r w:rsidRPr="006504F6">
        <w:rPr>
          <w:rFonts w:ascii="Bookman Old Style" w:hAnsi="Bookman Old Style"/>
          <w:sz w:val="22"/>
          <w:lang w:val="it-IT" w:eastAsia="en-US"/>
        </w:rPr>
        <w:t>folosi</w:t>
      </w:r>
      <w:r w:rsidRPr="006504F6">
        <w:rPr>
          <w:rFonts w:ascii="Bookman Old Style" w:hAnsi="Bookman Old Style"/>
          <w:spacing w:val="46"/>
          <w:sz w:val="22"/>
          <w:lang w:val="it-IT" w:eastAsia="en-US"/>
        </w:rPr>
        <w:t xml:space="preserve"> </w:t>
      </w:r>
      <w:r w:rsidRPr="006504F6">
        <w:rPr>
          <w:rFonts w:ascii="Bookman Old Style" w:hAnsi="Bookman Old Style"/>
          <w:sz w:val="22"/>
          <w:lang w:val="it-IT" w:eastAsia="en-US"/>
        </w:rPr>
        <w:t>sau</w:t>
      </w:r>
      <w:r w:rsidRPr="006504F6">
        <w:rPr>
          <w:rFonts w:ascii="Bookman Old Style" w:hAnsi="Bookman Old Style"/>
          <w:spacing w:val="43"/>
          <w:sz w:val="22"/>
          <w:lang w:val="it-IT" w:eastAsia="en-US"/>
        </w:rPr>
        <w:t xml:space="preserve"> </w:t>
      </w:r>
      <w:r w:rsidRPr="006504F6">
        <w:rPr>
          <w:rFonts w:ascii="Bookman Old Style" w:hAnsi="Bookman Old Style"/>
          <w:sz w:val="22"/>
          <w:lang w:val="it-IT" w:eastAsia="en-US"/>
        </w:rPr>
        <w:t>determina</w:t>
      </w:r>
      <w:r w:rsidRPr="006504F6">
        <w:rPr>
          <w:rFonts w:ascii="Bookman Old Style" w:hAnsi="Bookman Old Style"/>
          <w:spacing w:val="44"/>
          <w:sz w:val="22"/>
          <w:lang w:val="it-IT" w:eastAsia="en-US"/>
        </w:rPr>
        <w:t xml:space="preserve"> </w:t>
      </w:r>
      <w:r w:rsidRPr="006504F6">
        <w:rPr>
          <w:rFonts w:ascii="Bookman Old Style" w:hAnsi="Bookman Old Style"/>
          <w:sz w:val="22"/>
          <w:lang w:val="it-IT" w:eastAsia="en-US"/>
        </w:rPr>
        <w:t>folosirea</w:t>
      </w:r>
      <w:r w:rsidRPr="006504F6">
        <w:rPr>
          <w:rFonts w:ascii="Bookman Old Style" w:hAnsi="Bookman Old Style"/>
          <w:spacing w:val="42"/>
          <w:sz w:val="22"/>
          <w:lang w:val="it-IT" w:eastAsia="en-US"/>
        </w:rPr>
        <w:t xml:space="preserve"> </w:t>
      </w:r>
      <w:r w:rsidRPr="006504F6">
        <w:rPr>
          <w:rFonts w:ascii="Bookman Old Style" w:hAnsi="Bookman Old Style"/>
          <w:sz w:val="22"/>
          <w:lang w:val="it-IT" w:eastAsia="en-US"/>
        </w:rPr>
        <w:t>oricăror</w:t>
      </w:r>
      <w:r w:rsidRPr="006504F6">
        <w:rPr>
          <w:rFonts w:ascii="Bookman Old Style" w:hAnsi="Bookman Old Style"/>
          <w:spacing w:val="47"/>
          <w:sz w:val="22"/>
          <w:lang w:val="it-IT" w:eastAsia="en-US"/>
        </w:rPr>
        <w:t xml:space="preserve"> </w:t>
      </w:r>
      <w:r w:rsidRPr="006504F6">
        <w:rPr>
          <w:rFonts w:ascii="Bookman Old Style" w:hAnsi="Bookman Old Style"/>
          <w:sz w:val="22"/>
          <w:lang w:val="it-IT" w:eastAsia="en-US"/>
        </w:rPr>
        <w:t>Informaţii</w:t>
      </w:r>
      <w:r w:rsidRPr="006504F6">
        <w:rPr>
          <w:rFonts w:ascii="Bookman Old Style" w:hAnsi="Bookman Old Style"/>
          <w:spacing w:val="43"/>
          <w:sz w:val="22"/>
          <w:lang w:val="it-IT" w:eastAsia="en-US"/>
        </w:rPr>
        <w:t xml:space="preserve"> </w:t>
      </w:r>
      <w:r w:rsidRPr="006504F6">
        <w:rPr>
          <w:rFonts w:ascii="Bookman Old Style" w:hAnsi="Bookman Old Style"/>
          <w:sz w:val="22"/>
          <w:lang w:val="it-IT" w:eastAsia="en-US"/>
        </w:rPr>
        <w:t>cu</w:t>
      </w:r>
      <w:r w:rsidRPr="006504F6">
        <w:rPr>
          <w:rFonts w:ascii="Bookman Old Style" w:hAnsi="Bookman Old Style"/>
          <w:spacing w:val="43"/>
          <w:sz w:val="22"/>
          <w:lang w:val="it-IT" w:eastAsia="en-US"/>
        </w:rPr>
        <w:t xml:space="preserve"> </w:t>
      </w:r>
      <w:r w:rsidRPr="006504F6">
        <w:rPr>
          <w:rFonts w:ascii="Bookman Old Style" w:hAnsi="Bookman Old Style"/>
          <w:sz w:val="22"/>
          <w:lang w:val="it-IT" w:eastAsia="en-US"/>
        </w:rPr>
        <w:t>privire</w:t>
      </w:r>
      <w:r w:rsidRPr="006504F6">
        <w:rPr>
          <w:rFonts w:ascii="Bookman Old Style" w:hAnsi="Bookman Old Style"/>
          <w:spacing w:val="42"/>
          <w:sz w:val="22"/>
          <w:lang w:val="it-IT" w:eastAsia="en-US"/>
        </w:rPr>
        <w:t xml:space="preserve"> </w:t>
      </w:r>
      <w:r w:rsidRPr="006504F6">
        <w:rPr>
          <w:rFonts w:ascii="Bookman Old Style" w:hAnsi="Bookman Old Style"/>
          <w:spacing w:val="1"/>
          <w:sz w:val="22"/>
          <w:lang w:val="it-IT" w:eastAsia="en-US"/>
        </w:rPr>
        <w:t>la</w:t>
      </w:r>
      <w:r w:rsidRPr="006504F6">
        <w:rPr>
          <w:rFonts w:ascii="Bookman Old Style" w:hAnsi="Bookman Old Style"/>
          <w:spacing w:val="42"/>
          <w:sz w:val="22"/>
          <w:lang w:val="it-IT" w:eastAsia="en-US"/>
        </w:rPr>
        <w:t xml:space="preserve"> </w:t>
      </w:r>
      <w:r w:rsidRPr="006504F6">
        <w:rPr>
          <w:rFonts w:ascii="Bookman Old Style" w:hAnsi="Bookman Old Style"/>
          <w:sz w:val="22"/>
          <w:lang w:val="it-IT" w:eastAsia="en-US"/>
        </w:rPr>
        <w:t>terţe</w:t>
      </w:r>
      <w:r w:rsidRPr="006504F6">
        <w:rPr>
          <w:rFonts w:ascii="Bookman Old Style" w:hAnsi="Bookman Old Style"/>
          <w:spacing w:val="64"/>
          <w:sz w:val="22"/>
          <w:lang w:val="it-IT" w:eastAsia="en-US"/>
        </w:rPr>
        <w:t xml:space="preserve"> </w:t>
      </w:r>
      <w:r w:rsidRPr="006504F6">
        <w:rPr>
          <w:rFonts w:ascii="Bookman Old Style" w:hAnsi="Bookman Old Style"/>
          <w:sz w:val="22"/>
          <w:lang w:val="it-IT" w:eastAsia="en-US"/>
        </w:rPr>
        <w:t>persoane,</w:t>
      </w:r>
      <w:r w:rsidRPr="006504F6">
        <w:rPr>
          <w:rFonts w:ascii="Bookman Old Style" w:hAnsi="Bookman Old Style"/>
          <w:spacing w:val="16"/>
          <w:sz w:val="22"/>
          <w:lang w:val="it-IT" w:eastAsia="en-US"/>
        </w:rPr>
        <w:t xml:space="preserve"> </w:t>
      </w:r>
      <w:r w:rsidRPr="006504F6">
        <w:rPr>
          <w:rFonts w:ascii="Bookman Old Style" w:hAnsi="Bookman Old Style"/>
          <w:sz w:val="22"/>
          <w:lang w:val="it-IT" w:eastAsia="en-US"/>
        </w:rPr>
        <w:t>cu</w:t>
      </w:r>
      <w:r w:rsidRPr="006504F6">
        <w:rPr>
          <w:rFonts w:ascii="Bookman Old Style" w:hAnsi="Bookman Old Style"/>
          <w:spacing w:val="16"/>
          <w:sz w:val="22"/>
          <w:lang w:val="it-IT" w:eastAsia="en-US"/>
        </w:rPr>
        <w:t xml:space="preserve"> </w:t>
      </w:r>
      <w:r w:rsidRPr="006504F6">
        <w:rPr>
          <w:rFonts w:ascii="Bookman Old Style" w:hAnsi="Bookman Old Style"/>
          <w:sz w:val="22"/>
          <w:lang w:val="it-IT" w:eastAsia="en-US"/>
        </w:rPr>
        <w:t>excepţia</w:t>
      </w:r>
      <w:r w:rsidRPr="006504F6">
        <w:rPr>
          <w:rFonts w:ascii="Bookman Old Style" w:hAnsi="Bookman Old Style"/>
          <w:spacing w:val="18"/>
          <w:sz w:val="22"/>
          <w:lang w:val="it-IT" w:eastAsia="en-US"/>
        </w:rPr>
        <w:t xml:space="preserve"> </w:t>
      </w:r>
      <w:r w:rsidRPr="006504F6">
        <w:rPr>
          <w:rFonts w:ascii="Bookman Old Style" w:hAnsi="Bookman Old Style"/>
          <w:sz w:val="22"/>
          <w:lang w:val="it-IT" w:eastAsia="en-US"/>
        </w:rPr>
        <w:t>cazurilor</w:t>
      </w:r>
      <w:r w:rsidRPr="006504F6">
        <w:rPr>
          <w:rFonts w:ascii="Bookman Old Style" w:hAnsi="Bookman Old Style"/>
          <w:spacing w:val="16"/>
          <w:sz w:val="22"/>
          <w:lang w:val="it-IT" w:eastAsia="en-US"/>
        </w:rPr>
        <w:t xml:space="preserve"> </w:t>
      </w:r>
      <w:r w:rsidRPr="006504F6">
        <w:rPr>
          <w:rFonts w:ascii="Bookman Old Style" w:hAnsi="Bookman Old Style"/>
          <w:sz w:val="22"/>
          <w:lang w:val="it-IT" w:eastAsia="en-US"/>
        </w:rPr>
        <w:t>în</w:t>
      </w:r>
      <w:r w:rsidRPr="006504F6">
        <w:rPr>
          <w:rFonts w:ascii="Bookman Old Style" w:hAnsi="Bookman Old Style"/>
          <w:spacing w:val="19"/>
          <w:sz w:val="22"/>
          <w:lang w:val="it-IT" w:eastAsia="en-US"/>
        </w:rPr>
        <w:t xml:space="preserve"> </w:t>
      </w:r>
      <w:r w:rsidRPr="006504F6">
        <w:rPr>
          <w:rFonts w:ascii="Bookman Old Style" w:hAnsi="Bookman Old Style"/>
          <w:sz w:val="22"/>
          <w:lang w:val="it-IT" w:eastAsia="en-US"/>
        </w:rPr>
        <w:t>care</w:t>
      </w:r>
      <w:r w:rsidRPr="006504F6">
        <w:rPr>
          <w:rFonts w:ascii="Bookman Old Style" w:hAnsi="Bookman Old Style"/>
          <w:spacing w:val="15"/>
          <w:sz w:val="22"/>
          <w:lang w:val="it-IT" w:eastAsia="en-US"/>
        </w:rPr>
        <w:t xml:space="preserve"> </w:t>
      </w:r>
      <w:r w:rsidRPr="006504F6">
        <w:rPr>
          <w:rFonts w:ascii="Bookman Old Style" w:hAnsi="Bookman Old Style"/>
          <w:sz w:val="22"/>
          <w:lang w:val="it-IT" w:eastAsia="en-US"/>
        </w:rPr>
        <w:t>acest</w:t>
      </w:r>
      <w:r w:rsidRPr="006504F6">
        <w:rPr>
          <w:rFonts w:ascii="Bookman Old Style" w:hAnsi="Bookman Old Style"/>
          <w:spacing w:val="17"/>
          <w:sz w:val="22"/>
          <w:lang w:val="it-IT" w:eastAsia="en-US"/>
        </w:rPr>
        <w:t xml:space="preserve"> </w:t>
      </w:r>
      <w:r w:rsidRPr="006504F6">
        <w:rPr>
          <w:rFonts w:ascii="Bookman Old Style" w:hAnsi="Bookman Old Style"/>
          <w:sz w:val="22"/>
          <w:lang w:val="it-IT" w:eastAsia="en-US"/>
        </w:rPr>
        <w:t>lucru</w:t>
      </w:r>
      <w:r w:rsidRPr="006504F6">
        <w:rPr>
          <w:rFonts w:ascii="Bookman Old Style" w:hAnsi="Bookman Old Style"/>
          <w:spacing w:val="16"/>
          <w:sz w:val="22"/>
          <w:lang w:val="it-IT" w:eastAsia="en-US"/>
        </w:rPr>
        <w:t xml:space="preserve"> </w:t>
      </w:r>
      <w:r w:rsidRPr="006504F6">
        <w:rPr>
          <w:rFonts w:ascii="Bookman Old Style" w:hAnsi="Bookman Old Style"/>
          <w:sz w:val="22"/>
          <w:lang w:val="it-IT" w:eastAsia="en-US"/>
        </w:rPr>
        <w:t>este</w:t>
      </w:r>
      <w:r w:rsidRPr="006504F6">
        <w:rPr>
          <w:rFonts w:ascii="Bookman Old Style" w:hAnsi="Bookman Old Style"/>
          <w:spacing w:val="15"/>
          <w:sz w:val="22"/>
          <w:lang w:val="it-IT" w:eastAsia="en-US"/>
        </w:rPr>
        <w:t xml:space="preserve"> </w:t>
      </w:r>
      <w:r w:rsidRPr="006504F6">
        <w:rPr>
          <w:rFonts w:ascii="Bookman Old Style" w:hAnsi="Bookman Old Style"/>
          <w:sz w:val="22"/>
          <w:lang w:val="it-IT" w:eastAsia="en-US"/>
        </w:rPr>
        <w:t>permis</w:t>
      </w:r>
      <w:r w:rsidRPr="006504F6">
        <w:rPr>
          <w:rFonts w:ascii="Bookman Old Style" w:hAnsi="Bookman Old Style"/>
          <w:spacing w:val="17"/>
          <w:sz w:val="22"/>
          <w:lang w:val="it-IT" w:eastAsia="en-US"/>
        </w:rPr>
        <w:t xml:space="preserve"> </w:t>
      </w:r>
      <w:r w:rsidRPr="006504F6">
        <w:rPr>
          <w:rFonts w:ascii="Bookman Old Style" w:hAnsi="Bookman Old Style"/>
          <w:sz w:val="22"/>
          <w:lang w:val="it-IT" w:eastAsia="en-US"/>
        </w:rPr>
        <w:t>printr-un</w:t>
      </w:r>
      <w:r w:rsidRPr="006504F6">
        <w:rPr>
          <w:rFonts w:ascii="Bookman Old Style" w:hAnsi="Bookman Old Style"/>
          <w:spacing w:val="19"/>
          <w:sz w:val="22"/>
          <w:lang w:val="it-IT" w:eastAsia="en-US"/>
        </w:rPr>
        <w:t xml:space="preserve"> </w:t>
      </w:r>
      <w:r w:rsidRPr="006504F6">
        <w:rPr>
          <w:rFonts w:ascii="Bookman Old Style" w:hAnsi="Bookman Old Style"/>
          <w:sz w:val="22"/>
          <w:lang w:val="it-IT" w:eastAsia="en-US"/>
        </w:rPr>
        <w:t>acord</w:t>
      </w:r>
      <w:r w:rsidRPr="006504F6">
        <w:rPr>
          <w:rFonts w:ascii="Bookman Old Style" w:hAnsi="Bookman Old Style"/>
          <w:spacing w:val="16"/>
          <w:sz w:val="22"/>
          <w:lang w:val="it-IT" w:eastAsia="en-US"/>
        </w:rPr>
        <w:t xml:space="preserve"> </w:t>
      </w:r>
      <w:r w:rsidRPr="006504F6">
        <w:rPr>
          <w:rFonts w:ascii="Bookman Old Style" w:hAnsi="Bookman Old Style"/>
          <w:sz w:val="22"/>
          <w:lang w:val="it-IT" w:eastAsia="en-US"/>
        </w:rPr>
        <w:t>scris</w:t>
      </w:r>
      <w:r w:rsidRPr="006504F6">
        <w:rPr>
          <w:rFonts w:ascii="Bookman Old Style" w:hAnsi="Bookman Old Style"/>
          <w:spacing w:val="17"/>
          <w:sz w:val="22"/>
          <w:lang w:val="it-IT" w:eastAsia="en-US"/>
        </w:rPr>
        <w:t xml:space="preserve"> </w:t>
      </w:r>
      <w:r w:rsidRPr="006504F6">
        <w:rPr>
          <w:rFonts w:ascii="Bookman Old Style" w:hAnsi="Bookman Old Style"/>
          <w:sz w:val="22"/>
          <w:lang w:val="it-IT" w:eastAsia="en-US"/>
        </w:rPr>
        <w:t>încheiat</w:t>
      </w:r>
      <w:r w:rsidRPr="006504F6">
        <w:rPr>
          <w:rFonts w:ascii="Bookman Old Style" w:hAnsi="Bookman Old Style"/>
          <w:spacing w:val="17"/>
          <w:sz w:val="22"/>
          <w:lang w:val="it-IT" w:eastAsia="en-US"/>
        </w:rPr>
        <w:t xml:space="preserve"> </w:t>
      </w:r>
      <w:r w:rsidRPr="006504F6">
        <w:rPr>
          <w:rFonts w:ascii="Bookman Old Style" w:hAnsi="Bookman Old Style"/>
          <w:sz w:val="22"/>
          <w:lang w:val="it-IT" w:eastAsia="en-US"/>
        </w:rPr>
        <w:t>între</w:t>
      </w:r>
      <w:r w:rsidRPr="006504F6">
        <w:rPr>
          <w:rFonts w:ascii="Bookman Old Style" w:hAnsi="Bookman Old Style"/>
          <w:spacing w:val="62"/>
          <w:sz w:val="22"/>
          <w:lang w:val="it-IT" w:eastAsia="en-US"/>
        </w:rPr>
        <w:t xml:space="preserve"> </w:t>
      </w:r>
      <w:r w:rsidRPr="006504F6">
        <w:rPr>
          <w:rFonts w:ascii="Bookman Old Style" w:hAnsi="Bookman Old Style"/>
          <w:sz w:val="22"/>
          <w:lang w:val="it-IT" w:eastAsia="en-US"/>
        </w:rPr>
        <w:t>Societate</w:t>
      </w:r>
      <w:r w:rsidRPr="006504F6">
        <w:rPr>
          <w:rFonts w:ascii="Bookman Old Style" w:hAnsi="Bookman Old Style"/>
          <w:spacing w:val="-6"/>
          <w:sz w:val="22"/>
          <w:lang w:val="it-IT" w:eastAsia="en-US"/>
        </w:rPr>
        <w:t xml:space="preserve"> </w:t>
      </w:r>
      <w:r w:rsidRPr="006504F6">
        <w:rPr>
          <w:rFonts w:ascii="Bookman Old Style" w:hAnsi="Bookman Old Style"/>
          <w:sz w:val="22"/>
          <w:lang w:val="it-IT" w:eastAsia="en-US"/>
        </w:rPr>
        <w:t>şi</w:t>
      </w:r>
      <w:r w:rsidRPr="006504F6">
        <w:rPr>
          <w:rFonts w:ascii="Bookman Old Style" w:hAnsi="Bookman Old Style"/>
          <w:spacing w:val="-5"/>
          <w:sz w:val="22"/>
          <w:lang w:val="it-IT" w:eastAsia="en-US"/>
        </w:rPr>
        <w:t xml:space="preserve"> </w:t>
      </w:r>
      <w:r w:rsidRPr="006504F6">
        <w:rPr>
          <w:rFonts w:ascii="Bookman Old Style" w:hAnsi="Bookman Old Style"/>
          <w:sz w:val="22"/>
          <w:lang w:val="it-IT" w:eastAsia="en-US"/>
        </w:rPr>
        <w:t>respectivă</w:t>
      </w:r>
      <w:r w:rsidRPr="006504F6">
        <w:rPr>
          <w:rFonts w:ascii="Bookman Old Style" w:hAnsi="Bookman Old Style"/>
          <w:spacing w:val="-9"/>
          <w:sz w:val="22"/>
          <w:lang w:val="it-IT" w:eastAsia="en-US"/>
        </w:rPr>
        <w:t xml:space="preserve"> </w:t>
      </w:r>
      <w:r w:rsidRPr="006504F6">
        <w:rPr>
          <w:rFonts w:ascii="Bookman Old Style" w:hAnsi="Bookman Old Style"/>
          <w:sz w:val="22"/>
          <w:lang w:val="it-IT" w:eastAsia="en-US"/>
        </w:rPr>
        <w:t>terţă</w:t>
      </w:r>
      <w:r w:rsidRPr="006504F6">
        <w:rPr>
          <w:rFonts w:ascii="Bookman Old Style" w:hAnsi="Bookman Old Style"/>
          <w:spacing w:val="-6"/>
          <w:sz w:val="22"/>
          <w:lang w:val="it-IT" w:eastAsia="en-US"/>
        </w:rPr>
        <w:t xml:space="preserve"> </w:t>
      </w:r>
      <w:r w:rsidRPr="006504F6">
        <w:rPr>
          <w:rFonts w:ascii="Bookman Old Style" w:hAnsi="Bookman Old Style"/>
          <w:sz w:val="22"/>
          <w:lang w:val="it-IT" w:eastAsia="en-US"/>
        </w:rPr>
        <w:t>persoană,</w:t>
      </w:r>
      <w:r w:rsidRPr="006504F6">
        <w:rPr>
          <w:rFonts w:ascii="Bookman Old Style" w:hAnsi="Bookman Old Style"/>
          <w:spacing w:val="-5"/>
          <w:sz w:val="22"/>
          <w:lang w:val="it-IT" w:eastAsia="en-US"/>
        </w:rPr>
        <w:t xml:space="preserve"> </w:t>
      </w:r>
      <w:r w:rsidRPr="006504F6">
        <w:rPr>
          <w:rFonts w:ascii="Bookman Old Style" w:hAnsi="Bookman Old Style"/>
          <w:sz w:val="22"/>
          <w:lang w:val="it-IT" w:eastAsia="en-US"/>
        </w:rPr>
        <w:t>cu</w:t>
      </w:r>
      <w:r w:rsidRPr="006504F6">
        <w:rPr>
          <w:rFonts w:ascii="Bookman Old Style" w:hAnsi="Bookman Old Style"/>
          <w:spacing w:val="-5"/>
          <w:sz w:val="22"/>
          <w:lang w:val="it-IT" w:eastAsia="en-US"/>
        </w:rPr>
        <w:t xml:space="preserve"> </w:t>
      </w:r>
      <w:r w:rsidRPr="006504F6">
        <w:rPr>
          <w:rFonts w:ascii="Bookman Old Style" w:hAnsi="Bookman Old Style"/>
          <w:sz w:val="22"/>
          <w:lang w:val="it-IT" w:eastAsia="en-US"/>
        </w:rPr>
        <w:t>excepţia</w:t>
      </w:r>
      <w:r w:rsidRPr="006504F6">
        <w:rPr>
          <w:rFonts w:ascii="Bookman Old Style" w:hAnsi="Bookman Old Style"/>
          <w:spacing w:val="-6"/>
          <w:sz w:val="22"/>
          <w:lang w:val="it-IT" w:eastAsia="en-US"/>
        </w:rPr>
        <w:t xml:space="preserve"> </w:t>
      </w:r>
      <w:r w:rsidRPr="006504F6">
        <w:rPr>
          <w:rFonts w:ascii="Bookman Old Style" w:hAnsi="Bookman Old Style"/>
          <w:sz w:val="22"/>
          <w:lang w:val="it-IT" w:eastAsia="en-US"/>
        </w:rPr>
        <w:t>cazului</w:t>
      </w:r>
      <w:r w:rsidRPr="006504F6">
        <w:rPr>
          <w:rFonts w:ascii="Bookman Old Style" w:hAnsi="Bookman Old Style"/>
          <w:spacing w:val="-7"/>
          <w:sz w:val="22"/>
          <w:lang w:val="it-IT" w:eastAsia="en-US"/>
        </w:rPr>
        <w:t xml:space="preserve"> </w:t>
      </w:r>
      <w:r w:rsidRPr="006504F6">
        <w:rPr>
          <w:rFonts w:ascii="Bookman Old Style" w:hAnsi="Bookman Old Style"/>
          <w:spacing w:val="1"/>
          <w:sz w:val="22"/>
          <w:lang w:val="it-IT" w:eastAsia="en-US"/>
        </w:rPr>
        <w:t>în</w:t>
      </w:r>
      <w:r w:rsidRPr="006504F6">
        <w:rPr>
          <w:rFonts w:ascii="Bookman Old Style" w:hAnsi="Bookman Old Style"/>
          <w:spacing w:val="-5"/>
          <w:sz w:val="22"/>
          <w:lang w:val="it-IT" w:eastAsia="en-US"/>
        </w:rPr>
        <w:t xml:space="preserve"> </w:t>
      </w:r>
      <w:r w:rsidRPr="006504F6">
        <w:rPr>
          <w:rFonts w:ascii="Bookman Old Style" w:hAnsi="Bookman Old Style"/>
          <w:sz w:val="22"/>
          <w:lang w:val="it-IT" w:eastAsia="en-US"/>
        </w:rPr>
        <w:t>care</w:t>
      </w:r>
      <w:r w:rsidRPr="006504F6">
        <w:rPr>
          <w:rFonts w:ascii="Bookman Old Style" w:hAnsi="Bookman Old Style"/>
          <w:spacing w:val="-6"/>
          <w:sz w:val="22"/>
          <w:lang w:val="it-IT" w:eastAsia="en-US"/>
        </w:rPr>
        <w:t xml:space="preserve"> </w:t>
      </w:r>
      <w:r w:rsidRPr="006504F6">
        <w:rPr>
          <w:rFonts w:ascii="Bookman Old Style" w:hAnsi="Bookman Old Style"/>
          <w:sz w:val="22"/>
          <w:lang w:val="it-IT" w:eastAsia="en-US"/>
        </w:rPr>
        <w:t>este</w:t>
      </w:r>
      <w:r w:rsidRPr="006504F6">
        <w:rPr>
          <w:rFonts w:ascii="Bookman Old Style" w:hAnsi="Bookman Old Style"/>
          <w:spacing w:val="-6"/>
          <w:sz w:val="22"/>
          <w:lang w:val="it-IT" w:eastAsia="en-US"/>
        </w:rPr>
        <w:t xml:space="preserve"> </w:t>
      </w:r>
      <w:r w:rsidRPr="006504F6">
        <w:rPr>
          <w:rFonts w:ascii="Bookman Old Style" w:hAnsi="Bookman Old Style"/>
          <w:sz w:val="22"/>
          <w:lang w:val="it-IT" w:eastAsia="en-US"/>
        </w:rPr>
        <w:t>cerută</w:t>
      </w:r>
      <w:r w:rsidRPr="006504F6">
        <w:rPr>
          <w:rFonts w:ascii="Bookman Old Style" w:hAnsi="Bookman Old Style"/>
          <w:spacing w:val="-6"/>
          <w:sz w:val="22"/>
          <w:lang w:val="it-IT" w:eastAsia="en-US"/>
        </w:rPr>
        <w:t xml:space="preserve"> </w:t>
      </w:r>
      <w:r w:rsidRPr="006504F6">
        <w:rPr>
          <w:rFonts w:ascii="Bookman Old Style" w:hAnsi="Bookman Old Style"/>
          <w:sz w:val="22"/>
          <w:lang w:val="it-IT" w:eastAsia="en-US"/>
        </w:rPr>
        <w:t>de</w:t>
      </w:r>
      <w:r w:rsidRPr="006504F6">
        <w:rPr>
          <w:rFonts w:ascii="Bookman Old Style" w:hAnsi="Bookman Old Style"/>
          <w:spacing w:val="-6"/>
          <w:sz w:val="22"/>
          <w:lang w:val="it-IT" w:eastAsia="en-US"/>
        </w:rPr>
        <w:t xml:space="preserve"> </w:t>
      </w:r>
      <w:r w:rsidRPr="006504F6">
        <w:rPr>
          <w:rFonts w:ascii="Bookman Old Style" w:hAnsi="Bookman Old Style"/>
          <w:sz w:val="22"/>
          <w:lang w:val="it-IT" w:eastAsia="en-US"/>
        </w:rPr>
        <w:t>orice</w:t>
      </w:r>
      <w:r w:rsidRPr="006504F6">
        <w:rPr>
          <w:rFonts w:ascii="Bookman Old Style" w:hAnsi="Bookman Old Style"/>
          <w:spacing w:val="-6"/>
          <w:sz w:val="22"/>
          <w:lang w:val="it-IT" w:eastAsia="en-US"/>
        </w:rPr>
        <w:t xml:space="preserve"> </w:t>
      </w:r>
      <w:r w:rsidRPr="006504F6">
        <w:rPr>
          <w:rFonts w:ascii="Bookman Old Style" w:hAnsi="Bookman Old Style"/>
          <w:sz w:val="22"/>
          <w:lang w:val="it-IT" w:eastAsia="en-US"/>
        </w:rPr>
        <w:t>lege</w:t>
      </w:r>
      <w:r w:rsidRPr="006504F6">
        <w:rPr>
          <w:rFonts w:ascii="Bookman Old Style" w:hAnsi="Bookman Old Style"/>
          <w:spacing w:val="-4"/>
          <w:sz w:val="22"/>
          <w:lang w:val="it-IT" w:eastAsia="en-US"/>
        </w:rPr>
        <w:t xml:space="preserve"> </w:t>
      </w:r>
      <w:r w:rsidRPr="006504F6">
        <w:rPr>
          <w:rFonts w:ascii="Bookman Old Style" w:hAnsi="Bookman Old Style"/>
          <w:sz w:val="22"/>
          <w:lang w:val="it-IT" w:eastAsia="en-US"/>
        </w:rPr>
        <w:t>aplicabilă</w:t>
      </w:r>
      <w:r w:rsidRPr="006504F6">
        <w:rPr>
          <w:rFonts w:ascii="Bookman Old Style" w:hAnsi="Bookman Old Style"/>
          <w:spacing w:val="72"/>
          <w:sz w:val="22"/>
          <w:lang w:val="it-IT" w:eastAsia="en-US"/>
        </w:rPr>
        <w:t xml:space="preserve"> </w:t>
      </w:r>
      <w:r w:rsidRPr="006504F6">
        <w:rPr>
          <w:rFonts w:ascii="Bookman Old Style" w:hAnsi="Bookman Old Style"/>
          <w:sz w:val="22"/>
          <w:lang w:val="it-IT" w:eastAsia="en-US"/>
        </w:rPr>
        <w:t>sau</w:t>
      </w:r>
      <w:r w:rsidRPr="006504F6">
        <w:rPr>
          <w:rFonts w:ascii="Bookman Old Style" w:hAnsi="Bookman Old Style"/>
          <w:spacing w:val="14"/>
          <w:sz w:val="22"/>
          <w:lang w:val="it-IT" w:eastAsia="en-US"/>
        </w:rPr>
        <w:t xml:space="preserve"> </w:t>
      </w:r>
      <w:r w:rsidRPr="006504F6">
        <w:rPr>
          <w:rFonts w:ascii="Bookman Old Style" w:hAnsi="Bookman Old Style"/>
          <w:sz w:val="22"/>
          <w:lang w:val="it-IT" w:eastAsia="en-US"/>
        </w:rPr>
        <w:t>prin</w:t>
      </w:r>
      <w:r w:rsidRPr="006504F6">
        <w:rPr>
          <w:rFonts w:ascii="Bookman Old Style" w:hAnsi="Bookman Old Style"/>
          <w:spacing w:val="16"/>
          <w:sz w:val="22"/>
          <w:lang w:val="it-IT" w:eastAsia="en-US"/>
        </w:rPr>
        <w:t xml:space="preserve"> </w:t>
      </w:r>
      <w:r w:rsidRPr="006504F6">
        <w:rPr>
          <w:rFonts w:ascii="Bookman Old Style" w:hAnsi="Bookman Old Style"/>
          <w:sz w:val="22"/>
          <w:lang w:val="it-IT" w:eastAsia="en-US"/>
        </w:rPr>
        <w:t>hotărârea</w:t>
      </w:r>
      <w:r w:rsidRPr="006504F6">
        <w:rPr>
          <w:rFonts w:ascii="Bookman Old Style" w:hAnsi="Bookman Old Style"/>
          <w:spacing w:val="13"/>
          <w:sz w:val="22"/>
          <w:lang w:val="it-IT" w:eastAsia="en-US"/>
        </w:rPr>
        <w:t xml:space="preserve"> </w:t>
      </w:r>
      <w:r w:rsidRPr="006504F6">
        <w:rPr>
          <w:rFonts w:ascii="Bookman Old Style" w:hAnsi="Bookman Old Style"/>
          <w:sz w:val="22"/>
          <w:lang w:val="it-IT" w:eastAsia="en-US"/>
        </w:rPr>
        <w:t>unei</w:t>
      </w:r>
      <w:r w:rsidRPr="006504F6">
        <w:rPr>
          <w:rFonts w:ascii="Bookman Old Style" w:hAnsi="Bookman Old Style"/>
          <w:spacing w:val="14"/>
          <w:sz w:val="22"/>
          <w:lang w:val="it-IT" w:eastAsia="en-US"/>
        </w:rPr>
        <w:t xml:space="preserve"> </w:t>
      </w:r>
      <w:r w:rsidRPr="006504F6">
        <w:rPr>
          <w:rFonts w:ascii="Bookman Old Style" w:hAnsi="Bookman Old Style"/>
          <w:sz w:val="22"/>
          <w:lang w:val="it-IT" w:eastAsia="en-US"/>
        </w:rPr>
        <w:t>instanţe</w:t>
      </w:r>
      <w:r w:rsidRPr="006504F6">
        <w:rPr>
          <w:rFonts w:ascii="Bookman Old Style" w:hAnsi="Bookman Old Style"/>
          <w:spacing w:val="13"/>
          <w:sz w:val="22"/>
          <w:lang w:val="it-IT" w:eastAsia="en-US"/>
        </w:rPr>
        <w:t xml:space="preserve"> </w:t>
      </w:r>
      <w:r w:rsidRPr="006504F6">
        <w:rPr>
          <w:rFonts w:ascii="Bookman Old Style" w:hAnsi="Bookman Old Style"/>
          <w:sz w:val="22"/>
          <w:lang w:val="it-IT" w:eastAsia="en-US"/>
        </w:rPr>
        <w:t>judecătoreşti</w:t>
      </w:r>
      <w:r w:rsidRPr="006504F6">
        <w:rPr>
          <w:rFonts w:ascii="Bookman Old Style" w:hAnsi="Bookman Old Style"/>
          <w:spacing w:val="17"/>
          <w:sz w:val="22"/>
          <w:lang w:val="it-IT" w:eastAsia="en-US"/>
        </w:rPr>
        <w:t xml:space="preserve"> </w:t>
      </w:r>
      <w:r w:rsidRPr="006504F6">
        <w:rPr>
          <w:rFonts w:ascii="Bookman Old Style" w:hAnsi="Bookman Old Style"/>
          <w:sz w:val="22"/>
          <w:lang w:val="it-IT" w:eastAsia="en-US"/>
        </w:rPr>
        <w:t>sau</w:t>
      </w:r>
      <w:r w:rsidRPr="006504F6">
        <w:rPr>
          <w:rFonts w:ascii="Bookman Old Style" w:hAnsi="Bookman Old Style"/>
          <w:spacing w:val="16"/>
          <w:sz w:val="22"/>
          <w:lang w:val="it-IT" w:eastAsia="en-US"/>
        </w:rPr>
        <w:t xml:space="preserve"> </w:t>
      </w:r>
      <w:r w:rsidRPr="006504F6">
        <w:rPr>
          <w:rFonts w:ascii="Bookman Old Style" w:hAnsi="Bookman Old Style"/>
          <w:sz w:val="22"/>
          <w:lang w:val="it-IT" w:eastAsia="en-US"/>
        </w:rPr>
        <w:t>arbitrale</w:t>
      </w:r>
      <w:r w:rsidRPr="006504F6">
        <w:rPr>
          <w:rFonts w:ascii="Bookman Old Style" w:hAnsi="Bookman Old Style"/>
          <w:spacing w:val="13"/>
          <w:sz w:val="22"/>
          <w:lang w:val="it-IT" w:eastAsia="en-US"/>
        </w:rPr>
        <w:t xml:space="preserve"> </w:t>
      </w:r>
      <w:r w:rsidRPr="006504F6">
        <w:rPr>
          <w:rFonts w:ascii="Bookman Old Style" w:hAnsi="Bookman Old Style"/>
          <w:sz w:val="22"/>
          <w:lang w:val="it-IT" w:eastAsia="en-US"/>
        </w:rPr>
        <w:t>competenţe</w:t>
      </w:r>
      <w:r w:rsidRPr="006504F6">
        <w:rPr>
          <w:rFonts w:ascii="Bookman Old Style" w:hAnsi="Bookman Old Style"/>
          <w:spacing w:val="13"/>
          <w:sz w:val="22"/>
          <w:lang w:val="it-IT" w:eastAsia="en-US"/>
        </w:rPr>
        <w:t xml:space="preserve"> </w:t>
      </w:r>
      <w:r w:rsidRPr="006504F6">
        <w:rPr>
          <w:rFonts w:ascii="Bookman Old Style" w:hAnsi="Bookman Old Style"/>
          <w:spacing w:val="1"/>
          <w:sz w:val="22"/>
          <w:lang w:val="it-IT" w:eastAsia="en-US"/>
        </w:rPr>
        <w:t>sau</w:t>
      </w:r>
      <w:r w:rsidRPr="006504F6">
        <w:rPr>
          <w:rFonts w:ascii="Bookman Old Style" w:hAnsi="Bookman Old Style"/>
          <w:spacing w:val="14"/>
          <w:sz w:val="22"/>
          <w:lang w:val="it-IT" w:eastAsia="en-US"/>
        </w:rPr>
        <w:t xml:space="preserve"> </w:t>
      </w:r>
      <w:r w:rsidRPr="006504F6">
        <w:rPr>
          <w:rFonts w:ascii="Bookman Old Style" w:hAnsi="Bookman Old Style"/>
          <w:spacing w:val="1"/>
          <w:sz w:val="22"/>
          <w:lang w:val="it-IT" w:eastAsia="en-US"/>
        </w:rPr>
        <w:t>de</w:t>
      </w:r>
      <w:r w:rsidRPr="006504F6">
        <w:rPr>
          <w:rFonts w:ascii="Bookman Old Style" w:hAnsi="Bookman Old Style"/>
          <w:spacing w:val="13"/>
          <w:sz w:val="22"/>
          <w:lang w:val="it-IT" w:eastAsia="en-US"/>
        </w:rPr>
        <w:t xml:space="preserve"> </w:t>
      </w:r>
      <w:r w:rsidRPr="006504F6">
        <w:rPr>
          <w:rFonts w:ascii="Bookman Old Style" w:hAnsi="Bookman Old Style"/>
          <w:sz w:val="22"/>
          <w:lang w:val="it-IT" w:eastAsia="en-US"/>
        </w:rPr>
        <w:t>orice</w:t>
      </w:r>
      <w:r w:rsidRPr="006504F6">
        <w:rPr>
          <w:rFonts w:ascii="Bookman Old Style" w:hAnsi="Bookman Old Style"/>
          <w:spacing w:val="15"/>
          <w:sz w:val="22"/>
          <w:lang w:val="it-IT" w:eastAsia="en-US"/>
        </w:rPr>
        <w:t xml:space="preserve"> </w:t>
      </w:r>
      <w:r w:rsidRPr="006504F6">
        <w:rPr>
          <w:rFonts w:ascii="Bookman Old Style" w:hAnsi="Bookman Old Style"/>
          <w:sz w:val="22"/>
          <w:lang w:val="it-IT" w:eastAsia="en-US"/>
        </w:rPr>
        <w:t>altă</w:t>
      </w:r>
      <w:r w:rsidRPr="006504F6">
        <w:rPr>
          <w:rFonts w:ascii="Bookman Old Style" w:hAnsi="Bookman Old Style"/>
          <w:spacing w:val="15"/>
          <w:sz w:val="22"/>
          <w:lang w:val="it-IT" w:eastAsia="en-US"/>
        </w:rPr>
        <w:t xml:space="preserve"> </w:t>
      </w:r>
      <w:r w:rsidRPr="006504F6">
        <w:rPr>
          <w:rFonts w:ascii="Bookman Old Style" w:hAnsi="Bookman Old Style"/>
          <w:sz w:val="22"/>
          <w:lang w:val="it-IT" w:eastAsia="en-US"/>
        </w:rPr>
        <w:t>autoritate</w:t>
      </w:r>
      <w:r w:rsidRPr="006504F6">
        <w:rPr>
          <w:rFonts w:ascii="Bookman Old Style" w:hAnsi="Bookman Old Style"/>
          <w:spacing w:val="84"/>
          <w:sz w:val="22"/>
          <w:lang w:val="it-IT" w:eastAsia="en-US"/>
        </w:rPr>
        <w:t xml:space="preserve"> </w:t>
      </w:r>
      <w:r w:rsidRPr="006504F6">
        <w:rPr>
          <w:rFonts w:ascii="Bookman Old Style" w:hAnsi="Bookman Old Style"/>
          <w:sz w:val="22"/>
          <w:lang w:val="it-IT" w:eastAsia="en-US"/>
        </w:rPr>
        <w:t>publică</w:t>
      </w:r>
      <w:r w:rsidRPr="006504F6">
        <w:rPr>
          <w:rFonts w:ascii="Bookman Old Style" w:hAnsi="Bookman Old Style"/>
          <w:spacing w:val="3"/>
          <w:sz w:val="22"/>
          <w:lang w:val="it-IT" w:eastAsia="en-US"/>
        </w:rPr>
        <w:t xml:space="preserve"> </w:t>
      </w:r>
      <w:r w:rsidRPr="006504F6">
        <w:rPr>
          <w:rFonts w:ascii="Bookman Old Style" w:hAnsi="Bookman Old Style"/>
          <w:sz w:val="22"/>
          <w:lang w:val="it-IT" w:eastAsia="en-US"/>
        </w:rPr>
        <w:t>care</w:t>
      </w:r>
      <w:r w:rsidRPr="006504F6">
        <w:rPr>
          <w:rFonts w:ascii="Bookman Old Style" w:hAnsi="Bookman Old Style"/>
          <w:spacing w:val="1"/>
          <w:sz w:val="22"/>
          <w:lang w:val="it-IT" w:eastAsia="en-US"/>
        </w:rPr>
        <w:t xml:space="preserve"> </w:t>
      </w:r>
      <w:r w:rsidRPr="006504F6">
        <w:rPr>
          <w:rFonts w:ascii="Bookman Old Style" w:hAnsi="Bookman Old Style"/>
          <w:sz w:val="22"/>
          <w:lang w:val="it-IT" w:eastAsia="en-US"/>
        </w:rPr>
        <w:t>prin</w:t>
      </w:r>
      <w:r w:rsidRPr="006504F6">
        <w:rPr>
          <w:rFonts w:ascii="Bookman Old Style" w:hAnsi="Bookman Old Style"/>
          <w:spacing w:val="2"/>
          <w:sz w:val="22"/>
          <w:lang w:val="it-IT" w:eastAsia="en-US"/>
        </w:rPr>
        <w:t xml:space="preserve"> </w:t>
      </w:r>
      <w:r w:rsidRPr="006504F6">
        <w:rPr>
          <w:rFonts w:ascii="Bookman Old Style" w:hAnsi="Bookman Old Style"/>
          <w:sz w:val="22"/>
          <w:lang w:val="it-IT" w:eastAsia="en-US"/>
        </w:rPr>
        <w:t>lege</w:t>
      </w:r>
      <w:r w:rsidRPr="006504F6">
        <w:rPr>
          <w:rFonts w:ascii="Bookman Old Style" w:hAnsi="Bookman Old Style"/>
          <w:spacing w:val="3"/>
          <w:sz w:val="22"/>
          <w:lang w:val="it-IT" w:eastAsia="en-US"/>
        </w:rPr>
        <w:t xml:space="preserve"> </w:t>
      </w:r>
      <w:r w:rsidRPr="006504F6">
        <w:rPr>
          <w:rFonts w:ascii="Bookman Old Style" w:hAnsi="Bookman Old Style"/>
          <w:sz w:val="22"/>
          <w:lang w:val="it-IT" w:eastAsia="en-US"/>
        </w:rPr>
        <w:t>este</w:t>
      </w:r>
      <w:r w:rsidRPr="006504F6">
        <w:rPr>
          <w:rFonts w:ascii="Bookman Old Style" w:hAnsi="Bookman Old Style"/>
          <w:spacing w:val="1"/>
          <w:sz w:val="22"/>
          <w:lang w:val="it-IT" w:eastAsia="en-US"/>
        </w:rPr>
        <w:t xml:space="preserve"> </w:t>
      </w:r>
      <w:r w:rsidRPr="006504F6">
        <w:rPr>
          <w:rFonts w:ascii="Bookman Old Style" w:hAnsi="Bookman Old Style"/>
          <w:sz w:val="22"/>
          <w:lang w:val="it-IT" w:eastAsia="en-US"/>
        </w:rPr>
        <w:t>abilitată</w:t>
      </w:r>
      <w:r w:rsidRPr="006504F6">
        <w:rPr>
          <w:rFonts w:ascii="Bookman Old Style" w:hAnsi="Bookman Old Style"/>
          <w:spacing w:val="1"/>
          <w:sz w:val="22"/>
          <w:lang w:val="it-IT" w:eastAsia="en-US"/>
        </w:rPr>
        <w:t xml:space="preserve"> să</w:t>
      </w:r>
      <w:r w:rsidRPr="006504F6">
        <w:rPr>
          <w:rFonts w:ascii="Bookman Old Style" w:hAnsi="Bookman Old Style"/>
          <w:spacing w:val="-1"/>
          <w:sz w:val="22"/>
          <w:lang w:val="it-IT" w:eastAsia="en-US"/>
        </w:rPr>
        <w:t xml:space="preserve"> </w:t>
      </w:r>
      <w:r w:rsidRPr="006504F6">
        <w:rPr>
          <w:rFonts w:ascii="Bookman Old Style" w:hAnsi="Bookman Old Style"/>
          <w:sz w:val="22"/>
          <w:lang w:val="it-IT" w:eastAsia="en-US"/>
        </w:rPr>
        <w:t>primească</w:t>
      </w:r>
      <w:r w:rsidRPr="006504F6">
        <w:rPr>
          <w:rFonts w:ascii="Bookman Old Style" w:hAnsi="Bookman Old Style"/>
          <w:spacing w:val="1"/>
          <w:sz w:val="22"/>
          <w:lang w:val="it-IT" w:eastAsia="en-US"/>
        </w:rPr>
        <w:t xml:space="preserve"> </w:t>
      </w:r>
      <w:r w:rsidRPr="006504F6">
        <w:rPr>
          <w:rFonts w:ascii="Bookman Old Style" w:hAnsi="Bookman Old Style"/>
          <w:sz w:val="22"/>
          <w:lang w:val="it-IT" w:eastAsia="en-US"/>
        </w:rPr>
        <w:t>astfel</w:t>
      </w:r>
      <w:r w:rsidRPr="006504F6">
        <w:rPr>
          <w:rFonts w:ascii="Bookman Old Style" w:hAnsi="Bookman Old Style"/>
          <w:spacing w:val="2"/>
          <w:sz w:val="22"/>
          <w:lang w:val="it-IT" w:eastAsia="en-US"/>
        </w:rPr>
        <w:t xml:space="preserve"> </w:t>
      </w:r>
      <w:r w:rsidRPr="006504F6">
        <w:rPr>
          <w:rFonts w:ascii="Bookman Old Style" w:hAnsi="Bookman Old Style"/>
          <w:spacing w:val="1"/>
          <w:sz w:val="22"/>
          <w:lang w:val="it-IT" w:eastAsia="en-US"/>
        </w:rPr>
        <w:t xml:space="preserve">de </w:t>
      </w:r>
      <w:r w:rsidRPr="006504F6">
        <w:rPr>
          <w:rFonts w:ascii="Bookman Old Style" w:hAnsi="Bookman Old Style"/>
          <w:sz w:val="22"/>
          <w:lang w:val="it-IT" w:eastAsia="en-US"/>
        </w:rPr>
        <w:t>informaţii.</w:t>
      </w:r>
    </w:p>
    <w:p w14:paraId="3B2AE1C7" w14:textId="77777777" w:rsidR="006504F6" w:rsidRPr="006504F6" w:rsidRDefault="006504F6" w:rsidP="006504F6">
      <w:pPr>
        <w:widowControl w:val="0"/>
        <w:ind w:right="104"/>
        <w:rPr>
          <w:rFonts w:ascii="Bookman Old Style" w:eastAsia="Times New Roman" w:hAnsi="Bookman Old Style"/>
          <w:sz w:val="22"/>
          <w:lang w:val="it-IT" w:eastAsia="en-US"/>
        </w:rPr>
      </w:pPr>
      <w:r w:rsidRPr="006504F6">
        <w:rPr>
          <w:rFonts w:ascii="Bookman Old Style" w:eastAsia="Times New Roman" w:hAnsi="Bookman Old Style"/>
          <w:sz w:val="22"/>
          <w:lang w:val="it-IT" w:eastAsia="en-US"/>
        </w:rPr>
        <w:t>Adiţional,</w:t>
      </w:r>
      <w:r w:rsidRPr="006504F6">
        <w:rPr>
          <w:rFonts w:ascii="Bookman Old Style" w:eastAsia="Times New Roman" w:hAnsi="Bookman Old Style"/>
          <w:spacing w:val="-5"/>
          <w:sz w:val="22"/>
          <w:lang w:val="it-IT" w:eastAsia="en-US"/>
        </w:rPr>
        <w:t xml:space="preserve"> </w:t>
      </w:r>
      <w:r w:rsidRPr="006504F6">
        <w:rPr>
          <w:rFonts w:ascii="Bookman Old Style" w:eastAsia="Times New Roman" w:hAnsi="Bookman Old Style"/>
          <w:sz w:val="22"/>
          <w:lang w:val="it-IT" w:eastAsia="en-US"/>
        </w:rPr>
        <w:t>Administratorul</w:t>
      </w:r>
      <w:r w:rsidRPr="006504F6">
        <w:rPr>
          <w:rFonts w:ascii="Bookman Old Style" w:eastAsia="Times New Roman" w:hAnsi="Bookman Old Style"/>
          <w:spacing w:val="-5"/>
          <w:sz w:val="22"/>
          <w:lang w:val="it-IT" w:eastAsia="en-US"/>
        </w:rPr>
        <w:t xml:space="preserve"> </w:t>
      </w:r>
      <w:r w:rsidRPr="006504F6">
        <w:rPr>
          <w:rFonts w:ascii="Bookman Old Style" w:eastAsia="Times New Roman" w:hAnsi="Bookman Old Style"/>
          <w:spacing w:val="1"/>
          <w:sz w:val="22"/>
          <w:lang w:val="it-IT" w:eastAsia="en-US"/>
        </w:rPr>
        <w:t>se</w:t>
      </w:r>
      <w:r w:rsidRPr="006504F6">
        <w:rPr>
          <w:rFonts w:ascii="Bookman Old Style" w:eastAsia="Times New Roman" w:hAnsi="Bookman Old Style"/>
          <w:spacing w:val="-6"/>
          <w:sz w:val="22"/>
          <w:lang w:val="it-IT" w:eastAsia="en-US"/>
        </w:rPr>
        <w:t xml:space="preserve"> </w:t>
      </w:r>
      <w:r w:rsidRPr="006504F6">
        <w:rPr>
          <w:rFonts w:ascii="Bookman Old Style" w:eastAsia="Times New Roman" w:hAnsi="Bookman Old Style"/>
          <w:sz w:val="22"/>
          <w:lang w:val="it-IT" w:eastAsia="en-US"/>
        </w:rPr>
        <w:t>obligă</w:t>
      </w:r>
      <w:r w:rsidRPr="006504F6">
        <w:rPr>
          <w:rFonts w:ascii="Bookman Old Style" w:eastAsia="Times New Roman" w:hAnsi="Bookman Old Style"/>
          <w:spacing w:val="-6"/>
          <w:sz w:val="22"/>
          <w:lang w:val="it-IT" w:eastAsia="en-US"/>
        </w:rPr>
        <w:t xml:space="preserve"> </w:t>
      </w:r>
      <w:r w:rsidRPr="006504F6">
        <w:rPr>
          <w:rFonts w:ascii="Bookman Old Style" w:eastAsia="Times New Roman" w:hAnsi="Bookman Old Style"/>
          <w:spacing w:val="1"/>
          <w:sz w:val="22"/>
          <w:lang w:val="it-IT" w:eastAsia="en-US"/>
        </w:rPr>
        <w:t>să</w:t>
      </w:r>
      <w:r w:rsidRPr="006504F6">
        <w:rPr>
          <w:rFonts w:ascii="Bookman Old Style" w:eastAsia="Times New Roman" w:hAnsi="Bookman Old Style"/>
          <w:spacing w:val="-6"/>
          <w:sz w:val="22"/>
          <w:lang w:val="it-IT" w:eastAsia="en-US"/>
        </w:rPr>
        <w:t xml:space="preserve"> </w:t>
      </w:r>
      <w:r w:rsidRPr="006504F6">
        <w:rPr>
          <w:rFonts w:ascii="Bookman Old Style" w:eastAsia="Times New Roman" w:hAnsi="Bookman Old Style"/>
          <w:sz w:val="22"/>
          <w:lang w:val="it-IT" w:eastAsia="en-US"/>
        </w:rPr>
        <w:t>notifice</w:t>
      </w:r>
      <w:r w:rsidRPr="006504F6">
        <w:rPr>
          <w:rFonts w:ascii="Bookman Old Style" w:eastAsia="Times New Roman" w:hAnsi="Bookman Old Style"/>
          <w:spacing w:val="-6"/>
          <w:sz w:val="22"/>
          <w:lang w:val="it-IT" w:eastAsia="en-US"/>
        </w:rPr>
        <w:t xml:space="preserve"> </w:t>
      </w:r>
      <w:r w:rsidRPr="006504F6">
        <w:rPr>
          <w:rFonts w:ascii="Bookman Old Style" w:eastAsia="Times New Roman" w:hAnsi="Bookman Old Style"/>
          <w:sz w:val="22"/>
          <w:lang w:val="it-IT" w:eastAsia="en-US"/>
        </w:rPr>
        <w:t>Societatea,</w:t>
      </w:r>
      <w:r w:rsidRPr="006504F6">
        <w:rPr>
          <w:rFonts w:ascii="Bookman Old Style" w:eastAsia="Times New Roman" w:hAnsi="Bookman Old Style"/>
          <w:spacing w:val="-3"/>
          <w:sz w:val="22"/>
          <w:lang w:val="it-IT" w:eastAsia="en-US"/>
        </w:rPr>
        <w:t xml:space="preserve"> </w:t>
      </w:r>
      <w:r w:rsidRPr="006504F6">
        <w:rPr>
          <w:rFonts w:ascii="Bookman Old Style" w:eastAsia="Times New Roman" w:hAnsi="Bookman Old Style"/>
          <w:spacing w:val="-1"/>
          <w:sz w:val="22"/>
          <w:lang w:val="it-IT" w:eastAsia="en-US"/>
        </w:rPr>
        <w:t>cu</w:t>
      </w:r>
      <w:r w:rsidRPr="006504F6">
        <w:rPr>
          <w:rFonts w:ascii="Bookman Old Style" w:eastAsia="Times New Roman" w:hAnsi="Bookman Old Style"/>
          <w:spacing w:val="-3"/>
          <w:sz w:val="22"/>
          <w:lang w:val="it-IT" w:eastAsia="en-US"/>
        </w:rPr>
        <w:t xml:space="preserve"> </w:t>
      </w:r>
      <w:r w:rsidRPr="006504F6">
        <w:rPr>
          <w:rFonts w:ascii="Bookman Old Style" w:eastAsia="Times New Roman" w:hAnsi="Bookman Old Style"/>
          <w:sz w:val="22"/>
          <w:lang w:val="it-IT" w:eastAsia="en-US"/>
        </w:rPr>
        <w:t>promptitudine,</w:t>
      </w:r>
      <w:r w:rsidRPr="006504F6">
        <w:rPr>
          <w:rFonts w:ascii="Bookman Old Style" w:eastAsia="Times New Roman" w:hAnsi="Bookman Old Style"/>
          <w:spacing w:val="-3"/>
          <w:sz w:val="22"/>
          <w:lang w:val="it-IT" w:eastAsia="en-US"/>
        </w:rPr>
        <w:t xml:space="preserve"> </w:t>
      </w:r>
      <w:r w:rsidRPr="006504F6">
        <w:rPr>
          <w:rFonts w:ascii="Bookman Old Style" w:eastAsia="Times New Roman" w:hAnsi="Bookman Old Style"/>
          <w:spacing w:val="-1"/>
          <w:sz w:val="22"/>
          <w:lang w:val="it-IT" w:eastAsia="en-US"/>
        </w:rPr>
        <w:t>cu</w:t>
      </w:r>
      <w:r w:rsidRPr="006504F6">
        <w:rPr>
          <w:rFonts w:ascii="Bookman Old Style" w:eastAsia="Times New Roman" w:hAnsi="Bookman Old Style"/>
          <w:spacing w:val="-3"/>
          <w:sz w:val="22"/>
          <w:lang w:val="it-IT" w:eastAsia="en-US"/>
        </w:rPr>
        <w:t xml:space="preserve"> </w:t>
      </w:r>
      <w:r w:rsidRPr="006504F6">
        <w:rPr>
          <w:rFonts w:ascii="Bookman Old Style" w:eastAsia="Times New Roman" w:hAnsi="Bookman Old Style"/>
          <w:sz w:val="22"/>
          <w:lang w:val="it-IT" w:eastAsia="en-US"/>
        </w:rPr>
        <w:t>privire</w:t>
      </w:r>
      <w:r w:rsidRPr="006504F6">
        <w:rPr>
          <w:rFonts w:ascii="Bookman Old Style" w:eastAsia="Times New Roman" w:hAnsi="Bookman Old Style"/>
          <w:spacing w:val="-6"/>
          <w:sz w:val="22"/>
          <w:lang w:val="it-IT" w:eastAsia="en-US"/>
        </w:rPr>
        <w:t xml:space="preserve"> </w:t>
      </w:r>
      <w:r w:rsidRPr="006504F6">
        <w:rPr>
          <w:rFonts w:ascii="Bookman Old Style" w:eastAsia="Times New Roman" w:hAnsi="Bookman Old Style"/>
          <w:spacing w:val="1"/>
          <w:sz w:val="22"/>
          <w:lang w:val="it-IT" w:eastAsia="en-US"/>
        </w:rPr>
        <w:t>la</w:t>
      </w:r>
      <w:r w:rsidRPr="006504F6">
        <w:rPr>
          <w:rFonts w:ascii="Bookman Old Style" w:eastAsia="Times New Roman" w:hAnsi="Bookman Old Style"/>
          <w:spacing w:val="-6"/>
          <w:sz w:val="22"/>
          <w:lang w:val="it-IT" w:eastAsia="en-US"/>
        </w:rPr>
        <w:t xml:space="preserve"> </w:t>
      </w:r>
      <w:r w:rsidRPr="006504F6">
        <w:rPr>
          <w:rFonts w:ascii="Bookman Old Style" w:eastAsia="Times New Roman" w:hAnsi="Bookman Old Style"/>
          <w:sz w:val="22"/>
          <w:lang w:val="it-IT" w:eastAsia="en-US"/>
        </w:rPr>
        <w:t>orice</w:t>
      </w:r>
      <w:r w:rsidRPr="006504F6">
        <w:rPr>
          <w:rFonts w:ascii="Bookman Old Style" w:eastAsia="Times New Roman" w:hAnsi="Bookman Old Style"/>
          <w:spacing w:val="-4"/>
          <w:sz w:val="22"/>
          <w:lang w:val="it-IT" w:eastAsia="en-US"/>
        </w:rPr>
        <w:t xml:space="preserve"> </w:t>
      </w:r>
      <w:r w:rsidRPr="006504F6">
        <w:rPr>
          <w:rFonts w:ascii="Bookman Old Style" w:eastAsia="Times New Roman" w:hAnsi="Bookman Old Style"/>
          <w:spacing w:val="-1"/>
          <w:sz w:val="22"/>
          <w:lang w:val="it-IT" w:eastAsia="en-US"/>
        </w:rPr>
        <w:t>act</w:t>
      </w:r>
      <w:r w:rsidRPr="006504F6">
        <w:rPr>
          <w:rFonts w:ascii="Bookman Old Style" w:eastAsia="Times New Roman" w:hAnsi="Bookman Old Style"/>
          <w:spacing w:val="89"/>
          <w:sz w:val="22"/>
          <w:lang w:val="it-IT" w:eastAsia="en-US"/>
        </w:rPr>
        <w:t xml:space="preserve"> </w:t>
      </w:r>
      <w:r w:rsidRPr="006504F6">
        <w:rPr>
          <w:rFonts w:ascii="Bookman Old Style" w:eastAsia="Times New Roman" w:hAnsi="Bookman Old Style"/>
          <w:spacing w:val="-1"/>
          <w:sz w:val="22"/>
          <w:lang w:val="it-IT" w:eastAsia="en-US"/>
        </w:rPr>
        <w:t>al</w:t>
      </w:r>
      <w:r w:rsidRPr="006504F6">
        <w:rPr>
          <w:rFonts w:ascii="Bookman Old Style" w:eastAsia="Times New Roman" w:hAnsi="Bookman Old Style"/>
          <w:spacing w:val="-12"/>
          <w:sz w:val="22"/>
          <w:lang w:val="it-IT" w:eastAsia="en-US"/>
        </w:rPr>
        <w:t xml:space="preserve"> </w:t>
      </w:r>
      <w:r w:rsidRPr="006504F6">
        <w:rPr>
          <w:rFonts w:ascii="Bookman Old Style" w:eastAsia="Times New Roman" w:hAnsi="Bookman Old Style"/>
          <w:sz w:val="22"/>
          <w:lang w:val="it-IT" w:eastAsia="en-US"/>
        </w:rPr>
        <w:t>unei</w:t>
      </w:r>
      <w:r w:rsidRPr="006504F6">
        <w:rPr>
          <w:rFonts w:ascii="Bookman Old Style" w:eastAsia="Times New Roman" w:hAnsi="Bookman Old Style"/>
          <w:spacing w:val="-12"/>
          <w:sz w:val="22"/>
          <w:lang w:val="it-IT" w:eastAsia="en-US"/>
        </w:rPr>
        <w:t xml:space="preserve"> </w:t>
      </w:r>
      <w:r w:rsidRPr="006504F6">
        <w:rPr>
          <w:rFonts w:ascii="Bookman Old Style" w:eastAsia="Times New Roman" w:hAnsi="Bookman Old Style"/>
          <w:sz w:val="22"/>
          <w:lang w:val="it-IT" w:eastAsia="en-US"/>
        </w:rPr>
        <w:t>instanţe</w:t>
      </w:r>
      <w:r w:rsidRPr="006504F6">
        <w:rPr>
          <w:rFonts w:ascii="Bookman Old Style" w:eastAsia="Times New Roman" w:hAnsi="Bookman Old Style"/>
          <w:spacing w:val="-13"/>
          <w:sz w:val="22"/>
          <w:lang w:val="it-IT" w:eastAsia="en-US"/>
        </w:rPr>
        <w:t xml:space="preserve"> </w:t>
      </w:r>
      <w:r w:rsidRPr="006504F6">
        <w:rPr>
          <w:rFonts w:ascii="Bookman Old Style" w:eastAsia="Times New Roman" w:hAnsi="Bookman Old Style"/>
          <w:sz w:val="22"/>
          <w:lang w:val="it-IT" w:eastAsia="en-US"/>
        </w:rPr>
        <w:t>judecătoreşti</w:t>
      </w:r>
      <w:r w:rsidRPr="006504F6">
        <w:rPr>
          <w:rFonts w:ascii="Bookman Old Style" w:eastAsia="Times New Roman" w:hAnsi="Bookman Old Style"/>
          <w:spacing w:val="-14"/>
          <w:sz w:val="22"/>
          <w:lang w:val="it-IT" w:eastAsia="en-US"/>
        </w:rPr>
        <w:t xml:space="preserve"> </w:t>
      </w:r>
      <w:r w:rsidRPr="006504F6">
        <w:rPr>
          <w:rFonts w:ascii="Bookman Old Style" w:eastAsia="Times New Roman" w:hAnsi="Bookman Old Style"/>
          <w:spacing w:val="1"/>
          <w:sz w:val="22"/>
          <w:lang w:val="it-IT" w:eastAsia="en-US"/>
        </w:rPr>
        <w:t>sau</w:t>
      </w:r>
      <w:r w:rsidRPr="006504F6">
        <w:rPr>
          <w:rFonts w:ascii="Bookman Old Style" w:eastAsia="Times New Roman" w:hAnsi="Bookman Old Style"/>
          <w:spacing w:val="-12"/>
          <w:sz w:val="22"/>
          <w:lang w:val="it-IT" w:eastAsia="en-US"/>
        </w:rPr>
        <w:t xml:space="preserve"> </w:t>
      </w:r>
      <w:r w:rsidRPr="006504F6">
        <w:rPr>
          <w:rFonts w:ascii="Bookman Old Style" w:eastAsia="Times New Roman" w:hAnsi="Bookman Old Style"/>
          <w:sz w:val="22"/>
          <w:lang w:val="it-IT" w:eastAsia="en-US"/>
        </w:rPr>
        <w:t>arbitrale,</w:t>
      </w:r>
      <w:r w:rsidRPr="006504F6">
        <w:rPr>
          <w:rFonts w:ascii="Bookman Old Style" w:eastAsia="Times New Roman" w:hAnsi="Bookman Old Style"/>
          <w:spacing w:val="-12"/>
          <w:sz w:val="22"/>
          <w:lang w:val="it-IT" w:eastAsia="en-US"/>
        </w:rPr>
        <w:t xml:space="preserve"> </w:t>
      </w:r>
      <w:r w:rsidRPr="006504F6">
        <w:rPr>
          <w:rFonts w:ascii="Bookman Old Style" w:eastAsia="Times New Roman" w:hAnsi="Bookman Old Style"/>
          <w:spacing w:val="-1"/>
          <w:sz w:val="22"/>
          <w:lang w:val="it-IT" w:eastAsia="en-US"/>
        </w:rPr>
        <w:t>ori</w:t>
      </w:r>
      <w:r w:rsidRPr="006504F6">
        <w:rPr>
          <w:rFonts w:ascii="Bookman Old Style" w:eastAsia="Times New Roman" w:hAnsi="Bookman Old Style"/>
          <w:spacing w:val="-10"/>
          <w:sz w:val="22"/>
          <w:lang w:val="it-IT" w:eastAsia="en-US"/>
        </w:rPr>
        <w:t xml:space="preserve"> </w:t>
      </w:r>
      <w:r w:rsidRPr="006504F6">
        <w:rPr>
          <w:rFonts w:ascii="Bookman Old Style" w:eastAsia="Times New Roman" w:hAnsi="Bookman Old Style"/>
          <w:spacing w:val="-1"/>
          <w:sz w:val="22"/>
          <w:lang w:val="it-IT" w:eastAsia="en-US"/>
        </w:rPr>
        <w:t>al</w:t>
      </w:r>
      <w:r w:rsidRPr="006504F6">
        <w:rPr>
          <w:rFonts w:ascii="Bookman Old Style" w:eastAsia="Times New Roman" w:hAnsi="Bookman Old Style"/>
          <w:spacing w:val="-12"/>
          <w:sz w:val="22"/>
          <w:lang w:val="it-IT" w:eastAsia="en-US"/>
        </w:rPr>
        <w:t xml:space="preserve"> </w:t>
      </w:r>
      <w:r w:rsidRPr="006504F6">
        <w:rPr>
          <w:rFonts w:ascii="Bookman Old Style" w:eastAsia="Times New Roman" w:hAnsi="Bookman Old Style"/>
          <w:sz w:val="22"/>
          <w:lang w:val="it-IT" w:eastAsia="en-US"/>
        </w:rPr>
        <w:t>unei</w:t>
      </w:r>
      <w:r w:rsidRPr="006504F6">
        <w:rPr>
          <w:rFonts w:ascii="Bookman Old Style" w:eastAsia="Times New Roman" w:hAnsi="Bookman Old Style"/>
          <w:spacing w:val="-12"/>
          <w:sz w:val="22"/>
          <w:lang w:val="it-IT" w:eastAsia="en-US"/>
        </w:rPr>
        <w:t xml:space="preserve"> </w:t>
      </w:r>
      <w:r w:rsidRPr="006504F6">
        <w:rPr>
          <w:rFonts w:ascii="Bookman Old Style" w:eastAsia="Times New Roman" w:hAnsi="Bookman Old Style"/>
          <w:sz w:val="22"/>
          <w:lang w:val="it-IT" w:eastAsia="en-US"/>
        </w:rPr>
        <w:t>alte</w:t>
      </w:r>
      <w:r w:rsidRPr="006504F6">
        <w:rPr>
          <w:rFonts w:ascii="Bookman Old Style" w:eastAsia="Times New Roman" w:hAnsi="Bookman Old Style"/>
          <w:spacing w:val="-13"/>
          <w:sz w:val="22"/>
          <w:lang w:val="it-IT" w:eastAsia="en-US"/>
        </w:rPr>
        <w:t xml:space="preserve"> </w:t>
      </w:r>
      <w:r w:rsidRPr="006504F6">
        <w:rPr>
          <w:rFonts w:ascii="Bookman Old Style" w:eastAsia="Times New Roman" w:hAnsi="Bookman Old Style"/>
          <w:sz w:val="22"/>
          <w:lang w:val="it-IT" w:eastAsia="en-US"/>
        </w:rPr>
        <w:t>autorităţi</w:t>
      </w:r>
      <w:r w:rsidRPr="006504F6">
        <w:rPr>
          <w:rFonts w:ascii="Bookman Old Style" w:eastAsia="Times New Roman" w:hAnsi="Bookman Old Style"/>
          <w:spacing w:val="-12"/>
          <w:sz w:val="22"/>
          <w:lang w:val="it-IT" w:eastAsia="en-US"/>
        </w:rPr>
        <w:t xml:space="preserve"> </w:t>
      </w:r>
      <w:r w:rsidRPr="006504F6">
        <w:rPr>
          <w:rFonts w:ascii="Bookman Old Style" w:eastAsia="Times New Roman" w:hAnsi="Bookman Old Style"/>
          <w:sz w:val="22"/>
          <w:lang w:val="it-IT" w:eastAsia="en-US"/>
        </w:rPr>
        <w:t>publice,</w:t>
      </w:r>
      <w:r w:rsidRPr="006504F6">
        <w:rPr>
          <w:rFonts w:ascii="Bookman Old Style" w:eastAsia="Times New Roman" w:hAnsi="Bookman Old Style"/>
          <w:spacing w:val="-12"/>
          <w:sz w:val="22"/>
          <w:lang w:val="it-IT" w:eastAsia="en-US"/>
        </w:rPr>
        <w:t xml:space="preserve"> </w:t>
      </w:r>
      <w:r w:rsidRPr="006504F6">
        <w:rPr>
          <w:rFonts w:ascii="Bookman Old Style" w:eastAsia="Times New Roman" w:hAnsi="Bookman Old Style"/>
          <w:spacing w:val="-1"/>
          <w:sz w:val="22"/>
          <w:lang w:val="it-IT" w:eastAsia="en-US"/>
        </w:rPr>
        <w:t>de</w:t>
      </w:r>
      <w:r w:rsidRPr="006504F6">
        <w:rPr>
          <w:rFonts w:ascii="Bookman Old Style" w:eastAsia="Times New Roman" w:hAnsi="Bookman Old Style"/>
          <w:spacing w:val="-13"/>
          <w:sz w:val="22"/>
          <w:lang w:val="it-IT" w:eastAsia="en-US"/>
        </w:rPr>
        <w:t xml:space="preserve"> </w:t>
      </w:r>
      <w:r w:rsidRPr="006504F6">
        <w:rPr>
          <w:rFonts w:ascii="Bookman Old Style" w:eastAsia="Times New Roman" w:hAnsi="Bookman Old Style"/>
          <w:sz w:val="22"/>
          <w:lang w:val="it-IT" w:eastAsia="en-US"/>
        </w:rPr>
        <w:t>natura</w:t>
      </w:r>
      <w:r w:rsidRPr="006504F6">
        <w:rPr>
          <w:rFonts w:ascii="Bookman Old Style" w:eastAsia="Times New Roman" w:hAnsi="Bookman Old Style"/>
          <w:spacing w:val="-11"/>
          <w:sz w:val="22"/>
          <w:lang w:val="it-IT" w:eastAsia="en-US"/>
        </w:rPr>
        <w:t xml:space="preserve"> </w:t>
      </w:r>
      <w:r w:rsidRPr="006504F6">
        <w:rPr>
          <w:rFonts w:ascii="Bookman Old Style" w:eastAsia="Times New Roman" w:hAnsi="Bookman Old Style"/>
          <w:sz w:val="22"/>
          <w:lang w:val="it-IT" w:eastAsia="en-US"/>
        </w:rPr>
        <w:t>celor</w:t>
      </w:r>
      <w:r w:rsidRPr="006504F6">
        <w:rPr>
          <w:rFonts w:ascii="Bookman Old Style" w:eastAsia="Times New Roman" w:hAnsi="Bookman Old Style"/>
          <w:spacing w:val="-13"/>
          <w:sz w:val="22"/>
          <w:lang w:val="it-IT" w:eastAsia="en-US"/>
        </w:rPr>
        <w:t xml:space="preserve"> </w:t>
      </w:r>
      <w:r w:rsidRPr="006504F6">
        <w:rPr>
          <w:rFonts w:ascii="Bookman Old Style" w:eastAsia="Times New Roman" w:hAnsi="Bookman Old Style"/>
          <w:sz w:val="22"/>
          <w:lang w:val="it-IT" w:eastAsia="en-US"/>
        </w:rPr>
        <w:t>precizate</w:t>
      </w:r>
      <w:r w:rsidRPr="006504F6">
        <w:rPr>
          <w:rFonts w:ascii="Bookman Old Style" w:eastAsia="Times New Roman" w:hAnsi="Bookman Old Style"/>
          <w:spacing w:val="104"/>
          <w:sz w:val="22"/>
          <w:lang w:val="it-IT" w:eastAsia="en-US"/>
        </w:rPr>
        <w:t xml:space="preserve"> </w:t>
      </w:r>
      <w:r w:rsidRPr="006504F6">
        <w:rPr>
          <w:rFonts w:ascii="Bookman Old Style" w:eastAsia="Times New Roman" w:hAnsi="Bookman Old Style"/>
          <w:sz w:val="22"/>
          <w:lang w:val="it-IT" w:eastAsia="en-US"/>
        </w:rPr>
        <w:t>la</w:t>
      </w:r>
      <w:r w:rsidRPr="006504F6">
        <w:rPr>
          <w:rFonts w:ascii="Bookman Old Style" w:eastAsia="Times New Roman" w:hAnsi="Bookman Old Style"/>
          <w:spacing w:val="8"/>
          <w:sz w:val="22"/>
          <w:lang w:val="it-IT" w:eastAsia="en-US"/>
        </w:rPr>
        <w:t xml:space="preserve"> </w:t>
      </w:r>
      <w:r w:rsidRPr="006504F6">
        <w:rPr>
          <w:rFonts w:ascii="Bookman Old Style" w:eastAsia="Times New Roman" w:hAnsi="Bookman Old Style"/>
          <w:sz w:val="22"/>
          <w:lang w:val="it-IT" w:eastAsia="en-US"/>
        </w:rPr>
        <w:t>alineatul</w:t>
      </w:r>
      <w:r w:rsidRPr="006504F6">
        <w:rPr>
          <w:rFonts w:ascii="Bookman Old Style" w:eastAsia="Times New Roman" w:hAnsi="Bookman Old Style"/>
          <w:spacing w:val="10"/>
          <w:sz w:val="22"/>
          <w:lang w:val="it-IT" w:eastAsia="en-US"/>
        </w:rPr>
        <w:t xml:space="preserve"> </w:t>
      </w:r>
      <w:r w:rsidRPr="006504F6">
        <w:rPr>
          <w:rFonts w:ascii="Bookman Old Style" w:eastAsia="Times New Roman" w:hAnsi="Bookman Old Style"/>
          <w:sz w:val="22"/>
          <w:lang w:val="it-IT" w:eastAsia="en-US"/>
        </w:rPr>
        <w:t>anterior,</w:t>
      </w:r>
      <w:r w:rsidRPr="006504F6">
        <w:rPr>
          <w:rFonts w:ascii="Bookman Old Style" w:eastAsia="Times New Roman" w:hAnsi="Bookman Old Style"/>
          <w:spacing w:val="9"/>
          <w:sz w:val="22"/>
          <w:lang w:val="it-IT" w:eastAsia="en-US"/>
        </w:rPr>
        <w:t xml:space="preserve"> </w:t>
      </w:r>
      <w:r w:rsidRPr="006504F6">
        <w:rPr>
          <w:rFonts w:ascii="Bookman Old Style" w:eastAsia="Times New Roman" w:hAnsi="Bookman Old Style"/>
          <w:sz w:val="22"/>
          <w:lang w:val="it-IT" w:eastAsia="en-US"/>
        </w:rPr>
        <w:t>astfel</w:t>
      </w:r>
      <w:r w:rsidRPr="006504F6">
        <w:rPr>
          <w:rFonts w:ascii="Bookman Old Style" w:eastAsia="Times New Roman" w:hAnsi="Bookman Old Style"/>
          <w:spacing w:val="7"/>
          <w:sz w:val="22"/>
          <w:lang w:val="it-IT" w:eastAsia="en-US"/>
        </w:rPr>
        <w:t xml:space="preserve"> </w:t>
      </w:r>
      <w:r w:rsidRPr="006504F6">
        <w:rPr>
          <w:rFonts w:ascii="Bookman Old Style" w:eastAsia="Times New Roman" w:hAnsi="Bookman Old Style"/>
          <w:sz w:val="22"/>
          <w:lang w:val="it-IT" w:eastAsia="en-US"/>
        </w:rPr>
        <w:t>încât</w:t>
      </w:r>
      <w:r w:rsidRPr="006504F6">
        <w:rPr>
          <w:rFonts w:ascii="Bookman Old Style" w:eastAsia="Times New Roman" w:hAnsi="Bookman Old Style"/>
          <w:spacing w:val="10"/>
          <w:sz w:val="22"/>
          <w:lang w:val="it-IT" w:eastAsia="en-US"/>
        </w:rPr>
        <w:t xml:space="preserve"> </w:t>
      </w:r>
      <w:r w:rsidRPr="006504F6">
        <w:rPr>
          <w:rFonts w:ascii="Bookman Old Style" w:eastAsia="Times New Roman" w:hAnsi="Bookman Old Style"/>
          <w:sz w:val="22"/>
          <w:lang w:val="it-IT" w:eastAsia="en-US"/>
        </w:rPr>
        <w:t>Societatea</w:t>
      </w:r>
      <w:r w:rsidRPr="006504F6">
        <w:rPr>
          <w:rFonts w:ascii="Bookman Old Style" w:eastAsia="Times New Roman" w:hAnsi="Bookman Old Style"/>
          <w:spacing w:val="7"/>
          <w:sz w:val="22"/>
          <w:lang w:val="it-IT" w:eastAsia="en-US"/>
        </w:rPr>
        <w:t xml:space="preserve"> </w:t>
      </w:r>
      <w:r w:rsidRPr="006504F6">
        <w:rPr>
          <w:rFonts w:ascii="Bookman Old Style" w:eastAsia="Times New Roman" w:hAnsi="Bookman Old Style"/>
          <w:spacing w:val="1"/>
          <w:sz w:val="22"/>
          <w:lang w:val="it-IT" w:eastAsia="en-US"/>
        </w:rPr>
        <w:t>să</w:t>
      </w:r>
      <w:r w:rsidRPr="006504F6">
        <w:rPr>
          <w:rFonts w:ascii="Bookman Old Style" w:eastAsia="Times New Roman" w:hAnsi="Bookman Old Style"/>
          <w:spacing w:val="8"/>
          <w:sz w:val="22"/>
          <w:lang w:val="it-IT" w:eastAsia="en-US"/>
        </w:rPr>
        <w:t xml:space="preserve"> </w:t>
      </w:r>
      <w:r w:rsidRPr="006504F6">
        <w:rPr>
          <w:rFonts w:ascii="Bookman Old Style" w:eastAsia="Times New Roman" w:hAnsi="Bookman Old Style"/>
          <w:sz w:val="22"/>
          <w:lang w:val="it-IT" w:eastAsia="en-US"/>
        </w:rPr>
        <w:t>poată</w:t>
      </w:r>
      <w:r w:rsidRPr="006504F6">
        <w:rPr>
          <w:rFonts w:ascii="Bookman Old Style" w:eastAsia="Times New Roman" w:hAnsi="Bookman Old Style"/>
          <w:spacing w:val="8"/>
          <w:sz w:val="22"/>
          <w:lang w:val="it-IT" w:eastAsia="en-US"/>
        </w:rPr>
        <w:t xml:space="preserve"> </w:t>
      </w:r>
      <w:r w:rsidRPr="006504F6">
        <w:rPr>
          <w:rFonts w:ascii="Bookman Old Style" w:eastAsia="Times New Roman" w:hAnsi="Bookman Old Style"/>
          <w:sz w:val="22"/>
          <w:lang w:val="it-IT" w:eastAsia="en-US"/>
        </w:rPr>
        <w:t>adopta,</w:t>
      </w:r>
      <w:r w:rsidRPr="006504F6">
        <w:rPr>
          <w:rFonts w:ascii="Bookman Old Style" w:eastAsia="Times New Roman" w:hAnsi="Bookman Old Style"/>
          <w:spacing w:val="7"/>
          <w:sz w:val="22"/>
          <w:lang w:val="it-IT" w:eastAsia="en-US"/>
        </w:rPr>
        <w:t xml:space="preserve"> </w:t>
      </w:r>
      <w:r w:rsidRPr="006504F6">
        <w:rPr>
          <w:rFonts w:ascii="Bookman Old Style" w:eastAsia="Times New Roman" w:hAnsi="Bookman Old Style"/>
          <w:spacing w:val="1"/>
          <w:sz w:val="22"/>
          <w:lang w:val="it-IT" w:eastAsia="en-US"/>
        </w:rPr>
        <w:t>în</w:t>
      </w:r>
      <w:r w:rsidRPr="006504F6">
        <w:rPr>
          <w:rFonts w:ascii="Bookman Old Style" w:eastAsia="Times New Roman" w:hAnsi="Bookman Old Style"/>
          <w:spacing w:val="9"/>
          <w:sz w:val="22"/>
          <w:lang w:val="it-IT" w:eastAsia="en-US"/>
        </w:rPr>
        <w:t xml:space="preserve"> </w:t>
      </w:r>
      <w:r w:rsidRPr="006504F6">
        <w:rPr>
          <w:rFonts w:ascii="Bookman Old Style" w:eastAsia="Times New Roman" w:hAnsi="Bookman Old Style"/>
          <w:sz w:val="22"/>
          <w:lang w:val="it-IT" w:eastAsia="en-US"/>
        </w:rPr>
        <w:t>condiţiile</w:t>
      </w:r>
      <w:r w:rsidRPr="006504F6">
        <w:rPr>
          <w:rFonts w:ascii="Bookman Old Style" w:eastAsia="Times New Roman" w:hAnsi="Bookman Old Style"/>
          <w:spacing w:val="6"/>
          <w:sz w:val="22"/>
          <w:lang w:val="it-IT" w:eastAsia="en-US"/>
        </w:rPr>
        <w:t xml:space="preserve"> </w:t>
      </w:r>
      <w:r w:rsidRPr="006504F6">
        <w:rPr>
          <w:rFonts w:ascii="Bookman Old Style" w:eastAsia="Times New Roman" w:hAnsi="Bookman Old Style"/>
          <w:sz w:val="22"/>
          <w:lang w:val="it-IT" w:eastAsia="en-US"/>
        </w:rPr>
        <w:t>legii,</w:t>
      </w:r>
      <w:r w:rsidRPr="006504F6">
        <w:rPr>
          <w:rFonts w:ascii="Bookman Old Style" w:eastAsia="Times New Roman" w:hAnsi="Bookman Old Style"/>
          <w:spacing w:val="7"/>
          <w:sz w:val="22"/>
          <w:lang w:val="it-IT" w:eastAsia="en-US"/>
        </w:rPr>
        <w:t xml:space="preserve"> </w:t>
      </w:r>
      <w:r w:rsidRPr="006504F6">
        <w:rPr>
          <w:rFonts w:ascii="Bookman Old Style" w:eastAsia="Times New Roman" w:hAnsi="Bookman Old Style"/>
          <w:sz w:val="22"/>
          <w:lang w:val="it-IT" w:eastAsia="en-US"/>
        </w:rPr>
        <w:t>măsuri</w:t>
      </w:r>
      <w:r w:rsidRPr="006504F6">
        <w:rPr>
          <w:rFonts w:ascii="Bookman Old Style" w:eastAsia="Times New Roman" w:hAnsi="Bookman Old Style"/>
          <w:spacing w:val="7"/>
          <w:sz w:val="22"/>
          <w:lang w:val="it-IT" w:eastAsia="en-US"/>
        </w:rPr>
        <w:t xml:space="preserve"> </w:t>
      </w:r>
      <w:r w:rsidRPr="006504F6">
        <w:rPr>
          <w:rFonts w:ascii="Bookman Old Style" w:eastAsia="Times New Roman" w:hAnsi="Bookman Old Style"/>
          <w:spacing w:val="1"/>
          <w:sz w:val="22"/>
          <w:lang w:val="it-IT" w:eastAsia="en-US"/>
        </w:rPr>
        <w:t>de</w:t>
      </w:r>
      <w:r w:rsidRPr="006504F6">
        <w:rPr>
          <w:rFonts w:ascii="Bookman Old Style" w:eastAsia="Times New Roman" w:hAnsi="Bookman Old Style"/>
          <w:spacing w:val="6"/>
          <w:sz w:val="22"/>
          <w:lang w:val="it-IT" w:eastAsia="en-US"/>
        </w:rPr>
        <w:t xml:space="preserve"> </w:t>
      </w:r>
      <w:r w:rsidRPr="006504F6">
        <w:rPr>
          <w:rFonts w:ascii="Bookman Old Style" w:eastAsia="Times New Roman" w:hAnsi="Bookman Old Style"/>
          <w:sz w:val="22"/>
          <w:lang w:val="it-IT" w:eastAsia="en-US"/>
        </w:rPr>
        <w:t>protecţie</w:t>
      </w:r>
      <w:r w:rsidRPr="006504F6">
        <w:rPr>
          <w:rFonts w:ascii="Bookman Old Style" w:eastAsia="Times New Roman" w:hAnsi="Bookman Old Style"/>
          <w:spacing w:val="72"/>
          <w:sz w:val="22"/>
          <w:lang w:val="it-IT" w:eastAsia="en-US"/>
        </w:rPr>
        <w:t xml:space="preserve"> </w:t>
      </w:r>
      <w:r w:rsidRPr="006504F6">
        <w:rPr>
          <w:rFonts w:ascii="Bookman Old Style" w:eastAsia="Times New Roman" w:hAnsi="Bookman Old Style"/>
          <w:sz w:val="22"/>
          <w:lang w:val="it-IT" w:eastAsia="en-US"/>
        </w:rPr>
        <w:t>sau</w:t>
      </w:r>
      <w:r w:rsidRPr="006504F6">
        <w:rPr>
          <w:rFonts w:ascii="Bookman Old Style" w:eastAsia="Times New Roman" w:hAnsi="Bookman Old Style"/>
          <w:spacing w:val="-8"/>
          <w:sz w:val="22"/>
          <w:lang w:val="it-IT" w:eastAsia="en-US"/>
        </w:rPr>
        <w:t xml:space="preserve"> </w:t>
      </w:r>
      <w:r w:rsidRPr="006504F6">
        <w:rPr>
          <w:rFonts w:ascii="Bookman Old Style" w:eastAsia="Times New Roman" w:hAnsi="Bookman Old Style"/>
          <w:sz w:val="22"/>
          <w:lang w:val="it-IT" w:eastAsia="en-US"/>
        </w:rPr>
        <w:t>o</w:t>
      </w:r>
      <w:r w:rsidRPr="006504F6">
        <w:rPr>
          <w:rFonts w:ascii="Bookman Old Style" w:eastAsia="Times New Roman" w:hAnsi="Bookman Old Style"/>
          <w:spacing w:val="-8"/>
          <w:sz w:val="22"/>
          <w:lang w:val="it-IT" w:eastAsia="en-US"/>
        </w:rPr>
        <w:t xml:space="preserve"> </w:t>
      </w:r>
      <w:r w:rsidRPr="006504F6">
        <w:rPr>
          <w:rFonts w:ascii="Bookman Old Style" w:eastAsia="Times New Roman" w:hAnsi="Bookman Old Style"/>
          <w:sz w:val="22"/>
          <w:lang w:val="it-IT" w:eastAsia="en-US"/>
        </w:rPr>
        <w:t>altă</w:t>
      </w:r>
      <w:r w:rsidRPr="006504F6">
        <w:rPr>
          <w:rFonts w:ascii="Bookman Old Style" w:eastAsia="Times New Roman" w:hAnsi="Bookman Old Style"/>
          <w:spacing w:val="-9"/>
          <w:sz w:val="22"/>
          <w:lang w:val="it-IT" w:eastAsia="en-US"/>
        </w:rPr>
        <w:t xml:space="preserve"> </w:t>
      </w:r>
      <w:r w:rsidRPr="006504F6">
        <w:rPr>
          <w:rFonts w:ascii="Bookman Old Style" w:eastAsia="Times New Roman" w:hAnsi="Bookman Old Style"/>
          <w:sz w:val="22"/>
          <w:lang w:val="it-IT" w:eastAsia="en-US"/>
        </w:rPr>
        <w:t>soluţie</w:t>
      </w:r>
      <w:r w:rsidRPr="006504F6">
        <w:rPr>
          <w:rFonts w:ascii="Bookman Old Style" w:eastAsia="Times New Roman" w:hAnsi="Bookman Old Style"/>
          <w:spacing w:val="-6"/>
          <w:sz w:val="22"/>
          <w:lang w:val="it-IT" w:eastAsia="en-US"/>
        </w:rPr>
        <w:t xml:space="preserve"> </w:t>
      </w:r>
      <w:r w:rsidRPr="006504F6">
        <w:rPr>
          <w:rFonts w:ascii="Bookman Old Style" w:eastAsia="Times New Roman" w:hAnsi="Bookman Old Style"/>
          <w:sz w:val="22"/>
          <w:lang w:val="it-IT" w:eastAsia="en-US"/>
        </w:rPr>
        <w:t>adecvată.</w:t>
      </w:r>
      <w:r w:rsidRPr="006504F6">
        <w:rPr>
          <w:rFonts w:ascii="Bookman Old Style" w:eastAsia="Times New Roman" w:hAnsi="Bookman Old Style"/>
          <w:spacing w:val="-5"/>
          <w:sz w:val="22"/>
          <w:lang w:val="it-IT" w:eastAsia="en-US"/>
        </w:rPr>
        <w:t xml:space="preserve"> </w:t>
      </w:r>
      <w:r w:rsidRPr="006504F6">
        <w:rPr>
          <w:rFonts w:ascii="Bookman Old Style" w:eastAsia="Times New Roman" w:hAnsi="Bookman Old Style"/>
          <w:spacing w:val="-2"/>
          <w:sz w:val="22"/>
          <w:lang w:val="it-IT" w:eastAsia="en-US"/>
        </w:rPr>
        <w:t>În</w:t>
      </w:r>
      <w:r w:rsidRPr="006504F6">
        <w:rPr>
          <w:rFonts w:ascii="Bookman Old Style" w:eastAsia="Times New Roman" w:hAnsi="Bookman Old Style"/>
          <w:spacing w:val="-5"/>
          <w:sz w:val="22"/>
          <w:lang w:val="it-IT" w:eastAsia="en-US"/>
        </w:rPr>
        <w:t xml:space="preserve"> </w:t>
      </w:r>
      <w:r w:rsidRPr="006504F6">
        <w:rPr>
          <w:rFonts w:ascii="Bookman Old Style" w:eastAsia="Times New Roman" w:hAnsi="Bookman Old Style"/>
          <w:sz w:val="22"/>
          <w:lang w:val="it-IT" w:eastAsia="en-US"/>
        </w:rPr>
        <w:t>cazul</w:t>
      </w:r>
      <w:r w:rsidRPr="006504F6">
        <w:rPr>
          <w:rFonts w:ascii="Bookman Old Style" w:eastAsia="Times New Roman" w:hAnsi="Bookman Old Style"/>
          <w:spacing w:val="-7"/>
          <w:sz w:val="22"/>
          <w:lang w:val="it-IT" w:eastAsia="en-US"/>
        </w:rPr>
        <w:t xml:space="preserve"> </w:t>
      </w:r>
      <w:r w:rsidRPr="006504F6">
        <w:rPr>
          <w:rFonts w:ascii="Bookman Old Style" w:eastAsia="Times New Roman" w:hAnsi="Bookman Old Style"/>
          <w:spacing w:val="1"/>
          <w:sz w:val="22"/>
          <w:lang w:val="it-IT" w:eastAsia="en-US"/>
        </w:rPr>
        <w:t>în</w:t>
      </w:r>
      <w:r w:rsidRPr="006504F6">
        <w:rPr>
          <w:rFonts w:ascii="Bookman Old Style" w:eastAsia="Times New Roman" w:hAnsi="Bookman Old Style"/>
          <w:spacing w:val="-8"/>
          <w:sz w:val="22"/>
          <w:lang w:val="it-IT" w:eastAsia="en-US"/>
        </w:rPr>
        <w:t xml:space="preserve"> </w:t>
      </w:r>
      <w:r w:rsidRPr="006504F6">
        <w:rPr>
          <w:rFonts w:ascii="Bookman Old Style" w:eastAsia="Times New Roman" w:hAnsi="Bookman Old Style"/>
          <w:sz w:val="22"/>
          <w:lang w:val="it-IT" w:eastAsia="en-US"/>
        </w:rPr>
        <w:t>care</w:t>
      </w:r>
      <w:r w:rsidRPr="006504F6">
        <w:rPr>
          <w:rFonts w:ascii="Bookman Old Style" w:eastAsia="Times New Roman" w:hAnsi="Bookman Old Style"/>
          <w:spacing w:val="-9"/>
          <w:sz w:val="22"/>
          <w:lang w:val="it-IT" w:eastAsia="en-US"/>
        </w:rPr>
        <w:t xml:space="preserve"> </w:t>
      </w:r>
      <w:r w:rsidRPr="006504F6">
        <w:rPr>
          <w:rFonts w:ascii="Bookman Old Style" w:eastAsia="Times New Roman" w:hAnsi="Bookman Old Style"/>
          <w:sz w:val="22"/>
          <w:lang w:val="it-IT" w:eastAsia="en-US"/>
        </w:rPr>
        <w:t>măsurile</w:t>
      </w:r>
      <w:r w:rsidRPr="006504F6">
        <w:rPr>
          <w:rFonts w:ascii="Bookman Old Style" w:eastAsia="Times New Roman" w:hAnsi="Bookman Old Style"/>
          <w:spacing w:val="-9"/>
          <w:sz w:val="22"/>
          <w:lang w:val="it-IT" w:eastAsia="en-US"/>
        </w:rPr>
        <w:t xml:space="preserve"> </w:t>
      </w:r>
      <w:r w:rsidRPr="006504F6">
        <w:rPr>
          <w:rFonts w:ascii="Bookman Old Style" w:eastAsia="Times New Roman" w:hAnsi="Bookman Old Style"/>
          <w:spacing w:val="1"/>
          <w:sz w:val="22"/>
          <w:lang w:val="it-IT" w:eastAsia="en-US"/>
        </w:rPr>
        <w:t>de</w:t>
      </w:r>
      <w:r w:rsidRPr="006504F6">
        <w:rPr>
          <w:rFonts w:ascii="Bookman Old Style" w:eastAsia="Times New Roman" w:hAnsi="Bookman Old Style"/>
          <w:spacing w:val="-9"/>
          <w:sz w:val="22"/>
          <w:lang w:val="it-IT" w:eastAsia="en-US"/>
        </w:rPr>
        <w:t xml:space="preserve"> </w:t>
      </w:r>
      <w:r w:rsidRPr="006504F6">
        <w:rPr>
          <w:rFonts w:ascii="Bookman Old Style" w:eastAsia="Times New Roman" w:hAnsi="Bookman Old Style"/>
          <w:sz w:val="22"/>
          <w:lang w:val="it-IT" w:eastAsia="en-US"/>
        </w:rPr>
        <w:t>protecţie</w:t>
      </w:r>
      <w:r w:rsidRPr="006504F6">
        <w:rPr>
          <w:rFonts w:ascii="Bookman Old Style" w:eastAsia="Times New Roman" w:hAnsi="Bookman Old Style"/>
          <w:spacing w:val="-9"/>
          <w:sz w:val="22"/>
          <w:lang w:val="it-IT" w:eastAsia="en-US"/>
        </w:rPr>
        <w:t xml:space="preserve"> </w:t>
      </w:r>
      <w:r w:rsidRPr="006504F6">
        <w:rPr>
          <w:rFonts w:ascii="Bookman Old Style" w:eastAsia="Times New Roman" w:hAnsi="Bookman Old Style"/>
          <w:sz w:val="22"/>
          <w:lang w:val="it-IT" w:eastAsia="en-US"/>
        </w:rPr>
        <w:t>nu</w:t>
      </w:r>
      <w:r w:rsidRPr="006504F6">
        <w:rPr>
          <w:rFonts w:ascii="Bookman Old Style" w:eastAsia="Times New Roman" w:hAnsi="Bookman Old Style"/>
          <w:spacing w:val="-8"/>
          <w:sz w:val="22"/>
          <w:lang w:val="it-IT" w:eastAsia="en-US"/>
        </w:rPr>
        <w:t xml:space="preserve"> </w:t>
      </w:r>
      <w:r w:rsidRPr="006504F6">
        <w:rPr>
          <w:rFonts w:ascii="Bookman Old Style" w:eastAsia="Times New Roman" w:hAnsi="Bookman Old Style"/>
          <w:sz w:val="22"/>
          <w:lang w:val="it-IT" w:eastAsia="en-US"/>
        </w:rPr>
        <w:t>sunt</w:t>
      </w:r>
      <w:r w:rsidRPr="006504F6">
        <w:rPr>
          <w:rFonts w:ascii="Bookman Old Style" w:eastAsia="Times New Roman" w:hAnsi="Bookman Old Style"/>
          <w:spacing w:val="-7"/>
          <w:sz w:val="22"/>
          <w:lang w:val="it-IT" w:eastAsia="en-US"/>
        </w:rPr>
        <w:t xml:space="preserve"> </w:t>
      </w:r>
      <w:r w:rsidRPr="006504F6">
        <w:rPr>
          <w:rFonts w:ascii="Bookman Old Style" w:eastAsia="Times New Roman" w:hAnsi="Bookman Old Style"/>
          <w:sz w:val="22"/>
          <w:lang w:val="it-IT" w:eastAsia="en-US"/>
        </w:rPr>
        <w:t>suficiente,</w:t>
      </w:r>
      <w:r w:rsidRPr="006504F6">
        <w:rPr>
          <w:rFonts w:ascii="Bookman Old Style" w:eastAsia="Times New Roman" w:hAnsi="Bookman Old Style"/>
          <w:spacing w:val="-8"/>
          <w:sz w:val="22"/>
          <w:lang w:val="it-IT" w:eastAsia="en-US"/>
        </w:rPr>
        <w:t xml:space="preserve"> </w:t>
      </w:r>
      <w:r w:rsidRPr="006504F6">
        <w:rPr>
          <w:rFonts w:ascii="Bookman Old Style" w:eastAsia="Times New Roman" w:hAnsi="Bookman Old Style"/>
          <w:sz w:val="22"/>
          <w:lang w:val="it-IT" w:eastAsia="en-US"/>
        </w:rPr>
        <w:t>Administratorul</w:t>
      </w:r>
      <w:r w:rsidRPr="006504F6">
        <w:rPr>
          <w:rFonts w:ascii="Bookman Old Style" w:eastAsia="Times New Roman" w:hAnsi="Bookman Old Style"/>
          <w:spacing w:val="76"/>
          <w:sz w:val="22"/>
          <w:lang w:val="it-IT" w:eastAsia="en-US"/>
        </w:rPr>
        <w:t xml:space="preserve"> </w:t>
      </w:r>
      <w:r w:rsidRPr="006504F6">
        <w:rPr>
          <w:rFonts w:ascii="Bookman Old Style" w:eastAsia="Times New Roman" w:hAnsi="Bookman Old Style"/>
          <w:sz w:val="22"/>
          <w:lang w:val="it-IT" w:eastAsia="en-US"/>
        </w:rPr>
        <w:t>va</w:t>
      </w:r>
      <w:r w:rsidRPr="006504F6">
        <w:rPr>
          <w:rFonts w:ascii="Bookman Old Style" w:eastAsia="Times New Roman" w:hAnsi="Bookman Old Style"/>
          <w:spacing w:val="-9"/>
          <w:sz w:val="22"/>
          <w:lang w:val="it-IT" w:eastAsia="en-US"/>
        </w:rPr>
        <w:t xml:space="preserve"> </w:t>
      </w:r>
      <w:r w:rsidRPr="006504F6">
        <w:rPr>
          <w:rFonts w:ascii="Bookman Old Style" w:eastAsia="Times New Roman" w:hAnsi="Bookman Old Style"/>
          <w:sz w:val="22"/>
          <w:lang w:val="it-IT" w:eastAsia="en-US"/>
        </w:rPr>
        <w:t>furniza</w:t>
      </w:r>
      <w:r w:rsidRPr="006504F6">
        <w:rPr>
          <w:rFonts w:ascii="Bookman Old Style" w:eastAsia="Times New Roman" w:hAnsi="Bookman Old Style"/>
          <w:spacing w:val="-11"/>
          <w:sz w:val="22"/>
          <w:lang w:val="it-IT" w:eastAsia="en-US"/>
        </w:rPr>
        <w:t xml:space="preserve"> </w:t>
      </w:r>
      <w:r w:rsidRPr="006504F6">
        <w:rPr>
          <w:rFonts w:ascii="Bookman Old Style" w:eastAsia="Times New Roman" w:hAnsi="Bookman Old Style"/>
          <w:sz w:val="22"/>
          <w:lang w:val="it-IT" w:eastAsia="en-US"/>
        </w:rPr>
        <w:t>doar</w:t>
      </w:r>
      <w:r w:rsidRPr="006504F6">
        <w:rPr>
          <w:rFonts w:ascii="Bookman Old Style" w:eastAsia="Times New Roman" w:hAnsi="Bookman Old Style"/>
          <w:spacing w:val="-8"/>
          <w:sz w:val="22"/>
          <w:lang w:val="it-IT" w:eastAsia="en-US"/>
        </w:rPr>
        <w:t xml:space="preserve"> </w:t>
      </w:r>
      <w:r w:rsidRPr="006504F6">
        <w:rPr>
          <w:rFonts w:ascii="Bookman Old Style" w:eastAsia="Times New Roman" w:hAnsi="Bookman Old Style"/>
          <w:sz w:val="22"/>
          <w:lang w:val="it-IT" w:eastAsia="en-US"/>
        </w:rPr>
        <w:t>acea</w:t>
      </w:r>
      <w:r w:rsidRPr="006504F6">
        <w:rPr>
          <w:rFonts w:ascii="Bookman Old Style" w:eastAsia="Times New Roman" w:hAnsi="Bookman Old Style"/>
          <w:spacing w:val="-11"/>
          <w:sz w:val="22"/>
          <w:lang w:val="it-IT" w:eastAsia="en-US"/>
        </w:rPr>
        <w:t xml:space="preserve"> </w:t>
      </w:r>
      <w:r w:rsidRPr="006504F6">
        <w:rPr>
          <w:rFonts w:ascii="Bookman Old Style" w:eastAsia="Times New Roman" w:hAnsi="Bookman Old Style"/>
          <w:sz w:val="22"/>
          <w:lang w:val="it-IT" w:eastAsia="en-US"/>
        </w:rPr>
        <w:t>secţiune</w:t>
      </w:r>
      <w:r w:rsidRPr="006504F6">
        <w:rPr>
          <w:rFonts w:ascii="Bookman Old Style" w:eastAsia="Times New Roman" w:hAnsi="Bookman Old Style"/>
          <w:spacing w:val="-11"/>
          <w:sz w:val="22"/>
          <w:lang w:val="it-IT" w:eastAsia="en-US"/>
        </w:rPr>
        <w:t xml:space="preserve"> </w:t>
      </w:r>
      <w:r w:rsidRPr="006504F6">
        <w:rPr>
          <w:rFonts w:ascii="Bookman Old Style" w:eastAsia="Times New Roman" w:hAnsi="Bookman Old Style"/>
          <w:sz w:val="22"/>
          <w:lang w:val="it-IT" w:eastAsia="en-US"/>
        </w:rPr>
        <w:t>din</w:t>
      </w:r>
      <w:r w:rsidRPr="006504F6">
        <w:rPr>
          <w:rFonts w:ascii="Bookman Old Style" w:eastAsia="Times New Roman" w:hAnsi="Bookman Old Style"/>
          <w:spacing w:val="-5"/>
          <w:sz w:val="22"/>
          <w:lang w:val="it-IT" w:eastAsia="en-US"/>
        </w:rPr>
        <w:t xml:space="preserve"> </w:t>
      </w:r>
      <w:r w:rsidRPr="006504F6">
        <w:rPr>
          <w:rFonts w:ascii="Bookman Old Style" w:eastAsia="Times New Roman" w:hAnsi="Bookman Old Style"/>
          <w:sz w:val="22"/>
          <w:lang w:val="it-IT" w:eastAsia="en-US"/>
        </w:rPr>
        <w:t>Informaţie</w:t>
      </w:r>
      <w:r w:rsidRPr="006504F6">
        <w:rPr>
          <w:rFonts w:ascii="Bookman Old Style" w:eastAsia="Times New Roman" w:hAnsi="Bookman Old Style"/>
          <w:spacing w:val="-9"/>
          <w:sz w:val="22"/>
          <w:lang w:val="it-IT" w:eastAsia="en-US"/>
        </w:rPr>
        <w:t xml:space="preserve"> </w:t>
      </w:r>
      <w:r w:rsidRPr="006504F6">
        <w:rPr>
          <w:rFonts w:ascii="Bookman Old Style" w:eastAsia="Times New Roman" w:hAnsi="Bookman Old Style"/>
          <w:sz w:val="22"/>
          <w:lang w:val="it-IT" w:eastAsia="en-US"/>
        </w:rPr>
        <w:t>cu</w:t>
      </w:r>
      <w:r w:rsidRPr="006504F6">
        <w:rPr>
          <w:rFonts w:ascii="Bookman Old Style" w:eastAsia="Times New Roman" w:hAnsi="Bookman Old Style"/>
          <w:spacing w:val="-8"/>
          <w:sz w:val="22"/>
          <w:lang w:val="it-IT" w:eastAsia="en-US"/>
        </w:rPr>
        <w:t xml:space="preserve"> </w:t>
      </w:r>
      <w:r w:rsidRPr="006504F6">
        <w:rPr>
          <w:rFonts w:ascii="Bookman Old Style" w:eastAsia="Times New Roman" w:hAnsi="Bookman Old Style"/>
          <w:sz w:val="22"/>
          <w:lang w:val="it-IT" w:eastAsia="en-US"/>
        </w:rPr>
        <w:t>privire</w:t>
      </w:r>
      <w:r w:rsidRPr="006504F6">
        <w:rPr>
          <w:rFonts w:ascii="Bookman Old Style" w:eastAsia="Times New Roman" w:hAnsi="Bookman Old Style"/>
          <w:spacing w:val="-9"/>
          <w:sz w:val="22"/>
          <w:lang w:val="it-IT" w:eastAsia="en-US"/>
        </w:rPr>
        <w:t xml:space="preserve"> </w:t>
      </w:r>
      <w:r w:rsidRPr="006504F6">
        <w:rPr>
          <w:rFonts w:ascii="Bookman Old Style" w:eastAsia="Times New Roman" w:hAnsi="Bookman Old Style"/>
          <w:sz w:val="22"/>
          <w:lang w:val="it-IT" w:eastAsia="en-US"/>
        </w:rPr>
        <w:t>la</w:t>
      </w:r>
      <w:r w:rsidRPr="006504F6">
        <w:rPr>
          <w:rFonts w:ascii="Bookman Old Style" w:eastAsia="Times New Roman" w:hAnsi="Bookman Old Style"/>
          <w:spacing w:val="-9"/>
          <w:sz w:val="22"/>
          <w:lang w:val="it-IT" w:eastAsia="en-US"/>
        </w:rPr>
        <w:t xml:space="preserve"> </w:t>
      </w:r>
      <w:r w:rsidRPr="006504F6">
        <w:rPr>
          <w:rFonts w:ascii="Bookman Old Style" w:eastAsia="Times New Roman" w:hAnsi="Bookman Old Style"/>
          <w:sz w:val="22"/>
          <w:lang w:val="it-IT" w:eastAsia="en-US"/>
        </w:rPr>
        <w:t>terţe</w:t>
      </w:r>
      <w:r w:rsidRPr="006504F6">
        <w:rPr>
          <w:rFonts w:ascii="Bookman Old Style" w:eastAsia="Times New Roman" w:hAnsi="Bookman Old Style"/>
          <w:spacing w:val="-9"/>
          <w:sz w:val="22"/>
          <w:lang w:val="it-IT" w:eastAsia="en-US"/>
        </w:rPr>
        <w:t xml:space="preserve"> </w:t>
      </w:r>
      <w:r w:rsidRPr="006504F6">
        <w:rPr>
          <w:rFonts w:ascii="Bookman Old Style" w:eastAsia="Times New Roman" w:hAnsi="Bookman Old Style"/>
          <w:sz w:val="22"/>
          <w:lang w:val="it-IT" w:eastAsia="en-US"/>
        </w:rPr>
        <w:t>persoane,</w:t>
      </w:r>
      <w:r w:rsidRPr="006504F6">
        <w:rPr>
          <w:rFonts w:ascii="Bookman Old Style" w:eastAsia="Times New Roman" w:hAnsi="Bookman Old Style"/>
          <w:spacing w:val="-10"/>
          <w:sz w:val="22"/>
          <w:lang w:val="it-IT" w:eastAsia="en-US"/>
        </w:rPr>
        <w:t xml:space="preserve"> </w:t>
      </w:r>
      <w:r w:rsidRPr="006504F6">
        <w:rPr>
          <w:rFonts w:ascii="Bookman Old Style" w:eastAsia="Times New Roman" w:hAnsi="Bookman Old Style"/>
          <w:spacing w:val="1"/>
          <w:sz w:val="22"/>
          <w:lang w:val="it-IT" w:eastAsia="en-US"/>
        </w:rPr>
        <w:t>după</w:t>
      </w:r>
      <w:r w:rsidRPr="006504F6">
        <w:rPr>
          <w:rFonts w:ascii="Bookman Old Style" w:eastAsia="Times New Roman" w:hAnsi="Bookman Old Style"/>
          <w:spacing w:val="-9"/>
          <w:sz w:val="22"/>
          <w:lang w:val="it-IT" w:eastAsia="en-US"/>
        </w:rPr>
        <w:t xml:space="preserve"> </w:t>
      </w:r>
      <w:r w:rsidRPr="006504F6">
        <w:rPr>
          <w:rFonts w:ascii="Bookman Old Style" w:eastAsia="Times New Roman" w:hAnsi="Bookman Old Style"/>
          <w:sz w:val="22"/>
          <w:lang w:val="it-IT" w:eastAsia="en-US"/>
        </w:rPr>
        <w:t>cum</w:t>
      </w:r>
      <w:r w:rsidRPr="006504F6">
        <w:rPr>
          <w:rFonts w:ascii="Bookman Old Style" w:eastAsia="Times New Roman" w:hAnsi="Bookman Old Style"/>
          <w:spacing w:val="-7"/>
          <w:sz w:val="22"/>
          <w:lang w:val="it-IT" w:eastAsia="en-US"/>
        </w:rPr>
        <w:t xml:space="preserve"> </w:t>
      </w:r>
      <w:r w:rsidRPr="006504F6">
        <w:rPr>
          <w:rFonts w:ascii="Bookman Old Style" w:eastAsia="Times New Roman" w:hAnsi="Bookman Old Style"/>
          <w:sz w:val="22"/>
          <w:lang w:val="it-IT" w:eastAsia="en-US"/>
        </w:rPr>
        <w:t>este</w:t>
      </w:r>
      <w:r w:rsidRPr="006504F6">
        <w:rPr>
          <w:rFonts w:ascii="Bookman Old Style" w:eastAsia="Times New Roman" w:hAnsi="Bookman Old Style"/>
          <w:spacing w:val="-9"/>
          <w:sz w:val="22"/>
          <w:lang w:val="it-IT" w:eastAsia="en-US"/>
        </w:rPr>
        <w:t xml:space="preserve"> </w:t>
      </w:r>
      <w:r w:rsidRPr="006504F6">
        <w:rPr>
          <w:rFonts w:ascii="Bookman Old Style" w:eastAsia="Times New Roman" w:hAnsi="Bookman Old Style"/>
          <w:sz w:val="22"/>
          <w:lang w:val="it-IT" w:eastAsia="en-US"/>
        </w:rPr>
        <w:t>cerut</w:t>
      </w:r>
      <w:r w:rsidRPr="006504F6">
        <w:rPr>
          <w:rFonts w:ascii="Bookman Old Style" w:eastAsia="Times New Roman" w:hAnsi="Bookman Old Style"/>
          <w:spacing w:val="-10"/>
          <w:sz w:val="22"/>
          <w:lang w:val="it-IT" w:eastAsia="en-US"/>
        </w:rPr>
        <w:t xml:space="preserve"> </w:t>
      </w:r>
      <w:r w:rsidRPr="006504F6">
        <w:rPr>
          <w:rFonts w:ascii="Bookman Old Style" w:eastAsia="Times New Roman" w:hAnsi="Bookman Old Style"/>
          <w:sz w:val="22"/>
          <w:lang w:val="it-IT" w:eastAsia="en-US"/>
        </w:rPr>
        <w:t>în</w:t>
      </w:r>
      <w:r w:rsidRPr="006504F6">
        <w:rPr>
          <w:rFonts w:ascii="Bookman Old Style" w:eastAsia="Times New Roman" w:hAnsi="Bookman Old Style"/>
          <w:spacing w:val="-8"/>
          <w:sz w:val="22"/>
          <w:lang w:val="it-IT" w:eastAsia="en-US"/>
        </w:rPr>
        <w:t xml:space="preserve"> </w:t>
      </w:r>
      <w:r w:rsidRPr="006504F6">
        <w:rPr>
          <w:rFonts w:ascii="Bookman Old Style" w:eastAsia="Times New Roman" w:hAnsi="Bookman Old Style"/>
          <w:sz w:val="22"/>
          <w:lang w:val="it-IT" w:eastAsia="en-US"/>
        </w:rPr>
        <w:t>mod</w:t>
      </w:r>
      <w:r w:rsidRPr="006504F6">
        <w:rPr>
          <w:rFonts w:ascii="Bookman Old Style" w:eastAsia="Times New Roman" w:hAnsi="Bookman Old Style"/>
          <w:spacing w:val="76"/>
          <w:sz w:val="22"/>
          <w:lang w:val="it-IT" w:eastAsia="en-US"/>
        </w:rPr>
        <w:t xml:space="preserve"> </w:t>
      </w:r>
      <w:r w:rsidRPr="006504F6">
        <w:rPr>
          <w:rFonts w:ascii="Bookman Old Style" w:eastAsia="Times New Roman" w:hAnsi="Bookman Old Style"/>
          <w:sz w:val="22"/>
          <w:lang w:val="it-IT" w:eastAsia="en-US"/>
        </w:rPr>
        <w:t>legal.</w:t>
      </w:r>
    </w:p>
    <w:p w14:paraId="772461F0" w14:textId="77777777" w:rsidR="006504F6" w:rsidRPr="006504F6" w:rsidRDefault="006504F6" w:rsidP="006504F6">
      <w:pPr>
        <w:widowControl w:val="0"/>
        <w:ind w:right="104"/>
        <w:rPr>
          <w:rFonts w:ascii="Bookman Old Style" w:eastAsia="Times New Roman" w:hAnsi="Bookman Old Style"/>
          <w:sz w:val="22"/>
          <w:lang w:val="it-IT" w:eastAsia="en-US"/>
        </w:rPr>
      </w:pPr>
    </w:p>
    <w:p w14:paraId="49CE1B70" w14:textId="77777777" w:rsidR="006504F6" w:rsidRPr="006504F6" w:rsidRDefault="006504F6" w:rsidP="009A47EE">
      <w:pPr>
        <w:numPr>
          <w:ilvl w:val="0"/>
          <w:numId w:val="83"/>
        </w:numPr>
        <w:spacing w:after="200"/>
        <w:ind w:right="107"/>
        <w:contextualSpacing/>
        <w:rPr>
          <w:rFonts w:ascii="Bookman Old Style" w:eastAsia="Times New Roman" w:hAnsi="Bookman Old Style"/>
          <w:b/>
          <w:sz w:val="22"/>
          <w:lang w:val="en-US" w:eastAsia="en-US"/>
        </w:rPr>
      </w:pPr>
      <w:r w:rsidRPr="006504F6">
        <w:rPr>
          <w:rFonts w:ascii="Bookman Old Style" w:eastAsia="Times New Roman" w:hAnsi="Bookman Old Style"/>
          <w:b/>
          <w:sz w:val="22"/>
          <w:lang w:val="en-US" w:eastAsia="en-US"/>
        </w:rPr>
        <w:t>Protejarea secretelor comerciale</w:t>
      </w:r>
    </w:p>
    <w:p w14:paraId="02FF7D38" w14:textId="77777777" w:rsidR="006504F6" w:rsidRPr="006504F6" w:rsidRDefault="006504F6" w:rsidP="006504F6">
      <w:pPr>
        <w:widowControl w:val="0"/>
        <w:ind w:right="108"/>
        <w:rPr>
          <w:rFonts w:ascii="Bookman Old Style" w:eastAsia="Times New Roman" w:hAnsi="Bookman Old Style"/>
          <w:sz w:val="22"/>
          <w:lang w:val="en-US" w:eastAsia="en-US"/>
        </w:rPr>
      </w:pPr>
      <w:r w:rsidRPr="006504F6">
        <w:rPr>
          <w:rFonts w:ascii="Bookman Old Style" w:eastAsia="Times New Roman" w:hAnsi="Bookman Old Style"/>
          <w:sz w:val="22"/>
          <w:lang w:val="en-US" w:eastAsia="en-US"/>
        </w:rPr>
        <w:t>Nicio</w:t>
      </w:r>
      <w:r w:rsidRPr="006504F6">
        <w:rPr>
          <w:rFonts w:ascii="Bookman Old Style" w:eastAsia="Times New Roman" w:hAnsi="Bookman Old Style"/>
          <w:spacing w:val="-8"/>
          <w:sz w:val="22"/>
          <w:lang w:val="en-US" w:eastAsia="en-US"/>
        </w:rPr>
        <w:t xml:space="preserve"> </w:t>
      </w:r>
      <w:r w:rsidRPr="006504F6">
        <w:rPr>
          <w:rFonts w:ascii="Bookman Old Style" w:eastAsia="Times New Roman" w:hAnsi="Bookman Old Style"/>
          <w:sz w:val="22"/>
          <w:lang w:val="en-US" w:eastAsia="en-US"/>
        </w:rPr>
        <w:t>prevedere</w:t>
      </w:r>
      <w:r w:rsidRPr="006504F6">
        <w:rPr>
          <w:rFonts w:ascii="Bookman Old Style" w:eastAsia="Times New Roman" w:hAnsi="Bookman Old Style"/>
          <w:spacing w:val="-11"/>
          <w:sz w:val="22"/>
          <w:lang w:val="en-US" w:eastAsia="en-US"/>
        </w:rPr>
        <w:t xml:space="preserve"> </w:t>
      </w:r>
      <w:r w:rsidRPr="006504F6">
        <w:rPr>
          <w:rFonts w:ascii="Bookman Old Style" w:eastAsia="Times New Roman" w:hAnsi="Bookman Old Style"/>
          <w:sz w:val="22"/>
          <w:lang w:val="en-US" w:eastAsia="en-US"/>
        </w:rPr>
        <w:t>din</w:t>
      </w:r>
      <w:r w:rsidRPr="006504F6">
        <w:rPr>
          <w:rFonts w:ascii="Bookman Old Style" w:eastAsia="Times New Roman" w:hAnsi="Bookman Old Style"/>
          <w:spacing w:val="-8"/>
          <w:sz w:val="22"/>
          <w:lang w:val="en-US" w:eastAsia="en-US"/>
        </w:rPr>
        <w:t xml:space="preserve"> </w:t>
      </w:r>
      <w:r w:rsidRPr="006504F6">
        <w:rPr>
          <w:rFonts w:ascii="Bookman Old Style" w:eastAsia="Times New Roman" w:hAnsi="Bookman Old Style"/>
          <w:sz w:val="22"/>
          <w:lang w:val="en-US" w:eastAsia="en-US"/>
        </w:rPr>
        <w:t>prezentul</w:t>
      </w:r>
      <w:r w:rsidRPr="006504F6">
        <w:rPr>
          <w:rFonts w:ascii="Bookman Old Style" w:eastAsia="Times New Roman" w:hAnsi="Bookman Old Style"/>
          <w:spacing w:val="-7"/>
          <w:sz w:val="22"/>
          <w:lang w:val="en-US" w:eastAsia="en-US"/>
        </w:rPr>
        <w:t xml:space="preserve"> </w:t>
      </w:r>
      <w:r w:rsidRPr="006504F6">
        <w:rPr>
          <w:rFonts w:ascii="Bookman Old Style" w:eastAsia="Times New Roman" w:hAnsi="Bookman Old Style"/>
          <w:sz w:val="22"/>
          <w:lang w:val="en-US" w:eastAsia="en-US"/>
        </w:rPr>
        <w:t>Contract</w:t>
      </w:r>
      <w:r w:rsidRPr="006504F6">
        <w:rPr>
          <w:rFonts w:ascii="Bookman Old Style" w:eastAsia="Times New Roman" w:hAnsi="Bookman Old Style"/>
          <w:spacing w:val="-7"/>
          <w:sz w:val="22"/>
          <w:lang w:val="en-US" w:eastAsia="en-US"/>
        </w:rPr>
        <w:t xml:space="preserve"> </w:t>
      </w:r>
      <w:r w:rsidRPr="006504F6">
        <w:rPr>
          <w:rFonts w:ascii="Bookman Old Style" w:eastAsia="Times New Roman" w:hAnsi="Bookman Old Style"/>
          <w:spacing w:val="1"/>
          <w:sz w:val="22"/>
          <w:lang w:val="en-US" w:eastAsia="en-US"/>
        </w:rPr>
        <w:t>de</w:t>
      </w:r>
      <w:r w:rsidRPr="006504F6">
        <w:rPr>
          <w:rFonts w:ascii="Bookman Old Style" w:eastAsia="Times New Roman" w:hAnsi="Bookman Old Style"/>
          <w:spacing w:val="-11"/>
          <w:sz w:val="22"/>
          <w:lang w:val="en-US" w:eastAsia="en-US"/>
        </w:rPr>
        <w:t xml:space="preserve"> </w:t>
      </w:r>
      <w:r w:rsidRPr="006504F6">
        <w:rPr>
          <w:rFonts w:ascii="Bookman Old Style" w:eastAsia="Times New Roman" w:hAnsi="Bookman Old Style"/>
          <w:sz w:val="22"/>
          <w:lang w:val="en-US" w:eastAsia="en-US"/>
        </w:rPr>
        <w:t>Mandat</w:t>
      </w:r>
      <w:r w:rsidRPr="006504F6">
        <w:rPr>
          <w:rFonts w:ascii="Bookman Old Style" w:eastAsia="Times New Roman" w:hAnsi="Bookman Old Style"/>
          <w:spacing w:val="-7"/>
          <w:sz w:val="22"/>
          <w:lang w:val="en-US" w:eastAsia="en-US"/>
        </w:rPr>
        <w:t xml:space="preserve"> </w:t>
      </w:r>
      <w:r w:rsidRPr="006504F6">
        <w:rPr>
          <w:rFonts w:ascii="Bookman Old Style" w:eastAsia="Times New Roman" w:hAnsi="Bookman Old Style"/>
          <w:sz w:val="22"/>
          <w:lang w:val="en-US" w:eastAsia="en-US"/>
        </w:rPr>
        <w:t>nu</w:t>
      </w:r>
      <w:r w:rsidRPr="006504F6">
        <w:rPr>
          <w:rFonts w:ascii="Bookman Old Style" w:eastAsia="Times New Roman" w:hAnsi="Bookman Old Style"/>
          <w:spacing w:val="-8"/>
          <w:sz w:val="22"/>
          <w:lang w:val="en-US" w:eastAsia="en-US"/>
        </w:rPr>
        <w:t xml:space="preserve"> </w:t>
      </w:r>
      <w:r w:rsidRPr="006504F6">
        <w:rPr>
          <w:rFonts w:ascii="Bookman Old Style" w:eastAsia="Times New Roman" w:hAnsi="Bookman Old Style"/>
          <w:spacing w:val="1"/>
          <w:sz w:val="22"/>
          <w:lang w:val="en-US" w:eastAsia="en-US"/>
        </w:rPr>
        <w:t>va</w:t>
      </w:r>
      <w:r w:rsidRPr="006504F6">
        <w:rPr>
          <w:rFonts w:ascii="Bookman Old Style" w:eastAsia="Times New Roman" w:hAnsi="Bookman Old Style"/>
          <w:spacing w:val="-11"/>
          <w:sz w:val="22"/>
          <w:lang w:val="en-US" w:eastAsia="en-US"/>
        </w:rPr>
        <w:t xml:space="preserve"> </w:t>
      </w:r>
      <w:r w:rsidRPr="006504F6">
        <w:rPr>
          <w:rFonts w:ascii="Bookman Old Style" w:eastAsia="Times New Roman" w:hAnsi="Bookman Old Style"/>
          <w:sz w:val="22"/>
          <w:lang w:val="en-US" w:eastAsia="en-US"/>
        </w:rPr>
        <w:t>implica</w:t>
      </w:r>
      <w:r w:rsidRPr="006504F6">
        <w:rPr>
          <w:rFonts w:ascii="Bookman Old Style" w:eastAsia="Times New Roman" w:hAnsi="Bookman Old Style"/>
          <w:spacing w:val="-9"/>
          <w:sz w:val="22"/>
          <w:lang w:val="en-US" w:eastAsia="en-US"/>
        </w:rPr>
        <w:t xml:space="preserve"> </w:t>
      </w:r>
      <w:r w:rsidRPr="006504F6">
        <w:rPr>
          <w:rFonts w:ascii="Bookman Old Style" w:eastAsia="Times New Roman" w:hAnsi="Bookman Old Style"/>
          <w:sz w:val="22"/>
          <w:lang w:val="en-US" w:eastAsia="en-US"/>
        </w:rPr>
        <w:t>Societatea</w:t>
      </w:r>
      <w:r w:rsidRPr="006504F6">
        <w:rPr>
          <w:rFonts w:ascii="Bookman Old Style" w:eastAsia="Times New Roman" w:hAnsi="Bookman Old Style"/>
          <w:spacing w:val="-8"/>
          <w:sz w:val="22"/>
          <w:lang w:val="en-US" w:eastAsia="en-US"/>
        </w:rPr>
        <w:t xml:space="preserve"> </w:t>
      </w:r>
      <w:r w:rsidRPr="006504F6">
        <w:rPr>
          <w:rFonts w:ascii="Bookman Old Style" w:eastAsia="Times New Roman" w:hAnsi="Bookman Old Style"/>
          <w:sz w:val="22"/>
          <w:lang w:val="en-US" w:eastAsia="en-US"/>
        </w:rPr>
        <w:t>şi</w:t>
      </w:r>
      <w:r w:rsidRPr="006504F6">
        <w:rPr>
          <w:rFonts w:ascii="Bookman Old Style" w:eastAsia="Times New Roman" w:hAnsi="Bookman Old Style"/>
          <w:spacing w:val="-7"/>
          <w:sz w:val="22"/>
          <w:lang w:val="en-US" w:eastAsia="en-US"/>
        </w:rPr>
        <w:t xml:space="preserve"> </w:t>
      </w:r>
      <w:r w:rsidRPr="006504F6">
        <w:rPr>
          <w:rFonts w:ascii="Bookman Old Style" w:eastAsia="Times New Roman" w:hAnsi="Bookman Old Style"/>
          <w:sz w:val="22"/>
          <w:lang w:val="en-US" w:eastAsia="en-US"/>
        </w:rPr>
        <w:t>nu</w:t>
      </w:r>
      <w:r w:rsidRPr="006504F6">
        <w:rPr>
          <w:rFonts w:ascii="Bookman Old Style" w:eastAsia="Times New Roman" w:hAnsi="Bookman Old Style"/>
          <w:spacing w:val="-8"/>
          <w:sz w:val="22"/>
          <w:lang w:val="en-US" w:eastAsia="en-US"/>
        </w:rPr>
        <w:t xml:space="preserve"> </w:t>
      </w:r>
      <w:r w:rsidRPr="006504F6">
        <w:rPr>
          <w:rFonts w:ascii="Bookman Old Style" w:eastAsia="Times New Roman" w:hAnsi="Bookman Old Style"/>
          <w:spacing w:val="1"/>
          <w:sz w:val="22"/>
          <w:lang w:val="en-US" w:eastAsia="en-US"/>
        </w:rPr>
        <w:t>va</w:t>
      </w:r>
      <w:r w:rsidRPr="006504F6">
        <w:rPr>
          <w:rFonts w:ascii="Bookman Old Style" w:eastAsia="Times New Roman" w:hAnsi="Bookman Old Style"/>
          <w:spacing w:val="-9"/>
          <w:sz w:val="22"/>
          <w:lang w:val="en-US" w:eastAsia="en-US"/>
        </w:rPr>
        <w:t xml:space="preserve"> </w:t>
      </w:r>
      <w:r w:rsidRPr="006504F6">
        <w:rPr>
          <w:rFonts w:ascii="Bookman Old Style" w:eastAsia="Times New Roman" w:hAnsi="Bookman Old Style"/>
          <w:sz w:val="22"/>
          <w:lang w:val="en-US" w:eastAsia="en-US"/>
        </w:rPr>
        <w:t>afecta</w:t>
      </w:r>
      <w:r w:rsidRPr="006504F6">
        <w:rPr>
          <w:rFonts w:ascii="Bookman Old Style" w:eastAsia="Times New Roman" w:hAnsi="Bookman Old Style"/>
          <w:spacing w:val="-9"/>
          <w:sz w:val="22"/>
          <w:lang w:val="en-US" w:eastAsia="en-US"/>
        </w:rPr>
        <w:t xml:space="preserve"> </w:t>
      </w:r>
      <w:r w:rsidRPr="006504F6">
        <w:rPr>
          <w:rFonts w:ascii="Bookman Old Style" w:eastAsia="Times New Roman" w:hAnsi="Bookman Old Style"/>
          <w:sz w:val="22"/>
          <w:lang w:val="en-US" w:eastAsia="en-US"/>
        </w:rPr>
        <w:t>în</w:t>
      </w:r>
      <w:r w:rsidRPr="006504F6">
        <w:rPr>
          <w:rFonts w:ascii="Bookman Old Style" w:eastAsia="Times New Roman" w:hAnsi="Bookman Old Style"/>
          <w:spacing w:val="-8"/>
          <w:sz w:val="22"/>
          <w:lang w:val="en-US" w:eastAsia="en-US"/>
        </w:rPr>
        <w:t xml:space="preserve"> </w:t>
      </w:r>
      <w:r w:rsidRPr="006504F6">
        <w:rPr>
          <w:rFonts w:ascii="Bookman Old Style" w:eastAsia="Times New Roman" w:hAnsi="Bookman Old Style"/>
          <w:sz w:val="22"/>
          <w:lang w:val="en-US" w:eastAsia="en-US"/>
        </w:rPr>
        <w:t>niciun</w:t>
      </w:r>
      <w:r w:rsidRPr="006504F6">
        <w:rPr>
          <w:rFonts w:ascii="Bookman Old Style" w:eastAsia="Times New Roman" w:hAnsi="Bookman Old Style"/>
          <w:spacing w:val="68"/>
          <w:sz w:val="22"/>
          <w:lang w:val="en-US" w:eastAsia="en-US"/>
        </w:rPr>
        <w:t xml:space="preserve"> </w:t>
      </w:r>
      <w:r w:rsidRPr="006504F6">
        <w:rPr>
          <w:rFonts w:ascii="Bookman Old Style" w:eastAsia="Times New Roman" w:hAnsi="Bookman Old Style"/>
          <w:sz w:val="22"/>
          <w:lang w:val="en-US" w:eastAsia="en-US"/>
        </w:rPr>
        <w:t>fel</w:t>
      </w:r>
      <w:r w:rsidRPr="006504F6">
        <w:rPr>
          <w:rFonts w:ascii="Bookman Old Style" w:eastAsia="Times New Roman" w:hAnsi="Bookman Old Style"/>
          <w:spacing w:val="2"/>
          <w:sz w:val="22"/>
          <w:lang w:val="en-US" w:eastAsia="en-US"/>
        </w:rPr>
        <w:t xml:space="preserve"> </w:t>
      </w:r>
      <w:r w:rsidRPr="006504F6">
        <w:rPr>
          <w:rFonts w:ascii="Bookman Old Style" w:eastAsia="Times New Roman" w:hAnsi="Bookman Old Style"/>
          <w:sz w:val="22"/>
          <w:lang w:val="en-US" w:eastAsia="en-US"/>
        </w:rPr>
        <w:t>drepturile</w:t>
      </w:r>
      <w:r w:rsidRPr="006504F6">
        <w:rPr>
          <w:rFonts w:ascii="Bookman Old Style" w:eastAsia="Times New Roman" w:hAnsi="Bookman Old Style"/>
          <w:spacing w:val="1"/>
          <w:sz w:val="22"/>
          <w:lang w:val="en-US" w:eastAsia="en-US"/>
        </w:rPr>
        <w:t xml:space="preserve"> </w:t>
      </w:r>
      <w:r w:rsidRPr="006504F6">
        <w:rPr>
          <w:rFonts w:ascii="Bookman Old Style" w:eastAsia="Times New Roman" w:hAnsi="Bookman Old Style"/>
          <w:sz w:val="22"/>
          <w:lang w:val="en-US" w:eastAsia="en-US"/>
        </w:rPr>
        <w:t>sale</w:t>
      </w:r>
      <w:r w:rsidRPr="006504F6">
        <w:rPr>
          <w:rFonts w:ascii="Bookman Old Style" w:eastAsia="Times New Roman" w:hAnsi="Bookman Old Style"/>
          <w:spacing w:val="-1"/>
          <w:sz w:val="22"/>
          <w:lang w:val="en-US" w:eastAsia="en-US"/>
        </w:rPr>
        <w:t xml:space="preserve"> </w:t>
      </w:r>
      <w:r w:rsidRPr="006504F6">
        <w:rPr>
          <w:rFonts w:ascii="Bookman Old Style" w:eastAsia="Times New Roman" w:hAnsi="Bookman Old Style"/>
          <w:spacing w:val="1"/>
          <w:sz w:val="22"/>
          <w:lang w:val="en-US" w:eastAsia="en-US"/>
        </w:rPr>
        <w:t>de</w:t>
      </w:r>
      <w:r w:rsidRPr="006504F6">
        <w:rPr>
          <w:rFonts w:ascii="Bookman Old Style" w:eastAsia="Times New Roman" w:hAnsi="Bookman Old Style"/>
          <w:spacing w:val="3"/>
          <w:sz w:val="22"/>
          <w:lang w:val="en-US" w:eastAsia="en-US"/>
        </w:rPr>
        <w:t xml:space="preserve"> </w:t>
      </w:r>
      <w:r w:rsidRPr="006504F6">
        <w:rPr>
          <w:rFonts w:ascii="Bookman Old Style" w:eastAsia="Times New Roman" w:hAnsi="Bookman Old Style"/>
          <w:sz w:val="22"/>
          <w:lang w:val="en-US" w:eastAsia="en-US"/>
        </w:rPr>
        <w:t>a-şi</w:t>
      </w:r>
      <w:r w:rsidRPr="006504F6">
        <w:rPr>
          <w:rFonts w:ascii="Bookman Old Style" w:eastAsia="Times New Roman" w:hAnsi="Bookman Old Style"/>
          <w:spacing w:val="2"/>
          <w:sz w:val="22"/>
          <w:lang w:val="en-US" w:eastAsia="en-US"/>
        </w:rPr>
        <w:t xml:space="preserve"> </w:t>
      </w:r>
      <w:r w:rsidRPr="006504F6">
        <w:rPr>
          <w:rFonts w:ascii="Bookman Old Style" w:eastAsia="Times New Roman" w:hAnsi="Bookman Old Style"/>
          <w:sz w:val="22"/>
          <w:lang w:val="en-US" w:eastAsia="en-US"/>
        </w:rPr>
        <w:t>proteja</w:t>
      </w:r>
      <w:r w:rsidRPr="006504F6">
        <w:rPr>
          <w:rFonts w:ascii="Bookman Old Style" w:eastAsia="Times New Roman" w:hAnsi="Bookman Old Style"/>
          <w:spacing w:val="1"/>
          <w:sz w:val="22"/>
          <w:lang w:val="en-US" w:eastAsia="en-US"/>
        </w:rPr>
        <w:t xml:space="preserve"> </w:t>
      </w:r>
      <w:r w:rsidRPr="006504F6">
        <w:rPr>
          <w:rFonts w:ascii="Bookman Old Style" w:eastAsia="Times New Roman" w:hAnsi="Bookman Old Style"/>
          <w:sz w:val="22"/>
          <w:lang w:val="en-US" w:eastAsia="en-US"/>
        </w:rPr>
        <w:t>secretele</w:t>
      </w:r>
      <w:r w:rsidRPr="006504F6">
        <w:rPr>
          <w:rFonts w:ascii="Bookman Old Style" w:eastAsia="Times New Roman" w:hAnsi="Bookman Old Style"/>
          <w:spacing w:val="1"/>
          <w:sz w:val="22"/>
          <w:lang w:val="en-US" w:eastAsia="en-US"/>
        </w:rPr>
        <w:t xml:space="preserve"> </w:t>
      </w:r>
      <w:r w:rsidRPr="006504F6">
        <w:rPr>
          <w:rFonts w:ascii="Bookman Old Style" w:eastAsia="Times New Roman" w:hAnsi="Bookman Old Style"/>
          <w:sz w:val="22"/>
          <w:lang w:val="en-US" w:eastAsia="en-US"/>
        </w:rPr>
        <w:t>comerciale,</w:t>
      </w:r>
      <w:r w:rsidRPr="006504F6">
        <w:rPr>
          <w:rFonts w:ascii="Bookman Old Style" w:eastAsia="Times New Roman" w:hAnsi="Bookman Old Style"/>
          <w:spacing w:val="2"/>
          <w:sz w:val="22"/>
          <w:lang w:val="en-US" w:eastAsia="en-US"/>
        </w:rPr>
        <w:t xml:space="preserve"> </w:t>
      </w:r>
      <w:r w:rsidRPr="006504F6">
        <w:rPr>
          <w:rFonts w:ascii="Bookman Old Style" w:eastAsia="Times New Roman" w:hAnsi="Bookman Old Style"/>
          <w:sz w:val="22"/>
          <w:lang w:val="en-US" w:eastAsia="en-US"/>
        </w:rPr>
        <w:t>prin orice</w:t>
      </w:r>
      <w:r w:rsidRPr="006504F6">
        <w:rPr>
          <w:rFonts w:ascii="Bookman Old Style" w:eastAsia="Times New Roman" w:hAnsi="Bookman Old Style"/>
          <w:spacing w:val="1"/>
          <w:sz w:val="22"/>
          <w:lang w:val="en-US" w:eastAsia="en-US"/>
        </w:rPr>
        <w:t xml:space="preserve"> </w:t>
      </w:r>
      <w:r w:rsidRPr="006504F6">
        <w:rPr>
          <w:rFonts w:ascii="Bookman Old Style" w:eastAsia="Times New Roman" w:hAnsi="Bookman Old Style"/>
          <w:sz w:val="22"/>
          <w:lang w:val="en-US" w:eastAsia="en-US"/>
        </w:rPr>
        <w:t>mijloace</w:t>
      </w:r>
      <w:r w:rsidRPr="006504F6">
        <w:rPr>
          <w:rFonts w:ascii="Bookman Old Style" w:eastAsia="Times New Roman" w:hAnsi="Bookman Old Style"/>
          <w:spacing w:val="1"/>
          <w:sz w:val="22"/>
          <w:lang w:val="en-US" w:eastAsia="en-US"/>
        </w:rPr>
        <w:t xml:space="preserve"> </w:t>
      </w:r>
      <w:r w:rsidRPr="006504F6">
        <w:rPr>
          <w:rFonts w:ascii="Bookman Old Style" w:eastAsia="Times New Roman" w:hAnsi="Bookman Old Style"/>
          <w:sz w:val="22"/>
          <w:lang w:val="en-US" w:eastAsia="en-US"/>
        </w:rPr>
        <w:t>prevăzute</w:t>
      </w:r>
      <w:r w:rsidRPr="006504F6">
        <w:rPr>
          <w:rFonts w:ascii="Bookman Old Style" w:eastAsia="Times New Roman" w:hAnsi="Bookman Old Style"/>
          <w:spacing w:val="1"/>
          <w:sz w:val="22"/>
          <w:lang w:val="en-US" w:eastAsia="en-US"/>
        </w:rPr>
        <w:t xml:space="preserve"> de </w:t>
      </w:r>
      <w:r w:rsidRPr="006504F6">
        <w:rPr>
          <w:rFonts w:ascii="Bookman Old Style" w:eastAsia="Times New Roman" w:hAnsi="Bookman Old Style"/>
          <w:sz w:val="22"/>
          <w:lang w:val="en-US" w:eastAsia="en-US"/>
        </w:rPr>
        <w:t>lege.</w:t>
      </w:r>
    </w:p>
    <w:p w14:paraId="1E73858B" w14:textId="77777777" w:rsidR="006504F6" w:rsidRPr="006504F6" w:rsidRDefault="006504F6" w:rsidP="006504F6">
      <w:pPr>
        <w:widowControl w:val="0"/>
        <w:ind w:right="108"/>
        <w:rPr>
          <w:rFonts w:ascii="Bookman Old Style" w:eastAsia="Times New Roman" w:hAnsi="Bookman Old Style"/>
          <w:sz w:val="22"/>
          <w:lang w:val="en-US" w:eastAsia="en-US"/>
        </w:rPr>
      </w:pPr>
    </w:p>
    <w:p w14:paraId="50D6E1D1" w14:textId="77777777" w:rsidR="006504F6" w:rsidRPr="006504F6" w:rsidRDefault="006504F6" w:rsidP="009A47EE">
      <w:pPr>
        <w:widowControl w:val="0"/>
        <w:numPr>
          <w:ilvl w:val="0"/>
          <w:numId w:val="83"/>
        </w:numPr>
        <w:spacing w:after="200"/>
        <w:ind w:right="108"/>
        <w:rPr>
          <w:rFonts w:ascii="Bookman Old Style" w:eastAsia="Times New Roman" w:hAnsi="Bookman Old Style"/>
          <w:b/>
          <w:sz w:val="22"/>
          <w:lang w:val="en-US" w:eastAsia="en-US"/>
        </w:rPr>
      </w:pPr>
      <w:r w:rsidRPr="006504F6">
        <w:rPr>
          <w:rFonts w:ascii="Bookman Old Style" w:eastAsia="Times New Roman" w:hAnsi="Bookman Old Style"/>
          <w:b/>
          <w:sz w:val="22"/>
          <w:lang w:val="en-US" w:eastAsia="en-US"/>
        </w:rPr>
        <w:t>Dezvăluirea de informaţii de către Societate</w:t>
      </w:r>
    </w:p>
    <w:p w14:paraId="5EA1E1DF" w14:textId="77777777" w:rsidR="006504F6" w:rsidRPr="006504F6" w:rsidRDefault="006504F6" w:rsidP="006504F6">
      <w:pPr>
        <w:widowControl w:val="0"/>
        <w:ind w:right="108"/>
        <w:rPr>
          <w:rFonts w:ascii="Bookman Old Style" w:eastAsia="Times New Roman" w:hAnsi="Bookman Old Style"/>
          <w:sz w:val="22"/>
          <w:lang w:val="en-US" w:eastAsia="en-US"/>
        </w:rPr>
      </w:pPr>
    </w:p>
    <w:p w14:paraId="036304C7" w14:textId="77777777" w:rsidR="006504F6" w:rsidRPr="006504F6" w:rsidRDefault="006504F6" w:rsidP="006504F6">
      <w:pPr>
        <w:widowControl w:val="0"/>
        <w:ind w:right="106"/>
        <w:rPr>
          <w:rFonts w:ascii="Bookman Old Style" w:eastAsia="Times New Roman" w:hAnsi="Bookman Old Style"/>
          <w:sz w:val="22"/>
          <w:lang w:val="en-US" w:eastAsia="en-US"/>
        </w:rPr>
      </w:pPr>
      <w:r w:rsidRPr="006504F6">
        <w:rPr>
          <w:rFonts w:ascii="Bookman Old Style" w:eastAsia="Times New Roman" w:hAnsi="Bookman Old Style"/>
          <w:sz w:val="22"/>
          <w:lang w:val="en-US" w:eastAsia="en-US"/>
        </w:rPr>
        <w:t>Pe</w:t>
      </w:r>
      <w:r w:rsidRPr="006504F6">
        <w:rPr>
          <w:rFonts w:ascii="Bookman Old Style" w:eastAsia="Times New Roman" w:hAnsi="Bookman Old Style"/>
          <w:spacing w:val="20"/>
          <w:sz w:val="22"/>
          <w:lang w:val="en-US" w:eastAsia="en-US"/>
        </w:rPr>
        <w:t xml:space="preserve"> </w:t>
      </w:r>
      <w:r w:rsidRPr="006504F6">
        <w:rPr>
          <w:rFonts w:ascii="Bookman Old Style" w:eastAsia="Times New Roman" w:hAnsi="Bookman Old Style"/>
          <w:sz w:val="22"/>
          <w:lang w:val="en-US" w:eastAsia="en-US"/>
        </w:rPr>
        <w:t>durata</w:t>
      </w:r>
      <w:r w:rsidRPr="006504F6">
        <w:rPr>
          <w:rFonts w:ascii="Bookman Old Style" w:eastAsia="Times New Roman" w:hAnsi="Bookman Old Style"/>
          <w:spacing w:val="23"/>
          <w:sz w:val="22"/>
          <w:lang w:val="en-US" w:eastAsia="en-US"/>
        </w:rPr>
        <w:t xml:space="preserve"> </w:t>
      </w:r>
      <w:r w:rsidRPr="006504F6">
        <w:rPr>
          <w:rFonts w:ascii="Bookman Old Style" w:eastAsia="Times New Roman" w:hAnsi="Bookman Old Style"/>
          <w:sz w:val="22"/>
          <w:lang w:val="en-US" w:eastAsia="en-US"/>
        </w:rPr>
        <w:t>executării</w:t>
      </w:r>
      <w:r w:rsidRPr="006504F6">
        <w:rPr>
          <w:rFonts w:ascii="Bookman Old Style" w:eastAsia="Times New Roman" w:hAnsi="Bookman Old Style"/>
          <w:spacing w:val="22"/>
          <w:sz w:val="22"/>
          <w:lang w:val="en-US" w:eastAsia="en-US"/>
        </w:rPr>
        <w:t xml:space="preserve"> </w:t>
      </w:r>
      <w:r w:rsidRPr="006504F6">
        <w:rPr>
          <w:rFonts w:ascii="Bookman Old Style" w:eastAsia="Times New Roman" w:hAnsi="Bookman Old Style"/>
          <w:sz w:val="22"/>
          <w:lang w:val="en-US" w:eastAsia="en-US"/>
        </w:rPr>
        <w:t>Contractului</w:t>
      </w:r>
      <w:r w:rsidRPr="006504F6">
        <w:rPr>
          <w:rFonts w:ascii="Bookman Old Style" w:eastAsia="Times New Roman" w:hAnsi="Bookman Old Style"/>
          <w:spacing w:val="24"/>
          <w:sz w:val="22"/>
          <w:lang w:val="en-US" w:eastAsia="en-US"/>
        </w:rPr>
        <w:t xml:space="preserve"> </w:t>
      </w:r>
      <w:r w:rsidRPr="006504F6">
        <w:rPr>
          <w:rFonts w:ascii="Bookman Old Style" w:eastAsia="Times New Roman" w:hAnsi="Bookman Old Style"/>
          <w:sz w:val="22"/>
          <w:lang w:val="en-US" w:eastAsia="en-US"/>
        </w:rPr>
        <w:t>de</w:t>
      </w:r>
      <w:r w:rsidRPr="006504F6">
        <w:rPr>
          <w:rFonts w:ascii="Bookman Old Style" w:eastAsia="Times New Roman" w:hAnsi="Bookman Old Style"/>
          <w:spacing w:val="23"/>
          <w:sz w:val="22"/>
          <w:lang w:val="en-US" w:eastAsia="en-US"/>
        </w:rPr>
        <w:t xml:space="preserve"> </w:t>
      </w:r>
      <w:r w:rsidRPr="006504F6">
        <w:rPr>
          <w:rFonts w:ascii="Bookman Old Style" w:eastAsia="Times New Roman" w:hAnsi="Bookman Old Style"/>
          <w:sz w:val="22"/>
          <w:lang w:val="en-US" w:eastAsia="en-US"/>
        </w:rPr>
        <w:t>Mandat</w:t>
      </w:r>
      <w:r w:rsidRPr="006504F6">
        <w:rPr>
          <w:rFonts w:ascii="Bookman Old Style" w:eastAsia="Times New Roman" w:hAnsi="Bookman Old Style"/>
          <w:spacing w:val="22"/>
          <w:sz w:val="22"/>
          <w:lang w:val="en-US" w:eastAsia="en-US"/>
        </w:rPr>
        <w:t xml:space="preserve"> </w:t>
      </w:r>
      <w:r w:rsidRPr="006504F6">
        <w:rPr>
          <w:rFonts w:ascii="Bookman Old Style" w:eastAsia="Times New Roman" w:hAnsi="Bookman Old Style"/>
          <w:sz w:val="22"/>
          <w:lang w:val="en-US" w:eastAsia="en-US"/>
        </w:rPr>
        <w:t>şi</w:t>
      </w:r>
      <w:r w:rsidRPr="006504F6">
        <w:rPr>
          <w:rFonts w:ascii="Bookman Old Style" w:eastAsia="Times New Roman" w:hAnsi="Bookman Old Style"/>
          <w:spacing w:val="24"/>
          <w:sz w:val="22"/>
          <w:lang w:val="en-US" w:eastAsia="en-US"/>
        </w:rPr>
        <w:t xml:space="preserve"> </w:t>
      </w:r>
      <w:r w:rsidRPr="006504F6">
        <w:rPr>
          <w:rFonts w:ascii="Bookman Old Style" w:eastAsia="Times New Roman" w:hAnsi="Bookman Old Style"/>
          <w:spacing w:val="1"/>
          <w:sz w:val="22"/>
          <w:lang w:val="en-US" w:eastAsia="en-US"/>
        </w:rPr>
        <w:t>la</w:t>
      </w:r>
      <w:r w:rsidRPr="006504F6">
        <w:rPr>
          <w:rFonts w:ascii="Bookman Old Style" w:eastAsia="Times New Roman" w:hAnsi="Bookman Old Style"/>
          <w:spacing w:val="23"/>
          <w:sz w:val="22"/>
          <w:lang w:val="en-US" w:eastAsia="en-US"/>
        </w:rPr>
        <w:t xml:space="preserve"> </w:t>
      </w:r>
      <w:r w:rsidRPr="006504F6">
        <w:rPr>
          <w:rFonts w:ascii="Bookman Old Style" w:eastAsia="Times New Roman" w:hAnsi="Bookman Old Style"/>
          <w:sz w:val="22"/>
          <w:lang w:val="en-US" w:eastAsia="en-US"/>
        </w:rPr>
        <w:t>data</w:t>
      </w:r>
      <w:r w:rsidRPr="006504F6">
        <w:rPr>
          <w:rFonts w:ascii="Bookman Old Style" w:eastAsia="Times New Roman" w:hAnsi="Bookman Old Style"/>
          <w:spacing w:val="23"/>
          <w:sz w:val="22"/>
          <w:lang w:val="en-US" w:eastAsia="en-US"/>
        </w:rPr>
        <w:t xml:space="preserve"> </w:t>
      </w:r>
      <w:r w:rsidRPr="006504F6">
        <w:rPr>
          <w:rFonts w:ascii="Bookman Old Style" w:eastAsia="Times New Roman" w:hAnsi="Bookman Old Style"/>
          <w:sz w:val="22"/>
          <w:lang w:val="en-US" w:eastAsia="en-US"/>
        </w:rPr>
        <w:t>încetării</w:t>
      </w:r>
      <w:r w:rsidRPr="006504F6">
        <w:rPr>
          <w:rFonts w:ascii="Bookman Old Style" w:eastAsia="Times New Roman" w:hAnsi="Bookman Old Style"/>
          <w:spacing w:val="24"/>
          <w:sz w:val="22"/>
          <w:lang w:val="en-US" w:eastAsia="en-US"/>
        </w:rPr>
        <w:t xml:space="preserve"> </w:t>
      </w:r>
      <w:r w:rsidRPr="006504F6">
        <w:rPr>
          <w:rFonts w:ascii="Bookman Old Style" w:eastAsia="Times New Roman" w:hAnsi="Bookman Old Style"/>
          <w:sz w:val="22"/>
          <w:lang w:val="en-US" w:eastAsia="en-US"/>
        </w:rPr>
        <w:t>prezentului</w:t>
      </w:r>
      <w:r w:rsidRPr="006504F6">
        <w:rPr>
          <w:rFonts w:ascii="Bookman Old Style" w:eastAsia="Times New Roman" w:hAnsi="Bookman Old Style"/>
          <w:spacing w:val="22"/>
          <w:sz w:val="22"/>
          <w:lang w:val="en-US" w:eastAsia="en-US"/>
        </w:rPr>
        <w:t xml:space="preserve"> </w:t>
      </w:r>
      <w:r w:rsidRPr="006504F6">
        <w:rPr>
          <w:rFonts w:ascii="Bookman Old Style" w:eastAsia="Times New Roman" w:hAnsi="Bookman Old Style"/>
          <w:sz w:val="22"/>
          <w:lang w:val="en-US" w:eastAsia="en-US"/>
        </w:rPr>
        <w:t>Contract</w:t>
      </w:r>
      <w:r w:rsidRPr="006504F6">
        <w:rPr>
          <w:rFonts w:ascii="Bookman Old Style" w:eastAsia="Times New Roman" w:hAnsi="Bookman Old Style"/>
          <w:spacing w:val="22"/>
          <w:sz w:val="22"/>
          <w:lang w:val="en-US" w:eastAsia="en-US"/>
        </w:rPr>
        <w:t xml:space="preserve"> </w:t>
      </w:r>
      <w:r w:rsidRPr="006504F6">
        <w:rPr>
          <w:rFonts w:ascii="Bookman Old Style" w:eastAsia="Times New Roman" w:hAnsi="Bookman Old Style"/>
          <w:spacing w:val="1"/>
          <w:sz w:val="22"/>
          <w:lang w:val="en-US" w:eastAsia="en-US"/>
        </w:rPr>
        <w:t>de</w:t>
      </w:r>
      <w:r w:rsidRPr="006504F6">
        <w:rPr>
          <w:rFonts w:ascii="Bookman Old Style" w:eastAsia="Times New Roman" w:hAnsi="Bookman Old Style"/>
          <w:spacing w:val="20"/>
          <w:sz w:val="22"/>
          <w:lang w:val="en-US" w:eastAsia="en-US"/>
        </w:rPr>
        <w:t xml:space="preserve"> </w:t>
      </w:r>
      <w:r w:rsidRPr="006504F6">
        <w:rPr>
          <w:rFonts w:ascii="Bookman Old Style" w:eastAsia="Times New Roman" w:hAnsi="Bookman Old Style"/>
          <w:sz w:val="22"/>
          <w:lang w:val="en-US" w:eastAsia="en-US"/>
        </w:rPr>
        <w:t>Mandat,</w:t>
      </w:r>
      <w:r w:rsidRPr="006504F6">
        <w:rPr>
          <w:rFonts w:ascii="Bookman Old Style" w:eastAsia="Times New Roman" w:hAnsi="Bookman Old Style"/>
          <w:spacing w:val="86"/>
          <w:sz w:val="22"/>
          <w:lang w:val="en-US" w:eastAsia="en-US"/>
        </w:rPr>
        <w:t xml:space="preserve"> </w:t>
      </w:r>
      <w:r w:rsidRPr="006504F6">
        <w:rPr>
          <w:rFonts w:ascii="Bookman Old Style" w:eastAsia="Times New Roman" w:hAnsi="Bookman Old Style"/>
          <w:sz w:val="22"/>
          <w:lang w:val="en-US" w:eastAsia="en-US"/>
        </w:rPr>
        <w:t>Administratorul</w:t>
      </w:r>
      <w:r w:rsidRPr="006504F6">
        <w:rPr>
          <w:rFonts w:ascii="Bookman Old Style" w:eastAsia="Times New Roman" w:hAnsi="Bookman Old Style"/>
          <w:spacing w:val="-2"/>
          <w:sz w:val="22"/>
          <w:lang w:val="en-US" w:eastAsia="en-US"/>
        </w:rPr>
        <w:t xml:space="preserve"> </w:t>
      </w:r>
      <w:r w:rsidRPr="006504F6">
        <w:rPr>
          <w:rFonts w:ascii="Bookman Old Style" w:eastAsia="Times New Roman" w:hAnsi="Bookman Old Style"/>
          <w:spacing w:val="1"/>
          <w:sz w:val="22"/>
          <w:lang w:val="en-US" w:eastAsia="en-US"/>
        </w:rPr>
        <w:t>va</w:t>
      </w:r>
      <w:r w:rsidRPr="006504F6">
        <w:rPr>
          <w:rFonts w:ascii="Bookman Old Style" w:eastAsia="Times New Roman" w:hAnsi="Bookman Old Style"/>
          <w:spacing w:val="-4"/>
          <w:sz w:val="22"/>
          <w:lang w:val="en-US" w:eastAsia="en-US"/>
        </w:rPr>
        <w:t xml:space="preserve"> </w:t>
      </w:r>
      <w:r w:rsidRPr="006504F6">
        <w:rPr>
          <w:rFonts w:ascii="Bookman Old Style" w:eastAsia="Times New Roman" w:hAnsi="Bookman Old Style"/>
          <w:sz w:val="22"/>
          <w:lang w:val="en-US" w:eastAsia="en-US"/>
        </w:rPr>
        <w:t>dezvălui</w:t>
      </w:r>
      <w:r w:rsidRPr="006504F6">
        <w:rPr>
          <w:rFonts w:ascii="Bookman Old Style" w:eastAsia="Times New Roman" w:hAnsi="Bookman Old Style"/>
          <w:spacing w:val="-2"/>
          <w:sz w:val="22"/>
          <w:lang w:val="en-US" w:eastAsia="en-US"/>
        </w:rPr>
        <w:t xml:space="preserve"> </w:t>
      </w:r>
      <w:r w:rsidRPr="006504F6">
        <w:rPr>
          <w:rFonts w:ascii="Bookman Old Style" w:eastAsia="Times New Roman" w:hAnsi="Bookman Old Style"/>
          <w:sz w:val="22"/>
          <w:lang w:val="en-US" w:eastAsia="en-US"/>
        </w:rPr>
        <w:t>şi</w:t>
      </w:r>
      <w:r w:rsidRPr="006504F6">
        <w:rPr>
          <w:rFonts w:ascii="Bookman Old Style" w:eastAsia="Times New Roman" w:hAnsi="Bookman Old Style"/>
          <w:spacing w:val="-2"/>
          <w:sz w:val="22"/>
          <w:lang w:val="en-US" w:eastAsia="en-US"/>
        </w:rPr>
        <w:t xml:space="preserve"> </w:t>
      </w:r>
      <w:r w:rsidRPr="006504F6">
        <w:rPr>
          <w:rFonts w:ascii="Bookman Old Style" w:eastAsia="Times New Roman" w:hAnsi="Bookman Old Style"/>
          <w:sz w:val="22"/>
          <w:lang w:val="en-US" w:eastAsia="en-US"/>
        </w:rPr>
        <w:t>va</w:t>
      </w:r>
      <w:r w:rsidRPr="006504F6">
        <w:rPr>
          <w:rFonts w:ascii="Bookman Old Style" w:eastAsia="Times New Roman" w:hAnsi="Bookman Old Style"/>
          <w:spacing w:val="-4"/>
          <w:sz w:val="22"/>
          <w:lang w:val="en-US" w:eastAsia="en-US"/>
        </w:rPr>
        <w:t xml:space="preserve"> </w:t>
      </w:r>
      <w:r w:rsidRPr="006504F6">
        <w:rPr>
          <w:rFonts w:ascii="Bookman Old Style" w:eastAsia="Times New Roman" w:hAnsi="Bookman Old Style"/>
          <w:sz w:val="22"/>
          <w:lang w:val="en-US" w:eastAsia="en-US"/>
        </w:rPr>
        <w:t>preda</w:t>
      </w:r>
      <w:r w:rsidRPr="006504F6">
        <w:rPr>
          <w:rFonts w:ascii="Bookman Old Style" w:eastAsia="Times New Roman" w:hAnsi="Bookman Old Style"/>
          <w:spacing w:val="-4"/>
          <w:sz w:val="22"/>
          <w:lang w:val="en-US" w:eastAsia="en-US"/>
        </w:rPr>
        <w:t xml:space="preserve"> </w:t>
      </w:r>
      <w:r w:rsidRPr="006504F6">
        <w:rPr>
          <w:rFonts w:ascii="Bookman Old Style" w:eastAsia="Times New Roman" w:hAnsi="Bookman Old Style"/>
          <w:sz w:val="22"/>
          <w:lang w:val="en-US" w:eastAsia="en-US"/>
        </w:rPr>
        <w:t>prompt</w:t>
      </w:r>
      <w:r w:rsidRPr="006504F6">
        <w:rPr>
          <w:rFonts w:ascii="Bookman Old Style" w:eastAsia="Times New Roman" w:hAnsi="Bookman Old Style"/>
          <w:spacing w:val="-2"/>
          <w:sz w:val="22"/>
          <w:lang w:val="en-US" w:eastAsia="en-US"/>
        </w:rPr>
        <w:t xml:space="preserve"> </w:t>
      </w:r>
      <w:r w:rsidRPr="006504F6">
        <w:rPr>
          <w:rFonts w:ascii="Bookman Old Style" w:eastAsia="Times New Roman" w:hAnsi="Bookman Old Style"/>
          <w:sz w:val="22"/>
          <w:lang w:val="en-US" w:eastAsia="en-US"/>
        </w:rPr>
        <w:t>Societăţii,</w:t>
      </w:r>
      <w:r w:rsidRPr="006504F6">
        <w:rPr>
          <w:rFonts w:ascii="Bookman Old Style" w:eastAsia="Times New Roman" w:hAnsi="Bookman Old Style"/>
          <w:spacing w:val="-3"/>
          <w:sz w:val="22"/>
          <w:lang w:val="en-US" w:eastAsia="en-US"/>
        </w:rPr>
        <w:t xml:space="preserve"> </w:t>
      </w:r>
      <w:r w:rsidRPr="006504F6">
        <w:rPr>
          <w:rFonts w:ascii="Bookman Old Style" w:eastAsia="Times New Roman" w:hAnsi="Bookman Old Style"/>
          <w:sz w:val="22"/>
          <w:lang w:val="en-US" w:eastAsia="en-US"/>
        </w:rPr>
        <w:t>în</w:t>
      </w:r>
      <w:r w:rsidRPr="006504F6">
        <w:rPr>
          <w:rFonts w:ascii="Bookman Old Style" w:eastAsia="Times New Roman" w:hAnsi="Bookman Old Style"/>
          <w:spacing w:val="-3"/>
          <w:sz w:val="22"/>
          <w:lang w:val="en-US" w:eastAsia="en-US"/>
        </w:rPr>
        <w:t xml:space="preserve"> </w:t>
      </w:r>
      <w:r w:rsidRPr="006504F6">
        <w:rPr>
          <w:rFonts w:ascii="Bookman Old Style" w:eastAsia="Times New Roman" w:hAnsi="Bookman Old Style"/>
          <w:sz w:val="22"/>
          <w:lang w:val="en-US" w:eastAsia="en-US"/>
        </w:rPr>
        <w:t>măsura</w:t>
      </w:r>
      <w:r w:rsidRPr="006504F6">
        <w:rPr>
          <w:rFonts w:ascii="Bookman Old Style" w:eastAsia="Times New Roman" w:hAnsi="Bookman Old Style"/>
          <w:spacing w:val="-4"/>
          <w:sz w:val="22"/>
          <w:lang w:val="en-US" w:eastAsia="en-US"/>
        </w:rPr>
        <w:t xml:space="preserve"> </w:t>
      </w:r>
      <w:r w:rsidRPr="006504F6">
        <w:rPr>
          <w:rFonts w:ascii="Bookman Old Style" w:eastAsia="Times New Roman" w:hAnsi="Bookman Old Style"/>
          <w:sz w:val="22"/>
          <w:lang w:val="en-US" w:eastAsia="en-US"/>
        </w:rPr>
        <w:t>în</w:t>
      </w:r>
      <w:r w:rsidRPr="006504F6">
        <w:rPr>
          <w:rFonts w:ascii="Bookman Old Style" w:eastAsia="Times New Roman" w:hAnsi="Bookman Old Style"/>
          <w:spacing w:val="-3"/>
          <w:sz w:val="22"/>
          <w:lang w:val="en-US" w:eastAsia="en-US"/>
        </w:rPr>
        <w:t xml:space="preserve"> </w:t>
      </w:r>
      <w:r w:rsidRPr="006504F6">
        <w:rPr>
          <w:rFonts w:ascii="Bookman Old Style" w:eastAsia="Times New Roman" w:hAnsi="Bookman Old Style"/>
          <w:sz w:val="22"/>
          <w:lang w:val="en-US" w:eastAsia="en-US"/>
        </w:rPr>
        <w:t>care</w:t>
      </w:r>
      <w:r w:rsidRPr="006504F6">
        <w:rPr>
          <w:rFonts w:ascii="Bookman Old Style" w:eastAsia="Times New Roman" w:hAnsi="Bookman Old Style"/>
          <w:spacing w:val="-4"/>
          <w:sz w:val="22"/>
          <w:lang w:val="en-US" w:eastAsia="en-US"/>
        </w:rPr>
        <w:t xml:space="preserve"> </w:t>
      </w:r>
      <w:r w:rsidRPr="006504F6">
        <w:rPr>
          <w:rFonts w:ascii="Bookman Old Style" w:eastAsia="Times New Roman" w:hAnsi="Bookman Old Style"/>
          <w:sz w:val="22"/>
          <w:lang w:val="en-US" w:eastAsia="en-US"/>
        </w:rPr>
        <w:t>o</w:t>
      </w:r>
      <w:r w:rsidRPr="006504F6">
        <w:rPr>
          <w:rFonts w:ascii="Bookman Old Style" w:eastAsia="Times New Roman" w:hAnsi="Bookman Old Style"/>
          <w:spacing w:val="-3"/>
          <w:sz w:val="22"/>
          <w:lang w:val="en-US" w:eastAsia="en-US"/>
        </w:rPr>
        <w:t xml:space="preserve"> </w:t>
      </w:r>
      <w:r w:rsidRPr="006504F6">
        <w:rPr>
          <w:rFonts w:ascii="Bookman Old Style" w:eastAsia="Times New Roman" w:hAnsi="Bookman Old Style"/>
          <w:sz w:val="22"/>
          <w:lang w:val="en-US" w:eastAsia="en-US"/>
        </w:rPr>
        <w:t>asemenea</w:t>
      </w:r>
      <w:r w:rsidRPr="006504F6">
        <w:rPr>
          <w:rFonts w:ascii="Bookman Old Style" w:eastAsia="Times New Roman" w:hAnsi="Bookman Old Style"/>
          <w:spacing w:val="-4"/>
          <w:sz w:val="22"/>
          <w:lang w:val="en-US" w:eastAsia="en-US"/>
        </w:rPr>
        <w:t xml:space="preserve"> </w:t>
      </w:r>
      <w:r w:rsidRPr="006504F6">
        <w:rPr>
          <w:rFonts w:ascii="Bookman Old Style" w:eastAsia="Times New Roman" w:hAnsi="Bookman Old Style"/>
          <w:sz w:val="22"/>
          <w:lang w:val="en-US" w:eastAsia="en-US"/>
        </w:rPr>
        <w:t>dezvăluire</w:t>
      </w:r>
      <w:r w:rsidRPr="006504F6">
        <w:rPr>
          <w:rFonts w:ascii="Bookman Old Style" w:eastAsia="Times New Roman" w:hAnsi="Bookman Old Style"/>
          <w:spacing w:val="74"/>
          <w:sz w:val="22"/>
          <w:lang w:val="en-US" w:eastAsia="en-US"/>
        </w:rPr>
        <w:t xml:space="preserve"> </w:t>
      </w:r>
      <w:r w:rsidRPr="006504F6">
        <w:rPr>
          <w:rFonts w:ascii="Bookman Old Style" w:eastAsia="Times New Roman" w:hAnsi="Bookman Old Style"/>
          <w:sz w:val="22"/>
          <w:lang w:val="en-US" w:eastAsia="en-US"/>
        </w:rPr>
        <w:t>s-ar</w:t>
      </w:r>
      <w:r w:rsidRPr="006504F6">
        <w:rPr>
          <w:rFonts w:ascii="Bookman Old Style" w:eastAsia="Times New Roman" w:hAnsi="Bookman Old Style"/>
          <w:spacing w:val="20"/>
          <w:sz w:val="22"/>
          <w:lang w:val="en-US" w:eastAsia="en-US"/>
        </w:rPr>
        <w:t xml:space="preserve"> </w:t>
      </w:r>
      <w:r w:rsidRPr="006504F6">
        <w:rPr>
          <w:rFonts w:ascii="Bookman Old Style" w:eastAsia="Times New Roman" w:hAnsi="Bookman Old Style"/>
          <w:sz w:val="22"/>
          <w:lang w:val="en-US" w:eastAsia="en-US"/>
        </w:rPr>
        <w:t>aprecia</w:t>
      </w:r>
      <w:r w:rsidRPr="006504F6">
        <w:rPr>
          <w:rFonts w:ascii="Bookman Old Style" w:eastAsia="Times New Roman" w:hAnsi="Bookman Old Style"/>
          <w:spacing w:val="20"/>
          <w:sz w:val="22"/>
          <w:lang w:val="en-US" w:eastAsia="en-US"/>
        </w:rPr>
        <w:t xml:space="preserve"> </w:t>
      </w:r>
      <w:r w:rsidRPr="006504F6">
        <w:rPr>
          <w:rFonts w:ascii="Bookman Old Style" w:eastAsia="Times New Roman" w:hAnsi="Bookman Old Style"/>
          <w:sz w:val="22"/>
          <w:lang w:val="en-US" w:eastAsia="en-US"/>
        </w:rPr>
        <w:t>în</w:t>
      </w:r>
      <w:r w:rsidRPr="006504F6">
        <w:rPr>
          <w:rFonts w:ascii="Bookman Old Style" w:eastAsia="Times New Roman" w:hAnsi="Bookman Old Style"/>
          <w:spacing w:val="21"/>
          <w:sz w:val="22"/>
          <w:lang w:val="en-US" w:eastAsia="en-US"/>
        </w:rPr>
        <w:t xml:space="preserve"> </w:t>
      </w:r>
      <w:r w:rsidRPr="006504F6">
        <w:rPr>
          <w:rFonts w:ascii="Bookman Old Style" w:eastAsia="Times New Roman" w:hAnsi="Bookman Old Style"/>
          <w:sz w:val="22"/>
          <w:lang w:val="en-US" w:eastAsia="en-US"/>
        </w:rPr>
        <w:t>mod</w:t>
      </w:r>
      <w:r w:rsidRPr="006504F6">
        <w:rPr>
          <w:rFonts w:ascii="Bookman Old Style" w:eastAsia="Times New Roman" w:hAnsi="Bookman Old Style"/>
          <w:spacing w:val="21"/>
          <w:sz w:val="22"/>
          <w:lang w:val="en-US" w:eastAsia="en-US"/>
        </w:rPr>
        <w:t xml:space="preserve"> </w:t>
      </w:r>
      <w:r w:rsidRPr="006504F6">
        <w:rPr>
          <w:rFonts w:ascii="Bookman Old Style" w:eastAsia="Times New Roman" w:hAnsi="Bookman Old Style"/>
          <w:sz w:val="22"/>
          <w:lang w:val="en-US" w:eastAsia="en-US"/>
        </w:rPr>
        <w:t>rezonabil</w:t>
      </w:r>
      <w:r w:rsidRPr="006504F6">
        <w:rPr>
          <w:rFonts w:ascii="Bookman Old Style" w:eastAsia="Times New Roman" w:hAnsi="Bookman Old Style"/>
          <w:spacing w:val="22"/>
          <w:sz w:val="22"/>
          <w:lang w:val="en-US" w:eastAsia="en-US"/>
        </w:rPr>
        <w:t xml:space="preserve"> </w:t>
      </w:r>
      <w:r w:rsidRPr="006504F6">
        <w:rPr>
          <w:rFonts w:ascii="Bookman Old Style" w:eastAsia="Times New Roman" w:hAnsi="Bookman Old Style"/>
          <w:sz w:val="22"/>
          <w:lang w:val="en-US" w:eastAsia="en-US"/>
        </w:rPr>
        <w:t>ca</w:t>
      </w:r>
      <w:r w:rsidRPr="006504F6">
        <w:rPr>
          <w:rFonts w:ascii="Bookman Old Style" w:eastAsia="Times New Roman" w:hAnsi="Bookman Old Style"/>
          <w:spacing w:val="20"/>
          <w:sz w:val="22"/>
          <w:lang w:val="en-US" w:eastAsia="en-US"/>
        </w:rPr>
        <w:t xml:space="preserve"> </w:t>
      </w:r>
      <w:r w:rsidRPr="006504F6">
        <w:rPr>
          <w:rFonts w:ascii="Bookman Old Style" w:eastAsia="Times New Roman" w:hAnsi="Bookman Old Style"/>
          <w:sz w:val="22"/>
          <w:lang w:val="en-US" w:eastAsia="en-US"/>
        </w:rPr>
        <w:t>fiind</w:t>
      </w:r>
      <w:r w:rsidRPr="006504F6">
        <w:rPr>
          <w:rFonts w:ascii="Bookman Old Style" w:eastAsia="Times New Roman" w:hAnsi="Bookman Old Style"/>
          <w:spacing w:val="21"/>
          <w:sz w:val="22"/>
          <w:lang w:val="en-US" w:eastAsia="en-US"/>
        </w:rPr>
        <w:t xml:space="preserve"> </w:t>
      </w:r>
      <w:r w:rsidRPr="006504F6">
        <w:rPr>
          <w:rFonts w:ascii="Bookman Old Style" w:eastAsia="Times New Roman" w:hAnsi="Bookman Old Style"/>
          <w:sz w:val="22"/>
          <w:lang w:val="en-US" w:eastAsia="en-US"/>
        </w:rPr>
        <w:t>în</w:t>
      </w:r>
      <w:r w:rsidRPr="006504F6">
        <w:rPr>
          <w:rFonts w:ascii="Bookman Old Style" w:eastAsia="Times New Roman" w:hAnsi="Bookman Old Style"/>
          <w:spacing w:val="21"/>
          <w:sz w:val="22"/>
          <w:lang w:val="en-US" w:eastAsia="en-US"/>
        </w:rPr>
        <w:t xml:space="preserve"> </w:t>
      </w:r>
      <w:r w:rsidRPr="006504F6">
        <w:rPr>
          <w:rFonts w:ascii="Bookman Old Style" w:eastAsia="Times New Roman" w:hAnsi="Bookman Old Style"/>
          <w:sz w:val="22"/>
          <w:lang w:val="en-US" w:eastAsia="en-US"/>
        </w:rPr>
        <w:t>interesul</w:t>
      </w:r>
      <w:r w:rsidRPr="006504F6">
        <w:rPr>
          <w:rFonts w:ascii="Bookman Old Style" w:eastAsia="Times New Roman" w:hAnsi="Bookman Old Style"/>
          <w:spacing w:val="19"/>
          <w:sz w:val="22"/>
          <w:lang w:val="en-US" w:eastAsia="en-US"/>
        </w:rPr>
        <w:t xml:space="preserve"> </w:t>
      </w:r>
      <w:r w:rsidRPr="006504F6">
        <w:rPr>
          <w:rFonts w:ascii="Bookman Old Style" w:eastAsia="Times New Roman" w:hAnsi="Bookman Old Style"/>
          <w:sz w:val="22"/>
          <w:lang w:val="en-US" w:eastAsia="en-US"/>
        </w:rPr>
        <w:t>Societăţii,</w:t>
      </w:r>
      <w:r w:rsidRPr="006504F6">
        <w:rPr>
          <w:rFonts w:ascii="Bookman Old Style" w:eastAsia="Times New Roman" w:hAnsi="Bookman Old Style"/>
          <w:spacing w:val="19"/>
          <w:sz w:val="22"/>
          <w:lang w:val="en-US" w:eastAsia="en-US"/>
        </w:rPr>
        <w:t xml:space="preserve"> </w:t>
      </w:r>
      <w:r w:rsidRPr="006504F6">
        <w:rPr>
          <w:rFonts w:ascii="Bookman Old Style" w:eastAsia="Times New Roman" w:hAnsi="Bookman Old Style"/>
          <w:spacing w:val="1"/>
          <w:sz w:val="22"/>
          <w:lang w:val="en-US" w:eastAsia="en-US"/>
        </w:rPr>
        <w:t>în</w:t>
      </w:r>
      <w:r w:rsidRPr="006504F6">
        <w:rPr>
          <w:rFonts w:ascii="Bookman Old Style" w:eastAsia="Times New Roman" w:hAnsi="Bookman Old Style"/>
          <w:spacing w:val="19"/>
          <w:sz w:val="22"/>
          <w:lang w:val="en-US" w:eastAsia="en-US"/>
        </w:rPr>
        <w:t xml:space="preserve"> </w:t>
      </w:r>
      <w:r w:rsidRPr="006504F6">
        <w:rPr>
          <w:rFonts w:ascii="Bookman Old Style" w:eastAsia="Times New Roman" w:hAnsi="Bookman Old Style"/>
          <w:sz w:val="22"/>
          <w:lang w:val="en-US" w:eastAsia="en-US"/>
        </w:rPr>
        <w:t>scris,</w:t>
      </w:r>
      <w:r w:rsidRPr="006504F6">
        <w:rPr>
          <w:rFonts w:ascii="Bookman Old Style" w:eastAsia="Times New Roman" w:hAnsi="Bookman Old Style"/>
          <w:spacing w:val="21"/>
          <w:sz w:val="22"/>
          <w:lang w:val="en-US" w:eastAsia="en-US"/>
        </w:rPr>
        <w:t xml:space="preserve"> </w:t>
      </w:r>
      <w:r w:rsidRPr="006504F6">
        <w:rPr>
          <w:rFonts w:ascii="Bookman Old Style" w:eastAsia="Times New Roman" w:hAnsi="Bookman Old Style"/>
          <w:sz w:val="22"/>
          <w:lang w:val="en-US" w:eastAsia="en-US"/>
        </w:rPr>
        <w:t>sau</w:t>
      </w:r>
      <w:r w:rsidRPr="006504F6">
        <w:rPr>
          <w:rFonts w:ascii="Bookman Old Style" w:eastAsia="Times New Roman" w:hAnsi="Bookman Old Style"/>
          <w:spacing w:val="21"/>
          <w:sz w:val="22"/>
          <w:lang w:val="en-US" w:eastAsia="en-US"/>
        </w:rPr>
        <w:t xml:space="preserve"> </w:t>
      </w:r>
      <w:r w:rsidRPr="006504F6">
        <w:rPr>
          <w:rFonts w:ascii="Bookman Old Style" w:eastAsia="Times New Roman" w:hAnsi="Bookman Old Style"/>
          <w:sz w:val="22"/>
          <w:lang w:val="en-US" w:eastAsia="en-US"/>
        </w:rPr>
        <w:t>în</w:t>
      </w:r>
      <w:r w:rsidRPr="006504F6">
        <w:rPr>
          <w:rFonts w:ascii="Bookman Old Style" w:eastAsia="Times New Roman" w:hAnsi="Bookman Old Style"/>
          <w:spacing w:val="21"/>
          <w:sz w:val="22"/>
          <w:lang w:val="en-US" w:eastAsia="en-US"/>
        </w:rPr>
        <w:t xml:space="preserve"> </w:t>
      </w:r>
      <w:r w:rsidRPr="006504F6">
        <w:rPr>
          <w:rFonts w:ascii="Bookman Old Style" w:eastAsia="Times New Roman" w:hAnsi="Bookman Old Style"/>
          <w:sz w:val="22"/>
          <w:lang w:val="en-US" w:eastAsia="en-US"/>
        </w:rPr>
        <w:t>orice</w:t>
      </w:r>
      <w:r w:rsidRPr="006504F6">
        <w:rPr>
          <w:rFonts w:ascii="Bookman Old Style" w:eastAsia="Times New Roman" w:hAnsi="Bookman Old Style"/>
          <w:spacing w:val="20"/>
          <w:sz w:val="22"/>
          <w:lang w:val="en-US" w:eastAsia="en-US"/>
        </w:rPr>
        <w:t xml:space="preserve"> </w:t>
      </w:r>
      <w:r w:rsidRPr="006504F6">
        <w:rPr>
          <w:rFonts w:ascii="Bookman Old Style" w:eastAsia="Times New Roman" w:hAnsi="Bookman Old Style"/>
          <w:sz w:val="22"/>
          <w:lang w:val="en-US" w:eastAsia="en-US"/>
        </w:rPr>
        <w:t>formă</w:t>
      </w:r>
      <w:r w:rsidRPr="006504F6">
        <w:rPr>
          <w:rFonts w:ascii="Bookman Old Style" w:eastAsia="Times New Roman" w:hAnsi="Bookman Old Style"/>
          <w:spacing w:val="20"/>
          <w:sz w:val="22"/>
          <w:lang w:val="en-US" w:eastAsia="en-US"/>
        </w:rPr>
        <w:t xml:space="preserve"> </w:t>
      </w:r>
      <w:r w:rsidRPr="006504F6">
        <w:rPr>
          <w:rFonts w:ascii="Bookman Old Style" w:eastAsia="Times New Roman" w:hAnsi="Bookman Old Style"/>
          <w:sz w:val="22"/>
          <w:lang w:val="en-US" w:eastAsia="en-US"/>
        </w:rPr>
        <w:t>şi</w:t>
      </w:r>
      <w:r w:rsidRPr="006504F6">
        <w:rPr>
          <w:rFonts w:ascii="Bookman Old Style" w:eastAsia="Times New Roman" w:hAnsi="Bookman Old Style"/>
          <w:spacing w:val="22"/>
          <w:sz w:val="22"/>
          <w:lang w:val="en-US" w:eastAsia="en-US"/>
        </w:rPr>
        <w:t xml:space="preserve"> </w:t>
      </w:r>
      <w:r w:rsidRPr="006504F6">
        <w:rPr>
          <w:rFonts w:ascii="Bookman Old Style" w:eastAsia="Times New Roman" w:hAnsi="Bookman Old Style"/>
          <w:sz w:val="22"/>
          <w:lang w:val="en-US" w:eastAsia="en-US"/>
        </w:rPr>
        <w:t>mod,</w:t>
      </w:r>
      <w:r w:rsidRPr="006504F6">
        <w:rPr>
          <w:rFonts w:ascii="Bookman Old Style" w:eastAsia="Times New Roman" w:hAnsi="Bookman Old Style"/>
          <w:spacing w:val="68"/>
          <w:sz w:val="22"/>
          <w:lang w:val="en-US" w:eastAsia="en-US"/>
        </w:rPr>
        <w:t xml:space="preserve"> </w:t>
      </w:r>
      <w:r w:rsidRPr="006504F6">
        <w:rPr>
          <w:rFonts w:ascii="Bookman Old Style" w:eastAsia="Times New Roman" w:hAnsi="Bookman Old Style"/>
          <w:sz w:val="22"/>
          <w:lang w:val="en-US" w:eastAsia="en-US"/>
        </w:rPr>
        <w:t>cerute</w:t>
      </w:r>
      <w:r w:rsidRPr="006504F6">
        <w:rPr>
          <w:rFonts w:ascii="Bookman Old Style" w:eastAsia="Times New Roman" w:hAnsi="Bookman Old Style"/>
          <w:spacing w:val="-1"/>
          <w:sz w:val="22"/>
          <w:lang w:val="en-US" w:eastAsia="en-US"/>
        </w:rPr>
        <w:t xml:space="preserve"> </w:t>
      </w:r>
      <w:r w:rsidRPr="006504F6">
        <w:rPr>
          <w:rFonts w:ascii="Bookman Old Style" w:eastAsia="Times New Roman" w:hAnsi="Bookman Old Style"/>
          <w:spacing w:val="1"/>
          <w:sz w:val="22"/>
          <w:lang w:val="en-US" w:eastAsia="en-US"/>
        </w:rPr>
        <w:t>în</w:t>
      </w:r>
      <w:r w:rsidRPr="006504F6">
        <w:rPr>
          <w:rFonts w:ascii="Bookman Old Style" w:eastAsia="Times New Roman" w:hAnsi="Bookman Old Style"/>
          <w:sz w:val="22"/>
          <w:lang w:val="en-US" w:eastAsia="en-US"/>
        </w:rPr>
        <w:t xml:space="preserve"> mod</w:t>
      </w:r>
      <w:r w:rsidRPr="006504F6">
        <w:rPr>
          <w:rFonts w:ascii="Bookman Old Style" w:eastAsia="Times New Roman" w:hAnsi="Bookman Old Style"/>
          <w:spacing w:val="2"/>
          <w:sz w:val="22"/>
          <w:lang w:val="en-US" w:eastAsia="en-US"/>
        </w:rPr>
        <w:t xml:space="preserve"> </w:t>
      </w:r>
      <w:r w:rsidRPr="006504F6">
        <w:rPr>
          <w:rFonts w:ascii="Bookman Old Style" w:eastAsia="Times New Roman" w:hAnsi="Bookman Old Style"/>
          <w:sz w:val="22"/>
          <w:lang w:val="en-US" w:eastAsia="en-US"/>
        </w:rPr>
        <w:t>rezonabil</w:t>
      </w:r>
      <w:r w:rsidRPr="006504F6">
        <w:rPr>
          <w:rFonts w:ascii="Bookman Old Style" w:eastAsia="Times New Roman" w:hAnsi="Bookman Old Style"/>
          <w:spacing w:val="5"/>
          <w:sz w:val="22"/>
          <w:lang w:val="en-US" w:eastAsia="en-US"/>
        </w:rPr>
        <w:t xml:space="preserve"> </w:t>
      </w:r>
      <w:r w:rsidRPr="006504F6">
        <w:rPr>
          <w:rFonts w:ascii="Bookman Old Style" w:eastAsia="Times New Roman" w:hAnsi="Bookman Old Style"/>
          <w:sz w:val="22"/>
          <w:lang w:val="en-US" w:eastAsia="en-US"/>
        </w:rPr>
        <w:t>de</w:t>
      </w:r>
      <w:r w:rsidRPr="006504F6">
        <w:rPr>
          <w:rFonts w:ascii="Bookman Old Style" w:eastAsia="Times New Roman" w:hAnsi="Bookman Old Style"/>
          <w:spacing w:val="1"/>
          <w:sz w:val="22"/>
          <w:lang w:val="en-US" w:eastAsia="en-US"/>
        </w:rPr>
        <w:t xml:space="preserve"> </w:t>
      </w:r>
      <w:r w:rsidRPr="006504F6">
        <w:rPr>
          <w:rFonts w:ascii="Bookman Old Style" w:eastAsia="Times New Roman" w:hAnsi="Bookman Old Style"/>
          <w:sz w:val="22"/>
          <w:lang w:val="en-US" w:eastAsia="en-US"/>
        </w:rPr>
        <w:t>Societate,</w:t>
      </w:r>
      <w:r w:rsidRPr="006504F6">
        <w:rPr>
          <w:rFonts w:ascii="Bookman Old Style" w:eastAsia="Times New Roman" w:hAnsi="Bookman Old Style"/>
          <w:spacing w:val="2"/>
          <w:sz w:val="22"/>
          <w:lang w:val="en-US" w:eastAsia="en-US"/>
        </w:rPr>
        <w:t xml:space="preserve"> </w:t>
      </w:r>
      <w:r w:rsidRPr="006504F6">
        <w:rPr>
          <w:rFonts w:ascii="Bookman Old Style" w:eastAsia="Times New Roman" w:hAnsi="Bookman Old Style"/>
          <w:sz w:val="22"/>
          <w:lang w:val="en-US" w:eastAsia="en-US"/>
        </w:rPr>
        <w:t>următoarele</w:t>
      </w:r>
      <w:r w:rsidRPr="006504F6">
        <w:rPr>
          <w:rFonts w:ascii="Bookman Old Style" w:eastAsia="Times New Roman" w:hAnsi="Bookman Old Style"/>
          <w:spacing w:val="-1"/>
          <w:sz w:val="22"/>
          <w:lang w:val="en-US" w:eastAsia="en-US"/>
        </w:rPr>
        <w:t xml:space="preserve"> </w:t>
      </w:r>
      <w:r w:rsidRPr="006504F6">
        <w:rPr>
          <w:rFonts w:ascii="Bookman Old Style" w:eastAsia="Times New Roman" w:hAnsi="Bookman Old Style"/>
          <w:sz w:val="22"/>
          <w:lang w:val="en-US" w:eastAsia="en-US"/>
        </w:rPr>
        <w:t>informaţii,</w:t>
      </w:r>
      <w:r w:rsidRPr="006504F6">
        <w:rPr>
          <w:rFonts w:ascii="Bookman Old Style" w:eastAsia="Times New Roman" w:hAnsi="Bookman Old Style"/>
          <w:spacing w:val="2"/>
          <w:sz w:val="22"/>
          <w:lang w:val="en-US" w:eastAsia="en-US"/>
        </w:rPr>
        <w:t xml:space="preserve"> </w:t>
      </w:r>
      <w:r w:rsidRPr="006504F6">
        <w:rPr>
          <w:rFonts w:ascii="Bookman Old Style" w:eastAsia="Times New Roman" w:hAnsi="Bookman Old Style"/>
          <w:sz w:val="22"/>
          <w:lang w:val="en-US" w:eastAsia="en-US"/>
        </w:rPr>
        <w:t>(„Informaţii</w:t>
      </w:r>
      <w:r w:rsidRPr="006504F6">
        <w:rPr>
          <w:rFonts w:ascii="Bookman Old Style" w:eastAsia="Times New Roman" w:hAnsi="Bookman Old Style"/>
          <w:spacing w:val="2"/>
          <w:sz w:val="22"/>
          <w:lang w:val="en-US" w:eastAsia="en-US"/>
        </w:rPr>
        <w:t xml:space="preserve"> </w:t>
      </w:r>
      <w:r w:rsidRPr="006504F6">
        <w:rPr>
          <w:rFonts w:ascii="Bookman Old Style" w:eastAsia="Times New Roman" w:hAnsi="Bookman Old Style"/>
          <w:sz w:val="22"/>
          <w:lang w:val="en-US" w:eastAsia="en-US"/>
        </w:rPr>
        <w:t>care</w:t>
      </w:r>
      <w:r w:rsidRPr="006504F6">
        <w:rPr>
          <w:rFonts w:ascii="Bookman Old Style" w:eastAsia="Times New Roman" w:hAnsi="Bookman Old Style"/>
          <w:spacing w:val="-1"/>
          <w:sz w:val="22"/>
          <w:lang w:val="en-US" w:eastAsia="en-US"/>
        </w:rPr>
        <w:t xml:space="preserve"> </w:t>
      </w:r>
      <w:r w:rsidRPr="006504F6">
        <w:rPr>
          <w:rFonts w:ascii="Bookman Old Style" w:eastAsia="Times New Roman" w:hAnsi="Bookman Old Style"/>
          <w:spacing w:val="1"/>
          <w:sz w:val="22"/>
          <w:lang w:val="en-US" w:eastAsia="en-US"/>
        </w:rPr>
        <w:t xml:space="preserve">vor </w:t>
      </w:r>
      <w:r w:rsidRPr="006504F6">
        <w:rPr>
          <w:rFonts w:ascii="Bookman Old Style" w:eastAsia="Times New Roman" w:hAnsi="Bookman Old Style"/>
          <w:spacing w:val="-1"/>
          <w:sz w:val="22"/>
          <w:lang w:val="en-US" w:eastAsia="en-US"/>
        </w:rPr>
        <w:t>fi</w:t>
      </w:r>
      <w:r w:rsidRPr="006504F6">
        <w:rPr>
          <w:rFonts w:ascii="Bookman Old Style" w:eastAsia="Times New Roman" w:hAnsi="Bookman Old Style"/>
          <w:spacing w:val="2"/>
          <w:sz w:val="22"/>
          <w:lang w:val="en-US" w:eastAsia="en-US"/>
        </w:rPr>
        <w:t xml:space="preserve"> </w:t>
      </w:r>
      <w:r w:rsidRPr="006504F6">
        <w:rPr>
          <w:rFonts w:ascii="Bookman Old Style" w:eastAsia="Times New Roman" w:hAnsi="Bookman Old Style"/>
          <w:sz w:val="22"/>
          <w:lang w:val="en-US" w:eastAsia="en-US"/>
        </w:rPr>
        <w:t>dezvăluite”):</w:t>
      </w:r>
    </w:p>
    <w:p w14:paraId="08BAF4D4" w14:textId="77777777" w:rsidR="006504F6" w:rsidRPr="006504F6" w:rsidRDefault="006504F6" w:rsidP="009A47EE">
      <w:pPr>
        <w:widowControl w:val="0"/>
        <w:numPr>
          <w:ilvl w:val="0"/>
          <w:numId w:val="85"/>
        </w:numPr>
        <w:tabs>
          <w:tab w:val="left" w:pos="0"/>
        </w:tabs>
        <w:spacing w:after="200"/>
        <w:ind w:left="0" w:right="106" w:firstLine="460"/>
        <w:rPr>
          <w:rFonts w:ascii="Bookman Old Style" w:eastAsia="Times New Roman" w:hAnsi="Bookman Old Style"/>
          <w:sz w:val="22"/>
          <w:lang w:val="en-US" w:eastAsia="en-US"/>
        </w:rPr>
      </w:pPr>
      <w:r w:rsidRPr="006504F6">
        <w:rPr>
          <w:rFonts w:ascii="Bookman Old Style" w:eastAsia="Times New Roman" w:hAnsi="Bookman Old Style"/>
          <w:sz w:val="22"/>
          <w:lang w:val="en-US" w:eastAsia="en-US"/>
        </w:rPr>
        <w:t>toţi</w:t>
      </w:r>
      <w:r w:rsidRPr="006504F6">
        <w:rPr>
          <w:rFonts w:ascii="Bookman Old Style" w:eastAsia="Times New Roman" w:hAnsi="Bookman Old Style"/>
          <w:spacing w:val="43"/>
          <w:sz w:val="22"/>
          <w:lang w:val="en-US" w:eastAsia="en-US"/>
        </w:rPr>
        <w:t xml:space="preserve"> </w:t>
      </w:r>
      <w:r w:rsidRPr="006504F6">
        <w:rPr>
          <w:rFonts w:ascii="Bookman Old Style" w:eastAsia="Times New Roman" w:hAnsi="Bookman Old Style"/>
          <w:sz w:val="22"/>
          <w:lang w:val="en-US" w:eastAsia="en-US"/>
        </w:rPr>
        <w:t>şi</w:t>
      </w:r>
      <w:r w:rsidRPr="006504F6">
        <w:rPr>
          <w:rFonts w:ascii="Bookman Old Style" w:eastAsia="Times New Roman" w:hAnsi="Bookman Old Style"/>
          <w:spacing w:val="43"/>
          <w:sz w:val="22"/>
          <w:lang w:val="en-US" w:eastAsia="en-US"/>
        </w:rPr>
        <w:t xml:space="preserve"> </w:t>
      </w:r>
      <w:r w:rsidRPr="006504F6">
        <w:rPr>
          <w:rFonts w:ascii="Bookman Old Style" w:eastAsia="Times New Roman" w:hAnsi="Bookman Old Style"/>
          <w:sz w:val="22"/>
          <w:lang w:val="en-US" w:eastAsia="en-US"/>
        </w:rPr>
        <w:t>orice</w:t>
      </w:r>
      <w:r w:rsidRPr="006504F6">
        <w:rPr>
          <w:rFonts w:ascii="Bookman Old Style" w:eastAsia="Times New Roman" w:hAnsi="Bookman Old Style"/>
          <w:spacing w:val="44"/>
          <w:sz w:val="22"/>
          <w:lang w:val="en-US" w:eastAsia="en-US"/>
        </w:rPr>
        <w:t xml:space="preserve"> </w:t>
      </w:r>
      <w:r w:rsidRPr="006504F6">
        <w:rPr>
          <w:rFonts w:ascii="Bookman Old Style" w:eastAsia="Times New Roman" w:hAnsi="Bookman Old Style"/>
          <w:sz w:val="22"/>
          <w:lang w:val="en-US" w:eastAsia="en-US"/>
        </w:rPr>
        <w:t>algoritmi,</w:t>
      </w:r>
      <w:r w:rsidRPr="006504F6">
        <w:rPr>
          <w:rFonts w:ascii="Bookman Old Style" w:eastAsia="Times New Roman" w:hAnsi="Bookman Old Style"/>
          <w:spacing w:val="40"/>
          <w:sz w:val="22"/>
          <w:lang w:val="en-US" w:eastAsia="en-US"/>
        </w:rPr>
        <w:t xml:space="preserve"> </w:t>
      </w:r>
      <w:r w:rsidRPr="006504F6">
        <w:rPr>
          <w:rFonts w:ascii="Bookman Old Style" w:eastAsia="Times New Roman" w:hAnsi="Bookman Old Style"/>
          <w:sz w:val="22"/>
          <w:lang w:val="en-US" w:eastAsia="en-US"/>
        </w:rPr>
        <w:t>proceduri</w:t>
      </w:r>
      <w:r w:rsidRPr="006504F6">
        <w:rPr>
          <w:rFonts w:ascii="Bookman Old Style" w:eastAsia="Times New Roman" w:hAnsi="Bookman Old Style"/>
          <w:spacing w:val="41"/>
          <w:sz w:val="22"/>
          <w:lang w:val="en-US" w:eastAsia="en-US"/>
        </w:rPr>
        <w:t xml:space="preserve"> </w:t>
      </w:r>
      <w:r w:rsidRPr="006504F6">
        <w:rPr>
          <w:rFonts w:ascii="Bookman Old Style" w:eastAsia="Times New Roman" w:hAnsi="Bookman Old Style"/>
          <w:sz w:val="22"/>
          <w:lang w:val="en-US" w:eastAsia="en-US"/>
        </w:rPr>
        <w:t>sau</w:t>
      </w:r>
      <w:r w:rsidRPr="006504F6">
        <w:rPr>
          <w:rFonts w:ascii="Bookman Old Style" w:eastAsia="Times New Roman" w:hAnsi="Bookman Old Style"/>
          <w:spacing w:val="43"/>
          <w:sz w:val="22"/>
          <w:lang w:val="en-US" w:eastAsia="en-US"/>
        </w:rPr>
        <w:t xml:space="preserve"> </w:t>
      </w:r>
      <w:r w:rsidRPr="006504F6">
        <w:rPr>
          <w:rFonts w:ascii="Bookman Old Style" w:eastAsia="Times New Roman" w:hAnsi="Bookman Old Style"/>
          <w:sz w:val="22"/>
          <w:lang w:val="en-US" w:eastAsia="en-US"/>
        </w:rPr>
        <w:t>tehnici</w:t>
      </w:r>
      <w:r w:rsidRPr="006504F6">
        <w:rPr>
          <w:rFonts w:ascii="Bookman Old Style" w:eastAsia="Times New Roman" w:hAnsi="Bookman Old Style"/>
          <w:spacing w:val="43"/>
          <w:sz w:val="22"/>
          <w:lang w:val="en-US" w:eastAsia="en-US"/>
        </w:rPr>
        <w:t xml:space="preserve"> </w:t>
      </w:r>
      <w:r w:rsidRPr="006504F6">
        <w:rPr>
          <w:rFonts w:ascii="Bookman Old Style" w:eastAsia="Times New Roman" w:hAnsi="Bookman Old Style"/>
          <w:sz w:val="22"/>
          <w:lang w:val="en-US" w:eastAsia="en-US"/>
        </w:rPr>
        <w:t>cu</w:t>
      </w:r>
      <w:r w:rsidRPr="006504F6">
        <w:rPr>
          <w:rFonts w:ascii="Bookman Old Style" w:eastAsia="Times New Roman" w:hAnsi="Bookman Old Style"/>
          <w:spacing w:val="43"/>
          <w:sz w:val="22"/>
          <w:lang w:val="en-US" w:eastAsia="en-US"/>
        </w:rPr>
        <w:t xml:space="preserve"> </w:t>
      </w:r>
      <w:r w:rsidRPr="006504F6">
        <w:rPr>
          <w:rFonts w:ascii="Bookman Old Style" w:eastAsia="Times New Roman" w:hAnsi="Bookman Old Style"/>
          <w:sz w:val="22"/>
          <w:lang w:val="en-US" w:eastAsia="en-US"/>
        </w:rPr>
        <w:t>privire</w:t>
      </w:r>
      <w:r w:rsidRPr="006504F6">
        <w:rPr>
          <w:rFonts w:ascii="Bookman Old Style" w:eastAsia="Times New Roman" w:hAnsi="Bookman Old Style"/>
          <w:spacing w:val="42"/>
          <w:sz w:val="22"/>
          <w:lang w:val="en-US" w:eastAsia="en-US"/>
        </w:rPr>
        <w:t xml:space="preserve"> </w:t>
      </w:r>
      <w:r w:rsidRPr="006504F6">
        <w:rPr>
          <w:rFonts w:ascii="Bookman Old Style" w:eastAsia="Times New Roman" w:hAnsi="Bookman Old Style"/>
          <w:spacing w:val="1"/>
          <w:sz w:val="22"/>
          <w:lang w:val="en-US" w:eastAsia="en-US"/>
        </w:rPr>
        <w:t>la</w:t>
      </w:r>
      <w:r w:rsidRPr="006504F6">
        <w:rPr>
          <w:rFonts w:ascii="Bookman Old Style" w:eastAsia="Times New Roman" w:hAnsi="Bookman Old Style"/>
          <w:spacing w:val="42"/>
          <w:sz w:val="22"/>
          <w:lang w:val="en-US" w:eastAsia="en-US"/>
        </w:rPr>
        <w:t xml:space="preserve"> </w:t>
      </w:r>
      <w:r w:rsidRPr="006504F6">
        <w:rPr>
          <w:rFonts w:ascii="Bookman Old Style" w:eastAsia="Times New Roman" w:hAnsi="Bookman Old Style"/>
          <w:sz w:val="22"/>
          <w:lang w:val="en-US" w:eastAsia="en-US"/>
        </w:rPr>
        <w:t>activităţile</w:t>
      </w:r>
      <w:r w:rsidRPr="006504F6">
        <w:rPr>
          <w:rFonts w:ascii="Bookman Old Style" w:eastAsia="Times New Roman" w:hAnsi="Bookman Old Style"/>
          <w:spacing w:val="44"/>
          <w:sz w:val="22"/>
          <w:lang w:val="en-US" w:eastAsia="en-US"/>
        </w:rPr>
        <w:t xml:space="preserve"> </w:t>
      </w:r>
      <w:r w:rsidRPr="006504F6">
        <w:rPr>
          <w:rFonts w:ascii="Bookman Old Style" w:eastAsia="Times New Roman" w:hAnsi="Bookman Old Style"/>
          <w:sz w:val="22"/>
          <w:lang w:val="en-US" w:eastAsia="en-US"/>
        </w:rPr>
        <w:t>economice</w:t>
      </w:r>
      <w:r w:rsidRPr="006504F6">
        <w:rPr>
          <w:rFonts w:ascii="Bookman Old Style" w:eastAsia="Times New Roman" w:hAnsi="Bookman Old Style"/>
          <w:spacing w:val="42"/>
          <w:sz w:val="22"/>
          <w:lang w:val="en-US" w:eastAsia="en-US"/>
        </w:rPr>
        <w:t xml:space="preserve"> </w:t>
      </w:r>
      <w:r w:rsidRPr="006504F6">
        <w:rPr>
          <w:rFonts w:ascii="Bookman Old Style" w:eastAsia="Times New Roman" w:hAnsi="Bookman Old Style"/>
          <w:spacing w:val="1"/>
          <w:sz w:val="22"/>
          <w:lang w:val="en-US" w:eastAsia="en-US"/>
        </w:rPr>
        <w:t>ale</w:t>
      </w:r>
      <w:r w:rsidRPr="006504F6">
        <w:rPr>
          <w:rFonts w:ascii="Bookman Old Style" w:eastAsia="Times New Roman" w:hAnsi="Bookman Old Style"/>
          <w:spacing w:val="56"/>
          <w:sz w:val="22"/>
          <w:lang w:val="en-US" w:eastAsia="en-US"/>
        </w:rPr>
        <w:t xml:space="preserve"> </w:t>
      </w:r>
      <w:r w:rsidRPr="006504F6">
        <w:rPr>
          <w:rFonts w:ascii="Bookman Old Style" w:eastAsia="Times New Roman" w:hAnsi="Bookman Old Style"/>
          <w:sz w:val="22"/>
          <w:lang w:val="en-US" w:eastAsia="en-US"/>
        </w:rPr>
        <w:t>Societăţii</w:t>
      </w:r>
      <w:r w:rsidRPr="006504F6">
        <w:rPr>
          <w:rFonts w:ascii="Bookman Old Style" w:eastAsia="Times New Roman" w:hAnsi="Bookman Old Style"/>
          <w:spacing w:val="24"/>
          <w:sz w:val="22"/>
          <w:lang w:val="en-US" w:eastAsia="en-US"/>
        </w:rPr>
        <w:t xml:space="preserve"> </w:t>
      </w:r>
      <w:r w:rsidRPr="006504F6">
        <w:rPr>
          <w:rFonts w:ascii="Bookman Old Style" w:eastAsia="Times New Roman" w:hAnsi="Bookman Old Style"/>
          <w:sz w:val="22"/>
          <w:lang w:val="en-US" w:eastAsia="en-US"/>
        </w:rPr>
        <w:t>sau</w:t>
      </w:r>
      <w:r w:rsidRPr="006504F6">
        <w:rPr>
          <w:rFonts w:ascii="Bookman Old Style" w:eastAsia="Times New Roman" w:hAnsi="Bookman Old Style"/>
          <w:spacing w:val="26"/>
          <w:sz w:val="22"/>
          <w:lang w:val="en-US" w:eastAsia="en-US"/>
        </w:rPr>
        <w:t xml:space="preserve"> </w:t>
      </w:r>
      <w:r w:rsidRPr="006504F6">
        <w:rPr>
          <w:rFonts w:ascii="Bookman Old Style" w:eastAsia="Times New Roman" w:hAnsi="Bookman Old Style"/>
          <w:spacing w:val="1"/>
          <w:sz w:val="22"/>
          <w:lang w:val="en-US" w:eastAsia="en-US"/>
        </w:rPr>
        <w:t>la</w:t>
      </w:r>
      <w:r w:rsidRPr="006504F6">
        <w:rPr>
          <w:rFonts w:ascii="Bookman Old Style" w:eastAsia="Times New Roman" w:hAnsi="Bookman Old Style"/>
          <w:spacing w:val="23"/>
          <w:sz w:val="22"/>
          <w:lang w:val="en-US" w:eastAsia="en-US"/>
        </w:rPr>
        <w:t xml:space="preserve"> </w:t>
      </w:r>
      <w:r w:rsidRPr="006504F6">
        <w:rPr>
          <w:rFonts w:ascii="Bookman Old Style" w:eastAsia="Times New Roman" w:hAnsi="Bookman Old Style"/>
          <w:sz w:val="22"/>
          <w:lang w:val="en-US" w:eastAsia="en-US"/>
        </w:rPr>
        <w:t>activitatea</w:t>
      </w:r>
      <w:r w:rsidRPr="006504F6">
        <w:rPr>
          <w:rFonts w:ascii="Bookman Old Style" w:eastAsia="Times New Roman" w:hAnsi="Bookman Old Style"/>
          <w:spacing w:val="23"/>
          <w:sz w:val="22"/>
          <w:lang w:val="en-US" w:eastAsia="en-US"/>
        </w:rPr>
        <w:t xml:space="preserve"> </w:t>
      </w:r>
      <w:r w:rsidRPr="006504F6">
        <w:rPr>
          <w:rFonts w:ascii="Bookman Old Style" w:eastAsia="Times New Roman" w:hAnsi="Bookman Old Style"/>
          <w:sz w:val="22"/>
          <w:lang w:val="en-US" w:eastAsia="en-US"/>
        </w:rPr>
        <w:t>Administratorului</w:t>
      </w:r>
      <w:r w:rsidRPr="006504F6">
        <w:rPr>
          <w:rFonts w:ascii="Bookman Old Style" w:eastAsia="Times New Roman" w:hAnsi="Bookman Old Style"/>
          <w:spacing w:val="26"/>
          <w:sz w:val="22"/>
          <w:lang w:val="en-US" w:eastAsia="en-US"/>
        </w:rPr>
        <w:t xml:space="preserve"> </w:t>
      </w:r>
      <w:r w:rsidRPr="006504F6">
        <w:rPr>
          <w:rFonts w:ascii="Bookman Old Style" w:eastAsia="Times New Roman" w:hAnsi="Bookman Old Style"/>
          <w:sz w:val="22"/>
          <w:lang w:val="en-US" w:eastAsia="en-US"/>
        </w:rPr>
        <w:t>în</w:t>
      </w:r>
      <w:r w:rsidRPr="006504F6">
        <w:rPr>
          <w:rFonts w:ascii="Bookman Old Style" w:eastAsia="Times New Roman" w:hAnsi="Bookman Old Style"/>
          <w:spacing w:val="26"/>
          <w:sz w:val="22"/>
          <w:lang w:val="en-US" w:eastAsia="en-US"/>
        </w:rPr>
        <w:t xml:space="preserve"> </w:t>
      </w:r>
      <w:r w:rsidRPr="006504F6">
        <w:rPr>
          <w:rFonts w:ascii="Bookman Old Style" w:eastAsia="Times New Roman" w:hAnsi="Bookman Old Style"/>
          <w:sz w:val="22"/>
          <w:lang w:val="en-US" w:eastAsia="en-US"/>
        </w:rPr>
        <w:t>cadrul</w:t>
      </w:r>
      <w:r w:rsidRPr="006504F6">
        <w:rPr>
          <w:rFonts w:ascii="Bookman Old Style" w:eastAsia="Times New Roman" w:hAnsi="Bookman Old Style"/>
          <w:spacing w:val="26"/>
          <w:sz w:val="22"/>
          <w:lang w:val="en-US" w:eastAsia="en-US"/>
        </w:rPr>
        <w:t xml:space="preserve"> </w:t>
      </w:r>
      <w:r w:rsidRPr="006504F6">
        <w:rPr>
          <w:rFonts w:ascii="Bookman Old Style" w:eastAsia="Times New Roman" w:hAnsi="Bookman Old Style"/>
          <w:sz w:val="22"/>
          <w:lang w:val="en-US" w:eastAsia="en-US"/>
        </w:rPr>
        <w:t>Societăţii,</w:t>
      </w:r>
      <w:r w:rsidRPr="006504F6">
        <w:rPr>
          <w:rFonts w:ascii="Bookman Old Style" w:eastAsia="Times New Roman" w:hAnsi="Bookman Old Style"/>
          <w:spacing w:val="24"/>
          <w:sz w:val="22"/>
          <w:lang w:val="en-US" w:eastAsia="en-US"/>
        </w:rPr>
        <w:t xml:space="preserve"> </w:t>
      </w:r>
      <w:r w:rsidRPr="006504F6">
        <w:rPr>
          <w:rFonts w:ascii="Bookman Old Style" w:eastAsia="Times New Roman" w:hAnsi="Bookman Old Style"/>
          <w:sz w:val="22"/>
          <w:lang w:val="en-US" w:eastAsia="en-US"/>
        </w:rPr>
        <w:t>ideile</w:t>
      </w:r>
      <w:r w:rsidRPr="006504F6">
        <w:rPr>
          <w:rFonts w:ascii="Bookman Old Style" w:eastAsia="Times New Roman" w:hAnsi="Bookman Old Style"/>
          <w:spacing w:val="25"/>
          <w:sz w:val="22"/>
          <w:lang w:val="en-US" w:eastAsia="en-US"/>
        </w:rPr>
        <w:t xml:space="preserve"> </w:t>
      </w:r>
      <w:r w:rsidRPr="006504F6">
        <w:rPr>
          <w:rFonts w:ascii="Bookman Old Style" w:eastAsia="Times New Roman" w:hAnsi="Bookman Old Style"/>
          <w:sz w:val="22"/>
          <w:lang w:val="en-US" w:eastAsia="en-US"/>
        </w:rPr>
        <w:t>şi</w:t>
      </w:r>
      <w:r w:rsidRPr="006504F6">
        <w:rPr>
          <w:rFonts w:ascii="Bookman Old Style" w:eastAsia="Times New Roman" w:hAnsi="Bookman Old Style"/>
          <w:spacing w:val="24"/>
          <w:sz w:val="22"/>
          <w:lang w:val="en-US" w:eastAsia="en-US"/>
        </w:rPr>
        <w:t xml:space="preserve"> </w:t>
      </w:r>
      <w:r w:rsidRPr="006504F6">
        <w:rPr>
          <w:rFonts w:ascii="Bookman Old Style" w:eastAsia="Times New Roman" w:hAnsi="Bookman Old Style"/>
          <w:sz w:val="22"/>
          <w:lang w:val="en-US" w:eastAsia="en-US"/>
        </w:rPr>
        <w:t>principiile</w:t>
      </w:r>
      <w:r w:rsidRPr="006504F6">
        <w:rPr>
          <w:rFonts w:ascii="Bookman Old Style" w:eastAsia="Times New Roman" w:hAnsi="Bookman Old Style"/>
          <w:spacing w:val="70"/>
          <w:sz w:val="22"/>
          <w:lang w:val="en-US" w:eastAsia="en-US"/>
        </w:rPr>
        <w:t xml:space="preserve"> </w:t>
      </w:r>
      <w:r w:rsidRPr="006504F6">
        <w:rPr>
          <w:rFonts w:ascii="Bookman Old Style" w:eastAsia="Times New Roman" w:hAnsi="Bookman Old Style"/>
          <w:sz w:val="22"/>
          <w:lang w:val="en-US" w:eastAsia="en-US"/>
        </w:rPr>
        <w:t>esenţiale</w:t>
      </w:r>
      <w:r w:rsidRPr="006504F6">
        <w:rPr>
          <w:rFonts w:ascii="Bookman Old Style" w:eastAsia="Times New Roman" w:hAnsi="Bookman Old Style"/>
          <w:spacing w:val="23"/>
          <w:sz w:val="22"/>
          <w:lang w:val="en-US" w:eastAsia="en-US"/>
        </w:rPr>
        <w:t xml:space="preserve"> </w:t>
      </w:r>
      <w:r w:rsidRPr="006504F6">
        <w:rPr>
          <w:rFonts w:ascii="Bookman Old Style" w:eastAsia="Times New Roman" w:hAnsi="Bookman Old Style"/>
          <w:sz w:val="22"/>
          <w:lang w:val="en-US" w:eastAsia="en-US"/>
        </w:rPr>
        <w:t>care</w:t>
      </w:r>
      <w:r w:rsidRPr="006504F6">
        <w:rPr>
          <w:rFonts w:ascii="Bookman Old Style" w:eastAsia="Times New Roman" w:hAnsi="Bookman Old Style"/>
          <w:spacing w:val="23"/>
          <w:sz w:val="22"/>
          <w:lang w:val="en-US" w:eastAsia="en-US"/>
        </w:rPr>
        <w:t xml:space="preserve"> </w:t>
      </w:r>
      <w:r w:rsidRPr="006504F6">
        <w:rPr>
          <w:rFonts w:ascii="Bookman Old Style" w:eastAsia="Times New Roman" w:hAnsi="Bookman Old Style"/>
          <w:sz w:val="22"/>
          <w:lang w:val="en-US" w:eastAsia="en-US"/>
        </w:rPr>
        <w:t>stau</w:t>
      </w:r>
      <w:r w:rsidRPr="006504F6">
        <w:rPr>
          <w:rFonts w:ascii="Bookman Old Style" w:eastAsia="Times New Roman" w:hAnsi="Bookman Old Style"/>
          <w:spacing w:val="24"/>
          <w:sz w:val="22"/>
          <w:lang w:val="en-US" w:eastAsia="en-US"/>
        </w:rPr>
        <w:t xml:space="preserve"> </w:t>
      </w:r>
      <w:r w:rsidRPr="006504F6">
        <w:rPr>
          <w:rFonts w:ascii="Bookman Old Style" w:eastAsia="Times New Roman" w:hAnsi="Bookman Old Style"/>
          <w:spacing w:val="1"/>
          <w:sz w:val="22"/>
          <w:lang w:val="en-US" w:eastAsia="en-US"/>
        </w:rPr>
        <w:t>la</w:t>
      </w:r>
      <w:r w:rsidRPr="006504F6">
        <w:rPr>
          <w:rFonts w:ascii="Bookman Old Style" w:eastAsia="Times New Roman" w:hAnsi="Bookman Old Style"/>
          <w:spacing w:val="23"/>
          <w:sz w:val="22"/>
          <w:lang w:val="en-US" w:eastAsia="en-US"/>
        </w:rPr>
        <w:t xml:space="preserve"> </w:t>
      </w:r>
      <w:r w:rsidRPr="006504F6">
        <w:rPr>
          <w:rFonts w:ascii="Bookman Old Style" w:eastAsia="Times New Roman" w:hAnsi="Bookman Old Style"/>
          <w:spacing w:val="1"/>
          <w:sz w:val="22"/>
          <w:lang w:val="en-US" w:eastAsia="en-US"/>
        </w:rPr>
        <w:t>baza</w:t>
      </w:r>
      <w:r w:rsidRPr="006504F6">
        <w:rPr>
          <w:rFonts w:ascii="Bookman Old Style" w:eastAsia="Times New Roman" w:hAnsi="Bookman Old Style"/>
          <w:spacing w:val="20"/>
          <w:sz w:val="22"/>
          <w:lang w:val="en-US" w:eastAsia="en-US"/>
        </w:rPr>
        <w:t xml:space="preserve"> </w:t>
      </w:r>
      <w:r w:rsidRPr="006504F6">
        <w:rPr>
          <w:rFonts w:ascii="Bookman Old Style" w:eastAsia="Times New Roman" w:hAnsi="Bookman Old Style"/>
          <w:spacing w:val="1"/>
          <w:sz w:val="22"/>
          <w:lang w:val="en-US" w:eastAsia="en-US"/>
        </w:rPr>
        <w:t>unor</w:t>
      </w:r>
      <w:r w:rsidRPr="006504F6">
        <w:rPr>
          <w:rFonts w:ascii="Bookman Old Style" w:eastAsia="Times New Roman" w:hAnsi="Bookman Old Style"/>
          <w:spacing w:val="23"/>
          <w:sz w:val="22"/>
          <w:lang w:val="en-US" w:eastAsia="en-US"/>
        </w:rPr>
        <w:t xml:space="preserve"> </w:t>
      </w:r>
      <w:r w:rsidRPr="006504F6">
        <w:rPr>
          <w:rFonts w:ascii="Bookman Old Style" w:eastAsia="Times New Roman" w:hAnsi="Bookman Old Style"/>
          <w:sz w:val="22"/>
          <w:lang w:val="en-US" w:eastAsia="en-US"/>
        </w:rPr>
        <w:t>asemenea</w:t>
      </w:r>
      <w:r w:rsidRPr="006504F6">
        <w:rPr>
          <w:rFonts w:ascii="Bookman Old Style" w:eastAsia="Times New Roman" w:hAnsi="Bookman Old Style"/>
          <w:spacing w:val="23"/>
          <w:sz w:val="22"/>
          <w:lang w:val="en-US" w:eastAsia="en-US"/>
        </w:rPr>
        <w:t xml:space="preserve"> </w:t>
      </w:r>
      <w:r w:rsidRPr="006504F6">
        <w:rPr>
          <w:rFonts w:ascii="Bookman Old Style" w:eastAsia="Times New Roman" w:hAnsi="Bookman Old Style"/>
          <w:sz w:val="22"/>
          <w:lang w:val="en-US" w:eastAsia="en-US"/>
        </w:rPr>
        <w:t>algoritmi,</w:t>
      </w:r>
      <w:r w:rsidRPr="006504F6">
        <w:rPr>
          <w:rFonts w:ascii="Bookman Old Style" w:eastAsia="Times New Roman" w:hAnsi="Bookman Old Style"/>
          <w:spacing w:val="24"/>
          <w:sz w:val="22"/>
          <w:lang w:val="en-US" w:eastAsia="en-US"/>
        </w:rPr>
        <w:t xml:space="preserve"> </w:t>
      </w:r>
      <w:r w:rsidRPr="006504F6">
        <w:rPr>
          <w:rFonts w:ascii="Bookman Old Style" w:eastAsia="Times New Roman" w:hAnsi="Bookman Old Style"/>
          <w:sz w:val="22"/>
          <w:lang w:val="en-US" w:eastAsia="en-US"/>
        </w:rPr>
        <w:t>proceduri</w:t>
      </w:r>
      <w:r w:rsidRPr="006504F6">
        <w:rPr>
          <w:rFonts w:ascii="Bookman Old Style" w:eastAsia="Times New Roman" w:hAnsi="Bookman Old Style"/>
          <w:spacing w:val="24"/>
          <w:sz w:val="22"/>
          <w:lang w:val="en-US" w:eastAsia="en-US"/>
        </w:rPr>
        <w:t xml:space="preserve"> </w:t>
      </w:r>
      <w:r w:rsidRPr="006504F6">
        <w:rPr>
          <w:rFonts w:ascii="Bookman Old Style" w:eastAsia="Times New Roman" w:hAnsi="Bookman Old Style"/>
          <w:sz w:val="22"/>
          <w:lang w:val="en-US" w:eastAsia="en-US"/>
        </w:rPr>
        <w:t>sau</w:t>
      </w:r>
      <w:r w:rsidRPr="006504F6">
        <w:rPr>
          <w:rFonts w:ascii="Bookman Old Style" w:eastAsia="Times New Roman" w:hAnsi="Bookman Old Style"/>
          <w:spacing w:val="23"/>
          <w:sz w:val="22"/>
          <w:lang w:val="en-US" w:eastAsia="en-US"/>
        </w:rPr>
        <w:t xml:space="preserve"> </w:t>
      </w:r>
      <w:r w:rsidRPr="006504F6">
        <w:rPr>
          <w:rFonts w:ascii="Bookman Old Style" w:eastAsia="Times New Roman" w:hAnsi="Bookman Old Style"/>
          <w:sz w:val="22"/>
          <w:lang w:val="en-US" w:eastAsia="en-US"/>
        </w:rPr>
        <w:t>tehnici</w:t>
      </w:r>
      <w:r w:rsidRPr="006504F6">
        <w:rPr>
          <w:rFonts w:ascii="Bookman Old Style" w:eastAsia="Times New Roman" w:hAnsi="Bookman Old Style"/>
          <w:spacing w:val="24"/>
          <w:sz w:val="22"/>
          <w:lang w:val="en-US" w:eastAsia="en-US"/>
        </w:rPr>
        <w:t xml:space="preserve"> </w:t>
      </w:r>
      <w:r w:rsidRPr="006504F6">
        <w:rPr>
          <w:rFonts w:ascii="Bookman Old Style" w:eastAsia="Times New Roman" w:hAnsi="Bookman Old Style"/>
          <w:sz w:val="22"/>
          <w:lang w:val="en-US" w:eastAsia="en-US"/>
        </w:rPr>
        <w:t>concepute,</w:t>
      </w:r>
      <w:r w:rsidRPr="006504F6">
        <w:rPr>
          <w:rFonts w:ascii="Bookman Old Style" w:eastAsia="Times New Roman" w:hAnsi="Bookman Old Style"/>
          <w:spacing w:val="59"/>
          <w:sz w:val="22"/>
          <w:lang w:val="en-US" w:eastAsia="en-US"/>
        </w:rPr>
        <w:t xml:space="preserve"> </w:t>
      </w:r>
      <w:r w:rsidRPr="006504F6">
        <w:rPr>
          <w:rFonts w:ascii="Bookman Old Style" w:eastAsia="Times New Roman" w:hAnsi="Bookman Old Style"/>
          <w:sz w:val="22"/>
          <w:lang w:val="en-US" w:eastAsia="en-US"/>
        </w:rPr>
        <w:t>originale,</w:t>
      </w:r>
      <w:r w:rsidRPr="006504F6">
        <w:rPr>
          <w:rFonts w:ascii="Bookman Old Style" w:eastAsia="Times New Roman" w:hAnsi="Bookman Old Style"/>
          <w:spacing w:val="12"/>
          <w:sz w:val="22"/>
          <w:lang w:val="en-US" w:eastAsia="en-US"/>
        </w:rPr>
        <w:t xml:space="preserve"> </w:t>
      </w:r>
      <w:r w:rsidRPr="006504F6">
        <w:rPr>
          <w:rFonts w:ascii="Bookman Old Style" w:eastAsia="Times New Roman" w:hAnsi="Bookman Old Style"/>
          <w:sz w:val="22"/>
          <w:lang w:val="en-US" w:eastAsia="en-US"/>
        </w:rPr>
        <w:t>adaptate,</w:t>
      </w:r>
      <w:r w:rsidRPr="006504F6">
        <w:rPr>
          <w:rFonts w:ascii="Bookman Old Style" w:eastAsia="Times New Roman" w:hAnsi="Bookman Old Style"/>
          <w:spacing w:val="9"/>
          <w:sz w:val="22"/>
          <w:lang w:val="en-US" w:eastAsia="en-US"/>
        </w:rPr>
        <w:t xml:space="preserve"> </w:t>
      </w:r>
      <w:r w:rsidRPr="006504F6">
        <w:rPr>
          <w:rFonts w:ascii="Bookman Old Style" w:eastAsia="Times New Roman" w:hAnsi="Bookman Old Style"/>
          <w:sz w:val="22"/>
          <w:lang w:val="en-US" w:eastAsia="en-US"/>
        </w:rPr>
        <w:t>descoperite,</w:t>
      </w:r>
      <w:r w:rsidRPr="006504F6">
        <w:rPr>
          <w:rFonts w:ascii="Bookman Old Style" w:eastAsia="Times New Roman" w:hAnsi="Bookman Old Style"/>
          <w:spacing w:val="12"/>
          <w:sz w:val="22"/>
          <w:lang w:val="en-US" w:eastAsia="en-US"/>
        </w:rPr>
        <w:t xml:space="preserve"> </w:t>
      </w:r>
      <w:r w:rsidRPr="006504F6">
        <w:rPr>
          <w:rFonts w:ascii="Bookman Old Style" w:eastAsia="Times New Roman" w:hAnsi="Bookman Old Style"/>
          <w:sz w:val="22"/>
          <w:lang w:val="en-US" w:eastAsia="en-US"/>
        </w:rPr>
        <w:t>dezvoltate,</w:t>
      </w:r>
      <w:r w:rsidRPr="006504F6">
        <w:rPr>
          <w:rFonts w:ascii="Bookman Old Style" w:eastAsia="Times New Roman" w:hAnsi="Bookman Old Style"/>
          <w:spacing w:val="9"/>
          <w:sz w:val="22"/>
          <w:lang w:val="en-US" w:eastAsia="en-US"/>
        </w:rPr>
        <w:t xml:space="preserve"> </w:t>
      </w:r>
      <w:r w:rsidRPr="006504F6">
        <w:rPr>
          <w:rFonts w:ascii="Bookman Old Style" w:eastAsia="Times New Roman" w:hAnsi="Bookman Old Style"/>
          <w:sz w:val="22"/>
          <w:lang w:val="en-US" w:eastAsia="en-US"/>
        </w:rPr>
        <w:t>dobândite</w:t>
      </w:r>
      <w:r w:rsidRPr="006504F6">
        <w:rPr>
          <w:rFonts w:ascii="Bookman Old Style" w:eastAsia="Times New Roman" w:hAnsi="Bookman Old Style"/>
          <w:spacing w:val="11"/>
          <w:sz w:val="22"/>
          <w:lang w:val="en-US" w:eastAsia="en-US"/>
        </w:rPr>
        <w:t xml:space="preserve"> </w:t>
      </w:r>
      <w:r w:rsidRPr="006504F6">
        <w:rPr>
          <w:rFonts w:ascii="Bookman Old Style" w:eastAsia="Times New Roman" w:hAnsi="Bookman Old Style"/>
          <w:sz w:val="22"/>
          <w:lang w:val="en-US" w:eastAsia="en-US"/>
        </w:rPr>
        <w:t>(de</w:t>
      </w:r>
      <w:r w:rsidRPr="006504F6">
        <w:rPr>
          <w:rFonts w:ascii="Bookman Old Style" w:eastAsia="Times New Roman" w:hAnsi="Bookman Old Style"/>
          <w:spacing w:val="8"/>
          <w:sz w:val="22"/>
          <w:lang w:val="en-US" w:eastAsia="en-US"/>
        </w:rPr>
        <w:t xml:space="preserve"> </w:t>
      </w:r>
      <w:r w:rsidRPr="006504F6">
        <w:rPr>
          <w:rFonts w:ascii="Bookman Old Style" w:eastAsia="Times New Roman" w:hAnsi="Bookman Old Style"/>
          <w:spacing w:val="1"/>
          <w:sz w:val="22"/>
          <w:lang w:val="en-US" w:eastAsia="en-US"/>
        </w:rPr>
        <w:t>la</w:t>
      </w:r>
      <w:r w:rsidRPr="006504F6">
        <w:rPr>
          <w:rFonts w:ascii="Bookman Old Style" w:eastAsia="Times New Roman" w:hAnsi="Bookman Old Style"/>
          <w:spacing w:val="11"/>
          <w:sz w:val="22"/>
          <w:lang w:val="en-US" w:eastAsia="en-US"/>
        </w:rPr>
        <w:t xml:space="preserve"> </w:t>
      </w:r>
      <w:r w:rsidRPr="006504F6">
        <w:rPr>
          <w:rFonts w:ascii="Bookman Old Style" w:eastAsia="Times New Roman" w:hAnsi="Bookman Old Style"/>
          <w:sz w:val="22"/>
          <w:lang w:val="en-US" w:eastAsia="en-US"/>
        </w:rPr>
        <w:t>o</w:t>
      </w:r>
      <w:r w:rsidRPr="006504F6">
        <w:rPr>
          <w:rFonts w:ascii="Bookman Old Style" w:eastAsia="Times New Roman" w:hAnsi="Bookman Old Style"/>
          <w:spacing w:val="9"/>
          <w:sz w:val="22"/>
          <w:lang w:val="en-US" w:eastAsia="en-US"/>
        </w:rPr>
        <w:t xml:space="preserve"> </w:t>
      </w:r>
      <w:r w:rsidRPr="006504F6">
        <w:rPr>
          <w:rFonts w:ascii="Bookman Old Style" w:eastAsia="Times New Roman" w:hAnsi="Bookman Old Style"/>
          <w:sz w:val="22"/>
          <w:lang w:val="en-US" w:eastAsia="en-US"/>
        </w:rPr>
        <w:t>terţă</w:t>
      </w:r>
      <w:r w:rsidRPr="006504F6">
        <w:rPr>
          <w:rFonts w:ascii="Bookman Old Style" w:eastAsia="Times New Roman" w:hAnsi="Bookman Old Style"/>
          <w:spacing w:val="8"/>
          <w:sz w:val="22"/>
          <w:lang w:val="en-US" w:eastAsia="en-US"/>
        </w:rPr>
        <w:t xml:space="preserve"> </w:t>
      </w:r>
      <w:r w:rsidRPr="006504F6">
        <w:rPr>
          <w:rFonts w:ascii="Bookman Old Style" w:eastAsia="Times New Roman" w:hAnsi="Bookman Old Style"/>
          <w:sz w:val="22"/>
          <w:lang w:val="en-US" w:eastAsia="en-US"/>
        </w:rPr>
        <w:t>persoană</w:t>
      </w:r>
      <w:r w:rsidRPr="006504F6">
        <w:rPr>
          <w:rFonts w:ascii="Bookman Old Style" w:eastAsia="Times New Roman" w:hAnsi="Bookman Old Style"/>
          <w:spacing w:val="8"/>
          <w:sz w:val="22"/>
          <w:lang w:val="en-US" w:eastAsia="en-US"/>
        </w:rPr>
        <w:t xml:space="preserve"> </w:t>
      </w:r>
      <w:r w:rsidRPr="006504F6">
        <w:rPr>
          <w:rFonts w:ascii="Bookman Old Style" w:eastAsia="Times New Roman" w:hAnsi="Bookman Old Style"/>
          <w:spacing w:val="1"/>
          <w:sz w:val="22"/>
          <w:lang w:val="en-US" w:eastAsia="en-US"/>
        </w:rPr>
        <w:t>sau</w:t>
      </w:r>
      <w:r w:rsidRPr="006504F6">
        <w:rPr>
          <w:rFonts w:ascii="Bookman Old Style" w:eastAsia="Times New Roman" w:hAnsi="Bookman Old Style"/>
          <w:spacing w:val="9"/>
          <w:sz w:val="22"/>
          <w:lang w:val="en-US" w:eastAsia="en-US"/>
        </w:rPr>
        <w:t xml:space="preserve"> </w:t>
      </w:r>
      <w:r w:rsidRPr="006504F6">
        <w:rPr>
          <w:rFonts w:ascii="Bookman Old Style" w:eastAsia="Times New Roman" w:hAnsi="Bookman Old Style"/>
          <w:sz w:val="22"/>
          <w:lang w:val="en-US" w:eastAsia="en-US"/>
        </w:rPr>
        <w:t>în</w:t>
      </w:r>
      <w:r w:rsidRPr="006504F6">
        <w:rPr>
          <w:rFonts w:ascii="Bookman Old Style" w:eastAsia="Times New Roman" w:hAnsi="Bookman Old Style"/>
          <w:spacing w:val="12"/>
          <w:sz w:val="22"/>
          <w:lang w:val="en-US" w:eastAsia="en-US"/>
        </w:rPr>
        <w:t xml:space="preserve"> </w:t>
      </w:r>
      <w:r w:rsidRPr="006504F6">
        <w:rPr>
          <w:rFonts w:ascii="Bookman Old Style" w:eastAsia="Times New Roman" w:hAnsi="Bookman Old Style"/>
          <w:sz w:val="22"/>
          <w:lang w:val="en-US" w:eastAsia="en-US"/>
        </w:rPr>
        <w:t>alt</w:t>
      </w:r>
      <w:r w:rsidRPr="006504F6">
        <w:rPr>
          <w:rFonts w:ascii="Bookman Old Style" w:eastAsia="Times New Roman" w:hAnsi="Bookman Old Style"/>
          <w:spacing w:val="84"/>
          <w:sz w:val="22"/>
          <w:lang w:val="en-US" w:eastAsia="en-US"/>
        </w:rPr>
        <w:t xml:space="preserve"> </w:t>
      </w:r>
      <w:r w:rsidRPr="006504F6">
        <w:rPr>
          <w:rFonts w:ascii="Bookman Old Style" w:eastAsia="Times New Roman" w:hAnsi="Bookman Old Style"/>
          <w:sz w:val="22"/>
          <w:lang w:val="en-US" w:eastAsia="en-US"/>
        </w:rPr>
        <w:t>fel),</w:t>
      </w:r>
      <w:r w:rsidRPr="006504F6">
        <w:rPr>
          <w:rFonts w:ascii="Bookman Old Style" w:eastAsia="Times New Roman" w:hAnsi="Bookman Old Style"/>
          <w:spacing w:val="9"/>
          <w:sz w:val="22"/>
          <w:lang w:val="en-US" w:eastAsia="en-US"/>
        </w:rPr>
        <w:t xml:space="preserve"> </w:t>
      </w:r>
      <w:r w:rsidRPr="006504F6">
        <w:rPr>
          <w:rFonts w:ascii="Bookman Old Style" w:eastAsia="Times New Roman" w:hAnsi="Bookman Old Style"/>
          <w:sz w:val="22"/>
          <w:lang w:val="en-US" w:eastAsia="en-US"/>
        </w:rPr>
        <w:t>evaluate,</w:t>
      </w:r>
      <w:r w:rsidRPr="006504F6">
        <w:rPr>
          <w:rFonts w:ascii="Bookman Old Style" w:eastAsia="Times New Roman" w:hAnsi="Bookman Old Style"/>
          <w:spacing w:val="7"/>
          <w:sz w:val="22"/>
          <w:lang w:val="en-US" w:eastAsia="en-US"/>
        </w:rPr>
        <w:t xml:space="preserve"> </w:t>
      </w:r>
      <w:r w:rsidRPr="006504F6">
        <w:rPr>
          <w:rFonts w:ascii="Bookman Old Style" w:eastAsia="Times New Roman" w:hAnsi="Bookman Old Style"/>
          <w:sz w:val="22"/>
          <w:lang w:val="en-US" w:eastAsia="en-US"/>
        </w:rPr>
        <w:t>testate</w:t>
      </w:r>
      <w:r w:rsidRPr="006504F6">
        <w:rPr>
          <w:rFonts w:ascii="Bookman Old Style" w:eastAsia="Times New Roman" w:hAnsi="Bookman Old Style"/>
          <w:spacing w:val="8"/>
          <w:sz w:val="22"/>
          <w:lang w:val="en-US" w:eastAsia="en-US"/>
        </w:rPr>
        <w:t xml:space="preserve"> </w:t>
      </w:r>
      <w:r w:rsidRPr="006504F6">
        <w:rPr>
          <w:rFonts w:ascii="Bookman Old Style" w:eastAsia="Times New Roman" w:hAnsi="Bookman Old Style"/>
          <w:sz w:val="22"/>
          <w:lang w:val="en-US" w:eastAsia="en-US"/>
        </w:rPr>
        <w:t>sau</w:t>
      </w:r>
      <w:r w:rsidRPr="006504F6">
        <w:rPr>
          <w:rFonts w:ascii="Bookman Old Style" w:eastAsia="Times New Roman" w:hAnsi="Bookman Old Style"/>
          <w:spacing w:val="9"/>
          <w:sz w:val="22"/>
          <w:lang w:val="en-US" w:eastAsia="en-US"/>
        </w:rPr>
        <w:t xml:space="preserve"> </w:t>
      </w:r>
      <w:r w:rsidRPr="006504F6">
        <w:rPr>
          <w:rFonts w:ascii="Bookman Old Style" w:eastAsia="Times New Roman" w:hAnsi="Bookman Old Style"/>
          <w:sz w:val="22"/>
          <w:lang w:val="en-US" w:eastAsia="en-US"/>
        </w:rPr>
        <w:t>aplicate</w:t>
      </w:r>
      <w:r w:rsidRPr="006504F6">
        <w:rPr>
          <w:rFonts w:ascii="Bookman Old Style" w:eastAsia="Times New Roman" w:hAnsi="Bookman Old Style"/>
          <w:spacing w:val="8"/>
          <w:sz w:val="22"/>
          <w:lang w:val="en-US" w:eastAsia="en-US"/>
        </w:rPr>
        <w:t xml:space="preserve"> </w:t>
      </w:r>
      <w:r w:rsidRPr="006504F6">
        <w:rPr>
          <w:rFonts w:ascii="Bookman Old Style" w:eastAsia="Times New Roman" w:hAnsi="Bookman Old Style"/>
          <w:spacing w:val="1"/>
          <w:sz w:val="22"/>
          <w:lang w:val="en-US" w:eastAsia="en-US"/>
        </w:rPr>
        <w:t>de</w:t>
      </w:r>
      <w:r w:rsidRPr="006504F6">
        <w:rPr>
          <w:rFonts w:ascii="Bookman Old Style" w:eastAsia="Times New Roman" w:hAnsi="Bookman Old Style"/>
          <w:spacing w:val="6"/>
          <w:sz w:val="22"/>
          <w:lang w:val="en-US" w:eastAsia="en-US"/>
        </w:rPr>
        <w:t xml:space="preserve"> </w:t>
      </w:r>
      <w:r w:rsidRPr="006504F6">
        <w:rPr>
          <w:rFonts w:ascii="Bookman Old Style" w:eastAsia="Times New Roman" w:hAnsi="Bookman Old Style"/>
          <w:sz w:val="22"/>
          <w:lang w:val="en-US" w:eastAsia="en-US"/>
        </w:rPr>
        <w:t>Administrator</w:t>
      </w:r>
      <w:r w:rsidRPr="006504F6">
        <w:rPr>
          <w:rFonts w:ascii="Bookman Old Style" w:eastAsia="Times New Roman" w:hAnsi="Bookman Old Style"/>
          <w:spacing w:val="6"/>
          <w:sz w:val="22"/>
          <w:lang w:val="en-US" w:eastAsia="en-US"/>
        </w:rPr>
        <w:t xml:space="preserve"> </w:t>
      </w:r>
      <w:r w:rsidRPr="006504F6">
        <w:rPr>
          <w:rFonts w:ascii="Bookman Old Style" w:eastAsia="Times New Roman" w:hAnsi="Bookman Old Style"/>
          <w:spacing w:val="1"/>
          <w:sz w:val="22"/>
          <w:lang w:val="en-US" w:eastAsia="en-US"/>
        </w:rPr>
        <w:t>în</w:t>
      </w:r>
      <w:r w:rsidRPr="006504F6">
        <w:rPr>
          <w:rFonts w:ascii="Bookman Old Style" w:eastAsia="Times New Roman" w:hAnsi="Bookman Old Style"/>
          <w:spacing w:val="7"/>
          <w:sz w:val="22"/>
          <w:lang w:val="en-US" w:eastAsia="en-US"/>
        </w:rPr>
        <w:t xml:space="preserve"> </w:t>
      </w:r>
      <w:r w:rsidRPr="006504F6">
        <w:rPr>
          <w:rFonts w:ascii="Bookman Old Style" w:eastAsia="Times New Roman" w:hAnsi="Bookman Old Style"/>
          <w:sz w:val="22"/>
          <w:lang w:val="en-US" w:eastAsia="en-US"/>
        </w:rPr>
        <w:t>decursul</w:t>
      </w:r>
      <w:r w:rsidRPr="006504F6">
        <w:rPr>
          <w:rFonts w:ascii="Bookman Old Style" w:eastAsia="Times New Roman" w:hAnsi="Bookman Old Style"/>
          <w:spacing w:val="10"/>
          <w:sz w:val="22"/>
          <w:lang w:val="en-US" w:eastAsia="en-US"/>
        </w:rPr>
        <w:t xml:space="preserve"> </w:t>
      </w:r>
      <w:r w:rsidRPr="006504F6">
        <w:rPr>
          <w:rFonts w:ascii="Bookman Old Style" w:eastAsia="Times New Roman" w:hAnsi="Bookman Old Style"/>
          <w:sz w:val="22"/>
          <w:lang w:val="en-US" w:eastAsia="en-US"/>
        </w:rPr>
        <w:t>activităţii</w:t>
      </w:r>
      <w:r w:rsidRPr="006504F6">
        <w:rPr>
          <w:rFonts w:ascii="Bookman Old Style" w:eastAsia="Times New Roman" w:hAnsi="Bookman Old Style"/>
          <w:spacing w:val="10"/>
          <w:sz w:val="22"/>
          <w:lang w:val="en-US" w:eastAsia="en-US"/>
        </w:rPr>
        <w:t xml:space="preserve"> </w:t>
      </w:r>
      <w:r w:rsidRPr="006504F6">
        <w:rPr>
          <w:rFonts w:ascii="Bookman Old Style" w:eastAsia="Times New Roman" w:hAnsi="Bookman Old Style"/>
          <w:sz w:val="22"/>
          <w:lang w:val="en-US" w:eastAsia="en-US"/>
        </w:rPr>
        <w:t>sale</w:t>
      </w:r>
      <w:r w:rsidRPr="006504F6">
        <w:rPr>
          <w:rFonts w:ascii="Bookman Old Style" w:eastAsia="Times New Roman" w:hAnsi="Bookman Old Style"/>
          <w:spacing w:val="6"/>
          <w:sz w:val="22"/>
          <w:lang w:val="en-US" w:eastAsia="en-US"/>
        </w:rPr>
        <w:t xml:space="preserve"> </w:t>
      </w:r>
      <w:r w:rsidRPr="006504F6">
        <w:rPr>
          <w:rFonts w:ascii="Bookman Old Style" w:eastAsia="Times New Roman" w:hAnsi="Bookman Old Style"/>
          <w:spacing w:val="1"/>
          <w:sz w:val="22"/>
          <w:lang w:val="en-US" w:eastAsia="en-US"/>
        </w:rPr>
        <w:t>în</w:t>
      </w:r>
      <w:r w:rsidRPr="006504F6">
        <w:rPr>
          <w:rFonts w:ascii="Bookman Old Style" w:eastAsia="Times New Roman" w:hAnsi="Bookman Old Style"/>
          <w:spacing w:val="9"/>
          <w:sz w:val="22"/>
          <w:lang w:val="en-US" w:eastAsia="en-US"/>
        </w:rPr>
        <w:t xml:space="preserve"> </w:t>
      </w:r>
      <w:r w:rsidRPr="006504F6">
        <w:rPr>
          <w:rFonts w:ascii="Bookman Old Style" w:eastAsia="Times New Roman" w:hAnsi="Bookman Old Style"/>
          <w:sz w:val="22"/>
          <w:lang w:val="en-US" w:eastAsia="en-US"/>
        </w:rPr>
        <w:t>cadrul</w:t>
      </w:r>
      <w:r w:rsidRPr="006504F6">
        <w:rPr>
          <w:rFonts w:ascii="Bookman Old Style" w:eastAsia="Times New Roman" w:hAnsi="Bookman Old Style"/>
          <w:spacing w:val="62"/>
          <w:sz w:val="22"/>
          <w:lang w:val="en-US" w:eastAsia="en-US"/>
        </w:rPr>
        <w:t xml:space="preserve"> </w:t>
      </w:r>
      <w:r w:rsidRPr="006504F6">
        <w:rPr>
          <w:rFonts w:ascii="Bookman Old Style" w:eastAsia="Times New Roman" w:hAnsi="Bookman Old Style"/>
          <w:sz w:val="22"/>
          <w:lang w:val="en-US" w:eastAsia="en-US"/>
        </w:rPr>
        <w:t xml:space="preserve">Societăţii, indiferent </w:t>
      </w:r>
      <w:r w:rsidRPr="006504F6">
        <w:rPr>
          <w:rFonts w:ascii="Bookman Old Style" w:eastAsia="Times New Roman" w:hAnsi="Bookman Old Style"/>
          <w:spacing w:val="1"/>
          <w:sz w:val="22"/>
          <w:lang w:val="en-US" w:eastAsia="en-US"/>
        </w:rPr>
        <w:t xml:space="preserve">dacă </w:t>
      </w:r>
      <w:r w:rsidRPr="006504F6">
        <w:rPr>
          <w:rFonts w:ascii="Bookman Old Style" w:eastAsia="Times New Roman" w:hAnsi="Bookman Old Style"/>
          <w:sz w:val="22"/>
          <w:lang w:val="en-US" w:eastAsia="en-US"/>
        </w:rPr>
        <w:t>asemenea</w:t>
      </w:r>
      <w:r w:rsidRPr="006504F6">
        <w:rPr>
          <w:rFonts w:ascii="Bookman Old Style" w:eastAsia="Times New Roman" w:hAnsi="Bookman Old Style"/>
          <w:spacing w:val="-1"/>
          <w:sz w:val="22"/>
          <w:lang w:val="en-US" w:eastAsia="en-US"/>
        </w:rPr>
        <w:t xml:space="preserve"> </w:t>
      </w:r>
      <w:r w:rsidRPr="006504F6">
        <w:rPr>
          <w:rFonts w:ascii="Bookman Old Style" w:eastAsia="Times New Roman" w:hAnsi="Bookman Old Style"/>
          <w:sz w:val="22"/>
          <w:lang w:val="en-US" w:eastAsia="en-US"/>
        </w:rPr>
        <w:t>algoritmi,</w:t>
      </w:r>
      <w:r w:rsidRPr="006504F6">
        <w:rPr>
          <w:rFonts w:ascii="Bookman Old Style" w:eastAsia="Times New Roman" w:hAnsi="Bookman Old Style"/>
          <w:spacing w:val="2"/>
          <w:sz w:val="22"/>
          <w:lang w:val="en-US" w:eastAsia="en-US"/>
        </w:rPr>
        <w:t xml:space="preserve"> </w:t>
      </w:r>
      <w:r w:rsidRPr="006504F6">
        <w:rPr>
          <w:rFonts w:ascii="Bookman Old Style" w:eastAsia="Times New Roman" w:hAnsi="Bookman Old Style"/>
          <w:sz w:val="22"/>
          <w:lang w:val="en-US" w:eastAsia="en-US"/>
        </w:rPr>
        <w:t>proceduri sau tehnici</w:t>
      </w:r>
      <w:r w:rsidRPr="006504F6">
        <w:rPr>
          <w:rFonts w:ascii="Bookman Old Style" w:eastAsia="Times New Roman" w:hAnsi="Bookman Old Style"/>
          <w:spacing w:val="2"/>
          <w:sz w:val="22"/>
          <w:lang w:val="en-US" w:eastAsia="en-US"/>
        </w:rPr>
        <w:t xml:space="preserve"> </w:t>
      </w:r>
      <w:r w:rsidRPr="006504F6">
        <w:rPr>
          <w:rFonts w:ascii="Bookman Old Style" w:eastAsia="Times New Roman" w:hAnsi="Bookman Old Style"/>
          <w:spacing w:val="-1"/>
          <w:sz w:val="22"/>
          <w:lang w:val="en-US" w:eastAsia="en-US"/>
        </w:rPr>
        <w:t>au</w:t>
      </w:r>
      <w:r w:rsidRPr="006504F6">
        <w:rPr>
          <w:rFonts w:ascii="Bookman Old Style" w:eastAsia="Times New Roman" w:hAnsi="Bookman Old Style"/>
          <w:spacing w:val="2"/>
          <w:sz w:val="22"/>
          <w:lang w:val="en-US" w:eastAsia="en-US"/>
        </w:rPr>
        <w:t xml:space="preserve"> </w:t>
      </w:r>
      <w:r w:rsidRPr="006504F6">
        <w:rPr>
          <w:rFonts w:ascii="Bookman Old Style" w:eastAsia="Times New Roman" w:hAnsi="Bookman Old Style"/>
          <w:sz w:val="22"/>
          <w:lang w:val="en-US" w:eastAsia="en-US"/>
        </w:rPr>
        <w:t>fost incorporate</w:t>
      </w:r>
      <w:r w:rsidRPr="006504F6">
        <w:rPr>
          <w:rFonts w:ascii="Bookman Old Style" w:eastAsia="Times New Roman" w:hAnsi="Bookman Old Style"/>
          <w:spacing w:val="68"/>
          <w:sz w:val="22"/>
          <w:lang w:val="en-US" w:eastAsia="en-US"/>
        </w:rPr>
        <w:t xml:space="preserve"> </w:t>
      </w:r>
      <w:r w:rsidRPr="006504F6">
        <w:rPr>
          <w:rFonts w:ascii="Bookman Old Style" w:eastAsia="Times New Roman" w:hAnsi="Bookman Old Style"/>
          <w:sz w:val="22"/>
          <w:lang w:val="en-US" w:eastAsia="en-US"/>
        </w:rPr>
        <w:t>într-un</w:t>
      </w:r>
      <w:r w:rsidRPr="006504F6">
        <w:rPr>
          <w:rFonts w:ascii="Bookman Old Style" w:eastAsia="Times New Roman" w:hAnsi="Bookman Old Style"/>
          <w:spacing w:val="2"/>
          <w:sz w:val="22"/>
          <w:lang w:val="en-US" w:eastAsia="en-US"/>
        </w:rPr>
        <w:t xml:space="preserve"> </w:t>
      </w:r>
      <w:r w:rsidRPr="006504F6">
        <w:rPr>
          <w:rFonts w:ascii="Bookman Old Style" w:eastAsia="Times New Roman" w:hAnsi="Bookman Old Style"/>
          <w:sz w:val="22"/>
          <w:lang w:val="en-US" w:eastAsia="en-US"/>
        </w:rPr>
        <w:t>program</w:t>
      </w:r>
      <w:r w:rsidRPr="006504F6">
        <w:rPr>
          <w:rFonts w:ascii="Bookman Old Style" w:eastAsia="Times New Roman" w:hAnsi="Bookman Old Style"/>
          <w:spacing w:val="2"/>
          <w:sz w:val="22"/>
          <w:lang w:val="en-US" w:eastAsia="en-US"/>
        </w:rPr>
        <w:t xml:space="preserve"> </w:t>
      </w:r>
      <w:r w:rsidRPr="006504F6">
        <w:rPr>
          <w:rFonts w:ascii="Bookman Old Style" w:eastAsia="Times New Roman" w:hAnsi="Bookman Old Style"/>
          <w:spacing w:val="1"/>
          <w:sz w:val="22"/>
          <w:lang w:val="en-US" w:eastAsia="en-US"/>
        </w:rPr>
        <w:t xml:space="preserve">de </w:t>
      </w:r>
      <w:r w:rsidRPr="006504F6">
        <w:rPr>
          <w:rFonts w:ascii="Bookman Old Style" w:eastAsia="Times New Roman" w:hAnsi="Bookman Old Style"/>
          <w:sz w:val="22"/>
          <w:lang w:val="en-US" w:eastAsia="en-US"/>
        </w:rPr>
        <w:t>computer;</w:t>
      </w:r>
    </w:p>
    <w:p w14:paraId="074F14C7" w14:textId="77777777" w:rsidR="006504F6" w:rsidRPr="006504F6" w:rsidRDefault="006504F6" w:rsidP="009A47EE">
      <w:pPr>
        <w:widowControl w:val="0"/>
        <w:numPr>
          <w:ilvl w:val="0"/>
          <w:numId w:val="85"/>
        </w:numPr>
        <w:tabs>
          <w:tab w:val="left" w:pos="0"/>
        </w:tabs>
        <w:spacing w:after="200"/>
        <w:ind w:left="0" w:right="105" w:firstLine="460"/>
        <w:rPr>
          <w:rFonts w:ascii="Bookman Old Style" w:eastAsia="Times New Roman" w:hAnsi="Bookman Old Style"/>
          <w:sz w:val="22"/>
          <w:lang w:val="en-US" w:eastAsia="en-US"/>
        </w:rPr>
      </w:pPr>
      <w:r w:rsidRPr="006504F6">
        <w:rPr>
          <w:rFonts w:ascii="Bookman Old Style" w:eastAsia="Times New Roman" w:hAnsi="Bookman Old Style"/>
          <w:sz w:val="22"/>
          <w:lang w:val="en-US" w:eastAsia="en-US"/>
        </w:rPr>
        <w:t>toate</w:t>
      </w:r>
      <w:r w:rsidRPr="006504F6">
        <w:rPr>
          <w:rFonts w:ascii="Bookman Old Style" w:eastAsia="Times New Roman" w:hAnsi="Bookman Old Style"/>
          <w:spacing w:val="13"/>
          <w:sz w:val="22"/>
          <w:lang w:val="en-US" w:eastAsia="en-US"/>
        </w:rPr>
        <w:t xml:space="preserve"> </w:t>
      </w:r>
      <w:r w:rsidRPr="006504F6">
        <w:rPr>
          <w:rFonts w:ascii="Bookman Old Style" w:eastAsia="Times New Roman" w:hAnsi="Bookman Old Style"/>
          <w:sz w:val="22"/>
          <w:lang w:val="en-US" w:eastAsia="en-US"/>
        </w:rPr>
        <w:t>şi</w:t>
      </w:r>
      <w:r w:rsidRPr="006504F6">
        <w:rPr>
          <w:rFonts w:ascii="Bookman Old Style" w:eastAsia="Times New Roman" w:hAnsi="Bookman Old Style"/>
          <w:spacing w:val="12"/>
          <w:sz w:val="22"/>
          <w:lang w:val="en-US" w:eastAsia="en-US"/>
        </w:rPr>
        <w:t xml:space="preserve"> </w:t>
      </w:r>
      <w:r w:rsidRPr="006504F6">
        <w:rPr>
          <w:rFonts w:ascii="Bookman Old Style" w:eastAsia="Times New Roman" w:hAnsi="Bookman Old Style"/>
          <w:sz w:val="22"/>
          <w:lang w:val="en-US" w:eastAsia="en-US"/>
        </w:rPr>
        <w:t>orice</w:t>
      </w:r>
      <w:r w:rsidRPr="006504F6">
        <w:rPr>
          <w:rFonts w:ascii="Bookman Old Style" w:eastAsia="Times New Roman" w:hAnsi="Bookman Old Style"/>
          <w:spacing w:val="11"/>
          <w:sz w:val="22"/>
          <w:lang w:val="en-US" w:eastAsia="en-US"/>
        </w:rPr>
        <w:t xml:space="preserve"> </w:t>
      </w:r>
      <w:r w:rsidRPr="006504F6">
        <w:rPr>
          <w:rFonts w:ascii="Bookman Old Style" w:eastAsia="Times New Roman" w:hAnsi="Bookman Old Style"/>
          <w:sz w:val="22"/>
          <w:lang w:val="en-US" w:eastAsia="en-US"/>
        </w:rPr>
        <w:t>strategii</w:t>
      </w:r>
      <w:r w:rsidRPr="006504F6">
        <w:rPr>
          <w:rFonts w:ascii="Bookman Old Style" w:eastAsia="Times New Roman" w:hAnsi="Bookman Old Style"/>
          <w:spacing w:val="12"/>
          <w:sz w:val="22"/>
          <w:lang w:val="en-US" w:eastAsia="en-US"/>
        </w:rPr>
        <w:t xml:space="preserve"> </w:t>
      </w:r>
      <w:r w:rsidRPr="006504F6">
        <w:rPr>
          <w:rFonts w:ascii="Bookman Old Style" w:eastAsia="Times New Roman" w:hAnsi="Bookman Old Style"/>
          <w:spacing w:val="1"/>
          <w:sz w:val="22"/>
          <w:lang w:val="en-US" w:eastAsia="en-US"/>
        </w:rPr>
        <w:t>de</w:t>
      </w:r>
      <w:r w:rsidRPr="006504F6">
        <w:rPr>
          <w:rFonts w:ascii="Bookman Old Style" w:eastAsia="Times New Roman" w:hAnsi="Bookman Old Style"/>
          <w:spacing w:val="13"/>
          <w:sz w:val="22"/>
          <w:lang w:val="en-US" w:eastAsia="en-US"/>
        </w:rPr>
        <w:t xml:space="preserve"> </w:t>
      </w:r>
      <w:r w:rsidRPr="006504F6">
        <w:rPr>
          <w:rFonts w:ascii="Bookman Old Style" w:eastAsia="Times New Roman" w:hAnsi="Bookman Old Style"/>
          <w:sz w:val="22"/>
          <w:lang w:val="en-US" w:eastAsia="en-US"/>
        </w:rPr>
        <w:t>stabilire</w:t>
      </w:r>
      <w:r w:rsidRPr="006504F6">
        <w:rPr>
          <w:rFonts w:ascii="Bookman Old Style" w:eastAsia="Times New Roman" w:hAnsi="Bookman Old Style"/>
          <w:spacing w:val="11"/>
          <w:sz w:val="22"/>
          <w:lang w:val="en-US" w:eastAsia="en-US"/>
        </w:rPr>
        <w:t xml:space="preserve"> </w:t>
      </w:r>
      <w:r w:rsidRPr="006504F6">
        <w:rPr>
          <w:rFonts w:ascii="Bookman Old Style" w:eastAsia="Times New Roman" w:hAnsi="Bookman Old Style"/>
          <w:spacing w:val="1"/>
          <w:sz w:val="22"/>
          <w:lang w:val="en-US" w:eastAsia="en-US"/>
        </w:rPr>
        <w:t>de</w:t>
      </w:r>
      <w:r w:rsidRPr="006504F6">
        <w:rPr>
          <w:rFonts w:ascii="Bookman Old Style" w:eastAsia="Times New Roman" w:hAnsi="Bookman Old Style"/>
          <w:spacing w:val="11"/>
          <w:sz w:val="22"/>
          <w:lang w:val="en-US" w:eastAsia="en-US"/>
        </w:rPr>
        <w:t xml:space="preserve"> </w:t>
      </w:r>
      <w:r w:rsidRPr="006504F6">
        <w:rPr>
          <w:rFonts w:ascii="Bookman Old Style" w:eastAsia="Times New Roman" w:hAnsi="Bookman Old Style"/>
          <w:sz w:val="22"/>
          <w:lang w:val="en-US" w:eastAsia="en-US"/>
        </w:rPr>
        <w:t>marketing,</w:t>
      </w:r>
      <w:r w:rsidRPr="006504F6">
        <w:rPr>
          <w:rFonts w:ascii="Bookman Old Style" w:eastAsia="Times New Roman" w:hAnsi="Bookman Old Style"/>
          <w:spacing w:val="12"/>
          <w:sz w:val="22"/>
          <w:lang w:val="en-US" w:eastAsia="en-US"/>
        </w:rPr>
        <w:t xml:space="preserve"> </w:t>
      </w:r>
      <w:r w:rsidRPr="006504F6">
        <w:rPr>
          <w:rFonts w:ascii="Bookman Old Style" w:eastAsia="Times New Roman" w:hAnsi="Bookman Old Style"/>
          <w:sz w:val="22"/>
          <w:lang w:val="en-US" w:eastAsia="en-US"/>
        </w:rPr>
        <w:t>ideile</w:t>
      </w:r>
      <w:r w:rsidRPr="006504F6">
        <w:rPr>
          <w:rFonts w:ascii="Bookman Old Style" w:eastAsia="Times New Roman" w:hAnsi="Bookman Old Style"/>
          <w:spacing w:val="13"/>
          <w:sz w:val="22"/>
          <w:lang w:val="en-US" w:eastAsia="en-US"/>
        </w:rPr>
        <w:t xml:space="preserve"> </w:t>
      </w:r>
      <w:r w:rsidRPr="006504F6">
        <w:rPr>
          <w:rFonts w:ascii="Bookman Old Style" w:eastAsia="Times New Roman" w:hAnsi="Bookman Old Style"/>
          <w:sz w:val="22"/>
          <w:lang w:val="en-US" w:eastAsia="en-US"/>
        </w:rPr>
        <w:t>şi</w:t>
      </w:r>
      <w:r w:rsidRPr="006504F6">
        <w:rPr>
          <w:rFonts w:ascii="Bookman Old Style" w:eastAsia="Times New Roman" w:hAnsi="Bookman Old Style"/>
          <w:spacing w:val="12"/>
          <w:sz w:val="22"/>
          <w:lang w:val="en-US" w:eastAsia="en-US"/>
        </w:rPr>
        <w:t xml:space="preserve"> </w:t>
      </w:r>
      <w:r w:rsidRPr="006504F6">
        <w:rPr>
          <w:rFonts w:ascii="Bookman Old Style" w:eastAsia="Times New Roman" w:hAnsi="Bookman Old Style"/>
          <w:sz w:val="22"/>
          <w:lang w:val="en-US" w:eastAsia="en-US"/>
        </w:rPr>
        <w:t>principiile</w:t>
      </w:r>
      <w:r w:rsidRPr="006504F6">
        <w:rPr>
          <w:rFonts w:ascii="Bookman Old Style" w:eastAsia="Times New Roman" w:hAnsi="Bookman Old Style"/>
          <w:spacing w:val="11"/>
          <w:sz w:val="22"/>
          <w:lang w:val="en-US" w:eastAsia="en-US"/>
        </w:rPr>
        <w:t xml:space="preserve"> </w:t>
      </w:r>
      <w:r w:rsidRPr="006504F6">
        <w:rPr>
          <w:rFonts w:ascii="Bookman Old Style" w:eastAsia="Times New Roman" w:hAnsi="Bookman Old Style"/>
          <w:sz w:val="22"/>
          <w:lang w:val="en-US" w:eastAsia="en-US"/>
        </w:rPr>
        <w:t>esenţiale</w:t>
      </w:r>
      <w:r w:rsidRPr="006504F6">
        <w:rPr>
          <w:rFonts w:ascii="Bookman Old Style" w:eastAsia="Times New Roman" w:hAnsi="Bookman Old Style"/>
          <w:spacing w:val="13"/>
          <w:sz w:val="22"/>
          <w:lang w:val="en-US" w:eastAsia="en-US"/>
        </w:rPr>
        <w:t xml:space="preserve"> </w:t>
      </w:r>
      <w:r w:rsidRPr="006504F6">
        <w:rPr>
          <w:rFonts w:ascii="Bookman Old Style" w:eastAsia="Times New Roman" w:hAnsi="Bookman Old Style"/>
          <w:sz w:val="22"/>
          <w:lang w:val="en-US" w:eastAsia="en-US"/>
        </w:rPr>
        <w:t>care</w:t>
      </w:r>
      <w:r w:rsidRPr="006504F6">
        <w:rPr>
          <w:rFonts w:ascii="Bookman Old Style" w:eastAsia="Times New Roman" w:hAnsi="Bookman Old Style"/>
          <w:spacing w:val="11"/>
          <w:sz w:val="22"/>
          <w:lang w:val="en-US" w:eastAsia="en-US"/>
        </w:rPr>
        <w:t xml:space="preserve"> </w:t>
      </w:r>
      <w:r w:rsidRPr="006504F6">
        <w:rPr>
          <w:rFonts w:ascii="Bookman Old Style" w:eastAsia="Times New Roman" w:hAnsi="Bookman Old Style"/>
          <w:sz w:val="22"/>
          <w:lang w:val="en-US" w:eastAsia="en-US"/>
        </w:rPr>
        <w:t>stau</w:t>
      </w:r>
      <w:r w:rsidRPr="006504F6">
        <w:rPr>
          <w:rFonts w:ascii="Bookman Old Style" w:eastAsia="Times New Roman" w:hAnsi="Bookman Old Style"/>
          <w:spacing w:val="82"/>
          <w:sz w:val="22"/>
          <w:lang w:val="en-US" w:eastAsia="en-US"/>
        </w:rPr>
        <w:t xml:space="preserve"> </w:t>
      </w:r>
      <w:r w:rsidRPr="006504F6">
        <w:rPr>
          <w:rFonts w:ascii="Bookman Old Style" w:eastAsia="Times New Roman" w:hAnsi="Bookman Old Style"/>
          <w:sz w:val="22"/>
          <w:lang w:val="en-US" w:eastAsia="en-US"/>
        </w:rPr>
        <w:t>la</w:t>
      </w:r>
      <w:r w:rsidRPr="006504F6">
        <w:rPr>
          <w:rFonts w:ascii="Bookman Old Style" w:eastAsia="Times New Roman" w:hAnsi="Bookman Old Style"/>
          <w:spacing w:val="37"/>
          <w:sz w:val="22"/>
          <w:lang w:val="en-US" w:eastAsia="en-US"/>
        </w:rPr>
        <w:t xml:space="preserve"> </w:t>
      </w:r>
      <w:r w:rsidRPr="006504F6">
        <w:rPr>
          <w:rFonts w:ascii="Bookman Old Style" w:eastAsia="Times New Roman" w:hAnsi="Bookman Old Style"/>
          <w:sz w:val="22"/>
          <w:lang w:val="en-US" w:eastAsia="en-US"/>
        </w:rPr>
        <w:t>baza</w:t>
      </w:r>
      <w:r w:rsidRPr="006504F6">
        <w:rPr>
          <w:rFonts w:ascii="Bookman Old Style" w:eastAsia="Times New Roman" w:hAnsi="Bookman Old Style"/>
          <w:spacing w:val="39"/>
          <w:sz w:val="22"/>
          <w:lang w:val="en-US" w:eastAsia="en-US"/>
        </w:rPr>
        <w:t xml:space="preserve"> </w:t>
      </w:r>
      <w:r w:rsidRPr="006504F6">
        <w:rPr>
          <w:rFonts w:ascii="Bookman Old Style" w:eastAsia="Times New Roman" w:hAnsi="Bookman Old Style"/>
          <w:sz w:val="22"/>
          <w:lang w:val="en-US" w:eastAsia="en-US"/>
        </w:rPr>
        <w:t>acestor</w:t>
      </w:r>
      <w:r w:rsidRPr="006504F6">
        <w:rPr>
          <w:rFonts w:ascii="Bookman Old Style" w:eastAsia="Times New Roman" w:hAnsi="Bookman Old Style"/>
          <w:spacing w:val="37"/>
          <w:sz w:val="22"/>
          <w:lang w:val="en-US" w:eastAsia="en-US"/>
        </w:rPr>
        <w:t xml:space="preserve"> </w:t>
      </w:r>
      <w:r w:rsidRPr="006504F6">
        <w:rPr>
          <w:rFonts w:ascii="Bookman Old Style" w:eastAsia="Times New Roman" w:hAnsi="Bookman Old Style"/>
          <w:sz w:val="22"/>
          <w:lang w:val="en-US" w:eastAsia="en-US"/>
        </w:rPr>
        <w:t>strategii</w:t>
      </w:r>
      <w:r w:rsidRPr="006504F6">
        <w:rPr>
          <w:rFonts w:ascii="Bookman Old Style" w:eastAsia="Times New Roman" w:hAnsi="Bookman Old Style"/>
          <w:spacing w:val="38"/>
          <w:sz w:val="22"/>
          <w:lang w:val="en-US" w:eastAsia="en-US"/>
        </w:rPr>
        <w:t xml:space="preserve"> </w:t>
      </w:r>
      <w:r w:rsidRPr="006504F6">
        <w:rPr>
          <w:rFonts w:ascii="Bookman Old Style" w:eastAsia="Times New Roman" w:hAnsi="Bookman Old Style"/>
          <w:sz w:val="22"/>
          <w:lang w:val="en-US" w:eastAsia="en-US"/>
        </w:rPr>
        <w:t>şi</w:t>
      </w:r>
      <w:r w:rsidRPr="006504F6">
        <w:rPr>
          <w:rFonts w:ascii="Bookman Old Style" w:eastAsia="Times New Roman" w:hAnsi="Bookman Old Style"/>
          <w:spacing w:val="38"/>
          <w:sz w:val="22"/>
          <w:lang w:val="en-US" w:eastAsia="en-US"/>
        </w:rPr>
        <w:t xml:space="preserve"> </w:t>
      </w:r>
      <w:r w:rsidRPr="006504F6">
        <w:rPr>
          <w:rFonts w:ascii="Bookman Old Style" w:eastAsia="Times New Roman" w:hAnsi="Bookman Old Style"/>
          <w:sz w:val="22"/>
          <w:lang w:val="en-US" w:eastAsia="en-US"/>
        </w:rPr>
        <w:t>orice</w:t>
      </w:r>
      <w:r w:rsidRPr="006504F6">
        <w:rPr>
          <w:rFonts w:ascii="Bookman Old Style" w:eastAsia="Times New Roman" w:hAnsi="Bookman Old Style"/>
          <w:spacing w:val="37"/>
          <w:sz w:val="22"/>
          <w:lang w:val="en-US" w:eastAsia="en-US"/>
        </w:rPr>
        <w:t xml:space="preserve"> </w:t>
      </w:r>
      <w:r w:rsidRPr="006504F6">
        <w:rPr>
          <w:rFonts w:ascii="Bookman Old Style" w:eastAsia="Times New Roman" w:hAnsi="Bookman Old Style"/>
          <w:sz w:val="22"/>
          <w:lang w:val="en-US" w:eastAsia="en-US"/>
        </w:rPr>
        <w:t>informaţii</w:t>
      </w:r>
      <w:r w:rsidRPr="006504F6">
        <w:rPr>
          <w:rFonts w:ascii="Bookman Old Style" w:eastAsia="Times New Roman" w:hAnsi="Bookman Old Style"/>
          <w:spacing w:val="41"/>
          <w:sz w:val="22"/>
          <w:lang w:val="en-US" w:eastAsia="en-US"/>
        </w:rPr>
        <w:t xml:space="preserve"> </w:t>
      </w:r>
      <w:r w:rsidRPr="006504F6">
        <w:rPr>
          <w:rFonts w:ascii="Bookman Old Style" w:eastAsia="Times New Roman" w:hAnsi="Bookman Old Style"/>
          <w:sz w:val="22"/>
          <w:lang w:val="en-US" w:eastAsia="en-US"/>
        </w:rPr>
        <w:t>care</w:t>
      </w:r>
      <w:r w:rsidRPr="006504F6">
        <w:rPr>
          <w:rFonts w:ascii="Bookman Old Style" w:eastAsia="Times New Roman" w:hAnsi="Bookman Old Style"/>
          <w:spacing w:val="37"/>
          <w:sz w:val="22"/>
          <w:lang w:val="en-US" w:eastAsia="en-US"/>
        </w:rPr>
        <w:t xml:space="preserve"> </w:t>
      </w:r>
      <w:r w:rsidRPr="006504F6">
        <w:rPr>
          <w:rFonts w:ascii="Bookman Old Style" w:eastAsia="Times New Roman" w:hAnsi="Bookman Old Style"/>
          <w:sz w:val="22"/>
          <w:lang w:val="en-US" w:eastAsia="en-US"/>
        </w:rPr>
        <w:t>ar</w:t>
      </w:r>
      <w:r w:rsidRPr="006504F6">
        <w:rPr>
          <w:rFonts w:ascii="Bookman Old Style" w:eastAsia="Times New Roman" w:hAnsi="Bookman Old Style"/>
          <w:spacing w:val="37"/>
          <w:sz w:val="22"/>
          <w:lang w:val="en-US" w:eastAsia="en-US"/>
        </w:rPr>
        <w:t xml:space="preserve"> </w:t>
      </w:r>
      <w:r w:rsidRPr="006504F6">
        <w:rPr>
          <w:rFonts w:ascii="Bookman Old Style" w:eastAsia="Times New Roman" w:hAnsi="Bookman Old Style"/>
          <w:sz w:val="22"/>
          <w:lang w:val="en-US" w:eastAsia="en-US"/>
        </w:rPr>
        <w:t>putea,</w:t>
      </w:r>
      <w:r w:rsidRPr="006504F6">
        <w:rPr>
          <w:rFonts w:ascii="Bookman Old Style" w:eastAsia="Times New Roman" w:hAnsi="Bookman Old Style"/>
          <w:spacing w:val="38"/>
          <w:sz w:val="22"/>
          <w:lang w:val="en-US" w:eastAsia="en-US"/>
        </w:rPr>
        <w:t xml:space="preserve"> </w:t>
      </w:r>
      <w:r w:rsidRPr="006504F6">
        <w:rPr>
          <w:rFonts w:ascii="Bookman Old Style" w:eastAsia="Times New Roman" w:hAnsi="Bookman Old Style"/>
          <w:sz w:val="22"/>
          <w:lang w:val="en-US" w:eastAsia="en-US"/>
        </w:rPr>
        <w:t>în</w:t>
      </w:r>
      <w:r w:rsidRPr="006504F6">
        <w:rPr>
          <w:rFonts w:ascii="Bookman Old Style" w:eastAsia="Times New Roman" w:hAnsi="Bookman Old Style"/>
          <w:spacing w:val="38"/>
          <w:sz w:val="22"/>
          <w:lang w:val="en-US" w:eastAsia="en-US"/>
        </w:rPr>
        <w:t xml:space="preserve"> </w:t>
      </w:r>
      <w:r w:rsidRPr="006504F6">
        <w:rPr>
          <w:rFonts w:ascii="Bookman Old Style" w:eastAsia="Times New Roman" w:hAnsi="Bookman Old Style"/>
          <w:sz w:val="22"/>
          <w:lang w:val="en-US" w:eastAsia="en-US"/>
        </w:rPr>
        <w:t>mod</w:t>
      </w:r>
      <w:r w:rsidRPr="006504F6">
        <w:rPr>
          <w:rFonts w:ascii="Bookman Old Style" w:eastAsia="Times New Roman" w:hAnsi="Bookman Old Style"/>
          <w:spacing w:val="38"/>
          <w:sz w:val="22"/>
          <w:lang w:val="en-US" w:eastAsia="en-US"/>
        </w:rPr>
        <w:t xml:space="preserve"> </w:t>
      </w:r>
      <w:r w:rsidRPr="006504F6">
        <w:rPr>
          <w:rFonts w:ascii="Bookman Old Style" w:eastAsia="Times New Roman" w:hAnsi="Bookman Old Style"/>
          <w:sz w:val="22"/>
          <w:lang w:val="en-US" w:eastAsia="en-US"/>
        </w:rPr>
        <w:t>rezonabil,</w:t>
      </w:r>
      <w:r w:rsidRPr="006504F6">
        <w:rPr>
          <w:rFonts w:ascii="Bookman Old Style" w:eastAsia="Times New Roman" w:hAnsi="Bookman Old Style"/>
          <w:spacing w:val="38"/>
          <w:sz w:val="22"/>
          <w:lang w:val="en-US" w:eastAsia="en-US"/>
        </w:rPr>
        <w:t xml:space="preserve"> </w:t>
      </w:r>
      <w:r w:rsidRPr="006504F6">
        <w:rPr>
          <w:rFonts w:ascii="Bookman Old Style" w:eastAsia="Times New Roman" w:hAnsi="Bookman Old Style"/>
          <w:sz w:val="22"/>
          <w:lang w:val="en-US" w:eastAsia="en-US"/>
        </w:rPr>
        <w:lastRenderedPageBreak/>
        <w:t>duce</w:t>
      </w:r>
      <w:r w:rsidRPr="006504F6">
        <w:rPr>
          <w:rFonts w:ascii="Bookman Old Style" w:eastAsia="Times New Roman" w:hAnsi="Bookman Old Style"/>
          <w:spacing w:val="37"/>
          <w:sz w:val="22"/>
          <w:lang w:val="en-US" w:eastAsia="en-US"/>
        </w:rPr>
        <w:t xml:space="preserve"> </w:t>
      </w:r>
      <w:r w:rsidRPr="006504F6">
        <w:rPr>
          <w:rFonts w:ascii="Bookman Old Style" w:eastAsia="Times New Roman" w:hAnsi="Bookman Old Style"/>
          <w:spacing w:val="1"/>
          <w:sz w:val="22"/>
          <w:lang w:val="en-US" w:eastAsia="en-US"/>
        </w:rPr>
        <w:t>la</w:t>
      </w:r>
      <w:r w:rsidRPr="006504F6">
        <w:rPr>
          <w:rFonts w:ascii="Bookman Old Style" w:eastAsia="Times New Roman" w:hAnsi="Bookman Old Style"/>
          <w:spacing w:val="68"/>
          <w:sz w:val="22"/>
          <w:lang w:val="en-US" w:eastAsia="en-US"/>
        </w:rPr>
        <w:t xml:space="preserve"> </w:t>
      </w:r>
      <w:r w:rsidRPr="006504F6">
        <w:rPr>
          <w:rFonts w:ascii="Bookman Old Style" w:eastAsia="Times New Roman" w:hAnsi="Bookman Old Style"/>
          <w:sz w:val="22"/>
          <w:lang w:val="en-US" w:eastAsia="en-US"/>
        </w:rPr>
        <w:t>dezvoltarea</w:t>
      </w:r>
      <w:r w:rsidRPr="006504F6">
        <w:rPr>
          <w:rFonts w:ascii="Bookman Old Style" w:eastAsia="Times New Roman" w:hAnsi="Bookman Old Style"/>
          <w:spacing w:val="49"/>
          <w:sz w:val="22"/>
          <w:lang w:val="en-US" w:eastAsia="en-US"/>
        </w:rPr>
        <w:t xml:space="preserve"> </w:t>
      </w:r>
      <w:r w:rsidRPr="006504F6">
        <w:rPr>
          <w:rFonts w:ascii="Bookman Old Style" w:eastAsia="Times New Roman" w:hAnsi="Bookman Old Style"/>
          <w:sz w:val="22"/>
          <w:lang w:val="en-US" w:eastAsia="en-US"/>
        </w:rPr>
        <w:t>unor</w:t>
      </w:r>
      <w:r w:rsidRPr="006504F6">
        <w:rPr>
          <w:rFonts w:ascii="Bookman Old Style" w:eastAsia="Times New Roman" w:hAnsi="Bookman Old Style"/>
          <w:spacing w:val="49"/>
          <w:sz w:val="22"/>
          <w:lang w:val="en-US" w:eastAsia="en-US"/>
        </w:rPr>
        <w:t xml:space="preserve"> </w:t>
      </w:r>
      <w:r w:rsidRPr="006504F6">
        <w:rPr>
          <w:rFonts w:ascii="Bookman Old Style" w:eastAsia="Times New Roman" w:hAnsi="Bookman Old Style"/>
          <w:sz w:val="22"/>
          <w:lang w:val="en-US" w:eastAsia="en-US"/>
        </w:rPr>
        <w:t>asemenea</w:t>
      </w:r>
      <w:r w:rsidRPr="006504F6">
        <w:rPr>
          <w:rFonts w:ascii="Bookman Old Style" w:eastAsia="Times New Roman" w:hAnsi="Bookman Old Style"/>
          <w:spacing w:val="47"/>
          <w:sz w:val="22"/>
          <w:lang w:val="en-US" w:eastAsia="en-US"/>
        </w:rPr>
        <w:t xml:space="preserve"> </w:t>
      </w:r>
      <w:r w:rsidRPr="006504F6">
        <w:rPr>
          <w:rFonts w:ascii="Bookman Old Style" w:eastAsia="Times New Roman" w:hAnsi="Bookman Old Style"/>
          <w:sz w:val="22"/>
          <w:lang w:val="en-US" w:eastAsia="en-US"/>
        </w:rPr>
        <w:t>strategii</w:t>
      </w:r>
      <w:r w:rsidRPr="006504F6">
        <w:rPr>
          <w:rFonts w:ascii="Bookman Old Style" w:eastAsia="Times New Roman" w:hAnsi="Bookman Old Style"/>
          <w:spacing w:val="50"/>
          <w:sz w:val="22"/>
          <w:lang w:val="en-US" w:eastAsia="en-US"/>
        </w:rPr>
        <w:t xml:space="preserve"> </w:t>
      </w:r>
      <w:r w:rsidRPr="006504F6">
        <w:rPr>
          <w:rFonts w:ascii="Bookman Old Style" w:eastAsia="Times New Roman" w:hAnsi="Bookman Old Style"/>
          <w:sz w:val="22"/>
          <w:lang w:val="en-US" w:eastAsia="en-US"/>
        </w:rPr>
        <w:t>concepute,</w:t>
      </w:r>
      <w:r w:rsidRPr="006504F6">
        <w:rPr>
          <w:rFonts w:ascii="Bookman Old Style" w:eastAsia="Times New Roman" w:hAnsi="Bookman Old Style"/>
          <w:spacing w:val="50"/>
          <w:sz w:val="22"/>
          <w:lang w:val="en-US" w:eastAsia="en-US"/>
        </w:rPr>
        <w:t xml:space="preserve"> </w:t>
      </w:r>
      <w:r w:rsidRPr="006504F6">
        <w:rPr>
          <w:rFonts w:ascii="Bookman Old Style" w:eastAsia="Times New Roman" w:hAnsi="Bookman Old Style"/>
          <w:sz w:val="22"/>
          <w:lang w:val="en-US" w:eastAsia="en-US"/>
        </w:rPr>
        <w:t>originale,</w:t>
      </w:r>
      <w:r w:rsidRPr="006504F6">
        <w:rPr>
          <w:rFonts w:ascii="Bookman Old Style" w:eastAsia="Times New Roman" w:hAnsi="Bookman Old Style"/>
          <w:spacing w:val="50"/>
          <w:sz w:val="22"/>
          <w:lang w:val="en-US" w:eastAsia="en-US"/>
        </w:rPr>
        <w:t xml:space="preserve"> </w:t>
      </w:r>
      <w:r w:rsidRPr="006504F6">
        <w:rPr>
          <w:rFonts w:ascii="Bookman Old Style" w:eastAsia="Times New Roman" w:hAnsi="Bookman Old Style"/>
          <w:sz w:val="22"/>
          <w:lang w:val="en-US" w:eastAsia="en-US"/>
        </w:rPr>
        <w:t>adaptate,</w:t>
      </w:r>
      <w:r w:rsidRPr="006504F6">
        <w:rPr>
          <w:rFonts w:ascii="Bookman Old Style" w:eastAsia="Times New Roman" w:hAnsi="Bookman Old Style"/>
          <w:spacing w:val="50"/>
          <w:sz w:val="22"/>
          <w:lang w:val="en-US" w:eastAsia="en-US"/>
        </w:rPr>
        <w:t xml:space="preserve"> </w:t>
      </w:r>
      <w:r w:rsidRPr="006504F6">
        <w:rPr>
          <w:rFonts w:ascii="Bookman Old Style" w:eastAsia="Times New Roman" w:hAnsi="Bookman Old Style"/>
          <w:sz w:val="22"/>
          <w:lang w:val="en-US" w:eastAsia="en-US"/>
        </w:rPr>
        <w:t>descoperite,</w:t>
      </w:r>
      <w:r w:rsidRPr="006504F6">
        <w:rPr>
          <w:rFonts w:ascii="Bookman Old Style" w:eastAsia="Times New Roman" w:hAnsi="Bookman Old Style"/>
          <w:spacing w:val="67"/>
          <w:sz w:val="22"/>
          <w:lang w:val="en-US" w:eastAsia="en-US"/>
        </w:rPr>
        <w:t xml:space="preserve"> </w:t>
      </w:r>
      <w:r w:rsidRPr="006504F6">
        <w:rPr>
          <w:rFonts w:ascii="Bookman Old Style" w:eastAsia="Times New Roman" w:hAnsi="Bookman Old Style"/>
          <w:sz w:val="22"/>
          <w:lang w:val="en-US" w:eastAsia="en-US"/>
        </w:rPr>
        <w:t>dezvoltate, dobândite</w:t>
      </w:r>
      <w:r w:rsidRPr="006504F6">
        <w:rPr>
          <w:rFonts w:ascii="Bookman Old Style" w:eastAsia="Times New Roman" w:hAnsi="Bookman Old Style"/>
          <w:spacing w:val="1"/>
          <w:sz w:val="22"/>
          <w:lang w:val="en-US" w:eastAsia="en-US"/>
        </w:rPr>
        <w:t xml:space="preserve"> </w:t>
      </w:r>
      <w:r w:rsidRPr="006504F6">
        <w:rPr>
          <w:rFonts w:ascii="Bookman Old Style" w:eastAsia="Times New Roman" w:hAnsi="Bookman Old Style"/>
          <w:sz w:val="22"/>
          <w:lang w:val="en-US" w:eastAsia="en-US"/>
        </w:rPr>
        <w:t>(de</w:t>
      </w:r>
      <w:r w:rsidRPr="006504F6">
        <w:rPr>
          <w:rFonts w:ascii="Bookman Old Style" w:eastAsia="Times New Roman" w:hAnsi="Bookman Old Style"/>
          <w:spacing w:val="-1"/>
          <w:sz w:val="22"/>
          <w:lang w:val="en-US" w:eastAsia="en-US"/>
        </w:rPr>
        <w:t xml:space="preserve"> </w:t>
      </w:r>
      <w:r w:rsidRPr="006504F6">
        <w:rPr>
          <w:rFonts w:ascii="Bookman Old Style" w:eastAsia="Times New Roman" w:hAnsi="Bookman Old Style"/>
          <w:spacing w:val="1"/>
          <w:sz w:val="22"/>
          <w:lang w:val="en-US" w:eastAsia="en-US"/>
        </w:rPr>
        <w:t>la</w:t>
      </w:r>
      <w:r w:rsidRPr="006504F6">
        <w:rPr>
          <w:rFonts w:ascii="Bookman Old Style" w:eastAsia="Times New Roman" w:hAnsi="Bookman Old Style"/>
          <w:spacing w:val="-1"/>
          <w:sz w:val="22"/>
          <w:lang w:val="en-US" w:eastAsia="en-US"/>
        </w:rPr>
        <w:t xml:space="preserve"> </w:t>
      </w:r>
      <w:r w:rsidRPr="006504F6">
        <w:rPr>
          <w:rFonts w:ascii="Bookman Old Style" w:eastAsia="Times New Roman" w:hAnsi="Bookman Old Style"/>
          <w:sz w:val="22"/>
          <w:lang w:val="en-US" w:eastAsia="en-US"/>
        </w:rPr>
        <w:t>o terţă</w:t>
      </w:r>
      <w:r w:rsidRPr="006504F6">
        <w:rPr>
          <w:rFonts w:ascii="Bookman Old Style" w:eastAsia="Times New Roman" w:hAnsi="Bookman Old Style"/>
          <w:spacing w:val="1"/>
          <w:sz w:val="22"/>
          <w:lang w:val="en-US" w:eastAsia="en-US"/>
        </w:rPr>
        <w:t xml:space="preserve"> </w:t>
      </w:r>
      <w:r w:rsidRPr="006504F6">
        <w:rPr>
          <w:rFonts w:ascii="Bookman Old Style" w:eastAsia="Times New Roman" w:hAnsi="Bookman Old Style"/>
          <w:sz w:val="22"/>
          <w:lang w:val="en-US" w:eastAsia="en-US"/>
        </w:rPr>
        <w:t>persoană</w:t>
      </w:r>
      <w:r w:rsidRPr="006504F6">
        <w:rPr>
          <w:rFonts w:ascii="Bookman Old Style" w:eastAsia="Times New Roman" w:hAnsi="Bookman Old Style"/>
          <w:spacing w:val="-1"/>
          <w:sz w:val="22"/>
          <w:lang w:val="en-US" w:eastAsia="en-US"/>
        </w:rPr>
        <w:t xml:space="preserve"> </w:t>
      </w:r>
      <w:r w:rsidRPr="006504F6">
        <w:rPr>
          <w:rFonts w:ascii="Bookman Old Style" w:eastAsia="Times New Roman" w:hAnsi="Bookman Old Style"/>
          <w:sz w:val="22"/>
          <w:lang w:val="en-US" w:eastAsia="en-US"/>
        </w:rPr>
        <w:t xml:space="preserve">sau </w:t>
      </w:r>
      <w:r w:rsidRPr="006504F6">
        <w:rPr>
          <w:rFonts w:ascii="Bookman Old Style" w:eastAsia="Times New Roman" w:hAnsi="Bookman Old Style"/>
          <w:spacing w:val="1"/>
          <w:sz w:val="22"/>
          <w:lang w:val="en-US" w:eastAsia="en-US"/>
        </w:rPr>
        <w:t>în</w:t>
      </w:r>
      <w:r w:rsidRPr="006504F6">
        <w:rPr>
          <w:rFonts w:ascii="Bookman Old Style" w:eastAsia="Times New Roman" w:hAnsi="Bookman Old Style"/>
          <w:sz w:val="22"/>
          <w:lang w:val="en-US" w:eastAsia="en-US"/>
        </w:rPr>
        <w:t xml:space="preserve"> </w:t>
      </w:r>
      <w:r w:rsidRPr="006504F6">
        <w:rPr>
          <w:rFonts w:ascii="Bookman Old Style" w:eastAsia="Times New Roman" w:hAnsi="Bookman Old Style"/>
          <w:spacing w:val="-1"/>
          <w:sz w:val="22"/>
          <w:lang w:val="en-US" w:eastAsia="en-US"/>
        </w:rPr>
        <w:t>alt</w:t>
      </w:r>
      <w:r w:rsidRPr="006504F6">
        <w:rPr>
          <w:rFonts w:ascii="Bookman Old Style" w:eastAsia="Times New Roman" w:hAnsi="Bookman Old Style"/>
          <w:spacing w:val="2"/>
          <w:sz w:val="22"/>
          <w:lang w:val="en-US" w:eastAsia="en-US"/>
        </w:rPr>
        <w:t xml:space="preserve"> </w:t>
      </w:r>
      <w:r w:rsidRPr="006504F6">
        <w:rPr>
          <w:rFonts w:ascii="Bookman Old Style" w:eastAsia="Times New Roman" w:hAnsi="Bookman Old Style"/>
          <w:sz w:val="22"/>
          <w:lang w:val="en-US" w:eastAsia="en-US"/>
        </w:rPr>
        <w:t>fel),</w:t>
      </w:r>
      <w:r w:rsidRPr="006504F6">
        <w:rPr>
          <w:rFonts w:ascii="Bookman Old Style" w:eastAsia="Times New Roman" w:hAnsi="Bookman Old Style"/>
          <w:spacing w:val="2"/>
          <w:sz w:val="22"/>
          <w:lang w:val="en-US" w:eastAsia="en-US"/>
        </w:rPr>
        <w:t xml:space="preserve"> </w:t>
      </w:r>
      <w:r w:rsidRPr="006504F6">
        <w:rPr>
          <w:rFonts w:ascii="Bookman Old Style" w:eastAsia="Times New Roman" w:hAnsi="Bookman Old Style"/>
          <w:sz w:val="22"/>
          <w:lang w:val="en-US" w:eastAsia="en-US"/>
        </w:rPr>
        <w:t>evaluate, testate</w:t>
      </w:r>
      <w:r w:rsidRPr="006504F6">
        <w:rPr>
          <w:rFonts w:ascii="Bookman Old Style" w:eastAsia="Times New Roman" w:hAnsi="Bookman Old Style"/>
          <w:spacing w:val="-1"/>
          <w:sz w:val="22"/>
          <w:lang w:val="en-US" w:eastAsia="en-US"/>
        </w:rPr>
        <w:t xml:space="preserve"> </w:t>
      </w:r>
      <w:r w:rsidRPr="006504F6">
        <w:rPr>
          <w:rFonts w:ascii="Bookman Old Style" w:eastAsia="Times New Roman" w:hAnsi="Bookman Old Style"/>
          <w:sz w:val="22"/>
          <w:lang w:val="en-US" w:eastAsia="en-US"/>
        </w:rPr>
        <w:t>sau</w:t>
      </w:r>
      <w:r w:rsidRPr="006504F6">
        <w:rPr>
          <w:rFonts w:ascii="Bookman Old Style" w:eastAsia="Times New Roman" w:hAnsi="Bookman Old Style"/>
          <w:spacing w:val="2"/>
          <w:sz w:val="22"/>
          <w:lang w:val="en-US" w:eastAsia="en-US"/>
        </w:rPr>
        <w:t xml:space="preserve"> </w:t>
      </w:r>
      <w:r w:rsidRPr="006504F6">
        <w:rPr>
          <w:rFonts w:ascii="Bookman Old Style" w:eastAsia="Times New Roman" w:hAnsi="Bookman Old Style"/>
          <w:sz w:val="22"/>
          <w:lang w:val="en-US" w:eastAsia="en-US"/>
        </w:rPr>
        <w:t>aplicate</w:t>
      </w:r>
      <w:r w:rsidRPr="006504F6">
        <w:rPr>
          <w:rFonts w:ascii="Bookman Old Style" w:eastAsia="Times New Roman" w:hAnsi="Bookman Old Style"/>
          <w:spacing w:val="70"/>
          <w:sz w:val="22"/>
          <w:lang w:val="en-US" w:eastAsia="en-US"/>
        </w:rPr>
        <w:t xml:space="preserve"> </w:t>
      </w:r>
      <w:r w:rsidRPr="006504F6">
        <w:rPr>
          <w:rFonts w:ascii="Bookman Old Style" w:eastAsia="Times New Roman" w:hAnsi="Bookman Old Style"/>
          <w:sz w:val="22"/>
          <w:lang w:val="en-US" w:eastAsia="en-US"/>
        </w:rPr>
        <w:t>de</w:t>
      </w:r>
      <w:r w:rsidRPr="006504F6">
        <w:rPr>
          <w:rFonts w:ascii="Bookman Old Style" w:eastAsia="Times New Roman" w:hAnsi="Bookman Old Style"/>
          <w:spacing w:val="1"/>
          <w:sz w:val="22"/>
          <w:lang w:val="en-US" w:eastAsia="en-US"/>
        </w:rPr>
        <w:t xml:space="preserve"> </w:t>
      </w:r>
      <w:r w:rsidRPr="006504F6">
        <w:rPr>
          <w:rFonts w:ascii="Bookman Old Style" w:eastAsia="Times New Roman" w:hAnsi="Bookman Old Style"/>
          <w:sz w:val="22"/>
          <w:lang w:val="en-US" w:eastAsia="en-US"/>
        </w:rPr>
        <w:t>Administrator</w:t>
      </w:r>
      <w:r w:rsidRPr="006504F6">
        <w:rPr>
          <w:rFonts w:ascii="Bookman Old Style" w:eastAsia="Times New Roman" w:hAnsi="Bookman Old Style"/>
          <w:spacing w:val="1"/>
          <w:sz w:val="22"/>
          <w:lang w:val="en-US" w:eastAsia="en-US"/>
        </w:rPr>
        <w:t xml:space="preserve"> </w:t>
      </w:r>
      <w:r w:rsidRPr="006504F6">
        <w:rPr>
          <w:rFonts w:ascii="Bookman Old Style" w:eastAsia="Times New Roman" w:hAnsi="Bookman Old Style"/>
          <w:sz w:val="22"/>
          <w:lang w:val="en-US" w:eastAsia="en-US"/>
        </w:rPr>
        <w:t>în</w:t>
      </w:r>
      <w:r w:rsidRPr="006504F6">
        <w:rPr>
          <w:rFonts w:ascii="Bookman Old Style" w:eastAsia="Times New Roman" w:hAnsi="Bookman Old Style"/>
          <w:spacing w:val="2"/>
          <w:sz w:val="22"/>
          <w:lang w:val="en-US" w:eastAsia="en-US"/>
        </w:rPr>
        <w:t xml:space="preserve"> </w:t>
      </w:r>
      <w:r w:rsidRPr="006504F6">
        <w:rPr>
          <w:rFonts w:ascii="Bookman Old Style" w:eastAsia="Times New Roman" w:hAnsi="Bookman Old Style"/>
          <w:sz w:val="22"/>
          <w:lang w:val="en-US" w:eastAsia="en-US"/>
        </w:rPr>
        <w:t>decursul</w:t>
      </w:r>
      <w:r w:rsidRPr="006504F6">
        <w:rPr>
          <w:rFonts w:ascii="Bookman Old Style" w:eastAsia="Times New Roman" w:hAnsi="Bookman Old Style"/>
          <w:spacing w:val="2"/>
          <w:sz w:val="22"/>
          <w:lang w:val="en-US" w:eastAsia="en-US"/>
        </w:rPr>
        <w:t xml:space="preserve"> </w:t>
      </w:r>
      <w:r w:rsidRPr="006504F6">
        <w:rPr>
          <w:rFonts w:ascii="Bookman Old Style" w:eastAsia="Times New Roman" w:hAnsi="Bookman Old Style"/>
          <w:sz w:val="22"/>
          <w:lang w:val="en-US" w:eastAsia="en-US"/>
        </w:rPr>
        <w:t>activităţii</w:t>
      </w:r>
      <w:r w:rsidRPr="006504F6">
        <w:rPr>
          <w:rFonts w:ascii="Bookman Old Style" w:eastAsia="Times New Roman" w:hAnsi="Bookman Old Style"/>
          <w:spacing w:val="2"/>
          <w:sz w:val="22"/>
          <w:lang w:val="en-US" w:eastAsia="en-US"/>
        </w:rPr>
        <w:t xml:space="preserve"> </w:t>
      </w:r>
      <w:r w:rsidRPr="006504F6">
        <w:rPr>
          <w:rFonts w:ascii="Bookman Old Style" w:eastAsia="Times New Roman" w:hAnsi="Bookman Old Style"/>
          <w:sz w:val="22"/>
          <w:lang w:val="en-US" w:eastAsia="en-US"/>
        </w:rPr>
        <w:t>sale</w:t>
      </w:r>
      <w:r w:rsidRPr="006504F6">
        <w:rPr>
          <w:rFonts w:ascii="Bookman Old Style" w:eastAsia="Times New Roman" w:hAnsi="Bookman Old Style"/>
          <w:spacing w:val="1"/>
          <w:sz w:val="22"/>
          <w:lang w:val="en-US" w:eastAsia="en-US"/>
        </w:rPr>
        <w:t xml:space="preserve"> </w:t>
      </w:r>
      <w:r w:rsidRPr="006504F6">
        <w:rPr>
          <w:rFonts w:ascii="Bookman Old Style" w:eastAsia="Times New Roman" w:hAnsi="Bookman Old Style"/>
          <w:sz w:val="22"/>
          <w:lang w:val="en-US" w:eastAsia="en-US"/>
        </w:rPr>
        <w:t>în</w:t>
      </w:r>
      <w:r w:rsidRPr="006504F6">
        <w:rPr>
          <w:rFonts w:ascii="Bookman Old Style" w:eastAsia="Times New Roman" w:hAnsi="Bookman Old Style"/>
          <w:spacing w:val="2"/>
          <w:sz w:val="22"/>
          <w:lang w:val="en-US" w:eastAsia="en-US"/>
        </w:rPr>
        <w:t xml:space="preserve"> </w:t>
      </w:r>
      <w:r w:rsidRPr="006504F6">
        <w:rPr>
          <w:rFonts w:ascii="Bookman Old Style" w:eastAsia="Times New Roman" w:hAnsi="Bookman Old Style"/>
          <w:sz w:val="22"/>
          <w:lang w:val="en-US" w:eastAsia="en-US"/>
        </w:rPr>
        <w:t>cadrul</w:t>
      </w:r>
      <w:r w:rsidRPr="006504F6">
        <w:rPr>
          <w:rFonts w:ascii="Bookman Old Style" w:eastAsia="Times New Roman" w:hAnsi="Bookman Old Style"/>
          <w:spacing w:val="2"/>
          <w:sz w:val="22"/>
          <w:lang w:val="en-US" w:eastAsia="en-US"/>
        </w:rPr>
        <w:t xml:space="preserve"> </w:t>
      </w:r>
      <w:r w:rsidRPr="006504F6">
        <w:rPr>
          <w:rFonts w:ascii="Bookman Old Style" w:eastAsia="Times New Roman" w:hAnsi="Bookman Old Style"/>
          <w:sz w:val="22"/>
          <w:lang w:val="en-US" w:eastAsia="en-US"/>
        </w:rPr>
        <w:t>Societăţii;</w:t>
      </w:r>
    </w:p>
    <w:p w14:paraId="7FDCCCC3" w14:textId="77777777" w:rsidR="006504F6" w:rsidRPr="006504F6" w:rsidRDefault="006504F6" w:rsidP="009A47EE">
      <w:pPr>
        <w:widowControl w:val="0"/>
        <w:numPr>
          <w:ilvl w:val="0"/>
          <w:numId w:val="85"/>
        </w:numPr>
        <w:tabs>
          <w:tab w:val="left" w:pos="0"/>
        </w:tabs>
        <w:spacing w:after="200"/>
        <w:ind w:left="0" w:right="107" w:firstLine="460"/>
        <w:rPr>
          <w:rFonts w:ascii="Bookman Old Style" w:eastAsia="Times New Roman" w:hAnsi="Bookman Old Style"/>
          <w:sz w:val="22"/>
          <w:lang w:val="en-US" w:eastAsia="en-US"/>
        </w:rPr>
      </w:pPr>
      <w:r w:rsidRPr="006504F6">
        <w:rPr>
          <w:rFonts w:ascii="Bookman Old Style" w:eastAsia="Times New Roman" w:hAnsi="Bookman Old Style"/>
          <w:sz w:val="22"/>
          <w:lang w:val="en-US" w:eastAsia="en-US"/>
        </w:rPr>
        <w:t>informaţii</w:t>
      </w:r>
      <w:r w:rsidRPr="006504F6">
        <w:rPr>
          <w:rFonts w:ascii="Bookman Old Style" w:eastAsia="Times New Roman" w:hAnsi="Bookman Old Style"/>
          <w:spacing w:val="24"/>
          <w:sz w:val="22"/>
          <w:lang w:val="en-US" w:eastAsia="en-US"/>
        </w:rPr>
        <w:t xml:space="preserve"> </w:t>
      </w:r>
      <w:r w:rsidRPr="006504F6">
        <w:rPr>
          <w:rFonts w:ascii="Bookman Old Style" w:eastAsia="Times New Roman" w:hAnsi="Bookman Old Style"/>
          <w:sz w:val="22"/>
          <w:lang w:val="en-US" w:eastAsia="en-US"/>
        </w:rPr>
        <w:t>cu</w:t>
      </w:r>
      <w:r w:rsidRPr="006504F6">
        <w:rPr>
          <w:rFonts w:ascii="Bookman Old Style" w:eastAsia="Times New Roman" w:hAnsi="Bookman Old Style"/>
          <w:spacing w:val="21"/>
          <w:sz w:val="22"/>
          <w:lang w:val="en-US" w:eastAsia="en-US"/>
        </w:rPr>
        <w:t xml:space="preserve"> </w:t>
      </w:r>
      <w:r w:rsidRPr="006504F6">
        <w:rPr>
          <w:rFonts w:ascii="Bookman Old Style" w:eastAsia="Times New Roman" w:hAnsi="Bookman Old Style"/>
          <w:sz w:val="22"/>
          <w:lang w:val="en-US" w:eastAsia="en-US"/>
        </w:rPr>
        <w:t>privire</w:t>
      </w:r>
      <w:r w:rsidRPr="006504F6">
        <w:rPr>
          <w:rFonts w:ascii="Bookman Old Style" w:eastAsia="Times New Roman" w:hAnsi="Bookman Old Style"/>
          <w:spacing w:val="23"/>
          <w:sz w:val="22"/>
          <w:lang w:val="en-US" w:eastAsia="en-US"/>
        </w:rPr>
        <w:t xml:space="preserve"> </w:t>
      </w:r>
      <w:r w:rsidRPr="006504F6">
        <w:rPr>
          <w:rFonts w:ascii="Bookman Old Style" w:eastAsia="Times New Roman" w:hAnsi="Bookman Old Style"/>
          <w:spacing w:val="1"/>
          <w:sz w:val="22"/>
          <w:lang w:val="en-US" w:eastAsia="en-US"/>
        </w:rPr>
        <w:t>la</w:t>
      </w:r>
      <w:r w:rsidRPr="006504F6">
        <w:rPr>
          <w:rFonts w:ascii="Bookman Old Style" w:eastAsia="Times New Roman" w:hAnsi="Bookman Old Style"/>
          <w:spacing w:val="20"/>
          <w:sz w:val="22"/>
          <w:lang w:val="en-US" w:eastAsia="en-US"/>
        </w:rPr>
        <w:t xml:space="preserve"> </w:t>
      </w:r>
      <w:r w:rsidRPr="006504F6">
        <w:rPr>
          <w:rFonts w:ascii="Bookman Old Style" w:eastAsia="Times New Roman" w:hAnsi="Bookman Old Style"/>
          <w:sz w:val="22"/>
          <w:lang w:val="en-US" w:eastAsia="en-US"/>
        </w:rPr>
        <w:t>toate</w:t>
      </w:r>
      <w:r w:rsidRPr="006504F6">
        <w:rPr>
          <w:rFonts w:ascii="Bookman Old Style" w:eastAsia="Times New Roman" w:hAnsi="Bookman Old Style"/>
          <w:spacing w:val="23"/>
          <w:sz w:val="22"/>
          <w:lang w:val="en-US" w:eastAsia="en-US"/>
        </w:rPr>
        <w:t xml:space="preserve"> </w:t>
      </w:r>
      <w:r w:rsidRPr="006504F6">
        <w:rPr>
          <w:rFonts w:ascii="Bookman Old Style" w:eastAsia="Times New Roman" w:hAnsi="Bookman Old Style"/>
          <w:sz w:val="22"/>
          <w:lang w:val="en-US" w:eastAsia="en-US"/>
        </w:rPr>
        <w:t>şi</w:t>
      </w:r>
      <w:r w:rsidRPr="006504F6">
        <w:rPr>
          <w:rFonts w:ascii="Bookman Old Style" w:eastAsia="Times New Roman" w:hAnsi="Bookman Old Style"/>
          <w:spacing w:val="24"/>
          <w:sz w:val="22"/>
          <w:lang w:val="en-US" w:eastAsia="en-US"/>
        </w:rPr>
        <w:t xml:space="preserve"> </w:t>
      </w:r>
      <w:r w:rsidRPr="006504F6">
        <w:rPr>
          <w:rFonts w:ascii="Bookman Old Style" w:eastAsia="Times New Roman" w:hAnsi="Bookman Old Style"/>
          <w:sz w:val="22"/>
          <w:lang w:val="en-US" w:eastAsia="en-US"/>
        </w:rPr>
        <w:t>orice</w:t>
      </w:r>
      <w:r w:rsidRPr="006504F6">
        <w:rPr>
          <w:rFonts w:ascii="Bookman Old Style" w:eastAsia="Times New Roman" w:hAnsi="Bookman Old Style"/>
          <w:spacing w:val="23"/>
          <w:sz w:val="22"/>
          <w:lang w:val="en-US" w:eastAsia="en-US"/>
        </w:rPr>
        <w:t xml:space="preserve"> </w:t>
      </w:r>
      <w:r w:rsidRPr="006504F6">
        <w:rPr>
          <w:rFonts w:ascii="Bookman Old Style" w:eastAsia="Times New Roman" w:hAnsi="Bookman Old Style"/>
          <w:sz w:val="22"/>
          <w:lang w:val="en-US" w:eastAsia="en-US"/>
        </w:rPr>
        <w:t>produse</w:t>
      </w:r>
      <w:r w:rsidRPr="006504F6">
        <w:rPr>
          <w:rFonts w:ascii="Bookman Old Style" w:eastAsia="Times New Roman" w:hAnsi="Bookman Old Style"/>
          <w:spacing w:val="23"/>
          <w:sz w:val="22"/>
          <w:lang w:val="en-US" w:eastAsia="en-US"/>
        </w:rPr>
        <w:t xml:space="preserve"> </w:t>
      </w:r>
      <w:r w:rsidRPr="006504F6">
        <w:rPr>
          <w:rFonts w:ascii="Bookman Old Style" w:eastAsia="Times New Roman" w:hAnsi="Bookman Old Style"/>
          <w:sz w:val="22"/>
          <w:lang w:val="en-US" w:eastAsia="en-US"/>
        </w:rPr>
        <w:t>şi</w:t>
      </w:r>
      <w:r w:rsidRPr="006504F6">
        <w:rPr>
          <w:rFonts w:ascii="Bookman Old Style" w:eastAsia="Times New Roman" w:hAnsi="Bookman Old Style"/>
          <w:spacing w:val="24"/>
          <w:sz w:val="22"/>
          <w:lang w:val="en-US" w:eastAsia="en-US"/>
        </w:rPr>
        <w:t xml:space="preserve"> </w:t>
      </w:r>
      <w:r w:rsidRPr="006504F6">
        <w:rPr>
          <w:rFonts w:ascii="Bookman Old Style" w:eastAsia="Times New Roman" w:hAnsi="Bookman Old Style"/>
          <w:sz w:val="22"/>
          <w:lang w:val="en-US" w:eastAsia="en-US"/>
        </w:rPr>
        <w:t>servicii,</w:t>
      </w:r>
      <w:r w:rsidRPr="006504F6">
        <w:rPr>
          <w:rFonts w:ascii="Bookman Old Style" w:eastAsia="Times New Roman" w:hAnsi="Bookman Old Style"/>
          <w:spacing w:val="24"/>
          <w:sz w:val="22"/>
          <w:lang w:val="en-US" w:eastAsia="en-US"/>
        </w:rPr>
        <w:t xml:space="preserve"> </w:t>
      </w:r>
      <w:r w:rsidRPr="006504F6">
        <w:rPr>
          <w:rFonts w:ascii="Bookman Old Style" w:eastAsia="Times New Roman" w:hAnsi="Bookman Old Style"/>
          <w:sz w:val="22"/>
          <w:lang w:val="en-US" w:eastAsia="en-US"/>
        </w:rPr>
        <w:t>ideile</w:t>
      </w:r>
      <w:r w:rsidRPr="006504F6">
        <w:rPr>
          <w:rFonts w:ascii="Bookman Old Style" w:eastAsia="Times New Roman" w:hAnsi="Bookman Old Style"/>
          <w:spacing w:val="23"/>
          <w:sz w:val="22"/>
          <w:lang w:val="en-US" w:eastAsia="en-US"/>
        </w:rPr>
        <w:t xml:space="preserve"> </w:t>
      </w:r>
      <w:r w:rsidRPr="006504F6">
        <w:rPr>
          <w:rFonts w:ascii="Bookman Old Style" w:eastAsia="Times New Roman" w:hAnsi="Bookman Old Style"/>
          <w:sz w:val="22"/>
          <w:lang w:val="en-US" w:eastAsia="en-US"/>
        </w:rPr>
        <w:t>şi</w:t>
      </w:r>
      <w:r w:rsidRPr="006504F6">
        <w:rPr>
          <w:rFonts w:ascii="Bookman Old Style" w:eastAsia="Times New Roman" w:hAnsi="Bookman Old Style"/>
          <w:spacing w:val="24"/>
          <w:sz w:val="22"/>
          <w:lang w:val="en-US" w:eastAsia="en-US"/>
        </w:rPr>
        <w:t xml:space="preserve"> </w:t>
      </w:r>
      <w:r w:rsidRPr="006504F6">
        <w:rPr>
          <w:rFonts w:ascii="Bookman Old Style" w:eastAsia="Times New Roman" w:hAnsi="Bookman Old Style"/>
          <w:sz w:val="22"/>
          <w:lang w:val="en-US" w:eastAsia="en-US"/>
        </w:rPr>
        <w:t>principiile</w:t>
      </w:r>
      <w:r w:rsidRPr="006504F6">
        <w:rPr>
          <w:rFonts w:ascii="Bookman Old Style" w:eastAsia="Times New Roman" w:hAnsi="Bookman Old Style"/>
          <w:spacing w:val="25"/>
          <w:sz w:val="22"/>
          <w:lang w:val="en-US" w:eastAsia="en-US"/>
        </w:rPr>
        <w:t xml:space="preserve"> </w:t>
      </w:r>
      <w:r w:rsidRPr="006504F6">
        <w:rPr>
          <w:rFonts w:ascii="Bookman Old Style" w:eastAsia="Times New Roman" w:hAnsi="Bookman Old Style"/>
          <w:sz w:val="22"/>
          <w:lang w:val="en-US" w:eastAsia="en-US"/>
        </w:rPr>
        <w:t>esenţiale</w:t>
      </w:r>
      <w:r w:rsidRPr="006504F6">
        <w:rPr>
          <w:rFonts w:ascii="Bookman Old Style" w:eastAsia="Times New Roman" w:hAnsi="Bookman Old Style"/>
          <w:spacing w:val="60"/>
          <w:sz w:val="22"/>
          <w:lang w:val="en-US" w:eastAsia="en-US"/>
        </w:rPr>
        <w:t xml:space="preserve"> </w:t>
      </w:r>
      <w:r w:rsidRPr="006504F6">
        <w:rPr>
          <w:rFonts w:ascii="Bookman Old Style" w:eastAsia="Times New Roman" w:hAnsi="Bookman Old Style"/>
          <w:sz w:val="22"/>
          <w:lang w:val="en-US" w:eastAsia="en-US"/>
        </w:rPr>
        <w:t>care</w:t>
      </w:r>
      <w:r w:rsidRPr="006504F6">
        <w:rPr>
          <w:rFonts w:ascii="Bookman Old Style" w:eastAsia="Times New Roman" w:hAnsi="Bookman Old Style"/>
          <w:spacing w:val="-1"/>
          <w:sz w:val="22"/>
          <w:lang w:val="en-US" w:eastAsia="en-US"/>
        </w:rPr>
        <w:t xml:space="preserve"> </w:t>
      </w:r>
      <w:r w:rsidRPr="006504F6">
        <w:rPr>
          <w:rFonts w:ascii="Bookman Old Style" w:eastAsia="Times New Roman" w:hAnsi="Bookman Old Style"/>
          <w:sz w:val="22"/>
          <w:lang w:val="en-US" w:eastAsia="en-US"/>
        </w:rPr>
        <w:t xml:space="preserve">stau </w:t>
      </w:r>
      <w:r w:rsidRPr="006504F6">
        <w:rPr>
          <w:rFonts w:ascii="Bookman Old Style" w:eastAsia="Times New Roman" w:hAnsi="Bookman Old Style"/>
          <w:spacing w:val="1"/>
          <w:sz w:val="22"/>
          <w:lang w:val="en-US" w:eastAsia="en-US"/>
        </w:rPr>
        <w:t>la</w:t>
      </w:r>
      <w:r w:rsidRPr="006504F6">
        <w:rPr>
          <w:rFonts w:ascii="Bookman Old Style" w:eastAsia="Times New Roman" w:hAnsi="Bookman Old Style"/>
          <w:spacing w:val="-1"/>
          <w:sz w:val="22"/>
          <w:lang w:val="en-US" w:eastAsia="en-US"/>
        </w:rPr>
        <w:t xml:space="preserve"> </w:t>
      </w:r>
      <w:r w:rsidRPr="006504F6">
        <w:rPr>
          <w:rFonts w:ascii="Bookman Old Style" w:eastAsia="Times New Roman" w:hAnsi="Bookman Old Style"/>
          <w:sz w:val="22"/>
          <w:lang w:val="en-US" w:eastAsia="en-US"/>
        </w:rPr>
        <w:t>baza</w:t>
      </w:r>
      <w:r w:rsidRPr="006504F6">
        <w:rPr>
          <w:rFonts w:ascii="Bookman Old Style" w:eastAsia="Times New Roman" w:hAnsi="Bookman Old Style"/>
          <w:spacing w:val="1"/>
          <w:sz w:val="22"/>
          <w:lang w:val="en-US" w:eastAsia="en-US"/>
        </w:rPr>
        <w:t xml:space="preserve"> </w:t>
      </w:r>
      <w:r w:rsidRPr="006504F6">
        <w:rPr>
          <w:rFonts w:ascii="Bookman Old Style" w:eastAsia="Times New Roman" w:hAnsi="Bookman Old Style"/>
          <w:sz w:val="22"/>
          <w:lang w:val="en-US" w:eastAsia="en-US"/>
        </w:rPr>
        <w:t>acestor</w:t>
      </w:r>
      <w:r w:rsidRPr="006504F6">
        <w:rPr>
          <w:rFonts w:ascii="Bookman Old Style" w:eastAsia="Times New Roman" w:hAnsi="Bookman Old Style"/>
          <w:spacing w:val="1"/>
          <w:sz w:val="22"/>
          <w:lang w:val="en-US" w:eastAsia="en-US"/>
        </w:rPr>
        <w:t xml:space="preserve"> </w:t>
      </w:r>
      <w:r w:rsidRPr="006504F6">
        <w:rPr>
          <w:rFonts w:ascii="Bookman Old Style" w:eastAsia="Times New Roman" w:hAnsi="Bookman Old Style"/>
          <w:sz w:val="22"/>
          <w:lang w:val="en-US" w:eastAsia="en-US"/>
        </w:rPr>
        <w:t>produse</w:t>
      </w:r>
      <w:r w:rsidRPr="006504F6">
        <w:rPr>
          <w:rFonts w:ascii="Bookman Old Style" w:eastAsia="Times New Roman" w:hAnsi="Bookman Old Style"/>
          <w:spacing w:val="-1"/>
          <w:sz w:val="22"/>
          <w:lang w:val="en-US" w:eastAsia="en-US"/>
        </w:rPr>
        <w:t xml:space="preserve"> </w:t>
      </w:r>
      <w:r w:rsidRPr="006504F6">
        <w:rPr>
          <w:rFonts w:ascii="Bookman Old Style" w:eastAsia="Times New Roman" w:hAnsi="Bookman Old Style"/>
          <w:sz w:val="22"/>
          <w:lang w:val="en-US" w:eastAsia="en-US"/>
        </w:rPr>
        <w:t>şi servicii,</w:t>
      </w:r>
      <w:r w:rsidRPr="006504F6">
        <w:rPr>
          <w:rFonts w:ascii="Bookman Old Style" w:eastAsia="Times New Roman" w:hAnsi="Bookman Old Style"/>
          <w:spacing w:val="2"/>
          <w:sz w:val="22"/>
          <w:lang w:val="en-US" w:eastAsia="en-US"/>
        </w:rPr>
        <w:t xml:space="preserve"> </w:t>
      </w:r>
      <w:r w:rsidRPr="006504F6">
        <w:rPr>
          <w:rFonts w:ascii="Bookman Old Style" w:eastAsia="Times New Roman" w:hAnsi="Bookman Old Style"/>
          <w:sz w:val="22"/>
          <w:lang w:val="en-US" w:eastAsia="en-US"/>
        </w:rPr>
        <w:t>concepute,</w:t>
      </w:r>
      <w:r w:rsidRPr="006504F6">
        <w:rPr>
          <w:rFonts w:ascii="Bookman Old Style" w:eastAsia="Times New Roman" w:hAnsi="Bookman Old Style"/>
          <w:spacing w:val="2"/>
          <w:sz w:val="22"/>
          <w:lang w:val="en-US" w:eastAsia="en-US"/>
        </w:rPr>
        <w:t xml:space="preserve"> </w:t>
      </w:r>
      <w:r w:rsidRPr="006504F6">
        <w:rPr>
          <w:rFonts w:ascii="Bookman Old Style" w:eastAsia="Times New Roman" w:hAnsi="Bookman Old Style"/>
          <w:sz w:val="22"/>
          <w:lang w:val="en-US" w:eastAsia="en-US"/>
        </w:rPr>
        <w:t>originale, adaptate, descoperite,</w:t>
      </w:r>
      <w:r w:rsidRPr="006504F6">
        <w:rPr>
          <w:rFonts w:ascii="Bookman Old Style" w:eastAsia="Times New Roman" w:hAnsi="Bookman Old Style"/>
          <w:spacing w:val="76"/>
          <w:sz w:val="22"/>
          <w:lang w:val="en-US" w:eastAsia="en-US"/>
        </w:rPr>
        <w:t xml:space="preserve"> </w:t>
      </w:r>
      <w:r w:rsidRPr="006504F6">
        <w:rPr>
          <w:rFonts w:ascii="Bookman Old Style" w:eastAsia="Times New Roman" w:hAnsi="Bookman Old Style"/>
          <w:sz w:val="22"/>
          <w:lang w:val="en-US" w:eastAsia="en-US"/>
        </w:rPr>
        <w:t>dezvoltate, dobândite</w:t>
      </w:r>
      <w:r w:rsidRPr="006504F6">
        <w:rPr>
          <w:rFonts w:ascii="Bookman Old Style" w:eastAsia="Times New Roman" w:hAnsi="Bookman Old Style"/>
          <w:spacing w:val="1"/>
          <w:sz w:val="22"/>
          <w:lang w:val="en-US" w:eastAsia="en-US"/>
        </w:rPr>
        <w:t xml:space="preserve"> </w:t>
      </w:r>
      <w:r w:rsidRPr="006504F6">
        <w:rPr>
          <w:rFonts w:ascii="Bookman Old Style" w:eastAsia="Times New Roman" w:hAnsi="Bookman Old Style"/>
          <w:sz w:val="22"/>
          <w:lang w:val="en-US" w:eastAsia="en-US"/>
        </w:rPr>
        <w:t>(de</w:t>
      </w:r>
      <w:r w:rsidRPr="006504F6">
        <w:rPr>
          <w:rFonts w:ascii="Bookman Old Style" w:eastAsia="Times New Roman" w:hAnsi="Bookman Old Style"/>
          <w:spacing w:val="-1"/>
          <w:sz w:val="22"/>
          <w:lang w:val="en-US" w:eastAsia="en-US"/>
        </w:rPr>
        <w:t xml:space="preserve"> </w:t>
      </w:r>
      <w:r w:rsidRPr="006504F6">
        <w:rPr>
          <w:rFonts w:ascii="Bookman Old Style" w:eastAsia="Times New Roman" w:hAnsi="Bookman Old Style"/>
          <w:spacing w:val="1"/>
          <w:sz w:val="22"/>
          <w:lang w:val="en-US" w:eastAsia="en-US"/>
        </w:rPr>
        <w:t>la</w:t>
      </w:r>
      <w:r w:rsidRPr="006504F6">
        <w:rPr>
          <w:rFonts w:ascii="Bookman Old Style" w:eastAsia="Times New Roman" w:hAnsi="Bookman Old Style"/>
          <w:spacing w:val="-1"/>
          <w:sz w:val="22"/>
          <w:lang w:val="en-US" w:eastAsia="en-US"/>
        </w:rPr>
        <w:t xml:space="preserve"> </w:t>
      </w:r>
      <w:r w:rsidRPr="006504F6">
        <w:rPr>
          <w:rFonts w:ascii="Bookman Old Style" w:eastAsia="Times New Roman" w:hAnsi="Bookman Old Style"/>
          <w:sz w:val="22"/>
          <w:lang w:val="en-US" w:eastAsia="en-US"/>
        </w:rPr>
        <w:t>o terţă</w:t>
      </w:r>
      <w:r w:rsidRPr="006504F6">
        <w:rPr>
          <w:rFonts w:ascii="Bookman Old Style" w:eastAsia="Times New Roman" w:hAnsi="Bookman Old Style"/>
          <w:spacing w:val="1"/>
          <w:sz w:val="22"/>
          <w:lang w:val="en-US" w:eastAsia="en-US"/>
        </w:rPr>
        <w:t xml:space="preserve"> </w:t>
      </w:r>
      <w:r w:rsidRPr="006504F6">
        <w:rPr>
          <w:rFonts w:ascii="Bookman Old Style" w:eastAsia="Times New Roman" w:hAnsi="Bookman Old Style"/>
          <w:sz w:val="22"/>
          <w:lang w:val="en-US" w:eastAsia="en-US"/>
        </w:rPr>
        <w:t>persoană</w:t>
      </w:r>
      <w:r w:rsidRPr="006504F6">
        <w:rPr>
          <w:rFonts w:ascii="Bookman Old Style" w:eastAsia="Times New Roman" w:hAnsi="Bookman Old Style"/>
          <w:spacing w:val="-1"/>
          <w:sz w:val="22"/>
          <w:lang w:val="en-US" w:eastAsia="en-US"/>
        </w:rPr>
        <w:t xml:space="preserve"> </w:t>
      </w:r>
      <w:r w:rsidRPr="006504F6">
        <w:rPr>
          <w:rFonts w:ascii="Bookman Old Style" w:eastAsia="Times New Roman" w:hAnsi="Bookman Old Style"/>
          <w:sz w:val="22"/>
          <w:lang w:val="en-US" w:eastAsia="en-US"/>
        </w:rPr>
        <w:t xml:space="preserve">sau </w:t>
      </w:r>
      <w:r w:rsidRPr="006504F6">
        <w:rPr>
          <w:rFonts w:ascii="Bookman Old Style" w:eastAsia="Times New Roman" w:hAnsi="Bookman Old Style"/>
          <w:spacing w:val="1"/>
          <w:sz w:val="22"/>
          <w:lang w:val="en-US" w:eastAsia="en-US"/>
        </w:rPr>
        <w:t>în</w:t>
      </w:r>
      <w:r w:rsidRPr="006504F6">
        <w:rPr>
          <w:rFonts w:ascii="Bookman Old Style" w:eastAsia="Times New Roman" w:hAnsi="Bookman Old Style"/>
          <w:sz w:val="22"/>
          <w:lang w:val="en-US" w:eastAsia="en-US"/>
        </w:rPr>
        <w:t xml:space="preserve"> </w:t>
      </w:r>
      <w:r w:rsidRPr="006504F6">
        <w:rPr>
          <w:rFonts w:ascii="Bookman Old Style" w:eastAsia="Times New Roman" w:hAnsi="Bookman Old Style"/>
          <w:spacing w:val="-1"/>
          <w:sz w:val="22"/>
          <w:lang w:val="en-US" w:eastAsia="en-US"/>
        </w:rPr>
        <w:t>alt</w:t>
      </w:r>
      <w:r w:rsidRPr="006504F6">
        <w:rPr>
          <w:rFonts w:ascii="Bookman Old Style" w:eastAsia="Times New Roman" w:hAnsi="Bookman Old Style"/>
          <w:spacing w:val="2"/>
          <w:sz w:val="22"/>
          <w:lang w:val="en-US" w:eastAsia="en-US"/>
        </w:rPr>
        <w:t xml:space="preserve"> </w:t>
      </w:r>
      <w:r w:rsidRPr="006504F6">
        <w:rPr>
          <w:rFonts w:ascii="Bookman Old Style" w:eastAsia="Times New Roman" w:hAnsi="Bookman Old Style"/>
          <w:sz w:val="22"/>
          <w:lang w:val="en-US" w:eastAsia="en-US"/>
        </w:rPr>
        <w:t>fel),</w:t>
      </w:r>
      <w:r w:rsidRPr="006504F6">
        <w:rPr>
          <w:rFonts w:ascii="Bookman Old Style" w:eastAsia="Times New Roman" w:hAnsi="Bookman Old Style"/>
          <w:spacing w:val="2"/>
          <w:sz w:val="22"/>
          <w:lang w:val="en-US" w:eastAsia="en-US"/>
        </w:rPr>
        <w:t xml:space="preserve"> </w:t>
      </w:r>
      <w:r w:rsidRPr="006504F6">
        <w:rPr>
          <w:rFonts w:ascii="Bookman Old Style" w:eastAsia="Times New Roman" w:hAnsi="Bookman Old Style"/>
          <w:sz w:val="22"/>
          <w:lang w:val="en-US" w:eastAsia="en-US"/>
        </w:rPr>
        <w:t>evaluate, testate</w:t>
      </w:r>
      <w:r w:rsidRPr="006504F6">
        <w:rPr>
          <w:rFonts w:ascii="Bookman Old Style" w:eastAsia="Times New Roman" w:hAnsi="Bookman Old Style"/>
          <w:spacing w:val="-1"/>
          <w:sz w:val="22"/>
          <w:lang w:val="en-US" w:eastAsia="en-US"/>
        </w:rPr>
        <w:t xml:space="preserve"> </w:t>
      </w:r>
      <w:r w:rsidRPr="006504F6">
        <w:rPr>
          <w:rFonts w:ascii="Bookman Old Style" w:eastAsia="Times New Roman" w:hAnsi="Bookman Old Style"/>
          <w:sz w:val="22"/>
          <w:lang w:val="en-US" w:eastAsia="en-US"/>
        </w:rPr>
        <w:t>sau</w:t>
      </w:r>
      <w:r w:rsidRPr="006504F6">
        <w:rPr>
          <w:rFonts w:ascii="Bookman Old Style" w:eastAsia="Times New Roman" w:hAnsi="Bookman Old Style"/>
          <w:spacing w:val="2"/>
          <w:sz w:val="22"/>
          <w:lang w:val="en-US" w:eastAsia="en-US"/>
        </w:rPr>
        <w:t xml:space="preserve"> </w:t>
      </w:r>
      <w:r w:rsidRPr="006504F6">
        <w:rPr>
          <w:rFonts w:ascii="Bookman Old Style" w:eastAsia="Times New Roman" w:hAnsi="Bookman Old Style"/>
          <w:sz w:val="22"/>
          <w:lang w:val="en-US" w:eastAsia="en-US"/>
        </w:rPr>
        <w:t>aplicate</w:t>
      </w:r>
      <w:r w:rsidRPr="006504F6">
        <w:rPr>
          <w:rFonts w:ascii="Bookman Old Style" w:eastAsia="Times New Roman" w:hAnsi="Bookman Old Style"/>
          <w:spacing w:val="70"/>
          <w:sz w:val="22"/>
          <w:lang w:val="en-US" w:eastAsia="en-US"/>
        </w:rPr>
        <w:t xml:space="preserve"> </w:t>
      </w:r>
      <w:r w:rsidRPr="006504F6">
        <w:rPr>
          <w:rFonts w:ascii="Bookman Old Style" w:eastAsia="Times New Roman" w:hAnsi="Bookman Old Style"/>
          <w:sz w:val="22"/>
          <w:lang w:val="en-US" w:eastAsia="en-US"/>
        </w:rPr>
        <w:t>de</w:t>
      </w:r>
      <w:r w:rsidRPr="006504F6">
        <w:rPr>
          <w:rFonts w:ascii="Bookman Old Style" w:eastAsia="Times New Roman" w:hAnsi="Bookman Old Style"/>
          <w:spacing w:val="1"/>
          <w:sz w:val="22"/>
          <w:lang w:val="en-US" w:eastAsia="en-US"/>
        </w:rPr>
        <w:t xml:space="preserve"> </w:t>
      </w:r>
      <w:r w:rsidRPr="006504F6">
        <w:rPr>
          <w:rFonts w:ascii="Bookman Old Style" w:eastAsia="Times New Roman" w:hAnsi="Bookman Old Style"/>
          <w:sz w:val="22"/>
          <w:lang w:val="en-US" w:eastAsia="en-US"/>
        </w:rPr>
        <w:t>Administrator</w:t>
      </w:r>
      <w:r w:rsidRPr="006504F6">
        <w:rPr>
          <w:rFonts w:ascii="Bookman Old Style" w:eastAsia="Times New Roman" w:hAnsi="Bookman Old Style"/>
          <w:spacing w:val="1"/>
          <w:sz w:val="22"/>
          <w:lang w:val="en-US" w:eastAsia="en-US"/>
        </w:rPr>
        <w:t xml:space="preserve"> </w:t>
      </w:r>
      <w:r w:rsidRPr="006504F6">
        <w:rPr>
          <w:rFonts w:ascii="Bookman Old Style" w:eastAsia="Times New Roman" w:hAnsi="Bookman Old Style"/>
          <w:sz w:val="22"/>
          <w:lang w:val="en-US" w:eastAsia="en-US"/>
        </w:rPr>
        <w:t>în</w:t>
      </w:r>
      <w:r w:rsidRPr="006504F6">
        <w:rPr>
          <w:rFonts w:ascii="Bookman Old Style" w:eastAsia="Times New Roman" w:hAnsi="Bookman Old Style"/>
          <w:spacing w:val="2"/>
          <w:sz w:val="22"/>
          <w:lang w:val="en-US" w:eastAsia="en-US"/>
        </w:rPr>
        <w:t xml:space="preserve"> </w:t>
      </w:r>
      <w:r w:rsidRPr="006504F6">
        <w:rPr>
          <w:rFonts w:ascii="Bookman Old Style" w:eastAsia="Times New Roman" w:hAnsi="Bookman Old Style"/>
          <w:sz w:val="22"/>
          <w:lang w:val="en-US" w:eastAsia="en-US"/>
        </w:rPr>
        <w:t>decursul</w:t>
      </w:r>
      <w:r w:rsidRPr="006504F6">
        <w:rPr>
          <w:rFonts w:ascii="Bookman Old Style" w:eastAsia="Times New Roman" w:hAnsi="Bookman Old Style"/>
          <w:spacing w:val="2"/>
          <w:sz w:val="22"/>
          <w:lang w:val="en-US" w:eastAsia="en-US"/>
        </w:rPr>
        <w:t xml:space="preserve"> </w:t>
      </w:r>
      <w:r w:rsidRPr="006504F6">
        <w:rPr>
          <w:rFonts w:ascii="Bookman Old Style" w:eastAsia="Times New Roman" w:hAnsi="Bookman Old Style"/>
          <w:sz w:val="22"/>
          <w:lang w:val="en-US" w:eastAsia="en-US"/>
        </w:rPr>
        <w:t>activităţii</w:t>
      </w:r>
      <w:r w:rsidRPr="006504F6">
        <w:rPr>
          <w:rFonts w:ascii="Bookman Old Style" w:eastAsia="Times New Roman" w:hAnsi="Bookman Old Style"/>
          <w:spacing w:val="2"/>
          <w:sz w:val="22"/>
          <w:lang w:val="en-US" w:eastAsia="en-US"/>
        </w:rPr>
        <w:t xml:space="preserve"> </w:t>
      </w:r>
      <w:r w:rsidRPr="006504F6">
        <w:rPr>
          <w:rFonts w:ascii="Bookman Old Style" w:eastAsia="Times New Roman" w:hAnsi="Bookman Old Style"/>
          <w:sz w:val="22"/>
          <w:lang w:val="en-US" w:eastAsia="en-US"/>
        </w:rPr>
        <w:t>sale</w:t>
      </w:r>
      <w:r w:rsidRPr="006504F6">
        <w:rPr>
          <w:rFonts w:ascii="Bookman Old Style" w:eastAsia="Times New Roman" w:hAnsi="Bookman Old Style"/>
          <w:spacing w:val="1"/>
          <w:sz w:val="22"/>
          <w:lang w:val="en-US" w:eastAsia="en-US"/>
        </w:rPr>
        <w:t xml:space="preserve"> </w:t>
      </w:r>
      <w:r w:rsidRPr="006504F6">
        <w:rPr>
          <w:rFonts w:ascii="Bookman Old Style" w:eastAsia="Times New Roman" w:hAnsi="Bookman Old Style"/>
          <w:sz w:val="22"/>
          <w:lang w:val="en-US" w:eastAsia="en-US"/>
        </w:rPr>
        <w:t>în</w:t>
      </w:r>
      <w:r w:rsidRPr="006504F6">
        <w:rPr>
          <w:rFonts w:ascii="Bookman Old Style" w:eastAsia="Times New Roman" w:hAnsi="Bookman Old Style"/>
          <w:spacing w:val="2"/>
          <w:sz w:val="22"/>
          <w:lang w:val="en-US" w:eastAsia="en-US"/>
        </w:rPr>
        <w:t xml:space="preserve"> </w:t>
      </w:r>
      <w:r w:rsidRPr="006504F6">
        <w:rPr>
          <w:rFonts w:ascii="Bookman Old Style" w:eastAsia="Times New Roman" w:hAnsi="Bookman Old Style"/>
          <w:sz w:val="22"/>
          <w:lang w:val="en-US" w:eastAsia="en-US"/>
        </w:rPr>
        <w:t>cadrul</w:t>
      </w:r>
      <w:r w:rsidRPr="006504F6">
        <w:rPr>
          <w:rFonts w:ascii="Bookman Old Style" w:eastAsia="Times New Roman" w:hAnsi="Bookman Old Style"/>
          <w:spacing w:val="2"/>
          <w:sz w:val="22"/>
          <w:lang w:val="en-US" w:eastAsia="en-US"/>
        </w:rPr>
        <w:t xml:space="preserve"> </w:t>
      </w:r>
      <w:r w:rsidRPr="006504F6">
        <w:rPr>
          <w:rFonts w:ascii="Bookman Old Style" w:eastAsia="Times New Roman" w:hAnsi="Bookman Old Style"/>
          <w:sz w:val="22"/>
          <w:lang w:val="en-US" w:eastAsia="en-US"/>
        </w:rPr>
        <w:t xml:space="preserve">Societăţii </w:t>
      </w:r>
      <w:r w:rsidRPr="006504F6">
        <w:rPr>
          <w:rFonts w:ascii="Bookman Old Style" w:eastAsia="Times New Roman" w:hAnsi="Bookman Old Style"/>
          <w:spacing w:val="2"/>
          <w:sz w:val="22"/>
          <w:lang w:val="en-US" w:eastAsia="en-US"/>
        </w:rPr>
        <w:t>şi</w:t>
      </w:r>
    </w:p>
    <w:p w14:paraId="54A85710" w14:textId="77777777" w:rsidR="006504F6" w:rsidRPr="006504F6" w:rsidRDefault="006504F6" w:rsidP="009A47EE">
      <w:pPr>
        <w:widowControl w:val="0"/>
        <w:numPr>
          <w:ilvl w:val="0"/>
          <w:numId w:val="85"/>
        </w:numPr>
        <w:tabs>
          <w:tab w:val="left" w:pos="0"/>
        </w:tabs>
        <w:spacing w:after="200"/>
        <w:ind w:left="0" w:right="105" w:firstLine="460"/>
        <w:rPr>
          <w:rFonts w:ascii="Bookman Old Style" w:eastAsia="Times New Roman" w:hAnsi="Bookman Old Style"/>
          <w:sz w:val="22"/>
          <w:lang w:val="en-US" w:eastAsia="en-US"/>
        </w:rPr>
      </w:pPr>
      <w:r w:rsidRPr="006504F6">
        <w:rPr>
          <w:rFonts w:ascii="Bookman Old Style" w:eastAsia="Times New Roman" w:hAnsi="Bookman Old Style"/>
          <w:sz w:val="22"/>
          <w:lang w:val="en-US" w:eastAsia="en-US"/>
        </w:rPr>
        <w:t>orice</w:t>
      </w:r>
      <w:r w:rsidRPr="006504F6">
        <w:rPr>
          <w:rFonts w:ascii="Bookman Old Style" w:eastAsia="Times New Roman" w:hAnsi="Bookman Old Style"/>
          <w:spacing w:val="42"/>
          <w:sz w:val="22"/>
          <w:lang w:val="en-US" w:eastAsia="en-US"/>
        </w:rPr>
        <w:t xml:space="preserve"> </w:t>
      </w:r>
      <w:r w:rsidRPr="006504F6">
        <w:rPr>
          <w:rFonts w:ascii="Bookman Old Style" w:eastAsia="Times New Roman" w:hAnsi="Bookman Old Style"/>
          <w:sz w:val="22"/>
          <w:lang w:val="en-US" w:eastAsia="en-US"/>
        </w:rPr>
        <w:t>alte</w:t>
      </w:r>
      <w:r w:rsidRPr="006504F6">
        <w:rPr>
          <w:rFonts w:ascii="Bookman Old Style" w:eastAsia="Times New Roman" w:hAnsi="Bookman Old Style"/>
          <w:spacing w:val="42"/>
          <w:sz w:val="22"/>
          <w:lang w:val="en-US" w:eastAsia="en-US"/>
        </w:rPr>
        <w:t xml:space="preserve"> </w:t>
      </w:r>
      <w:r w:rsidRPr="006504F6">
        <w:rPr>
          <w:rFonts w:ascii="Bookman Old Style" w:eastAsia="Times New Roman" w:hAnsi="Bookman Old Style"/>
          <w:sz w:val="22"/>
          <w:lang w:val="en-US" w:eastAsia="en-US"/>
        </w:rPr>
        <w:t>idei</w:t>
      </w:r>
      <w:r w:rsidRPr="006504F6">
        <w:rPr>
          <w:rFonts w:ascii="Bookman Old Style" w:eastAsia="Times New Roman" w:hAnsi="Bookman Old Style"/>
          <w:spacing w:val="43"/>
          <w:sz w:val="22"/>
          <w:lang w:val="en-US" w:eastAsia="en-US"/>
        </w:rPr>
        <w:t xml:space="preserve"> </w:t>
      </w:r>
      <w:r w:rsidRPr="006504F6">
        <w:rPr>
          <w:rFonts w:ascii="Bookman Old Style" w:eastAsia="Times New Roman" w:hAnsi="Bookman Old Style"/>
          <w:sz w:val="22"/>
          <w:lang w:val="en-US" w:eastAsia="en-US"/>
        </w:rPr>
        <w:t>sau</w:t>
      </w:r>
      <w:r w:rsidRPr="006504F6">
        <w:rPr>
          <w:rFonts w:ascii="Bookman Old Style" w:eastAsia="Times New Roman" w:hAnsi="Bookman Old Style"/>
          <w:spacing w:val="40"/>
          <w:sz w:val="22"/>
          <w:lang w:val="en-US" w:eastAsia="en-US"/>
        </w:rPr>
        <w:t xml:space="preserve"> </w:t>
      </w:r>
      <w:r w:rsidRPr="006504F6">
        <w:rPr>
          <w:rFonts w:ascii="Bookman Old Style" w:eastAsia="Times New Roman" w:hAnsi="Bookman Old Style"/>
          <w:sz w:val="22"/>
          <w:lang w:val="en-US" w:eastAsia="en-US"/>
        </w:rPr>
        <w:t>informaţii</w:t>
      </w:r>
      <w:r w:rsidRPr="006504F6">
        <w:rPr>
          <w:rFonts w:ascii="Bookman Old Style" w:eastAsia="Times New Roman" w:hAnsi="Bookman Old Style"/>
          <w:spacing w:val="43"/>
          <w:sz w:val="22"/>
          <w:lang w:val="en-US" w:eastAsia="en-US"/>
        </w:rPr>
        <w:t xml:space="preserve"> </w:t>
      </w:r>
      <w:r w:rsidRPr="006504F6">
        <w:rPr>
          <w:rFonts w:ascii="Bookman Old Style" w:eastAsia="Times New Roman" w:hAnsi="Bookman Old Style"/>
          <w:sz w:val="22"/>
          <w:lang w:val="en-US" w:eastAsia="en-US"/>
        </w:rPr>
        <w:t>concepute,</w:t>
      </w:r>
      <w:r w:rsidRPr="006504F6">
        <w:rPr>
          <w:rFonts w:ascii="Bookman Old Style" w:eastAsia="Times New Roman" w:hAnsi="Bookman Old Style"/>
          <w:spacing w:val="43"/>
          <w:sz w:val="22"/>
          <w:lang w:val="en-US" w:eastAsia="en-US"/>
        </w:rPr>
        <w:t xml:space="preserve"> </w:t>
      </w:r>
      <w:r w:rsidRPr="006504F6">
        <w:rPr>
          <w:rFonts w:ascii="Bookman Old Style" w:eastAsia="Times New Roman" w:hAnsi="Bookman Old Style"/>
          <w:sz w:val="22"/>
          <w:lang w:val="en-US" w:eastAsia="en-US"/>
        </w:rPr>
        <w:t>originale,</w:t>
      </w:r>
      <w:r w:rsidRPr="006504F6">
        <w:rPr>
          <w:rFonts w:ascii="Bookman Old Style" w:eastAsia="Times New Roman" w:hAnsi="Bookman Old Style"/>
          <w:spacing w:val="43"/>
          <w:sz w:val="22"/>
          <w:lang w:val="en-US" w:eastAsia="en-US"/>
        </w:rPr>
        <w:t xml:space="preserve"> </w:t>
      </w:r>
      <w:r w:rsidRPr="006504F6">
        <w:rPr>
          <w:rFonts w:ascii="Bookman Old Style" w:eastAsia="Times New Roman" w:hAnsi="Bookman Old Style"/>
          <w:sz w:val="22"/>
          <w:lang w:val="en-US" w:eastAsia="en-US"/>
        </w:rPr>
        <w:t>adaptate,</w:t>
      </w:r>
      <w:r w:rsidRPr="006504F6">
        <w:rPr>
          <w:rFonts w:ascii="Bookman Old Style" w:eastAsia="Times New Roman" w:hAnsi="Bookman Old Style"/>
          <w:spacing w:val="40"/>
          <w:sz w:val="22"/>
          <w:lang w:val="en-US" w:eastAsia="en-US"/>
        </w:rPr>
        <w:t xml:space="preserve"> </w:t>
      </w:r>
      <w:r w:rsidRPr="006504F6">
        <w:rPr>
          <w:rFonts w:ascii="Bookman Old Style" w:eastAsia="Times New Roman" w:hAnsi="Bookman Old Style"/>
          <w:sz w:val="22"/>
          <w:lang w:val="en-US" w:eastAsia="en-US"/>
        </w:rPr>
        <w:t>descoperite,</w:t>
      </w:r>
      <w:r w:rsidRPr="006504F6">
        <w:rPr>
          <w:rFonts w:ascii="Bookman Old Style" w:eastAsia="Times New Roman" w:hAnsi="Bookman Old Style"/>
          <w:spacing w:val="40"/>
          <w:sz w:val="22"/>
          <w:lang w:val="en-US" w:eastAsia="en-US"/>
        </w:rPr>
        <w:t xml:space="preserve"> </w:t>
      </w:r>
      <w:r w:rsidRPr="006504F6">
        <w:rPr>
          <w:rFonts w:ascii="Bookman Old Style" w:eastAsia="Times New Roman" w:hAnsi="Bookman Old Style"/>
          <w:sz w:val="22"/>
          <w:lang w:val="en-US" w:eastAsia="en-US"/>
        </w:rPr>
        <w:t>dezvoltate,</w:t>
      </w:r>
      <w:r w:rsidRPr="006504F6">
        <w:rPr>
          <w:rFonts w:ascii="Bookman Old Style" w:eastAsia="Times New Roman" w:hAnsi="Bookman Old Style"/>
          <w:spacing w:val="84"/>
          <w:sz w:val="22"/>
          <w:lang w:val="en-US" w:eastAsia="en-US"/>
        </w:rPr>
        <w:t xml:space="preserve"> </w:t>
      </w:r>
      <w:r w:rsidRPr="006504F6">
        <w:rPr>
          <w:rFonts w:ascii="Bookman Old Style" w:eastAsia="Times New Roman" w:hAnsi="Bookman Old Style"/>
          <w:sz w:val="22"/>
          <w:lang w:val="en-US" w:eastAsia="en-US"/>
        </w:rPr>
        <w:t>dobândite</w:t>
      </w:r>
      <w:r w:rsidRPr="006504F6">
        <w:rPr>
          <w:rFonts w:ascii="Bookman Old Style" w:eastAsia="Times New Roman" w:hAnsi="Bookman Old Style"/>
          <w:spacing w:val="59"/>
          <w:sz w:val="22"/>
          <w:lang w:val="en-US" w:eastAsia="en-US"/>
        </w:rPr>
        <w:t xml:space="preserve"> </w:t>
      </w:r>
      <w:r w:rsidRPr="006504F6">
        <w:rPr>
          <w:rFonts w:ascii="Bookman Old Style" w:eastAsia="Times New Roman" w:hAnsi="Bookman Old Style"/>
          <w:sz w:val="22"/>
          <w:lang w:val="en-US" w:eastAsia="en-US"/>
        </w:rPr>
        <w:t>(de</w:t>
      </w:r>
      <w:r w:rsidRPr="006504F6">
        <w:rPr>
          <w:rFonts w:ascii="Bookman Old Style" w:eastAsia="Times New Roman" w:hAnsi="Bookman Old Style"/>
          <w:spacing w:val="59"/>
          <w:sz w:val="22"/>
          <w:lang w:val="en-US" w:eastAsia="en-US"/>
        </w:rPr>
        <w:t xml:space="preserve"> </w:t>
      </w:r>
      <w:r w:rsidRPr="006504F6">
        <w:rPr>
          <w:rFonts w:ascii="Bookman Old Style" w:eastAsia="Times New Roman" w:hAnsi="Bookman Old Style"/>
          <w:spacing w:val="1"/>
          <w:sz w:val="22"/>
          <w:lang w:val="en-US" w:eastAsia="en-US"/>
        </w:rPr>
        <w:t>la</w:t>
      </w:r>
      <w:r w:rsidRPr="006504F6">
        <w:rPr>
          <w:rFonts w:ascii="Bookman Old Style" w:eastAsia="Times New Roman" w:hAnsi="Bookman Old Style"/>
          <w:spacing w:val="59"/>
          <w:sz w:val="22"/>
          <w:lang w:val="en-US" w:eastAsia="en-US"/>
        </w:rPr>
        <w:t xml:space="preserve"> </w:t>
      </w:r>
      <w:r w:rsidRPr="006504F6">
        <w:rPr>
          <w:rFonts w:ascii="Bookman Old Style" w:eastAsia="Times New Roman" w:hAnsi="Bookman Old Style"/>
          <w:sz w:val="22"/>
          <w:lang w:val="en-US" w:eastAsia="en-US"/>
        </w:rPr>
        <w:t>o</w:t>
      </w:r>
      <w:r w:rsidRPr="006504F6">
        <w:rPr>
          <w:rFonts w:ascii="Bookman Old Style" w:eastAsia="Times New Roman" w:hAnsi="Bookman Old Style"/>
          <w:spacing w:val="57"/>
          <w:sz w:val="22"/>
          <w:lang w:val="en-US" w:eastAsia="en-US"/>
        </w:rPr>
        <w:t xml:space="preserve"> </w:t>
      </w:r>
      <w:r w:rsidRPr="006504F6">
        <w:rPr>
          <w:rFonts w:ascii="Bookman Old Style" w:eastAsia="Times New Roman" w:hAnsi="Bookman Old Style"/>
          <w:sz w:val="22"/>
          <w:lang w:val="en-US" w:eastAsia="en-US"/>
        </w:rPr>
        <w:t>terţă</w:t>
      </w:r>
      <w:r w:rsidRPr="006504F6">
        <w:rPr>
          <w:rFonts w:ascii="Bookman Old Style" w:eastAsia="Times New Roman" w:hAnsi="Bookman Old Style"/>
          <w:spacing w:val="59"/>
          <w:sz w:val="22"/>
          <w:lang w:val="en-US" w:eastAsia="en-US"/>
        </w:rPr>
        <w:t xml:space="preserve"> </w:t>
      </w:r>
      <w:r w:rsidRPr="006504F6">
        <w:rPr>
          <w:rFonts w:ascii="Bookman Old Style" w:eastAsia="Times New Roman" w:hAnsi="Bookman Old Style"/>
          <w:sz w:val="22"/>
          <w:lang w:val="en-US" w:eastAsia="en-US"/>
        </w:rPr>
        <w:t>persoană</w:t>
      </w:r>
      <w:r w:rsidRPr="006504F6">
        <w:rPr>
          <w:rFonts w:ascii="Bookman Old Style" w:eastAsia="Times New Roman" w:hAnsi="Bookman Old Style"/>
          <w:spacing w:val="59"/>
          <w:sz w:val="22"/>
          <w:lang w:val="en-US" w:eastAsia="en-US"/>
        </w:rPr>
        <w:t xml:space="preserve"> </w:t>
      </w:r>
      <w:r w:rsidRPr="006504F6">
        <w:rPr>
          <w:rFonts w:ascii="Bookman Old Style" w:eastAsia="Times New Roman" w:hAnsi="Bookman Old Style"/>
          <w:sz w:val="22"/>
          <w:lang w:val="en-US" w:eastAsia="en-US"/>
        </w:rPr>
        <w:t>sau în alt fel), evaluate, testate</w:t>
      </w:r>
      <w:r w:rsidRPr="006504F6">
        <w:rPr>
          <w:rFonts w:ascii="Bookman Old Style" w:eastAsia="Times New Roman" w:hAnsi="Bookman Old Style"/>
          <w:spacing w:val="59"/>
          <w:sz w:val="22"/>
          <w:lang w:val="en-US" w:eastAsia="en-US"/>
        </w:rPr>
        <w:t xml:space="preserve"> </w:t>
      </w:r>
      <w:r w:rsidRPr="006504F6">
        <w:rPr>
          <w:rFonts w:ascii="Bookman Old Style" w:eastAsia="Times New Roman" w:hAnsi="Bookman Old Style"/>
          <w:spacing w:val="1"/>
          <w:sz w:val="22"/>
          <w:lang w:val="en-US" w:eastAsia="en-US"/>
        </w:rPr>
        <w:t>sau</w:t>
      </w:r>
      <w:r w:rsidRPr="006504F6">
        <w:rPr>
          <w:rFonts w:ascii="Bookman Old Style" w:eastAsia="Times New Roman" w:hAnsi="Bookman Old Style"/>
          <w:sz w:val="22"/>
          <w:lang w:val="en-US" w:eastAsia="en-US"/>
        </w:rPr>
        <w:t xml:space="preserve"> aplicate</w:t>
      </w:r>
      <w:r w:rsidRPr="006504F6">
        <w:rPr>
          <w:rFonts w:ascii="Bookman Old Style" w:eastAsia="Times New Roman" w:hAnsi="Bookman Old Style"/>
          <w:spacing w:val="59"/>
          <w:sz w:val="22"/>
          <w:lang w:val="en-US" w:eastAsia="en-US"/>
        </w:rPr>
        <w:t xml:space="preserve"> </w:t>
      </w:r>
      <w:r w:rsidRPr="006504F6">
        <w:rPr>
          <w:rFonts w:ascii="Bookman Old Style" w:eastAsia="Times New Roman" w:hAnsi="Bookman Old Style"/>
          <w:spacing w:val="1"/>
          <w:sz w:val="22"/>
          <w:lang w:val="en-US" w:eastAsia="en-US"/>
        </w:rPr>
        <w:t>de</w:t>
      </w:r>
      <w:r w:rsidRPr="006504F6">
        <w:rPr>
          <w:rFonts w:ascii="Bookman Old Style" w:eastAsia="Times New Roman" w:hAnsi="Bookman Old Style"/>
          <w:spacing w:val="58"/>
          <w:sz w:val="22"/>
          <w:lang w:val="en-US" w:eastAsia="en-US"/>
        </w:rPr>
        <w:t xml:space="preserve"> </w:t>
      </w:r>
      <w:r w:rsidRPr="006504F6">
        <w:rPr>
          <w:rFonts w:ascii="Bookman Old Style" w:eastAsia="Times New Roman" w:hAnsi="Bookman Old Style"/>
          <w:sz w:val="22"/>
          <w:lang w:val="en-US" w:eastAsia="en-US"/>
        </w:rPr>
        <w:t>Administrator</w:t>
      </w:r>
      <w:r w:rsidRPr="006504F6">
        <w:rPr>
          <w:rFonts w:ascii="Bookman Old Style" w:eastAsia="Times New Roman" w:hAnsi="Bookman Old Style"/>
          <w:spacing w:val="-1"/>
          <w:sz w:val="22"/>
          <w:lang w:val="en-US" w:eastAsia="en-US"/>
        </w:rPr>
        <w:t xml:space="preserve"> </w:t>
      </w:r>
      <w:r w:rsidRPr="006504F6">
        <w:rPr>
          <w:rFonts w:ascii="Bookman Old Style" w:eastAsia="Times New Roman" w:hAnsi="Bookman Old Style"/>
          <w:sz w:val="22"/>
          <w:lang w:val="en-US" w:eastAsia="en-US"/>
        </w:rPr>
        <w:t>în decursul activităţii</w:t>
      </w:r>
      <w:r w:rsidRPr="006504F6">
        <w:rPr>
          <w:rFonts w:ascii="Bookman Old Style" w:eastAsia="Times New Roman" w:hAnsi="Bookman Old Style"/>
          <w:spacing w:val="2"/>
          <w:sz w:val="22"/>
          <w:lang w:val="en-US" w:eastAsia="en-US"/>
        </w:rPr>
        <w:t xml:space="preserve"> </w:t>
      </w:r>
      <w:r w:rsidRPr="006504F6">
        <w:rPr>
          <w:rFonts w:ascii="Bookman Old Style" w:eastAsia="Times New Roman" w:hAnsi="Bookman Old Style"/>
          <w:sz w:val="22"/>
          <w:lang w:val="en-US" w:eastAsia="en-US"/>
        </w:rPr>
        <w:t>sale</w:t>
      </w:r>
      <w:r w:rsidRPr="006504F6">
        <w:rPr>
          <w:rFonts w:ascii="Bookman Old Style" w:eastAsia="Times New Roman" w:hAnsi="Bookman Old Style"/>
          <w:spacing w:val="-1"/>
          <w:sz w:val="22"/>
          <w:lang w:val="en-US" w:eastAsia="en-US"/>
        </w:rPr>
        <w:t xml:space="preserve"> </w:t>
      </w:r>
      <w:r w:rsidRPr="006504F6">
        <w:rPr>
          <w:rFonts w:ascii="Bookman Old Style" w:eastAsia="Times New Roman" w:hAnsi="Bookman Old Style"/>
          <w:spacing w:val="1"/>
          <w:sz w:val="22"/>
          <w:lang w:val="en-US" w:eastAsia="en-US"/>
        </w:rPr>
        <w:t>în</w:t>
      </w:r>
      <w:r w:rsidRPr="006504F6">
        <w:rPr>
          <w:rFonts w:ascii="Bookman Old Style" w:eastAsia="Times New Roman" w:hAnsi="Bookman Old Style"/>
          <w:spacing w:val="2"/>
          <w:sz w:val="22"/>
          <w:lang w:val="en-US" w:eastAsia="en-US"/>
        </w:rPr>
        <w:t xml:space="preserve"> </w:t>
      </w:r>
      <w:r w:rsidRPr="006504F6">
        <w:rPr>
          <w:rFonts w:ascii="Bookman Old Style" w:eastAsia="Times New Roman" w:hAnsi="Bookman Old Style"/>
          <w:sz w:val="22"/>
          <w:lang w:val="en-US" w:eastAsia="en-US"/>
        </w:rPr>
        <w:t>cadrul</w:t>
      </w:r>
      <w:r w:rsidRPr="006504F6">
        <w:rPr>
          <w:rFonts w:ascii="Bookman Old Style" w:eastAsia="Times New Roman" w:hAnsi="Bookman Old Style"/>
          <w:spacing w:val="2"/>
          <w:sz w:val="22"/>
          <w:lang w:val="en-US" w:eastAsia="en-US"/>
        </w:rPr>
        <w:t xml:space="preserve"> </w:t>
      </w:r>
      <w:r w:rsidRPr="006504F6">
        <w:rPr>
          <w:rFonts w:ascii="Bookman Old Style" w:eastAsia="Times New Roman" w:hAnsi="Bookman Old Style"/>
          <w:sz w:val="22"/>
          <w:lang w:val="en-US" w:eastAsia="en-US"/>
        </w:rPr>
        <w:t xml:space="preserve">Societăţii, </w:t>
      </w:r>
      <w:r w:rsidRPr="006504F6">
        <w:rPr>
          <w:rFonts w:ascii="Bookman Old Style" w:eastAsia="Times New Roman" w:hAnsi="Bookman Old Style"/>
          <w:spacing w:val="1"/>
          <w:sz w:val="22"/>
          <w:lang w:val="en-US" w:eastAsia="en-US"/>
        </w:rPr>
        <w:t>în</w:t>
      </w:r>
      <w:r w:rsidRPr="006504F6">
        <w:rPr>
          <w:rFonts w:ascii="Bookman Old Style" w:eastAsia="Times New Roman" w:hAnsi="Bookman Old Style"/>
          <w:spacing w:val="2"/>
          <w:sz w:val="22"/>
          <w:lang w:val="en-US" w:eastAsia="en-US"/>
        </w:rPr>
        <w:t xml:space="preserve"> </w:t>
      </w:r>
      <w:r w:rsidRPr="006504F6">
        <w:rPr>
          <w:rFonts w:ascii="Bookman Old Style" w:eastAsia="Times New Roman" w:hAnsi="Bookman Old Style"/>
          <w:sz w:val="22"/>
          <w:lang w:val="en-US" w:eastAsia="en-US"/>
        </w:rPr>
        <w:t>cazul în</w:t>
      </w:r>
      <w:r w:rsidRPr="006504F6">
        <w:rPr>
          <w:rFonts w:ascii="Bookman Old Style" w:eastAsia="Times New Roman" w:hAnsi="Bookman Old Style"/>
          <w:spacing w:val="2"/>
          <w:sz w:val="22"/>
          <w:lang w:val="en-US" w:eastAsia="en-US"/>
        </w:rPr>
        <w:t xml:space="preserve"> </w:t>
      </w:r>
      <w:r w:rsidRPr="006504F6">
        <w:rPr>
          <w:rFonts w:ascii="Bookman Old Style" w:eastAsia="Times New Roman" w:hAnsi="Bookman Old Style"/>
          <w:sz w:val="22"/>
          <w:lang w:val="en-US" w:eastAsia="en-US"/>
        </w:rPr>
        <w:t>care</w:t>
      </w:r>
      <w:r w:rsidRPr="006504F6">
        <w:rPr>
          <w:rFonts w:ascii="Bookman Old Style" w:eastAsia="Times New Roman" w:hAnsi="Bookman Old Style"/>
          <w:spacing w:val="-1"/>
          <w:sz w:val="22"/>
          <w:lang w:val="en-US" w:eastAsia="en-US"/>
        </w:rPr>
        <w:t xml:space="preserve"> </w:t>
      </w:r>
      <w:r w:rsidRPr="006504F6">
        <w:rPr>
          <w:rFonts w:ascii="Bookman Old Style" w:eastAsia="Times New Roman" w:hAnsi="Bookman Old Style"/>
          <w:sz w:val="22"/>
          <w:lang w:val="en-US" w:eastAsia="en-US"/>
        </w:rPr>
        <w:t>aceste</w:t>
      </w:r>
      <w:r w:rsidRPr="006504F6">
        <w:rPr>
          <w:rFonts w:ascii="Bookman Old Style" w:eastAsia="Times New Roman" w:hAnsi="Bookman Old Style"/>
          <w:spacing w:val="1"/>
          <w:sz w:val="22"/>
          <w:lang w:val="en-US" w:eastAsia="en-US"/>
        </w:rPr>
        <w:t xml:space="preserve"> </w:t>
      </w:r>
      <w:r w:rsidRPr="006504F6">
        <w:rPr>
          <w:rFonts w:ascii="Bookman Old Style" w:eastAsia="Times New Roman" w:hAnsi="Bookman Old Style"/>
          <w:sz w:val="22"/>
          <w:lang w:val="en-US" w:eastAsia="en-US"/>
        </w:rPr>
        <w:t>idei</w:t>
      </w:r>
      <w:r w:rsidRPr="006504F6">
        <w:rPr>
          <w:rFonts w:ascii="Bookman Old Style" w:eastAsia="Times New Roman" w:hAnsi="Bookman Old Style"/>
          <w:spacing w:val="55"/>
          <w:sz w:val="22"/>
          <w:lang w:val="en-US" w:eastAsia="en-US"/>
        </w:rPr>
        <w:t xml:space="preserve"> </w:t>
      </w:r>
      <w:r w:rsidRPr="006504F6">
        <w:rPr>
          <w:rFonts w:ascii="Bookman Old Style" w:eastAsia="Times New Roman" w:hAnsi="Bookman Old Style"/>
          <w:sz w:val="22"/>
          <w:lang w:val="en-US" w:eastAsia="en-US"/>
        </w:rPr>
        <w:t>sau</w:t>
      </w:r>
      <w:r w:rsidRPr="006504F6">
        <w:rPr>
          <w:rFonts w:ascii="Bookman Old Style" w:eastAsia="Times New Roman" w:hAnsi="Bookman Old Style"/>
          <w:spacing w:val="2"/>
          <w:sz w:val="22"/>
          <w:lang w:val="en-US" w:eastAsia="en-US"/>
        </w:rPr>
        <w:t xml:space="preserve"> </w:t>
      </w:r>
      <w:r w:rsidRPr="006504F6">
        <w:rPr>
          <w:rFonts w:ascii="Bookman Old Style" w:eastAsia="Times New Roman" w:hAnsi="Bookman Old Style"/>
          <w:sz w:val="22"/>
          <w:lang w:val="en-US" w:eastAsia="en-US"/>
        </w:rPr>
        <w:t>informaţii</w:t>
      </w:r>
      <w:r w:rsidRPr="006504F6">
        <w:rPr>
          <w:rFonts w:ascii="Bookman Old Style" w:eastAsia="Times New Roman" w:hAnsi="Bookman Old Style"/>
          <w:spacing w:val="5"/>
          <w:sz w:val="22"/>
          <w:lang w:val="en-US" w:eastAsia="en-US"/>
        </w:rPr>
        <w:t xml:space="preserve"> </w:t>
      </w:r>
      <w:r w:rsidRPr="006504F6">
        <w:rPr>
          <w:rFonts w:ascii="Bookman Old Style" w:eastAsia="Times New Roman" w:hAnsi="Bookman Old Style"/>
          <w:sz w:val="22"/>
          <w:lang w:val="en-US" w:eastAsia="en-US"/>
        </w:rPr>
        <w:t>ar</w:t>
      </w:r>
      <w:r w:rsidRPr="006504F6">
        <w:rPr>
          <w:rFonts w:ascii="Bookman Old Style" w:eastAsia="Times New Roman" w:hAnsi="Bookman Old Style"/>
          <w:spacing w:val="4"/>
          <w:sz w:val="22"/>
          <w:lang w:val="en-US" w:eastAsia="en-US"/>
        </w:rPr>
        <w:t xml:space="preserve"> </w:t>
      </w:r>
      <w:r w:rsidRPr="006504F6">
        <w:rPr>
          <w:rFonts w:ascii="Bookman Old Style" w:eastAsia="Times New Roman" w:hAnsi="Bookman Old Style"/>
          <w:sz w:val="22"/>
          <w:lang w:val="en-US" w:eastAsia="en-US"/>
        </w:rPr>
        <w:t>putea</w:t>
      </w:r>
      <w:r w:rsidRPr="006504F6">
        <w:rPr>
          <w:rFonts w:ascii="Bookman Old Style" w:eastAsia="Times New Roman" w:hAnsi="Bookman Old Style"/>
          <w:spacing w:val="3"/>
          <w:sz w:val="22"/>
          <w:lang w:val="en-US" w:eastAsia="en-US"/>
        </w:rPr>
        <w:t xml:space="preserve"> </w:t>
      </w:r>
      <w:r w:rsidRPr="006504F6">
        <w:rPr>
          <w:rFonts w:ascii="Bookman Old Style" w:eastAsia="Times New Roman" w:hAnsi="Bookman Old Style"/>
          <w:sz w:val="22"/>
          <w:lang w:val="en-US" w:eastAsia="en-US"/>
        </w:rPr>
        <w:t>fi</w:t>
      </w:r>
      <w:r w:rsidRPr="006504F6">
        <w:rPr>
          <w:rFonts w:ascii="Bookman Old Style" w:eastAsia="Times New Roman" w:hAnsi="Bookman Old Style"/>
          <w:spacing w:val="5"/>
          <w:sz w:val="22"/>
          <w:lang w:val="en-US" w:eastAsia="en-US"/>
        </w:rPr>
        <w:t xml:space="preserve"> </w:t>
      </w:r>
      <w:r w:rsidRPr="006504F6">
        <w:rPr>
          <w:rFonts w:ascii="Bookman Old Style" w:eastAsia="Times New Roman" w:hAnsi="Bookman Old Style"/>
          <w:sz w:val="22"/>
          <w:lang w:val="en-US" w:eastAsia="en-US"/>
        </w:rPr>
        <w:t>apreciate,</w:t>
      </w:r>
      <w:r w:rsidRPr="006504F6">
        <w:rPr>
          <w:rFonts w:ascii="Bookman Old Style" w:eastAsia="Times New Roman" w:hAnsi="Bookman Old Style"/>
          <w:spacing w:val="4"/>
          <w:sz w:val="22"/>
          <w:lang w:val="en-US" w:eastAsia="en-US"/>
        </w:rPr>
        <w:t xml:space="preserve"> </w:t>
      </w:r>
      <w:r w:rsidRPr="006504F6">
        <w:rPr>
          <w:rFonts w:ascii="Bookman Old Style" w:eastAsia="Times New Roman" w:hAnsi="Bookman Old Style"/>
          <w:spacing w:val="1"/>
          <w:sz w:val="22"/>
          <w:lang w:val="en-US" w:eastAsia="en-US"/>
        </w:rPr>
        <w:t>în</w:t>
      </w:r>
      <w:r w:rsidRPr="006504F6">
        <w:rPr>
          <w:rFonts w:ascii="Bookman Old Style" w:eastAsia="Times New Roman" w:hAnsi="Bookman Old Style"/>
          <w:spacing w:val="2"/>
          <w:sz w:val="22"/>
          <w:lang w:val="en-US" w:eastAsia="en-US"/>
        </w:rPr>
        <w:t xml:space="preserve"> </w:t>
      </w:r>
      <w:r w:rsidRPr="006504F6">
        <w:rPr>
          <w:rFonts w:ascii="Bookman Old Style" w:eastAsia="Times New Roman" w:hAnsi="Bookman Old Style"/>
          <w:sz w:val="22"/>
          <w:lang w:val="en-US" w:eastAsia="en-US"/>
        </w:rPr>
        <w:t>mod</w:t>
      </w:r>
      <w:r w:rsidRPr="006504F6">
        <w:rPr>
          <w:rFonts w:ascii="Bookman Old Style" w:eastAsia="Times New Roman" w:hAnsi="Bookman Old Style"/>
          <w:spacing w:val="4"/>
          <w:sz w:val="22"/>
          <w:lang w:val="en-US" w:eastAsia="en-US"/>
        </w:rPr>
        <w:t xml:space="preserve"> </w:t>
      </w:r>
      <w:r w:rsidRPr="006504F6">
        <w:rPr>
          <w:rFonts w:ascii="Bookman Old Style" w:eastAsia="Times New Roman" w:hAnsi="Bookman Old Style"/>
          <w:sz w:val="22"/>
          <w:lang w:val="en-US" w:eastAsia="en-US"/>
        </w:rPr>
        <w:t>rezonabil,</w:t>
      </w:r>
      <w:r w:rsidRPr="006504F6">
        <w:rPr>
          <w:rFonts w:ascii="Bookman Old Style" w:eastAsia="Times New Roman" w:hAnsi="Bookman Old Style"/>
          <w:spacing w:val="7"/>
          <w:sz w:val="22"/>
          <w:lang w:val="en-US" w:eastAsia="en-US"/>
        </w:rPr>
        <w:t xml:space="preserve"> </w:t>
      </w:r>
      <w:r w:rsidRPr="006504F6">
        <w:rPr>
          <w:rFonts w:ascii="Bookman Old Style" w:eastAsia="Times New Roman" w:hAnsi="Bookman Old Style"/>
          <w:spacing w:val="-1"/>
          <w:sz w:val="22"/>
          <w:lang w:val="en-US" w:eastAsia="en-US"/>
        </w:rPr>
        <w:t>ca</w:t>
      </w:r>
      <w:r w:rsidRPr="006504F6">
        <w:rPr>
          <w:rFonts w:ascii="Bookman Old Style" w:eastAsia="Times New Roman" w:hAnsi="Bookman Old Style"/>
          <w:spacing w:val="6"/>
          <w:sz w:val="22"/>
          <w:lang w:val="en-US" w:eastAsia="en-US"/>
        </w:rPr>
        <w:t xml:space="preserve"> </w:t>
      </w:r>
      <w:r w:rsidRPr="006504F6">
        <w:rPr>
          <w:rFonts w:ascii="Bookman Old Style" w:eastAsia="Times New Roman" w:hAnsi="Bookman Old Style"/>
          <w:sz w:val="22"/>
          <w:lang w:val="en-US" w:eastAsia="en-US"/>
        </w:rPr>
        <w:t>fiind</w:t>
      </w:r>
      <w:r w:rsidRPr="006504F6">
        <w:rPr>
          <w:rFonts w:ascii="Bookman Old Style" w:eastAsia="Times New Roman" w:hAnsi="Bookman Old Style"/>
          <w:spacing w:val="4"/>
          <w:sz w:val="22"/>
          <w:lang w:val="en-US" w:eastAsia="en-US"/>
        </w:rPr>
        <w:t xml:space="preserve"> </w:t>
      </w:r>
      <w:r w:rsidRPr="006504F6">
        <w:rPr>
          <w:rFonts w:ascii="Bookman Old Style" w:eastAsia="Times New Roman" w:hAnsi="Bookman Old Style"/>
          <w:sz w:val="22"/>
          <w:lang w:val="en-US" w:eastAsia="en-US"/>
        </w:rPr>
        <w:t>folositoare</w:t>
      </w:r>
      <w:r w:rsidRPr="006504F6">
        <w:rPr>
          <w:rFonts w:ascii="Bookman Old Style" w:eastAsia="Times New Roman" w:hAnsi="Bookman Old Style"/>
          <w:spacing w:val="1"/>
          <w:sz w:val="22"/>
          <w:lang w:val="en-US" w:eastAsia="en-US"/>
        </w:rPr>
        <w:t xml:space="preserve"> </w:t>
      </w:r>
      <w:r w:rsidRPr="006504F6">
        <w:rPr>
          <w:rFonts w:ascii="Bookman Old Style" w:eastAsia="Times New Roman" w:hAnsi="Bookman Old Style"/>
          <w:sz w:val="22"/>
          <w:lang w:val="en-US" w:eastAsia="en-US"/>
        </w:rPr>
        <w:t>sau</w:t>
      </w:r>
      <w:r w:rsidRPr="006504F6">
        <w:rPr>
          <w:rFonts w:ascii="Bookman Old Style" w:eastAsia="Times New Roman" w:hAnsi="Bookman Old Style"/>
          <w:spacing w:val="4"/>
          <w:sz w:val="22"/>
          <w:lang w:val="en-US" w:eastAsia="en-US"/>
        </w:rPr>
        <w:t xml:space="preserve"> </w:t>
      </w:r>
      <w:r w:rsidRPr="006504F6">
        <w:rPr>
          <w:rFonts w:ascii="Bookman Old Style" w:eastAsia="Times New Roman" w:hAnsi="Bookman Old Style"/>
          <w:sz w:val="22"/>
          <w:lang w:val="en-US" w:eastAsia="en-US"/>
        </w:rPr>
        <w:t>valoroase</w:t>
      </w:r>
      <w:r w:rsidRPr="006504F6">
        <w:rPr>
          <w:rFonts w:ascii="Bookman Old Style" w:eastAsia="Times New Roman" w:hAnsi="Bookman Old Style"/>
          <w:spacing w:val="80"/>
          <w:sz w:val="22"/>
          <w:lang w:val="en-US" w:eastAsia="en-US"/>
        </w:rPr>
        <w:t xml:space="preserve"> </w:t>
      </w:r>
      <w:r w:rsidRPr="006504F6">
        <w:rPr>
          <w:rFonts w:ascii="Bookman Old Style" w:eastAsia="Times New Roman" w:hAnsi="Bookman Old Style"/>
          <w:sz w:val="22"/>
          <w:lang w:val="en-US" w:eastAsia="en-US"/>
        </w:rPr>
        <w:t>pentru</w:t>
      </w:r>
      <w:r w:rsidRPr="006504F6">
        <w:rPr>
          <w:rFonts w:ascii="Bookman Old Style" w:eastAsia="Times New Roman" w:hAnsi="Bookman Old Style"/>
          <w:spacing w:val="2"/>
          <w:sz w:val="22"/>
          <w:lang w:val="en-US" w:eastAsia="en-US"/>
        </w:rPr>
        <w:t xml:space="preserve"> </w:t>
      </w:r>
      <w:r w:rsidRPr="006504F6">
        <w:rPr>
          <w:rFonts w:ascii="Bookman Old Style" w:eastAsia="Times New Roman" w:hAnsi="Bookman Old Style"/>
          <w:sz w:val="22"/>
          <w:lang w:val="en-US" w:eastAsia="en-US"/>
        </w:rPr>
        <w:t>Societate.</w:t>
      </w:r>
    </w:p>
    <w:p w14:paraId="5920F553" w14:textId="77777777" w:rsidR="006504F6" w:rsidRPr="006504F6" w:rsidRDefault="006504F6" w:rsidP="006504F6">
      <w:pPr>
        <w:widowControl w:val="0"/>
        <w:ind w:right="106"/>
        <w:rPr>
          <w:rFonts w:ascii="Bookman Old Style" w:eastAsia="Times New Roman" w:hAnsi="Bookman Old Style"/>
          <w:sz w:val="22"/>
          <w:lang w:val="en-US" w:eastAsia="en-US"/>
        </w:rPr>
      </w:pPr>
    </w:p>
    <w:p w14:paraId="60705C4C" w14:textId="77777777" w:rsidR="006504F6" w:rsidRPr="006504F6" w:rsidRDefault="006504F6" w:rsidP="009A47EE">
      <w:pPr>
        <w:numPr>
          <w:ilvl w:val="0"/>
          <w:numId w:val="83"/>
        </w:numPr>
        <w:spacing w:after="200"/>
        <w:ind w:right="107"/>
        <w:contextualSpacing/>
        <w:rPr>
          <w:rFonts w:ascii="Bookman Old Style" w:eastAsia="Times New Roman" w:hAnsi="Bookman Old Style"/>
          <w:b/>
          <w:sz w:val="22"/>
          <w:lang w:val="en-US" w:eastAsia="en-US"/>
        </w:rPr>
      </w:pPr>
      <w:r w:rsidRPr="006504F6">
        <w:rPr>
          <w:rFonts w:ascii="Bookman Old Style" w:eastAsia="Times New Roman" w:hAnsi="Bookman Old Style"/>
          <w:b/>
          <w:sz w:val="22"/>
          <w:lang w:val="en-US" w:eastAsia="en-US"/>
        </w:rPr>
        <w:t>Caracterul confidenţial al informaţiilor care vor fi dezvăluite</w:t>
      </w:r>
    </w:p>
    <w:p w14:paraId="5191C612" w14:textId="77777777" w:rsidR="006504F6" w:rsidRPr="006504F6" w:rsidRDefault="006504F6" w:rsidP="006504F6">
      <w:pPr>
        <w:spacing w:after="200"/>
        <w:ind w:right="107"/>
        <w:rPr>
          <w:rFonts w:ascii="Bookman Old Style" w:hAnsi="Bookman Old Style"/>
          <w:sz w:val="22"/>
          <w:lang w:val="en-US" w:eastAsia="en-US"/>
        </w:rPr>
      </w:pPr>
      <w:r w:rsidRPr="006504F6">
        <w:rPr>
          <w:rFonts w:ascii="Bookman Old Style" w:hAnsi="Bookman Old Style"/>
          <w:sz w:val="22"/>
          <w:lang w:val="en-US" w:eastAsia="en-US"/>
        </w:rPr>
        <w:t>Părţile</w:t>
      </w:r>
      <w:r w:rsidRPr="006504F6">
        <w:rPr>
          <w:rFonts w:ascii="Bookman Old Style" w:hAnsi="Bookman Old Style"/>
          <w:spacing w:val="6"/>
          <w:sz w:val="22"/>
          <w:lang w:val="en-US" w:eastAsia="en-US"/>
        </w:rPr>
        <w:t xml:space="preserve"> </w:t>
      </w:r>
      <w:r w:rsidRPr="006504F6">
        <w:rPr>
          <w:rFonts w:ascii="Bookman Old Style" w:hAnsi="Bookman Old Style"/>
          <w:sz w:val="22"/>
          <w:lang w:val="en-US" w:eastAsia="en-US"/>
        </w:rPr>
        <w:t>convin</w:t>
      </w:r>
      <w:r w:rsidRPr="006504F6">
        <w:rPr>
          <w:rFonts w:ascii="Bookman Old Style" w:hAnsi="Bookman Old Style"/>
          <w:spacing w:val="4"/>
          <w:sz w:val="22"/>
          <w:lang w:val="en-US" w:eastAsia="en-US"/>
        </w:rPr>
        <w:t xml:space="preserve"> </w:t>
      </w:r>
      <w:r w:rsidRPr="006504F6">
        <w:rPr>
          <w:rFonts w:ascii="Bookman Old Style" w:hAnsi="Bookman Old Style"/>
          <w:sz w:val="22"/>
          <w:lang w:val="en-US" w:eastAsia="en-US"/>
        </w:rPr>
        <w:t>că</w:t>
      </w:r>
      <w:r w:rsidRPr="006504F6">
        <w:rPr>
          <w:rFonts w:ascii="Bookman Old Style" w:hAnsi="Bookman Old Style"/>
          <w:spacing w:val="8"/>
          <w:sz w:val="22"/>
          <w:lang w:val="en-US" w:eastAsia="en-US"/>
        </w:rPr>
        <w:t xml:space="preserve"> </w:t>
      </w:r>
      <w:r w:rsidRPr="006504F6">
        <w:rPr>
          <w:rFonts w:ascii="Bookman Old Style" w:hAnsi="Bookman Old Style"/>
          <w:sz w:val="22"/>
          <w:lang w:val="en-US" w:eastAsia="en-US"/>
        </w:rPr>
        <w:t>Informaţiile</w:t>
      </w:r>
      <w:r w:rsidRPr="006504F6">
        <w:rPr>
          <w:rFonts w:ascii="Bookman Old Style" w:hAnsi="Bookman Old Style"/>
          <w:spacing w:val="6"/>
          <w:sz w:val="22"/>
          <w:lang w:val="en-US" w:eastAsia="en-US"/>
        </w:rPr>
        <w:t xml:space="preserve"> </w:t>
      </w:r>
      <w:r w:rsidRPr="006504F6">
        <w:rPr>
          <w:rFonts w:ascii="Bookman Old Style" w:hAnsi="Bookman Old Style"/>
          <w:sz w:val="22"/>
          <w:lang w:val="en-US" w:eastAsia="en-US"/>
        </w:rPr>
        <w:t>care</w:t>
      </w:r>
      <w:r w:rsidRPr="006504F6">
        <w:rPr>
          <w:rFonts w:ascii="Bookman Old Style" w:hAnsi="Bookman Old Style"/>
          <w:spacing w:val="3"/>
          <w:sz w:val="22"/>
          <w:lang w:val="en-US" w:eastAsia="en-US"/>
        </w:rPr>
        <w:t xml:space="preserve"> </w:t>
      </w:r>
      <w:r w:rsidRPr="006504F6">
        <w:rPr>
          <w:rFonts w:ascii="Bookman Old Style" w:hAnsi="Bookman Old Style"/>
          <w:sz w:val="22"/>
          <w:lang w:val="en-US" w:eastAsia="en-US"/>
        </w:rPr>
        <w:t>vor</w:t>
      </w:r>
      <w:r w:rsidRPr="006504F6">
        <w:rPr>
          <w:rFonts w:ascii="Bookman Old Style" w:hAnsi="Bookman Old Style"/>
          <w:spacing w:val="6"/>
          <w:sz w:val="22"/>
          <w:lang w:val="en-US" w:eastAsia="en-US"/>
        </w:rPr>
        <w:t xml:space="preserve"> </w:t>
      </w:r>
      <w:r w:rsidRPr="006504F6">
        <w:rPr>
          <w:rFonts w:ascii="Bookman Old Style" w:hAnsi="Bookman Old Style"/>
          <w:spacing w:val="-1"/>
          <w:sz w:val="22"/>
          <w:lang w:val="en-US" w:eastAsia="en-US"/>
        </w:rPr>
        <w:t>fi</w:t>
      </w:r>
      <w:r w:rsidRPr="006504F6">
        <w:rPr>
          <w:rFonts w:ascii="Bookman Old Style" w:hAnsi="Bookman Old Style"/>
          <w:spacing w:val="5"/>
          <w:sz w:val="22"/>
          <w:lang w:val="en-US" w:eastAsia="en-US"/>
        </w:rPr>
        <w:t xml:space="preserve"> </w:t>
      </w:r>
      <w:r w:rsidRPr="006504F6">
        <w:rPr>
          <w:rFonts w:ascii="Bookman Old Style" w:hAnsi="Bookman Old Style"/>
          <w:sz w:val="22"/>
          <w:lang w:val="en-US" w:eastAsia="en-US"/>
        </w:rPr>
        <w:t>dezvăluite,</w:t>
      </w:r>
      <w:r w:rsidRPr="006504F6">
        <w:rPr>
          <w:rFonts w:ascii="Bookman Old Style" w:hAnsi="Bookman Old Style"/>
          <w:spacing w:val="7"/>
          <w:sz w:val="22"/>
          <w:lang w:val="en-US" w:eastAsia="en-US"/>
        </w:rPr>
        <w:t xml:space="preserve"> </w:t>
      </w:r>
      <w:r w:rsidRPr="006504F6">
        <w:rPr>
          <w:rFonts w:ascii="Bookman Old Style" w:hAnsi="Bookman Old Style"/>
          <w:sz w:val="22"/>
          <w:lang w:val="en-US" w:eastAsia="en-US"/>
        </w:rPr>
        <w:t>conform</w:t>
      </w:r>
      <w:r w:rsidRPr="006504F6">
        <w:rPr>
          <w:rFonts w:ascii="Bookman Old Style" w:hAnsi="Bookman Old Style"/>
          <w:spacing w:val="5"/>
          <w:sz w:val="22"/>
          <w:lang w:val="en-US" w:eastAsia="en-US"/>
        </w:rPr>
        <w:t xml:space="preserve"> </w:t>
      </w:r>
      <w:r w:rsidRPr="006504F6">
        <w:rPr>
          <w:rFonts w:ascii="Bookman Old Style" w:hAnsi="Bookman Old Style"/>
          <w:sz w:val="22"/>
          <w:lang w:val="en-US" w:eastAsia="en-US"/>
        </w:rPr>
        <w:t>pct.</w:t>
      </w:r>
      <w:r w:rsidRPr="006504F6">
        <w:rPr>
          <w:rFonts w:ascii="Bookman Old Style" w:hAnsi="Bookman Old Style"/>
          <w:spacing w:val="4"/>
          <w:sz w:val="22"/>
          <w:lang w:val="en-US" w:eastAsia="en-US"/>
        </w:rPr>
        <w:t xml:space="preserve"> </w:t>
      </w:r>
      <w:r w:rsidRPr="006504F6">
        <w:rPr>
          <w:rFonts w:ascii="Bookman Old Style" w:hAnsi="Bookman Old Style"/>
          <w:spacing w:val="1"/>
          <w:sz w:val="22"/>
          <w:lang w:val="en-US" w:eastAsia="en-US"/>
        </w:rPr>
        <w:t>5,</w:t>
      </w:r>
      <w:r w:rsidRPr="006504F6">
        <w:rPr>
          <w:rFonts w:ascii="Bookman Old Style" w:hAnsi="Bookman Old Style"/>
          <w:spacing w:val="4"/>
          <w:sz w:val="22"/>
          <w:lang w:val="en-US" w:eastAsia="en-US"/>
        </w:rPr>
        <w:t xml:space="preserve"> </w:t>
      </w:r>
      <w:r w:rsidRPr="006504F6">
        <w:rPr>
          <w:rFonts w:ascii="Bookman Old Style" w:hAnsi="Bookman Old Style"/>
          <w:sz w:val="22"/>
          <w:lang w:val="en-US" w:eastAsia="en-US"/>
        </w:rPr>
        <w:t>sunt,</w:t>
      </w:r>
      <w:r w:rsidRPr="006504F6">
        <w:rPr>
          <w:rFonts w:ascii="Bookman Old Style" w:hAnsi="Bookman Old Style"/>
          <w:spacing w:val="7"/>
          <w:sz w:val="22"/>
          <w:lang w:val="en-US" w:eastAsia="en-US"/>
        </w:rPr>
        <w:t xml:space="preserve"> </w:t>
      </w:r>
      <w:r w:rsidRPr="006504F6">
        <w:rPr>
          <w:rFonts w:ascii="Bookman Old Style" w:hAnsi="Bookman Old Style"/>
          <w:spacing w:val="1"/>
          <w:sz w:val="22"/>
          <w:lang w:val="en-US" w:eastAsia="en-US"/>
        </w:rPr>
        <w:t>la</w:t>
      </w:r>
      <w:r w:rsidRPr="006504F6">
        <w:rPr>
          <w:rFonts w:ascii="Bookman Old Style" w:hAnsi="Bookman Old Style"/>
          <w:spacing w:val="3"/>
          <w:sz w:val="22"/>
          <w:lang w:val="en-US" w:eastAsia="en-US"/>
        </w:rPr>
        <w:t xml:space="preserve"> </w:t>
      </w:r>
      <w:r w:rsidRPr="006504F6">
        <w:rPr>
          <w:rFonts w:ascii="Bookman Old Style" w:hAnsi="Bookman Old Style"/>
          <w:sz w:val="22"/>
          <w:lang w:val="en-US" w:eastAsia="en-US"/>
        </w:rPr>
        <w:t>rândul</w:t>
      </w:r>
      <w:r w:rsidRPr="006504F6">
        <w:rPr>
          <w:rFonts w:ascii="Bookman Old Style" w:hAnsi="Bookman Old Style"/>
          <w:spacing w:val="5"/>
          <w:sz w:val="22"/>
          <w:lang w:val="en-US" w:eastAsia="en-US"/>
        </w:rPr>
        <w:t xml:space="preserve"> </w:t>
      </w:r>
      <w:r w:rsidRPr="006504F6">
        <w:rPr>
          <w:rFonts w:ascii="Bookman Old Style" w:hAnsi="Bookman Old Style"/>
          <w:sz w:val="22"/>
          <w:lang w:val="en-US" w:eastAsia="en-US"/>
        </w:rPr>
        <w:t>lor,</w:t>
      </w:r>
      <w:r w:rsidRPr="006504F6">
        <w:rPr>
          <w:rFonts w:ascii="Bookman Old Style" w:hAnsi="Bookman Old Style"/>
          <w:spacing w:val="7"/>
          <w:sz w:val="22"/>
          <w:lang w:val="en-US" w:eastAsia="en-US"/>
        </w:rPr>
        <w:t xml:space="preserve"> </w:t>
      </w:r>
      <w:r w:rsidRPr="006504F6">
        <w:rPr>
          <w:rFonts w:ascii="Bookman Old Style" w:hAnsi="Bookman Old Style"/>
          <w:sz w:val="22"/>
          <w:lang w:val="en-US" w:eastAsia="en-US"/>
        </w:rPr>
        <w:t>subsumate</w:t>
      </w:r>
      <w:r w:rsidRPr="006504F6">
        <w:rPr>
          <w:rFonts w:ascii="Bookman Old Style" w:hAnsi="Bookman Old Style"/>
          <w:spacing w:val="74"/>
          <w:sz w:val="22"/>
          <w:lang w:val="en-US" w:eastAsia="en-US"/>
        </w:rPr>
        <w:t xml:space="preserve"> </w:t>
      </w:r>
      <w:r w:rsidRPr="006504F6">
        <w:rPr>
          <w:rFonts w:ascii="Bookman Old Style" w:hAnsi="Bookman Old Style"/>
          <w:sz w:val="22"/>
          <w:lang w:val="en-US" w:eastAsia="en-US"/>
        </w:rPr>
        <w:t>sferei</w:t>
      </w:r>
      <w:r w:rsidRPr="006504F6">
        <w:rPr>
          <w:rFonts w:ascii="Bookman Old Style" w:hAnsi="Bookman Old Style"/>
          <w:spacing w:val="34"/>
          <w:sz w:val="22"/>
          <w:lang w:val="en-US" w:eastAsia="en-US"/>
        </w:rPr>
        <w:t xml:space="preserve"> </w:t>
      </w:r>
      <w:r w:rsidRPr="006504F6">
        <w:rPr>
          <w:rFonts w:ascii="Bookman Old Style" w:hAnsi="Bookman Old Style"/>
          <w:sz w:val="22"/>
          <w:lang w:val="en-US" w:eastAsia="en-US"/>
        </w:rPr>
        <w:t>Informaţiilor</w:t>
      </w:r>
      <w:r w:rsidRPr="006504F6">
        <w:rPr>
          <w:rFonts w:ascii="Bookman Old Style" w:hAnsi="Bookman Old Style"/>
          <w:spacing w:val="30"/>
          <w:sz w:val="22"/>
          <w:lang w:val="en-US" w:eastAsia="en-US"/>
        </w:rPr>
        <w:t xml:space="preserve"> </w:t>
      </w:r>
      <w:r w:rsidRPr="006504F6">
        <w:rPr>
          <w:rFonts w:ascii="Bookman Old Style" w:hAnsi="Bookman Old Style"/>
          <w:sz w:val="22"/>
          <w:lang w:val="en-US" w:eastAsia="en-US"/>
        </w:rPr>
        <w:t>Confidenţiale,</w:t>
      </w:r>
      <w:r w:rsidRPr="006504F6">
        <w:rPr>
          <w:rFonts w:ascii="Bookman Old Style" w:hAnsi="Bookman Old Style"/>
          <w:spacing w:val="31"/>
          <w:sz w:val="22"/>
          <w:lang w:val="en-US" w:eastAsia="en-US"/>
        </w:rPr>
        <w:t xml:space="preserve"> </w:t>
      </w:r>
      <w:r w:rsidRPr="006504F6">
        <w:rPr>
          <w:rFonts w:ascii="Bookman Old Style" w:hAnsi="Bookman Old Style"/>
          <w:sz w:val="22"/>
          <w:lang w:val="en-US" w:eastAsia="en-US"/>
        </w:rPr>
        <w:t>potrivit</w:t>
      </w:r>
      <w:r w:rsidRPr="006504F6">
        <w:rPr>
          <w:rFonts w:ascii="Bookman Old Style" w:hAnsi="Bookman Old Style"/>
          <w:spacing w:val="34"/>
          <w:sz w:val="22"/>
          <w:lang w:val="en-US" w:eastAsia="en-US"/>
        </w:rPr>
        <w:t xml:space="preserve"> </w:t>
      </w:r>
      <w:r w:rsidRPr="006504F6">
        <w:rPr>
          <w:rFonts w:ascii="Bookman Old Style" w:hAnsi="Bookman Old Style"/>
          <w:sz w:val="22"/>
          <w:lang w:val="en-US" w:eastAsia="en-US"/>
        </w:rPr>
        <w:t>definiţiei</w:t>
      </w:r>
      <w:r w:rsidRPr="006504F6">
        <w:rPr>
          <w:rFonts w:ascii="Bookman Old Style" w:hAnsi="Bookman Old Style"/>
          <w:spacing w:val="34"/>
          <w:sz w:val="22"/>
          <w:lang w:val="en-US" w:eastAsia="en-US"/>
        </w:rPr>
        <w:t xml:space="preserve"> </w:t>
      </w:r>
      <w:r w:rsidRPr="006504F6">
        <w:rPr>
          <w:rFonts w:ascii="Bookman Old Style" w:hAnsi="Bookman Old Style"/>
          <w:spacing w:val="1"/>
          <w:sz w:val="22"/>
          <w:lang w:val="en-US" w:eastAsia="en-US"/>
        </w:rPr>
        <w:t>de</w:t>
      </w:r>
      <w:r w:rsidRPr="006504F6">
        <w:rPr>
          <w:rFonts w:ascii="Bookman Old Style" w:hAnsi="Bookman Old Style"/>
          <w:spacing w:val="30"/>
          <w:sz w:val="22"/>
          <w:lang w:val="en-US" w:eastAsia="en-US"/>
        </w:rPr>
        <w:t xml:space="preserve"> </w:t>
      </w:r>
      <w:r w:rsidRPr="006504F6">
        <w:rPr>
          <w:rFonts w:ascii="Bookman Old Style" w:hAnsi="Bookman Old Style"/>
          <w:spacing w:val="1"/>
          <w:sz w:val="22"/>
          <w:lang w:val="en-US" w:eastAsia="en-US"/>
        </w:rPr>
        <w:t>la</w:t>
      </w:r>
      <w:r w:rsidRPr="006504F6">
        <w:rPr>
          <w:rFonts w:ascii="Bookman Old Style" w:hAnsi="Bookman Old Style"/>
          <w:spacing w:val="30"/>
          <w:sz w:val="22"/>
          <w:lang w:val="en-US" w:eastAsia="en-US"/>
        </w:rPr>
        <w:t xml:space="preserve"> </w:t>
      </w:r>
      <w:r w:rsidRPr="006504F6">
        <w:rPr>
          <w:rFonts w:ascii="Bookman Old Style" w:hAnsi="Bookman Old Style"/>
          <w:sz w:val="22"/>
          <w:lang w:val="en-US" w:eastAsia="en-US"/>
        </w:rPr>
        <w:t>pct.</w:t>
      </w:r>
      <w:r w:rsidRPr="006504F6">
        <w:rPr>
          <w:rFonts w:ascii="Bookman Old Style" w:hAnsi="Bookman Old Style"/>
          <w:spacing w:val="31"/>
          <w:sz w:val="22"/>
          <w:lang w:val="en-US" w:eastAsia="en-US"/>
        </w:rPr>
        <w:t xml:space="preserve"> </w:t>
      </w:r>
      <w:r w:rsidRPr="006504F6">
        <w:rPr>
          <w:rFonts w:ascii="Bookman Old Style" w:hAnsi="Bookman Old Style"/>
          <w:sz w:val="22"/>
          <w:lang w:val="en-US" w:eastAsia="en-US"/>
        </w:rPr>
        <w:t>1</w:t>
      </w:r>
      <w:r w:rsidRPr="006504F6">
        <w:rPr>
          <w:rFonts w:ascii="Bookman Old Style" w:hAnsi="Bookman Old Style"/>
          <w:spacing w:val="33"/>
          <w:sz w:val="22"/>
          <w:lang w:val="en-US" w:eastAsia="en-US"/>
        </w:rPr>
        <w:t xml:space="preserve"> </w:t>
      </w:r>
      <w:r w:rsidRPr="006504F6">
        <w:rPr>
          <w:rFonts w:ascii="Bookman Old Style" w:hAnsi="Bookman Old Style"/>
          <w:sz w:val="22"/>
          <w:lang w:val="en-US" w:eastAsia="en-US"/>
        </w:rPr>
        <w:t>din</w:t>
      </w:r>
      <w:r w:rsidRPr="006504F6">
        <w:rPr>
          <w:rFonts w:ascii="Bookman Old Style" w:hAnsi="Bookman Old Style"/>
          <w:spacing w:val="31"/>
          <w:sz w:val="22"/>
          <w:lang w:val="en-US" w:eastAsia="en-US"/>
        </w:rPr>
        <w:t xml:space="preserve"> </w:t>
      </w:r>
      <w:r w:rsidRPr="006504F6">
        <w:rPr>
          <w:rFonts w:ascii="Bookman Old Style" w:hAnsi="Bookman Old Style"/>
          <w:sz w:val="22"/>
          <w:lang w:val="en-US" w:eastAsia="en-US"/>
        </w:rPr>
        <w:t>prezenta</w:t>
      </w:r>
      <w:r w:rsidRPr="006504F6">
        <w:rPr>
          <w:rFonts w:ascii="Bookman Old Style" w:hAnsi="Bookman Old Style"/>
          <w:spacing w:val="32"/>
          <w:sz w:val="22"/>
          <w:lang w:val="en-US" w:eastAsia="en-US"/>
        </w:rPr>
        <w:t xml:space="preserve"> </w:t>
      </w:r>
      <w:r w:rsidRPr="006504F6">
        <w:rPr>
          <w:rFonts w:ascii="Bookman Old Style" w:hAnsi="Bookman Old Style"/>
          <w:sz w:val="22"/>
          <w:lang w:val="en-US" w:eastAsia="en-US"/>
        </w:rPr>
        <w:t>Anexă,</w:t>
      </w:r>
      <w:r w:rsidRPr="006504F6">
        <w:rPr>
          <w:rFonts w:ascii="Bookman Old Style" w:hAnsi="Bookman Old Style"/>
          <w:spacing w:val="31"/>
          <w:sz w:val="22"/>
          <w:lang w:val="en-US" w:eastAsia="en-US"/>
        </w:rPr>
        <w:t xml:space="preserve"> </w:t>
      </w:r>
      <w:r w:rsidRPr="006504F6">
        <w:rPr>
          <w:rFonts w:ascii="Bookman Old Style" w:hAnsi="Bookman Old Style"/>
          <w:spacing w:val="1"/>
          <w:sz w:val="22"/>
          <w:lang w:val="en-US" w:eastAsia="en-US"/>
        </w:rPr>
        <w:t>iar</w:t>
      </w:r>
      <w:r w:rsidRPr="006504F6">
        <w:rPr>
          <w:rFonts w:ascii="Bookman Old Style" w:hAnsi="Bookman Old Style"/>
          <w:spacing w:val="68"/>
          <w:sz w:val="22"/>
          <w:lang w:val="en-US" w:eastAsia="en-US"/>
        </w:rPr>
        <w:t xml:space="preserve"> </w:t>
      </w:r>
      <w:r w:rsidRPr="006504F6">
        <w:rPr>
          <w:rFonts w:ascii="Bookman Old Style" w:hAnsi="Bookman Old Style"/>
          <w:sz w:val="22"/>
          <w:lang w:val="en-US" w:eastAsia="en-US"/>
        </w:rPr>
        <w:t>Administratorul</w:t>
      </w:r>
      <w:r w:rsidRPr="006504F6">
        <w:rPr>
          <w:rFonts w:ascii="Bookman Old Style" w:hAnsi="Bookman Old Style"/>
          <w:spacing w:val="22"/>
          <w:sz w:val="22"/>
          <w:lang w:val="en-US" w:eastAsia="en-US"/>
        </w:rPr>
        <w:t xml:space="preserve"> </w:t>
      </w:r>
      <w:r w:rsidRPr="006504F6">
        <w:rPr>
          <w:rFonts w:ascii="Bookman Old Style" w:hAnsi="Bookman Old Style"/>
          <w:spacing w:val="1"/>
          <w:sz w:val="22"/>
          <w:lang w:val="en-US" w:eastAsia="en-US"/>
        </w:rPr>
        <w:t>se</w:t>
      </w:r>
      <w:r w:rsidRPr="006504F6">
        <w:rPr>
          <w:rFonts w:ascii="Bookman Old Style" w:hAnsi="Bookman Old Style"/>
          <w:spacing w:val="20"/>
          <w:sz w:val="22"/>
          <w:lang w:val="en-US" w:eastAsia="en-US"/>
        </w:rPr>
        <w:t xml:space="preserve"> </w:t>
      </w:r>
      <w:r w:rsidRPr="006504F6">
        <w:rPr>
          <w:rFonts w:ascii="Bookman Old Style" w:hAnsi="Bookman Old Style"/>
          <w:sz w:val="22"/>
          <w:lang w:val="en-US" w:eastAsia="en-US"/>
        </w:rPr>
        <w:t>obligă</w:t>
      </w:r>
      <w:r w:rsidRPr="006504F6">
        <w:rPr>
          <w:rFonts w:ascii="Bookman Old Style" w:hAnsi="Bookman Old Style"/>
          <w:spacing w:val="20"/>
          <w:sz w:val="22"/>
          <w:lang w:val="en-US" w:eastAsia="en-US"/>
        </w:rPr>
        <w:t xml:space="preserve"> </w:t>
      </w:r>
      <w:r w:rsidRPr="006504F6">
        <w:rPr>
          <w:rFonts w:ascii="Bookman Old Style" w:hAnsi="Bookman Old Style"/>
          <w:sz w:val="22"/>
          <w:lang w:val="en-US" w:eastAsia="en-US"/>
        </w:rPr>
        <w:t>să</w:t>
      </w:r>
      <w:r w:rsidRPr="006504F6">
        <w:rPr>
          <w:rFonts w:ascii="Bookman Old Style" w:hAnsi="Bookman Old Style"/>
          <w:spacing w:val="23"/>
          <w:sz w:val="22"/>
          <w:lang w:val="en-US" w:eastAsia="en-US"/>
        </w:rPr>
        <w:t xml:space="preserve"> </w:t>
      </w:r>
      <w:r w:rsidRPr="006504F6">
        <w:rPr>
          <w:rFonts w:ascii="Bookman Old Style" w:hAnsi="Bookman Old Style"/>
          <w:sz w:val="22"/>
          <w:lang w:val="en-US" w:eastAsia="en-US"/>
        </w:rPr>
        <w:t>folosească</w:t>
      </w:r>
      <w:r w:rsidRPr="006504F6">
        <w:rPr>
          <w:rFonts w:ascii="Bookman Old Style" w:hAnsi="Bookman Old Style"/>
          <w:spacing w:val="18"/>
          <w:sz w:val="22"/>
          <w:lang w:val="en-US" w:eastAsia="en-US"/>
        </w:rPr>
        <w:t xml:space="preserve"> </w:t>
      </w:r>
      <w:r w:rsidRPr="006504F6">
        <w:rPr>
          <w:rFonts w:ascii="Bookman Old Style" w:hAnsi="Bookman Old Style"/>
          <w:spacing w:val="1"/>
          <w:sz w:val="22"/>
          <w:lang w:val="en-US" w:eastAsia="en-US"/>
        </w:rPr>
        <w:t>şi</w:t>
      </w:r>
      <w:r w:rsidRPr="006504F6">
        <w:rPr>
          <w:rFonts w:ascii="Bookman Old Style" w:hAnsi="Bookman Old Style"/>
          <w:spacing w:val="19"/>
          <w:sz w:val="22"/>
          <w:lang w:val="en-US" w:eastAsia="en-US"/>
        </w:rPr>
        <w:t xml:space="preserve"> </w:t>
      </w:r>
      <w:r w:rsidRPr="006504F6">
        <w:rPr>
          <w:rFonts w:ascii="Bookman Old Style" w:hAnsi="Bookman Old Style"/>
          <w:spacing w:val="1"/>
          <w:sz w:val="22"/>
          <w:lang w:val="en-US" w:eastAsia="en-US"/>
        </w:rPr>
        <w:t>să</w:t>
      </w:r>
      <w:r w:rsidRPr="006504F6">
        <w:rPr>
          <w:rFonts w:ascii="Bookman Old Style" w:hAnsi="Bookman Old Style"/>
          <w:spacing w:val="20"/>
          <w:sz w:val="22"/>
          <w:lang w:val="en-US" w:eastAsia="en-US"/>
        </w:rPr>
        <w:t xml:space="preserve"> </w:t>
      </w:r>
      <w:r w:rsidRPr="006504F6">
        <w:rPr>
          <w:rFonts w:ascii="Bookman Old Style" w:hAnsi="Bookman Old Style"/>
          <w:sz w:val="22"/>
          <w:lang w:val="en-US" w:eastAsia="en-US"/>
        </w:rPr>
        <w:t>păstreze</w:t>
      </w:r>
      <w:r w:rsidRPr="006504F6">
        <w:rPr>
          <w:rFonts w:ascii="Bookman Old Style" w:hAnsi="Bookman Old Style"/>
          <w:spacing w:val="20"/>
          <w:sz w:val="22"/>
          <w:lang w:val="en-US" w:eastAsia="en-US"/>
        </w:rPr>
        <w:t xml:space="preserve"> </w:t>
      </w:r>
      <w:r w:rsidRPr="006504F6">
        <w:rPr>
          <w:rFonts w:ascii="Bookman Old Style" w:hAnsi="Bookman Old Style"/>
          <w:sz w:val="22"/>
          <w:lang w:val="en-US" w:eastAsia="en-US"/>
        </w:rPr>
        <w:t>toate</w:t>
      </w:r>
      <w:r w:rsidRPr="006504F6">
        <w:rPr>
          <w:rFonts w:ascii="Bookman Old Style" w:hAnsi="Bookman Old Style"/>
          <w:spacing w:val="23"/>
          <w:sz w:val="22"/>
          <w:lang w:val="en-US" w:eastAsia="en-US"/>
        </w:rPr>
        <w:t xml:space="preserve"> </w:t>
      </w:r>
      <w:r w:rsidRPr="006504F6">
        <w:rPr>
          <w:rFonts w:ascii="Bookman Old Style" w:hAnsi="Bookman Old Style"/>
          <w:sz w:val="22"/>
          <w:lang w:val="en-US" w:eastAsia="en-US"/>
        </w:rPr>
        <w:t>Informaţiile</w:t>
      </w:r>
      <w:r w:rsidRPr="006504F6">
        <w:rPr>
          <w:rFonts w:ascii="Bookman Old Style" w:hAnsi="Bookman Old Style"/>
          <w:spacing w:val="23"/>
          <w:sz w:val="22"/>
          <w:lang w:val="en-US" w:eastAsia="en-US"/>
        </w:rPr>
        <w:t xml:space="preserve"> </w:t>
      </w:r>
      <w:r w:rsidRPr="006504F6">
        <w:rPr>
          <w:rFonts w:ascii="Bookman Old Style" w:hAnsi="Bookman Old Style"/>
          <w:sz w:val="22"/>
          <w:lang w:val="en-US" w:eastAsia="en-US"/>
        </w:rPr>
        <w:t>care</w:t>
      </w:r>
      <w:r w:rsidRPr="006504F6">
        <w:rPr>
          <w:rFonts w:ascii="Bookman Old Style" w:hAnsi="Bookman Old Style"/>
          <w:spacing w:val="20"/>
          <w:sz w:val="22"/>
          <w:lang w:val="en-US" w:eastAsia="en-US"/>
        </w:rPr>
        <w:t xml:space="preserve"> </w:t>
      </w:r>
      <w:r w:rsidRPr="006504F6">
        <w:rPr>
          <w:rFonts w:ascii="Bookman Old Style" w:hAnsi="Bookman Old Style"/>
          <w:sz w:val="22"/>
          <w:lang w:val="en-US" w:eastAsia="en-US"/>
        </w:rPr>
        <w:t>vor</w:t>
      </w:r>
      <w:r w:rsidRPr="006504F6">
        <w:rPr>
          <w:rFonts w:ascii="Bookman Old Style" w:hAnsi="Bookman Old Style"/>
          <w:spacing w:val="23"/>
          <w:sz w:val="22"/>
          <w:lang w:val="en-US" w:eastAsia="en-US"/>
        </w:rPr>
        <w:t xml:space="preserve"> </w:t>
      </w:r>
      <w:r w:rsidRPr="006504F6">
        <w:rPr>
          <w:rFonts w:ascii="Bookman Old Style" w:hAnsi="Bookman Old Style"/>
          <w:spacing w:val="-1"/>
          <w:sz w:val="22"/>
          <w:lang w:val="en-US" w:eastAsia="en-US"/>
        </w:rPr>
        <w:t>fi</w:t>
      </w:r>
      <w:r w:rsidRPr="006504F6">
        <w:rPr>
          <w:rFonts w:ascii="Bookman Old Style" w:hAnsi="Bookman Old Style"/>
          <w:spacing w:val="22"/>
          <w:sz w:val="22"/>
          <w:lang w:val="en-US" w:eastAsia="en-US"/>
        </w:rPr>
        <w:t xml:space="preserve"> </w:t>
      </w:r>
      <w:r w:rsidRPr="006504F6">
        <w:rPr>
          <w:rFonts w:ascii="Bookman Old Style" w:hAnsi="Bookman Old Style"/>
          <w:sz w:val="22"/>
          <w:lang w:val="en-US" w:eastAsia="en-US"/>
        </w:rPr>
        <w:t>dezvăluite</w:t>
      </w:r>
      <w:r w:rsidRPr="006504F6">
        <w:rPr>
          <w:rFonts w:ascii="Bookman Old Style" w:hAnsi="Bookman Old Style"/>
          <w:spacing w:val="20"/>
          <w:sz w:val="22"/>
          <w:lang w:val="en-US" w:eastAsia="en-US"/>
        </w:rPr>
        <w:t xml:space="preserve"> </w:t>
      </w:r>
      <w:r w:rsidRPr="006504F6">
        <w:rPr>
          <w:rFonts w:ascii="Bookman Old Style" w:hAnsi="Bookman Old Style"/>
          <w:sz w:val="22"/>
          <w:lang w:val="en-US" w:eastAsia="en-US"/>
        </w:rPr>
        <w:t>în</w:t>
      </w:r>
      <w:r w:rsidRPr="006504F6">
        <w:rPr>
          <w:rFonts w:ascii="Bookman Old Style" w:hAnsi="Bookman Old Style"/>
          <w:spacing w:val="70"/>
          <w:sz w:val="22"/>
          <w:lang w:val="en-US" w:eastAsia="en-US"/>
        </w:rPr>
        <w:t xml:space="preserve"> </w:t>
      </w:r>
      <w:r w:rsidRPr="006504F6">
        <w:rPr>
          <w:rFonts w:ascii="Bookman Old Style" w:hAnsi="Bookman Old Style"/>
          <w:sz w:val="22"/>
          <w:lang w:val="en-US" w:eastAsia="en-US"/>
        </w:rPr>
        <w:t>condiţiile</w:t>
      </w:r>
      <w:r w:rsidRPr="006504F6">
        <w:rPr>
          <w:rFonts w:ascii="Bookman Old Style" w:hAnsi="Bookman Old Style"/>
          <w:spacing w:val="-4"/>
          <w:sz w:val="22"/>
          <w:lang w:val="en-US" w:eastAsia="en-US"/>
        </w:rPr>
        <w:t xml:space="preserve"> </w:t>
      </w:r>
      <w:r w:rsidRPr="006504F6">
        <w:rPr>
          <w:rFonts w:ascii="Bookman Old Style" w:hAnsi="Bookman Old Style"/>
          <w:sz w:val="22"/>
          <w:lang w:val="en-US" w:eastAsia="en-US"/>
        </w:rPr>
        <w:t>pct.</w:t>
      </w:r>
      <w:r w:rsidRPr="006504F6">
        <w:rPr>
          <w:rFonts w:ascii="Bookman Old Style" w:hAnsi="Bookman Old Style"/>
          <w:spacing w:val="-3"/>
          <w:sz w:val="22"/>
          <w:lang w:val="en-US" w:eastAsia="en-US"/>
        </w:rPr>
        <w:t xml:space="preserve"> </w:t>
      </w:r>
      <w:r w:rsidRPr="006504F6">
        <w:rPr>
          <w:rFonts w:ascii="Bookman Old Style" w:hAnsi="Bookman Old Style"/>
          <w:sz w:val="22"/>
          <w:lang w:val="en-US" w:eastAsia="en-US"/>
        </w:rPr>
        <w:t>5</w:t>
      </w:r>
      <w:r w:rsidRPr="006504F6">
        <w:rPr>
          <w:rFonts w:ascii="Bookman Old Style" w:hAnsi="Bookman Old Style"/>
          <w:spacing w:val="-3"/>
          <w:sz w:val="22"/>
          <w:lang w:val="en-US" w:eastAsia="en-US"/>
        </w:rPr>
        <w:t xml:space="preserve"> </w:t>
      </w:r>
      <w:r w:rsidRPr="006504F6">
        <w:rPr>
          <w:rFonts w:ascii="Bookman Old Style" w:hAnsi="Bookman Old Style"/>
          <w:spacing w:val="1"/>
          <w:sz w:val="22"/>
          <w:lang w:val="en-US" w:eastAsia="en-US"/>
        </w:rPr>
        <w:t>în</w:t>
      </w:r>
      <w:r w:rsidRPr="006504F6">
        <w:rPr>
          <w:rFonts w:ascii="Bookman Old Style" w:hAnsi="Bookman Old Style"/>
          <w:spacing w:val="-3"/>
          <w:sz w:val="22"/>
          <w:lang w:val="en-US" w:eastAsia="en-US"/>
        </w:rPr>
        <w:t xml:space="preserve"> </w:t>
      </w:r>
      <w:r w:rsidRPr="006504F6">
        <w:rPr>
          <w:rFonts w:ascii="Bookman Old Style" w:hAnsi="Bookman Old Style"/>
          <w:sz w:val="22"/>
          <w:lang w:val="en-US" w:eastAsia="en-US"/>
        </w:rPr>
        <w:t>acelaşi</w:t>
      </w:r>
      <w:r w:rsidRPr="006504F6">
        <w:rPr>
          <w:rFonts w:ascii="Bookman Old Style" w:hAnsi="Bookman Old Style"/>
          <w:spacing w:val="-2"/>
          <w:sz w:val="22"/>
          <w:lang w:val="en-US" w:eastAsia="en-US"/>
        </w:rPr>
        <w:t xml:space="preserve"> </w:t>
      </w:r>
      <w:r w:rsidRPr="006504F6">
        <w:rPr>
          <w:rFonts w:ascii="Bookman Old Style" w:hAnsi="Bookman Old Style"/>
          <w:sz w:val="22"/>
          <w:lang w:val="en-US" w:eastAsia="en-US"/>
        </w:rPr>
        <w:t>fel</w:t>
      </w:r>
      <w:r w:rsidRPr="006504F6">
        <w:rPr>
          <w:rFonts w:ascii="Bookman Old Style" w:hAnsi="Bookman Old Style"/>
          <w:spacing w:val="-2"/>
          <w:sz w:val="22"/>
          <w:lang w:val="en-US" w:eastAsia="en-US"/>
        </w:rPr>
        <w:t xml:space="preserve"> </w:t>
      </w:r>
      <w:r w:rsidRPr="006504F6">
        <w:rPr>
          <w:rFonts w:ascii="Bookman Old Style" w:hAnsi="Bookman Old Style"/>
          <w:sz w:val="22"/>
          <w:lang w:val="en-US" w:eastAsia="en-US"/>
        </w:rPr>
        <w:t>ca</w:t>
      </w:r>
      <w:r w:rsidRPr="006504F6">
        <w:rPr>
          <w:rFonts w:ascii="Bookman Old Style" w:hAnsi="Bookman Old Style"/>
          <w:spacing w:val="-4"/>
          <w:sz w:val="22"/>
          <w:lang w:val="en-US" w:eastAsia="en-US"/>
        </w:rPr>
        <w:t xml:space="preserve"> </w:t>
      </w:r>
      <w:r w:rsidRPr="006504F6">
        <w:rPr>
          <w:rFonts w:ascii="Bookman Old Style" w:hAnsi="Bookman Old Style"/>
          <w:sz w:val="22"/>
          <w:lang w:val="en-US" w:eastAsia="en-US"/>
        </w:rPr>
        <w:t>şi Informaţiile</w:t>
      </w:r>
      <w:r w:rsidRPr="006504F6">
        <w:rPr>
          <w:rFonts w:ascii="Bookman Old Style" w:hAnsi="Bookman Old Style"/>
          <w:spacing w:val="-4"/>
          <w:sz w:val="22"/>
          <w:lang w:val="en-US" w:eastAsia="en-US"/>
        </w:rPr>
        <w:t xml:space="preserve"> </w:t>
      </w:r>
      <w:r w:rsidRPr="006504F6">
        <w:rPr>
          <w:rFonts w:ascii="Bookman Old Style" w:hAnsi="Bookman Old Style"/>
          <w:sz w:val="22"/>
          <w:lang w:val="en-US" w:eastAsia="en-US"/>
        </w:rPr>
        <w:t>Confidenţiale,</w:t>
      </w:r>
      <w:r w:rsidRPr="006504F6">
        <w:rPr>
          <w:rFonts w:ascii="Bookman Old Style" w:hAnsi="Bookman Old Style"/>
          <w:spacing w:val="-3"/>
          <w:sz w:val="22"/>
          <w:lang w:val="en-US" w:eastAsia="en-US"/>
        </w:rPr>
        <w:t xml:space="preserve"> </w:t>
      </w:r>
      <w:r w:rsidRPr="006504F6">
        <w:rPr>
          <w:rFonts w:ascii="Bookman Old Style" w:hAnsi="Bookman Old Style"/>
          <w:sz w:val="22"/>
          <w:lang w:val="en-US" w:eastAsia="en-US"/>
        </w:rPr>
        <w:t>respectând,</w:t>
      </w:r>
      <w:r w:rsidRPr="006504F6">
        <w:rPr>
          <w:rFonts w:ascii="Bookman Old Style" w:hAnsi="Bookman Old Style"/>
          <w:spacing w:val="-3"/>
          <w:sz w:val="22"/>
          <w:lang w:val="en-US" w:eastAsia="en-US"/>
        </w:rPr>
        <w:t xml:space="preserve"> </w:t>
      </w:r>
      <w:r w:rsidRPr="006504F6">
        <w:rPr>
          <w:rFonts w:ascii="Bookman Old Style" w:hAnsi="Bookman Old Style"/>
          <w:sz w:val="22"/>
          <w:lang w:val="en-US" w:eastAsia="en-US"/>
        </w:rPr>
        <w:t>totodată,</w:t>
      </w:r>
      <w:r w:rsidRPr="006504F6">
        <w:rPr>
          <w:rFonts w:ascii="Bookman Old Style" w:hAnsi="Bookman Old Style"/>
          <w:spacing w:val="-3"/>
          <w:sz w:val="22"/>
          <w:lang w:val="en-US" w:eastAsia="en-US"/>
        </w:rPr>
        <w:t xml:space="preserve"> </w:t>
      </w:r>
      <w:r w:rsidRPr="006504F6">
        <w:rPr>
          <w:rFonts w:ascii="Bookman Old Style" w:hAnsi="Bookman Old Style"/>
          <w:sz w:val="22"/>
          <w:lang w:val="en-US" w:eastAsia="en-US"/>
        </w:rPr>
        <w:t>prevederile</w:t>
      </w:r>
      <w:r w:rsidRPr="006504F6">
        <w:rPr>
          <w:rFonts w:ascii="Bookman Old Style" w:hAnsi="Bookman Old Style"/>
          <w:spacing w:val="-4"/>
          <w:sz w:val="22"/>
          <w:lang w:val="en-US" w:eastAsia="en-US"/>
        </w:rPr>
        <w:t xml:space="preserve"> </w:t>
      </w:r>
      <w:r w:rsidRPr="006504F6">
        <w:rPr>
          <w:rFonts w:ascii="Bookman Old Style" w:hAnsi="Bookman Old Style"/>
          <w:sz w:val="22"/>
          <w:lang w:val="en-US" w:eastAsia="en-US"/>
        </w:rPr>
        <w:t>pct.</w:t>
      </w:r>
      <w:r w:rsidRPr="006504F6">
        <w:rPr>
          <w:rFonts w:ascii="Bookman Old Style" w:hAnsi="Bookman Old Style"/>
          <w:spacing w:val="88"/>
          <w:sz w:val="22"/>
          <w:lang w:val="en-US" w:eastAsia="en-US"/>
        </w:rPr>
        <w:t xml:space="preserve"> </w:t>
      </w:r>
      <w:r w:rsidRPr="006504F6">
        <w:rPr>
          <w:rFonts w:ascii="Bookman Old Style" w:hAnsi="Bookman Old Style"/>
          <w:sz w:val="22"/>
          <w:lang w:val="en-US" w:eastAsia="en-US"/>
        </w:rPr>
        <w:t>3 din</w:t>
      </w:r>
      <w:r w:rsidRPr="006504F6">
        <w:rPr>
          <w:rFonts w:ascii="Bookman Old Style" w:hAnsi="Bookman Old Style"/>
          <w:spacing w:val="2"/>
          <w:sz w:val="22"/>
          <w:lang w:val="en-US" w:eastAsia="en-US"/>
        </w:rPr>
        <w:t xml:space="preserve"> </w:t>
      </w:r>
      <w:r w:rsidRPr="006504F6">
        <w:rPr>
          <w:rFonts w:ascii="Bookman Old Style" w:hAnsi="Bookman Old Style"/>
          <w:sz w:val="22"/>
          <w:lang w:val="en-US" w:eastAsia="en-US"/>
        </w:rPr>
        <w:t>prezenta</w:t>
      </w:r>
      <w:r w:rsidRPr="006504F6">
        <w:rPr>
          <w:rFonts w:ascii="Bookman Old Style" w:hAnsi="Bookman Old Style"/>
          <w:spacing w:val="1"/>
          <w:sz w:val="22"/>
          <w:lang w:val="en-US" w:eastAsia="en-US"/>
        </w:rPr>
        <w:t xml:space="preserve"> </w:t>
      </w:r>
      <w:r w:rsidRPr="006504F6">
        <w:rPr>
          <w:rFonts w:ascii="Bookman Old Style" w:hAnsi="Bookman Old Style"/>
          <w:sz w:val="22"/>
          <w:lang w:val="en-US" w:eastAsia="en-US"/>
        </w:rPr>
        <w:t>Anexă</w:t>
      </w:r>
      <w:r w:rsidRPr="006504F6">
        <w:rPr>
          <w:rFonts w:ascii="Bookman Old Style" w:hAnsi="Bookman Old Style"/>
          <w:spacing w:val="1"/>
          <w:sz w:val="22"/>
          <w:lang w:val="en-US" w:eastAsia="en-US"/>
        </w:rPr>
        <w:t xml:space="preserve"> </w:t>
      </w:r>
      <w:r w:rsidRPr="006504F6">
        <w:rPr>
          <w:rFonts w:ascii="Bookman Old Style" w:hAnsi="Bookman Old Style"/>
          <w:spacing w:val="-1"/>
          <w:sz w:val="22"/>
          <w:lang w:val="en-US" w:eastAsia="en-US"/>
        </w:rPr>
        <w:t>cu</w:t>
      </w:r>
      <w:r w:rsidRPr="006504F6">
        <w:rPr>
          <w:rFonts w:ascii="Bookman Old Style" w:hAnsi="Bookman Old Style"/>
          <w:spacing w:val="4"/>
          <w:sz w:val="22"/>
          <w:lang w:val="en-US" w:eastAsia="en-US"/>
        </w:rPr>
        <w:t xml:space="preserve"> </w:t>
      </w:r>
      <w:r w:rsidRPr="006504F6">
        <w:rPr>
          <w:rFonts w:ascii="Bookman Old Style" w:hAnsi="Bookman Old Style"/>
          <w:sz w:val="22"/>
          <w:lang w:val="en-US" w:eastAsia="en-US"/>
        </w:rPr>
        <w:t>privire</w:t>
      </w:r>
      <w:r w:rsidRPr="006504F6">
        <w:rPr>
          <w:rFonts w:ascii="Bookman Old Style" w:hAnsi="Bookman Old Style"/>
          <w:spacing w:val="1"/>
          <w:sz w:val="22"/>
          <w:lang w:val="en-US" w:eastAsia="en-US"/>
        </w:rPr>
        <w:t xml:space="preserve"> la </w:t>
      </w:r>
      <w:r w:rsidRPr="006504F6">
        <w:rPr>
          <w:rFonts w:ascii="Bookman Old Style" w:hAnsi="Bookman Old Style"/>
          <w:sz w:val="22"/>
          <w:lang w:val="en-US" w:eastAsia="en-US"/>
        </w:rPr>
        <w:t>confidenţialitatea</w:t>
      </w:r>
      <w:r w:rsidRPr="006504F6">
        <w:rPr>
          <w:rFonts w:ascii="Bookman Old Style" w:hAnsi="Bookman Old Style"/>
          <w:spacing w:val="3"/>
          <w:sz w:val="22"/>
          <w:lang w:val="en-US" w:eastAsia="en-US"/>
        </w:rPr>
        <w:t xml:space="preserve"> </w:t>
      </w:r>
      <w:r w:rsidRPr="006504F6">
        <w:rPr>
          <w:rFonts w:ascii="Bookman Old Style" w:hAnsi="Bookman Old Style"/>
          <w:sz w:val="22"/>
          <w:lang w:val="en-US" w:eastAsia="en-US"/>
        </w:rPr>
        <w:t>Informaţiilor</w:t>
      </w:r>
      <w:r w:rsidRPr="006504F6">
        <w:rPr>
          <w:rFonts w:ascii="Bookman Old Style" w:hAnsi="Bookman Old Style"/>
          <w:spacing w:val="1"/>
          <w:sz w:val="22"/>
          <w:lang w:val="en-US" w:eastAsia="en-US"/>
        </w:rPr>
        <w:t xml:space="preserve"> </w:t>
      </w:r>
      <w:r w:rsidRPr="006504F6">
        <w:rPr>
          <w:rFonts w:ascii="Bookman Old Style" w:hAnsi="Bookman Old Style"/>
          <w:sz w:val="22"/>
          <w:lang w:val="en-US" w:eastAsia="en-US"/>
        </w:rPr>
        <w:t>referitoare</w:t>
      </w:r>
      <w:r w:rsidRPr="006504F6">
        <w:rPr>
          <w:rFonts w:ascii="Bookman Old Style" w:hAnsi="Bookman Old Style"/>
          <w:spacing w:val="-1"/>
          <w:sz w:val="22"/>
          <w:lang w:val="en-US" w:eastAsia="en-US"/>
        </w:rPr>
        <w:t xml:space="preserve"> </w:t>
      </w:r>
      <w:r w:rsidRPr="006504F6">
        <w:rPr>
          <w:rFonts w:ascii="Bookman Old Style" w:hAnsi="Bookman Old Style"/>
          <w:spacing w:val="1"/>
          <w:sz w:val="22"/>
          <w:lang w:val="en-US" w:eastAsia="en-US"/>
        </w:rPr>
        <w:t xml:space="preserve">la </w:t>
      </w:r>
      <w:r w:rsidRPr="006504F6">
        <w:rPr>
          <w:rFonts w:ascii="Bookman Old Style" w:hAnsi="Bookman Old Style"/>
          <w:sz w:val="22"/>
          <w:lang w:val="en-US" w:eastAsia="en-US"/>
        </w:rPr>
        <w:t>terţe</w:t>
      </w:r>
      <w:r w:rsidRPr="006504F6">
        <w:rPr>
          <w:rFonts w:ascii="Bookman Old Style" w:hAnsi="Bookman Old Style"/>
          <w:spacing w:val="1"/>
          <w:sz w:val="22"/>
          <w:lang w:val="en-US" w:eastAsia="en-US"/>
        </w:rPr>
        <w:t xml:space="preserve"> </w:t>
      </w:r>
      <w:r w:rsidRPr="006504F6">
        <w:rPr>
          <w:rFonts w:ascii="Bookman Old Style" w:hAnsi="Bookman Old Style"/>
          <w:sz w:val="22"/>
          <w:lang w:val="en-US" w:eastAsia="en-US"/>
        </w:rPr>
        <w:t>persoane.</w:t>
      </w:r>
    </w:p>
    <w:p w14:paraId="6068810C" w14:textId="77777777" w:rsidR="006504F6" w:rsidRPr="006504F6" w:rsidRDefault="006504F6" w:rsidP="009A47EE">
      <w:pPr>
        <w:numPr>
          <w:ilvl w:val="0"/>
          <w:numId w:val="83"/>
        </w:numPr>
        <w:spacing w:after="200"/>
        <w:ind w:right="107"/>
        <w:contextualSpacing/>
        <w:rPr>
          <w:rFonts w:ascii="Bookman Old Style" w:eastAsia="Times New Roman" w:hAnsi="Bookman Old Style"/>
          <w:b/>
          <w:sz w:val="22"/>
          <w:lang w:val="pt-PT" w:eastAsia="en-US"/>
        </w:rPr>
      </w:pPr>
      <w:r w:rsidRPr="006504F6">
        <w:rPr>
          <w:rFonts w:ascii="Bookman Old Style" w:eastAsia="Times New Roman" w:hAnsi="Bookman Old Style"/>
          <w:b/>
          <w:sz w:val="22"/>
          <w:lang w:val="pt-PT" w:eastAsia="en-US"/>
        </w:rPr>
        <w:t>Întinderea în timp a obligaţiei de respectare a datelor şi informaţiilor confidenţiale</w:t>
      </w:r>
    </w:p>
    <w:p w14:paraId="242B8167" w14:textId="77777777" w:rsidR="006504F6" w:rsidRPr="006504F6" w:rsidRDefault="006504F6" w:rsidP="006504F6">
      <w:pPr>
        <w:spacing w:after="200"/>
        <w:ind w:right="107"/>
        <w:rPr>
          <w:rFonts w:ascii="Bookman Old Style" w:hAnsi="Bookman Old Style"/>
          <w:sz w:val="22"/>
          <w:lang w:val="pt-PT" w:eastAsia="en-US"/>
        </w:rPr>
      </w:pPr>
      <w:r w:rsidRPr="006504F6">
        <w:rPr>
          <w:rFonts w:ascii="Bookman Old Style" w:hAnsi="Bookman Old Style"/>
          <w:sz w:val="22"/>
          <w:lang w:val="pt-PT" w:eastAsia="en-US"/>
        </w:rPr>
        <w:t>Obligaţiile</w:t>
      </w:r>
      <w:r w:rsidRPr="006504F6">
        <w:rPr>
          <w:rFonts w:ascii="Bookman Old Style" w:hAnsi="Bookman Old Style"/>
          <w:spacing w:val="-6"/>
          <w:sz w:val="22"/>
          <w:lang w:val="pt-PT" w:eastAsia="en-US"/>
        </w:rPr>
        <w:t xml:space="preserve"> </w:t>
      </w:r>
      <w:r w:rsidRPr="006504F6">
        <w:rPr>
          <w:rFonts w:ascii="Bookman Old Style" w:hAnsi="Bookman Old Style"/>
          <w:spacing w:val="1"/>
          <w:sz w:val="22"/>
          <w:lang w:val="pt-PT" w:eastAsia="en-US"/>
        </w:rPr>
        <w:t>de</w:t>
      </w:r>
      <w:r w:rsidRPr="006504F6">
        <w:rPr>
          <w:rFonts w:ascii="Bookman Old Style" w:hAnsi="Bookman Old Style"/>
          <w:spacing w:val="-9"/>
          <w:sz w:val="22"/>
          <w:lang w:val="pt-PT" w:eastAsia="en-US"/>
        </w:rPr>
        <w:t xml:space="preserve"> </w:t>
      </w:r>
      <w:r w:rsidRPr="006504F6">
        <w:rPr>
          <w:rFonts w:ascii="Bookman Old Style" w:hAnsi="Bookman Old Style"/>
          <w:sz w:val="22"/>
          <w:lang w:val="pt-PT" w:eastAsia="en-US"/>
        </w:rPr>
        <w:t>confidenţialitate</w:t>
      </w:r>
      <w:r w:rsidRPr="006504F6">
        <w:rPr>
          <w:rFonts w:ascii="Bookman Old Style" w:hAnsi="Bookman Old Style"/>
          <w:spacing w:val="-6"/>
          <w:sz w:val="22"/>
          <w:lang w:val="pt-PT" w:eastAsia="en-US"/>
        </w:rPr>
        <w:t xml:space="preserve"> </w:t>
      </w:r>
      <w:r w:rsidRPr="006504F6">
        <w:rPr>
          <w:rFonts w:ascii="Bookman Old Style" w:hAnsi="Bookman Old Style"/>
          <w:sz w:val="22"/>
          <w:lang w:val="pt-PT" w:eastAsia="en-US"/>
        </w:rPr>
        <w:t>ce</w:t>
      </w:r>
      <w:r w:rsidRPr="006504F6">
        <w:rPr>
          <w:rFonts w:ascii="Bookman Old Style" w:hAnsi="Bookman Old Style"/>
          <w:spacing w:val="-6"/>
          <w:sz w:val="22"/>
          <w:lang w:val="pt-PT" w:eastAsia="en-US"/>
        </w:rPr>
        <w:t xml:space="preserve"> </w:t>
      </w:r>
      <w:r w:rsidRPr="006504F6">
        <w:rPr>
          <w:rFonts w:ascii="Bookman Old Style" w:hAnsi="Bookman Old Style"/>
          <w:sz w:val="22"/>
          <w:lang w:val="pt-PT" w:eastAsia="en-US"/>
        </w:rPr>
        <w:t>revin</w:t>
      </w:r>
      <w:r w:rsidRPr="006504F6">
        <w:rPr>
          <w:rFonts w:ascii="Bookman Old Style" w:hAnsi="Bookman Old Style"/>
          <w:spacing w:val="-5"/>
          <w:sz w:val="22"/>
          <w:lang w:val="pt-PT" w:eastAsia="en-US"/>
        </w:rPr>
        <w:t xml:space="preserve"> </w:t>
      </w:r>
      <w:r w:rsidRPr="006504F6">
        <w:rPr>
          <w:rFonts w:ascii="Bookman Old Style" w:hAnsi="Bookman Old Style"/>
          <w:sz w:val="22"/>
          <w:lang w:val="pt-PT" w:eastAsia="en-US"/>
        </w:rPr>
        <w:t>Administratorului</w:t>
      </w:r>
      <w:r w:rsidRPr="006504F6">
        <w:rPr>
          <w:rFonts w:ascii="Bookman Old Style" w:hAnsi="Bookman Old Style"/>
          <w:spacing w:val="-5"/>
          <w:sz w:val="22"/>
          <w:lang w:val="pt-PT" w:eastAsia="en-US"/>
        </w:rPr>
        <w:t xml:space="preserve"> </w:t>
      </w:r>
      <w:r w:rsidRPr="006504F6">
        <w:rPr>
          <w:rFonts w:ascii="Bookman Old Style" w:hAnsi="Bookman Old Style"/>
          <w:sz w:val="22"/>
          <w:lang w:val="pt-PT" w:eastAsia="en-US"/>
        </w:rPr>
        <w:t>în</w:t>
      </w:r>
      <w:r w:rsidRPr="006504F6">
        <w:rPr>
          <w:rFonts w:ascii="Bookman Old Style" w:hAnsi="Bookman Old Style"/>
          <w:spacing w:val="-8"/>
          <w:sz w:val="22"/>
          <w:lang w:val="pt-PT" w:eastAsia="en-US"/>
        </w:rPr>
        <w:t xml:space="preserve"> </w:t>
      </w:r>
      <w:r w:rsidRPr="006504F6">
        <w:rPr>
          <w:rFonts w:ascii="Bookman Old Style" w:hAnsi="Bookman Old Style"/>
          <w:spacing w:val="1"/>
          <w:sz w:val="22"/>
          <w:lang w:val="pt-PT" w:eastAsia="en-US"/>
        </w:rPr>
        <w:t>baza</w:t>
      </w:r>
      <w:r w:rsidRPr="006504F6">
        <w:rPr>
          <w:rFonts w:ascii="Bookman Old Style" w:hAnsi="Bookman Old Style"/>
          <w:spacing w:val="-9"/>
          <w:sz w:val="22"/>
          <w:lang w:val="pt-PT" w:eastAsia="en-US"/>
        </w:rPr>
        <w:t xml:space="preserve"> </w:t>
      </w:r>
      <w:r w:rsidRPr="006504F6">
        <w:rPr>
          <w:rFonts w:ascii="Bookman Old Style" w:hAnsi="Bookman Old Style"/>
          <w:sz w:val="22"/>
          <w:lang w:val="pt-PT" w:eastAsia="en-US"/>
        </w:rPr>
        <w:t>prezentei</w:t>
      </w:r>
      <w:r w:rsidRPr="006504F6">
        <w:rPr>
          <w:rFonts w:ascii="Bookman Old Style" w:hAnsi="Bookman Old Style"/>
          <w:spacing w:val="-5"/>
          <w:sz w:val="22"/>
          <w:lang w:val="pt-PT" w:eastAsia="en-US"/>
        </w:rPr>
        <w:t xml:space="preserve"> </w:t>
      </w:r>
      <w:r w:rsidRPr="006504F6">
        <w:rPr>
          <w:rFonts w:ascii="Bookman Old Style" w:hAnsi="Bookman Old Style"/>
          <w:sz w:val="22"/>
          <w:lang w:val="pt-PT" w:eastAsia="en-US"/>
        </w:rPr>
        <w:t>Anexe,</w:t>
      </w:r>
      <w:r w:rsidRPr="006504F6">
        <w:rPr>
          <w:rFonts w:ascii="Bookman Old Style" w:hAnsi="Bookman Old Style"/>
          <w:spacing w:val="-5"/>
          <w:sz w:val="22"/>
          <w:lang w:val="pt-PT" w:eastAsia="en-US"/>
        </w:rPr>
        <w:t xml:space="preserve"> </w:t>
      </w:r>
      <w:r w:rsidRPr="006504F6">
        <w:rPr>
          <w:rFonts w:ascii="Bookman Old Style" w:hAnsi="Bookman Old Style"/>
          <w:sz w:val="22"/>
          <w:lang w:val="pt-PT" w:eastAsia="en-US"/>
        </w:rPr>
        <w:t>parte</w:t>
      </w:r>
      <w:r w:rsidRPr="006504F6">
        <w:rPr>
          <w:rFonts w:ascii="Bookman Old Style" w:hAnsi="Bookman Old Style"/>
          <w:spacing w:val="-6"/>
          <w:sz w:val="22"/>
          <w:lang w:val="pt-PT" w:eastAsia="en-US"/>
        </w:rPr>
        <w:t xml:space="preserve"> </w:t>
      </w:r>
      <w:r w:rsidRPr="006504F6">
        <w:rPr>
          <w:rFonts w:ascii="Bookman Old Style" w:hAnsi="Bookman Old Style"/>
          <w:sz w:val="22"/>
          <w:lang w:val="pt-PT" w:eastAsia="en-US"/>
        </w:rPr>
        <w:t>integrantă</w:t>
      </w:r>
      <w:r w:rsidRPr="006504F6">
        <w:rPr>
          <w:rFonts w:ascii="Bookman Old Style" w:hAnsi="Bookman Old Style"/>
          <w:spacing w:val="70"/>
          <w:sz w:val="22"/>
          <w:lang w:val="pt-PT" w:eastAsia="en-US"/>
        </w:rPr>
        <w:t xml:space="preserve"> </w:t>
      </w:r>
      <w:r w:rsidRPr="006504F6">
        <w:rPr>
          <w:rFonts w:ascii="Bookman Old Style" w:hAnsi="Bookman Old Style"/>
          <w:sz w:val="22"/>
          <w:lang w:val="pt-PT" w:eastAsia="en-US"/>
        </w:rPr>
        <w:t>din</w:t>
      </w:r>
      <w:r w:rsidRPr="006504F6">
        <w:rPr>
          <w:rFonts w:ascii="Bookman Old Style" w:hAnsi="Bookman Old Style"/>
          <w:spacing w:val="-8"/>
          <w:sz w:val="22"/>
          <w:lang w:val="pt-PT" w:eastAsia="en-US"/>
        </w:rPr>
        <w:t xml:space="preserve"> </w:t>
      </w:r>
      <w:r w:rsidRPr="006504F6">
        <w:rPr>
          <w:rFonts w:ascii="Bookman Old Style" w:hAnsi="Bookman Old Style"/>
          <w:sz w:val="22"/>
          <w:lang w:val="pt-PT" w:eastAsia="en-US"/>
        </w:rPr>
        <w:t>Contractul</w:t>
      </w:r>
      <w:r w:rsidRPr="006504F6">
        <w:rPr>
          <w:rFonts w:ascii="Bookman Old Style" w:hAnsi="Bookman Old Style"/>
          <w:spacing w:val="-7"/>
          <w:sz w:val="22"/>
          <w:lang w:val="pt-PT" w:eastAsia="en-US"/>
        </w:rPr>
        <w:t xml:space="preserve"> </w:t>
      </w:r>
      <w:r w:rsidRPr="006504F6">
        <w:rPr>
          <w:rFonts w:ascii="Bookman Old Style" w:hAnsi="Bookman Old Style"/>
          <w:spacing w:val="1"/>
          <w:sz w:val="22"/>
          <w:lang w:val="pt-PT" w:eastAsia="en-US"/>
        </w:rPr>
        <w:t>de</w:t>
      </w:r>
      <w:r w:rsidRPr="006504F6">
        <w:rPr>
          <w:rFonts w:ascii="Bookman Old Style" w:hAnsi="Bookman Old Style"/>
          <w:spacing w:val="-6"/>
          <w:sz w:val="22"/>
          <w:lang w:val="pt-PT" w:eastAsia="en-US"/>
        </w:rPr>
        <w:t xml:space="preserve"> </w:t>
      </w:r>
      <w:r w:rsidRPr="006504F6">
        <w:rPr>
          <w:rFonts w:ascii="Bookman Old Style" w:hAnsi="Bookman Old Style"/>
          <w:sz w:val="22"/>
          <w:lang w:val="pt-PT" w:eastAsia="en-US"/>
        </w:rPr>
        <w:t>mandat,</w:t>
      </w:r>
      <w:r w:rsidRPr="006504F6">
        <w:rPr>
          <w:rFonts w:ascii="Bookman Old Style" w:hAnsi="Bookman Old Style"/>
          <w:spacing w:val="-5"/>
          <w:sz w:val="22"/>
          <w:lang w:val="pt-PT" w:eastAsia="en-US"/>
        </w:rPr>
        <w:t xml:space="preserve"> </w:t>
      </w:r>
      <w:r w:rsidRPr="006504F6">
        <w:rPr>
          <w:rFonts w:ascii="Bookman Old Style" w:hAnsi="Bookman Old Style"/>
          <w:sz w:val="22"/>
          <w:lang w:val="pt-PT" w:eastAsia="en-US"/>
        </w:rPr>
        <w:t>rămân</w:t>
      </w:r>
      <w:r w:rsidRPr="006504F6">
        <w:rPr>
          <w:rFonts w:ascii="Bookman Old Style" w:hAnsi="Bookman Old Style"/>
          <w:spacing w:val="-5"/>
          <w:sz w:val="22"/>
          <w:lang w:val="pt-PT" w:eastAsia="en-US"/>
        </w:rPr>
        <w:t xml:space="preserve"> </w:t>
      </w:r>
      <w:r w:rsidRPr="006504F6">
        <w:rPr>
          <w:rFonts w:ascii="Bookman Old Style" w:hAnsi="Bookman Old Style"/>
          <w:sz w:val="22"/>
          <w:lang w:val="pt-PT" w:eastAsia="en-US"/>
        </w:rPr>
        <w:t>aplicabile</w:t>
      </w:r>
      <w:r w:rsidRPr="006504F6">
        <w:rPr>
          <w:rFonts w:ascii="Bookman Old Style" w:hAnsi="Bookman Old Style"/>
          <w:spacing w:val="-9"/>
          <w:sz w:val="22"/>
          <w:lang w:val="pt-PT" w:eastAsia="en-US"/>
        </w:rPr>
        <w:t xml:space="preserve"> </w:t>
      </w:r>
      <w:r w:rsidRPr="006504F6">
        <w:rPr>
          <w:rFonts w:ascii="Bookman Old Style" w:hAnsi="Bookman Old Style"/>
          <w:spacing w:val="1"/>
          <w:sz w:val="22"/>
          <w:lang w:val="pt-PT" w:eastAsia="en-US"/>
        </w:rPr>
        <w:t>şi</w:t>
      </w:r>
      <w:r w:rsidRPr="006504F6">
        <w:rPr>
          <w:rFonts w:ascii="Bookman Old Style" w:hAnsi="Bookman Old Style"/>
          <w:spacing w:val="-7"/>
          <w:sz w:val="22"/>
          <w:lang w:val="pt-PT" w:eastAsia="en-US"/>
        </w:rPr>
        <w:t xml:space="preserve"> </w:t>
      </w:r>
      <w:r w:rsidRPr="006504F6">
        <w:rPr>
          <w:rFonts w:ascii="Bookman Old Style" w:hAnsi="Bookman Old Style"/>
          <w:spacing w:val="1"/>
          <w:sz w:val="22"/>
          <w:lang w:val="pt-PT" w:eastAsia="en-US"/>
        </w:rPr>
        <w:t>după</w:t>
      </w:r>
      <w:r w:rsidRPr="006504F6">
        <w:rPr>
          <w:rFonts w:ascii="Bookman Old Style" w:hAnsi="Bookman Old Style"/>
          <w:spacing w:val="-9"/>
          <w:sz w:val="22"/>
          <w:lang w:val="pt-PT" w:eastAsia="en-US"/>
        </w:rPr>
        <w:t xml:space="preserve"> </w:t>
      </w:r>
      <w:r w:rsidRPr="006504F6">
        <w:rPr>
          <w:rFonts w:ascii="Bookman Old Style" w:hAnsi="Bookman Old Style"/>
          <w:sz w:val="22"/>
          <w:lang w:val="pt-PT" w:eastAsia="en-US"/>
        </w:rPr>
        <w:t>încetarea</w:t>
      </w:r>
      <w:r w:rsidRPr="006504F6">
        <w:rPr>
          <w:rFonts w:ascii="Bookman Old Style" w:hAnsi="Bookman Old Style"/>
          <w:spacing w:val="-9"/>
          <w:sz w:val="22"/>
          <w:lang w:val="pt-PT" w:eastAsia="en-US"/>
        </w:rPr>
        <w:t xml:space="preserve"> </w:t>
      </w:r>
      <w:r w:rsidRPr="006504F6">
        <w:rPr>
          <w:rFonts w:ascii="Bookman Old Style" w:hAnsi="Bookman Old Style"/>
          <w:sz w:val="22"/>
          <w:lang w:val="pt-PT" w:eastAsia="en-US"/>
        </w:rPr>
        <w:t>prezentului</w:t>
      </w:r>
      <w:r w:rsidRPr="006504F6">
        <w:rPr>
          <w:rFonts w:ascii="Bookman Old Style" w:hAnsi="Bookman Old Style"/>
          <w:spacing w:val="-5"/>
          <w:sz w:val="22"/>
          <w:lang w:val="pt-PT" w:eastAsia="en-US"/>
        </w:rPr>
        <w:t xml:space="preserve"> </w:t>
      </w:r>
      <w:r w:rsidRPr="006504F6">
        <w:rPr>
          <w:rFonts w:ascii="Bookman Old Style" w:hAnsi="Bookman Old Style"/>
          <w:sz w:val="22"/>
          <w:lang w:val="pt-PT" w:eastAsia="en-US"/>
        </w:rPr>
        <w:t>Contract</w:t>
      </w:r>
      <w:r w:rsidRPr="006504F6">
        <w:rPr>
          <w:rFonts w:ascii="Bookman Old Style" w:hAnsi="Bookman Old Style"/>
          <w:spacing w:val="-7"/>
          <w:sz w:val="22"/>
          <w:lang w:val="pt-PT" w:eastAsia="en-US"/>
        </w:rPr>
        <w:t xml:space="preserve"> </w:t>
      </w:r>
      <w:r w:rsidRPr="006504F6">
        <w:rPr>
          <w:rFonts w:ascii="Bookman Old Style" w:hAnsi="Bookman Old Style"/>
          <w:spacing w:val="1"/>
          <w:sz w:val="22"/>
          <w:lang w:val="pt-PT" w:eastAsia="en-US"/>
        </w:rPr>
        <w:t>de</w:t>
      </w:r>
      <w:r w:rsidRPr="006504F6">
        <w:rPr>
          <w:rFonts w:ascii="Bookman Old Style" w:hAnsi="Bookman Old Style"/>
          <w:spacing w:val="-6"/>
          <w:sz w:val="22"/>
          <w:lang w:val="pt-PT" w:eastAsia="en-US"/>
        </w:rPr>
        <w:t xml:space="preserve"> </w:t>
      </w:r>
      <w:r w:rsidRPr="006504F6">
        <w:rPr>
          <w:rFonts w:ascii="Bookman Old Style" w:hAnsi="Bookman Old Style"/>
          <w:sz w:val="22"/>
          <w:lang w:val="pt-PT" w:eastAsia="en-US"/>
        </w:rPr>
        <w:t>mandat</w:t>
      </w:r>
      <w:r w:rsidRPr="006504F6">
        <w:rPr>
          <w:rFonts w:ascii="Bookman Old Style" w:hAnsi="Bookman Old Style"/>
          <w:spacing w:val="-5"/>
          <w:sz w:val="22"/>
          <w:lang w:val="pt-PT" w:eastAsia="en-US"/>
        </w:rPr>
        <w:t xml:space="preserve"> </w:t>
      </w:r>
      <w:r w:rsidRPr="006504F6">
        <w:rPr>
          <w:rFonts w:ascii="Bookman Old Style" w:hAnsi="Bookman Old Style"/>
          <w:sz w:val="22"/>
          <w:lang w:val="pt-PT" w:eastAsia="en-US"/>
        </w:rPr>
        <w:t>şi</w:t>
      </w:r>
      <w:r w:rsidRPr="006504F6">
        <w:rPr>
          <w:rFonts w:ascii="Bookman Old Style" w:hAnsi="Bookman Old Style"/>
          <w:spacing w:val="-5"/>
          <w:sz w:val="22"/>
          <w:lang w:val="pt-PT" w:eastAsia="en-US"/>
        </w:rPr>
        <w:t xml:space="preserve"> </w:t>
      </w:r>
      <w:r w:rsidRPr="006504F6">
        <w:rPr>
          <w:rFonts w:ascii="Bookman Old Style" w:hAnsi="Bookman Old Style"/>
          <w:sz w:val="22"/>
          <w:lang w:val="pt-PT" w:eastAsia="en-US"/>
        </w:rPr>
        <w:t>vor</w:t>
      </w:r>
      <w:r w:rsidRPr="006504F6">
        <w:rPr>
          <w:rFonts w:ascii="Bookman Old Style" w:hAnsi="Bookman Old Style"/>
          <w:spacing w:val="82"/>
          <w:sz w:val="22"/>
          <w:lang w:val="pt-PT" w:eastAsia="en-US"/>
        </w:rPr>
        <w:t xml:space="preserve"> </w:t>
      </w:r>
      <w:r w:rsidRPr="006504F6">
        <w:rPr>
          <w:rFonts w:ascii="Bookman Old Style" w:hAnsi="Bookman Old Style"/>
          <w:sz w:val="22"/>
          <w:lang w:val="pt-PT" w:eastAsia="en-US"/>
        </w:rPr>
        <w:t>produce</w:t>
      </w:r>
      <w:r w:rsidRPr="006504F6">
        <w:rPr>
          <w:rFonts w:ascii="Bookman Old Style" w:hAnsi="Bookman Old Style"/>
          <w:spacing w:val="1"/>
          <w:sz w:val="22"/>
          <w:lang w:val="pt-PT" w:eastAsia="en-US"/>
        </w:rPr>
        <w:t xml:space="preserve"> </w:t>
      </w:r>
      <w:r w:rsidRPr="006504F6">
        <w:rPr>
          <w:rFonts w:ascii="Bookman Old Style" w:hAnsi="Bookman Old Style"/>
          <w:sz w:val="22"/>
          <w:lang w:val="pt-PT" w:eastAsia="en-US"/>
        </w:rPr>
        <w:t>efecte</w:t>
      </w:r>
      <w:r w:rsidRPr="006504F6">
        <w:rPr>
          <w:rFonts w:ascii="Bookman Old Style" w:hAnsi="Bookman Old Style"/>
          <w:spacing w:val="-1"/>
          <w:sz w:val="22"/>
          <w:lang w:val="pt-PT" w:eastAsia="en-US"/>
        </w:rPr>
        <w:t xml:space="preserve"> </w:t>
      </w:r>
      <w:r w:rsidRPr="006504F6">
        <w:rPr>
          <w:rFonts w:ascii="Bookman Old Style" w:hAnsi="Bookman Old Style"/>
          <w:spacing w:val="1"/>
          <w:sz w:val="22"/>
          <w:lang w:val="pt-PT" w:eastAsia="en-US"/>
        </w:rPr>
        <w:t xml:space="preserve">pe </w:t>
      </w:r>
      <w:r w:rsidRPr="006504F6">
        <w:rPr>
          <w:rFonts w:ascii="Bookman Old Style" w:hAnsi="Bookman Old Style"/>
          <w:sz w:val="22"/>
          <w:lang w:val="pt-PT" w:eastAsia="en-US"/>
        </w:rPr>
        <w:t>o</w:t>
      </w:r>
      <w:r w:rsidRPr="006504F6">
        <w:rPr>
          <w:rFonts w:ascii="Bookman Old Style" w:hAnsi="Bookman Old Style"/>
          <w:spacing w:val="2"/>
          <w:sz w:val="22"/>
          <w:lang w:val="pt-PT" w:eastAsia="en-US"/>
        </w:rPr>
        <w:t xml:space="preserve"> </w:t>
      </w:r>
      <w:r w:rsidRPr="006504F6">
        <w:rPr>
          <w:rFonts w:ascii="Bookman Old Style" w:hAnsi="Bookman Old Style"/>
          <w:sz w:val="22"/>
          <w:lang w:val="pt-PT" w:eastAsia="en-US"/>
        </w:rPr>
        <w:t>perioadă</w:t>
      </w:r>
      <w:r w:rsidRPr="006504F6">
        <w:rPr>
          <w:rFonts w:ascii="Bookman Old Style" w:hAnsi="Bookman Old Style"/>
          <w:spacing w:val="1"/>
          <w:sz w:val="22"/>
          <w:lang w:val="pt-PT" w:eastAsia="en-US"/>
        </w:rPr>
        <w:t xml:space="preserve"> </w:t>
      </w:r>
      <w:r w:rsidRPr="006504F6">
        <w:rPr>
          <w:rFonts w:ascii="Bookman Old Style" w:hAnsi="Bookman Old Style"/>
          <w:sz w:val="22"/>
          <w:lang w:val="pt-PT" w:eastAsia="en-US"/>
        </w:rPr>
        <w:t>nelimitată</w:t>
      </w:r>
      <w:r w:rsidRPr="006504F6">
        <w:rPr>
          <w:rFonts w:ascii="Bookman Old Style" w:hAnsi="Bookman Old Style"/>
          <w:spacing w:val="-1"/>
          <w:sz w:val="22"/>
          <w:lang w:val="pt-PT" w:eastAsia="en-US"/>
        </w:rPr>
        <w:t xml:space="preserve"> </w:t>
      </w:r>
      <w:r w:rsidRPr="006504F6">
        <w:rPr>
          <w:rFonts w:ascii="Bookman Old Style" w:hAnsi="Bookman Old Style"/>
          <w:spacing w:val="1"/>
          <w:sz w:val="22"/>
          <w:lang w:val="pt-PT" w:eastAsia="en-US"/>
        </w:rPr>
        <w:t xml:space="preserve">de </w:t>
      </w:r>
      <w:r w:rsidRPr="006504F6">
        <w:rPr>
          <w:rFonts w:ascii="Bookman Old Style" w:hAnsi="Bookman Old Style"/>
          <w:sz w:val="22"/>
          <w:lang w:val="pt-PT" w:eastAsia="en-US"/>
        </w:rPr>
        <w:t>timp.</w:t>
      </w:r>
    </w:p>
    <w:p w14:paraId="3410104E" w14:textId="77777777" w:rsidR="006504F6" w:rsidRPr="006504F6" w:rsidRDefault="006504F6" w:rsidP="006504F6">
      <w:pPr>
        <w:spacing w:after="200"/>
        <w:ind w:right="107"/>
        <w:rPr>
          <w:rFonts w:ascii="Bookman Old Style" w:hAnsi="Bookman Old Style"/>
          <w:sz w:val="22"/>
          <w:lang w:val="pt-PT" w:eastAsia="en-US"/>
        </w:rPr>
      </w:pPr>
    </w:p>
    <w:p w14:paraId="674E498A" w14:textId="77777777" w:rsidR="006504F6" w:rsidRPr="006504F6" w:rsidRDefault="006504F6" w:rsidP="006504F6">
      <w:pPr>
        <w:widowControl w:val="0"/>
        <w:rPr>
          <w:rFonts w:ascii="Bookman Old Style" w:eastAsia="Times New Roman" w:hAnsi="Bookman Old Style"/>
          <w:b/>
          <w:i/>
          <w:sz w:val="22"/>
          <w:lang w:val="it-IT" w:eastAsia="en-US"/>
        </w:rPr>
      </w:pPr>
      <w:r w:rsidRPr="006504F6">
        <w:rPr>
          <w:rFonts w:ascii="Bookman Old Style" w:eastAsia="Times New Roman" w:hAnsi="Bookman Old Style"/>
          <w:b/>
          <w:i/>
          <w:sz w:val="22"/>
          <w:lang w:val="it-IT" w:eastAsia="en-US"/>
        </w:rPr>
        <w:t xml:space="preserve">SOCIETATEA, </w:t>
      </w:r>
      <w:r w:rsidRPr="006504F6">
        <w:rPr>
          <w:rFonts w:ascii="Bookman Old Style" w:eastAsia="Times New Roman" w:hAnsi="Bookman Old Style"/>
          <w:b/>
          <w:i/>
          <w:sz w:val="22"/>
          <w:lang w:val="it-IT" w:eastAsia="en-US"/>
        </w:rPr>
        <w:tab/>
      </w:r>
      <w:r w:rsidRPr="006504F6">
        <w:rPr>
          <w:rFonts w:ascii="Bookman Old Style" w:eastAsia="Times New Roman" w:hAnsi="Bookman Old Style"/>
          <w:b/>
          <w:i/>
          <w:sz w:val="22"/>
          <w:lang w:val="it-IT" w:eastAsia="en-US"/>
        </w:rPr>
        <w:tab/>
      </w:r>
      <w:r w:rsidRPr="006504F6">
        <w:rPr>
          <w:rFonts w:ascii="Bookman Old Style" w:eastAsia="Times New Roman" w:hAnsi="Bookman Old Style"/>
          <w:b/>
          <w:i/>
          <w:sz w:val="22"/>
          <w:lang w:val="it-IT" w:eastAsia="en-US"/>
        </w:rPr>
        <w:tab/>
      </w:r>
      <w:r w:rsidRPr="006504F6">
        <w:rPr>
          <w:rFonts w:ascii="Bookman Old Style" w:eastAsia="Times New Roman" w:hAnsi="Bookman Old Style"/>
          <w:b/>
          <w:i/>
          <w:sz w:val="22"/>
          <w:lang w:val="it-IT" w:eastAsia="en-US"/>
        </w:rPr>
        <w:tab/>
      </w:r>
      <w:r w:rsidRPr="006504F6">
        <w:rPr>
          <w:rFonts w:ascii="Bookman Old Style" w:eastAsia="Times New Roman" w:hAnsi="Bookman Old Style"/>
          <w:b/>
          <w:i/>
          <w:sz w:val="22"/>
          <w:lang w:val="it-IT" w:eastAsia="en-US"/>
        </w:rPr>
        <w:tab/>
      </w:r>
      <w:r w:rsidRPr="006504F6">
        <w:rPr>
          <w:rFonts w:ascii="Bookman Old Style" w:eastAsia="Times New Roman" w:hAnsi="Bookman Old Style"/>
          <w:b/>
          <w:i/>
          <w:sz w:val="22"/>
          <w:lang w:val="it-IT" w:eastAsia="en-US"/>
        </w:rPr>
        <w:tab/>
      </w:r>
      <w:r w:rsidRPr="006504F6">
        <w:rPr>
          <w:rFonts w:ascii="Bookman Old Style" w:eastAsia="Times New Roman" w:hAnsi="Bookman Old Style"/>
          <w:b/>
          <w:i/>
          <w:sz w:val="22"/>
          <w:lang w:val="it-IT" w:eastAsia="en-US"/>
        </w:rPr>
        <w:tab/>
      </w:r>
      <w:r w:rsidRPr="006504F6">
        <w:rPr>
          <w:rFonts w:ascii="Bookman Old Style" w:eastAsia="Times New Roman" w:hAnsi="Bookman Old Style"/>
          <w:b/>
          <w:i/>
          <w:sz w:val="22"/>
          <w:lang w:val="it-IT" w:eastAsia="en-US"/>
        </w:rPr>
        <w:tab/>
        <w:t>ADMINISTRATOR</w:t>
      </w:r>
    </w:p>
    <w:p w14:paraId="41681EBB" w14:textId="77777777" w:rsidR="006504F6" w:rsidRPr="006504F6" w:rsidRDefault="006504F6" w:rsidP="006504F6">
      <w:pPr>
        <w:widowControl w:val="0"/>
        <w:rPr>
          <w:rFonts w:ascii="Bookman Old Style" w:eastAsia="Times New Roman" w:hAnsi="Bookman Old Style"/>
          <w:sz w:val="22"/>
          <w:lang w:val="it-IT" w:eastAsia="en-US"/>
        </w:rPr>
      </w:pPr>
      <w:r w:rsidRPr="006504F6">
        <w:rPr>
          <w:rFonts w:ascii="Bookman Old Style" w:eastAsia="Times New Roman" w:hAnsi="Bookman Old Style"/>
          <w:sz w:val="22"/>
          <w:lang w:val="it-IT" w:eastAsia="en-US"/>
        </w:rPr>
        <w:t xml:space="preserve">Prin Adunarea Generală a </w:t>
      </w:r>
      <w:r w:rsidRPr="006504F6">
        <w:rPr>
          <w:rFonts w:ascii="Bookman Old Style" w:eastAsia="Times New Roman" w:hAnsi="Bookman Old Style" w:cs="Courier New"/>
          <w:sz w:val="22"/>
          <w:szCs w:val="24"/>
          <w:lang w:val="it-IT" w:eastAsia="en-US"/>
        </w:rPr>
        <w:t>Asocia</w:t>
      </w:r>
      <w:r w:rsidRPr="006504F6">
        <w:rPr>
          <w:rFonts w:ascii="Cambria" w:eastAsia="Times New Roman" w:hAnsi="Cambria" w:cs="Courier New"/>
          <w:sz w:val="22"/>
          <w:szCs w:val="24"/>
          <w:lang w:val="it-IT" w:eastAsia="en-US"/>
        </w:rPr>
        <w:t>ților</w:t>
      </w:r>
      <w:r w:rsidRPr="006504F6">
        <w:rPr>
          <w:rFonts w:ascii="Bookman Old Style" w:eastAsia="Times New Roman" w:hAnsi="Bookman Old Style"/>
          <w:sz w:val="22"/>
          <w:lang w:val="it-IT" w:eastAsia="en-US"/>
        </w:rPr>
        <w:t>:</w:t>
      </w:r>
      <w:r w:rsidRPr="006504F6">
        <w:rPr>
          <w:rFonts w:ascii="Bookman Old Style" w:eastAsia="Times New Roman" w:hAnsi="Bookman Old Style"/>
          <w:sz w:val="22"/>
          <w:lang w:val="it-IT" w:eastAsia="en-US"/>
        </w:rPr>
        <w:tab/>
      </w:r>
      <w:r w:rsidRPr="006504F6">
        <w:rPr>
          <w:rFonts w:ascii="Bookman Old Style" w:eastAsia="Times New Roman" w:hAnsi="Bookman Old Style"/>
          <w:sz w:val="22"/>
          <w:lang w:val="it-IT" w:eastAsia="en-US"/>
        </w:rPr>
        <w:tab/>
      </w:r>
      <w:r w:rsidRPr="006504F6">
        <w:rPr>
          <w:rFonts w:ascii="Bookman Old Style" w:eastAsia="Times New Roman" w:hAnsi="Bookman Old Style"/>
          <w:sz w:val="22"/>
          <w:lang w:val="it-IT" w:eastAsia="en-US"/>
        </w:rPr>
        <w:tab/>
      </w:r>
      <w:r w:rsidRPr="006504F6">
        <w:rPr>
          <w:rFonts w:ascii="Bookman Old Style" w:eastAsia="Times New Roman" w:hAnsi="Bookman Old Style"/>
          <w:sz w:val="22"/>
          <w:lang w:val="it-IT" w:eastAsia="en-US"/>
        </w:rPr>
        <w:tab/>
        <w:t xml:space="preserve">       Dl./Dna</w:t>
      </w:r>
    </w:p>
    <w:p w14:paraId="526FBF7A" w14:textId="77777777" w:rsidR="006504F6" w:rsidRPr="006504F6" w:rsidRDefault="006504F6" w:rsidP="006504F6">
      <w:pPr>
        <w:widowControl w:val="0"/>
        <w:rPr>
          <w:rFonts w:ascii="Bookman Old Style" w:eastAsia="Times New Roman" w:hAnsi="Bookman Old Style"/>
          <w:sz w:val="22"/>
          <w:lang w:val="it-IT" w:eastAsia="en-US"/>
        </w:rPr>
      </w:pPr>
    </w:p>
    <w:p w14:paraId="24119978" w14:textId="77777777" w:rsidR="006504F6" w:rsidRPr="006504F6" w:rsidRDefault="006504F6" w:rsidP="006504F6">
      <w:pPr>
        <w:tabs>
          <w:tab w:val="left" w:pos="6300"/>
        </w:tabs>
        <w:spacing w:after="200"/>
        <w:rPr>
          <w:rFonts w:ascii="Bookman Old Style" w:hAnsi="Bookman Old Style"/>
          <w:sz w:val="22"/>
          <w:lang w:val="en-US" w:eastAsia="en-US"/>
        </w:rPr>
      </w:pPr>
      <w:r w:rsidRPr="006504F6">
        <w:rPr>
          <w:rFonts w:ascii="Bookman Old Style" w:hAnsi="Bookman Old Style"/>
          <w:sz w:val="22"/>
          <w:lang w:val="en-US" w:eastAsia="en-US"/>
        </w:rPr>
        <w:t>________________________________________</w:t>
      </w:r>
      <w:r w:rsidRPr="006504F6">
        <w:rPr>
          <w:rFonts w:ascii="Bookman Old Style" w:hAnsi="Bookman Old Style"/>
          <w:sz w:val="22"/>
          <w:lang w:val="en-US" w:eastAsia="en-US"/>
        </w:rPr>
        <w:tab/>
        <w:t>______________________________</w:t>
      </w:r>
    </w:p>
    <w:p w14:paraId="52394485" w14:textId="77777777" w:rsidR="006504F6" w:rsidRPr="006504F6" w:rsidRDefault="006504F6" w:rsidP="006504F6">
      <w:pPr>
        <w:spacing w:after="200"/>
        <w:rPr>
          <w:rFonts w:ascii="Bookman Old Style" w:hAnsi="Bookman Old Style"/>
          <w:sz w:val="22"/>
          <w:lang w:val="en-US" w:eastAsia="en-US"/>
        </w:rPr>
      </w:pPr>
      <w:r w:rsidRPr="006504F6">
        <w:rPr>
          <w:rFonts w:ascii="Bookman Old Style" w:hAnsi="Bookman Old Style"/>
          <w:sz w:val="22"/>
          <w:lang w:val="en-US" w:eastAsia="en-US"/>
        </w:rPr>
        <w:t>________________________________________</w:t>
      </w:r>
    </w:p>
    <w:p w14:paraId="7A06776F" w14:textId="77777777" w:rsidR="006504F6" w:rsidRPr="006504F6" w:rsidRDefault="006504F6" w:rsidP="006504F6">
      <w:pPr>
        <w:tabs>
          <w:tab w:val="left" w:pos="6630"/>
        </w:tabs>
        <w:spacing w:after="200"/>
        <w:ind w:right="107"/>
        <w:rPr>
          <w:rFonts w:ascii="Bookman Old Style" w:hAnsi="Bookman Old Style"/>
          <w:sz w:val="22"/>
          <w:lang w:val="en-US" w:eastAsia="en-US"/>
        </w:rPr>
      </w:pPr>
    </w:p>
    <w:p w14:paraId="6520C459" w14:textId="77777777" w:rsidR="006504F6" w:rsidRPr="006504F6" w:rsidRDefault="006504F6" w:rsidP="006504F6">
      <w:pPr>
        <w:tabs>
          <w:tab w:val="left" w:pos="6630"/>
        </w:tabs>
        <w:spacing w:after="200"/>
        <w:ind w:right="107"/>
        <w:jc w:val="center"/>
        <w:rPr>
          <w:rFonts w:ascii="Bookman Old Style" w:hAnsi="Bookman Old Style"/>
          <w:b/>
          <w:i/>
          <w:sz w:val="22"/>
          <w:lang w:val="en-US" w:eastAsia="en-US"/>
        </w:rPr>
      </w:pPr>
    </w:p>
    <w:p w14:paraId="3519813F" w14:textId="77777777" w:rsidR="006504F6" w:rsidRPr="006504F6" w:rsidRDefault="006504F6" w:rsidP="006504F6">
      <w:pPr>
        <w:tabs>
          <w:tab w:val="left" w:pos="6630"/>
        </w:tabs>
        <w:spacing w:after="200"/>
        <w:ind w:right="107"/>
        <w:jc w:val="center"/>
        <w:rPr>
          <w:rFonts w:ascii="Bookman Old Style" w:hAnsi="Bookman Old Style"/>
          <w:b/>
          <w:i/>
          <w:sz w:val="22"/>
          <w:lang w:val="en-US" w:eastAsia="en-US"/>
        </w:rPr>
      </w:pPr>
      <w:bookmarkStart w:id="39" w:name="_GoBack"/>
      <w:bookmarkEnd w:id="39"/>
      <w:r w:rsidRPr="006504F6">
        <w:rPr>
          <w:rFonts w:ascii="Bookman Old Style" w:hAnsi="Bookman Old Style"/>
          <w:b/>
          <w:i/>
          <w:sz w:val="22"/>
          <w:lang w:val="en-US" w:eastAsia="en-US"/>
        </w:rPr>
        <w:t>Anexa nr. 2 la contract</w:t>
      </w:r>
    </w:p>
    <w:p w14:paraId="2E800B7B" w14:textId="77777777" w:rsidR="006504F6" w:rsidRPr="006504F6" w:rsidRDefault="006504F6" w:rsidP="006504F6">
      <w:pPr>
        <w:pBdr>
          <w:top w:val="single" w:sz="4" w:space="1" w:color="auto"/>
          <w:left w:val="single" w:sz="4" w:space="4" w:color="auto"/>
          <w:bottom w:val="single" w:sz="4" w:space="1" w:color="auto"/>
          <w:right w:val="single" w:sz="4" w:space="4" w:color="auto"/>
        </w:pBdr>
        <w:tabs>
          <w:tab w:val="left" w:pos="6630"/>
        </w:tabs>
        <w:spacing w:after="200"/>
        <w:ind w:right="107"/>
        <w:jc w:val="center"/>
        <w:rPr>
          <w:rFonts w:ascii="Bookman Old Style" w:hAnsi="Bookman Old Style"/>
          <w:b/>
          <w:i/>
          <w:sz w:val="22"/>
          <w:lang w:val="en-US" w:eastAsia="en-US"/>
        </w:rPr>
      </w:pPr>
      <w:r w:rsidRPr="006504F6">
        <w:rPr>
          <w:rFonts w:ascii="Bookman Old Style" w:hAnsi="Bookman Old Style"/>
          <w:b/>
          <w:i/>
          <w:sz w:val="22"/>
          <w:lang w:val="en-US" w:eastAsia="en-US"/>
        </w:rPr>
        <w:t>OBLIGAŢII DE NECONCURENŢĂ</w:t>
      </w:r>
    </w:p>
    <w:p w14:paraId="01452D01" w14:textId="77777777" w:rsidR="006504F6" w:rsidRPr="006504F6" w:rsidRDefault="006504F6" w:rsidP="006504F6">
      <w:pPr>
        <w:widowControl w:val="0"/>
        <w:ind w:right="104"/>
        <w:rPr>
          <w:rFonts w:ascii="Bookman Old Style" w:eastAsia="Times New Roman" w:hAnsi="Bookman Old Style"/>
          <w:sz w:val="22"/>
          <w:lang w:val="en-US" w:eastAsia="en-US"/>
        </w:rPr>
      </w:pPr>
    </w:p>
    <w:p w14:paraId="55DC1F22" w14:textId="77777777" w:rsidR="006504F6" w:rsidRPr="006504F6" w:rsidRDefault="006504F6" w:rsidP="009A47EE">
      <w:pPr>
        <w:widowControl w:val="0"/>
        <w:numPr>
          <w:ilvl w:val="0"/>
          <w:numId w:val="86"/>
        </w:numPr>
        <w:spacing w:after="200"/>
        <w:ind w:right="104"/>
        <w:rPr>
          <w:rFonts w:ascii="Bookman Old Style" w:eastAsia="Times New Roman" w:hAnsi="Bookman Old Style"/>
          <w:b/>
          <w:sz w:val="22"/>
          <w:lang w:val="en-US" w:eastAsia="en-US"/>
        </w:rPr>
      </w:pPr>
      <w:r w:rsidRPr="006504F6">
        <w:rPr>
          <w:rFonts w:ascii="Bookman Old Style" w:eastAsia="Times New Roman" w:hAnsi="Bookman Old Style"/>
          <w:b/>
          <w:sz w:val="22"/>
          <w:lang w:val="en-US" w:eastAsia="en-US"/>
        </w:rPr>
        <w:t>NECONCURENŢA</w:t>
      </w:r>
    </w:p>
    <w:p w14:paraId="78A335CA" w14:textId="77777777" w:rsidR="006504F6" w:rsidRPr="006504F6" w:rsidRDefault="006504F6" w:rsidP="006504F6">
      <w:pPr>
        <w:widowControl w:val="0"/>
        <w:ind w:right="104"/>
        <w:rPr>
          <w:rFonts w:ascii="Bookman Old Style" w:eastAsia="Times New Roman" w:hAnsi="Bookman Old Style"/>
          <w:sz w:val="22"/>
          <w:lang w:val="en-US" w:eastAsia="en-US"/>
        </w:rPr>
      </w:pPr>
    </w:p>
    <w:p w14:paraId="285374E7" w14:textId="77777777" w:rsidR="006504F6" w:rsidRPr="006504F6" w:rsidRDefault="006504F6" w:rsidP="006504F6">
      <w:pPr>
        <w:widowControl w:val="0"/>
        <w:ind w:right="104"/>
        <w:rPr>
          <w:rFonts w:ascii="Bookman Old Style" w:eastAsia="Times New Roman" w:hAnsi="Bookman Old Style"/>
          <w:sz w:val="22"/>
          <w:lang w:val="en-US" w:eastAsia="en-US"/>
        </w:rPr>
      </w:pPr>
      <w:r w:rsidRPr="006504F6">
        <w:rPr>
          <w:rFonts w:ascii="Bookman Old Style" w:eastAsia="Times New Roman" w:hAnsi="Bookman Old Style"/>
          <w:sz w:val="22"/>
          <w:lang w:val="en-US" w:eastAsia="en-US"/>
        </w:rPr>
        <w:t>Pe</w:t>
      </w:r>
      <w:r w:rsidRPr="006504F6">
        <w:rPr>
          <w:rFonts w:ascii="Bookman Old Style" w:eastAsia="Times New Roman" w:hAnsi="Bookman Old Style"/>
          <w:spacing w:val="-1"/>
          <w:sz w:val="22"/>
          <w:lang w:val="en-US" w:eastAsia="en-US"/>
        </w:rPr>
        <w:t xml:space="preserve"> </w:t>
      </w:r>
      <w:r w:rsidRPr="006504F6">
        <w:rPr>
          <w:rFonts w:ascii="Bookman Old Style" w:eastAsia="Times New Roman" w:hAnsi="Bookman Old Style"/>
          <w:sz w:val="22"/>
          <w:lang w:val="en-US" w:eastAsia="en-US"/>
        </w:rPr>
        <w:t>perioada</w:t>
      </w:r>
      <w:r w:rsidRPr="006504F6">
        <w:rPr>
          <w:rFonts w:ascii="Bookman Old Style" w:eastAsia="Times New Roman" w:hAnsi="Bookman Old Style"/>
          <w:spacing w:val="-1"/>
          <w:sz w:val="22"/>
          <w:lang w:val="en-US" w:eastAsia="en-US"/>
        </w:rPr>
        <w:t xml:space="preserve"> </w:t>
      </w:r>
      <w:r w:rsidRPr="006504F6">
        <w:rPr>
          <w:rFonts w:ascii="Bookman Old Style" w:eastAsia="Times New Roman" w:hAnsi="Bookman Old Style"/>
          <w:sz w:val="22"/>
          <w:lang w:val="en-US" w:eastAsia="en-US"/>
        </w:rPr>
        <w:t>exercitării</w:t>
      </w:r>
      <w:r w:rsidRPr="006504F6">
        <w:rPr>
          <w:rFonts w:ascii="Bookman Old Style" w:eastAsia="Times New Roman" w:hAnsi="Bookman Old Style"/>
          <w:spacing w:val="-2"/>
          <w:sz w:val="22"/>
          <w:lang w:val="en-US" w:eastAsia="en-US"/>
        </w:rPr>
        <w:t xml:space="preserve"> </w:t>
      </w:r>
      <w:r w:rsidRPr="006504F6">
        <w:rPr>
          <w:rFonts w:ascii="Bookman Old Style" w:eastAsia="Times New Roman" w:hAnsi="Bookman Old Style"/>
          <w:sz w:val="22"/>
          <w:lang w:val="en-US" w:eastAsia="en-US"/>
        </w:rPr>
        <w:t xml:space="preserve">mandatului său în </w:t>
      </w:r>
      <w:r w:rsidRPr="006504F6">
        <w:rPr>
          <w:rFonts w:ascii="Bookman Old Style" w:eastAsia="Times New Roman" w:hAnsi="Bookman Old Style"/>
          <w:i/>
          <w:sz w:val="22"/>
          <w:lang w:val="en-US" w:eastAsia="en-US"/>
        </w:rPr>
        <w:t>Societate</w:t>
      </w:r>
      <w:r w:rsidRPr="006504F6">
        <w:rPr>
          <w:rFonts w:ascii="Bookman Old Style" w:eastAsia="Times New Roman" w:hAnsi="Bookman Old Style"/>
          <w:sz w:val="22"/>
          <w:lang w:val="en-US" w:eastAsia="en-US"/>
        </w:rPr>
        <w:t xml:space="preserve">, Administratorul, </w:t>
      </w:r>
      <w:r w:rsidRPr="006504F6">
        <w:rPr>
          <w:rFonts w:ascii="Bookman Old Style" w:eastAsia="Times New Roman" w:hAnsi="Bookman Old Style"/>
          <w:spacing w:val="1"/>
          <w:sz w:val="22"/>
          <w:lang w:val="en-US" w:eastAsia="en-US"/>
        </w:rPr>
        <w:t>în</w:t>
      </w:r>
      <w:r w:rsidRPr="006504F6">
        <w:rPr>
          <w:rFonts w:ascii="Bookman Old Style" w:eastAsia="Times New Roman" w:hAnsi="Bookman Old Style"/>
          <w:spacing w:val="-3"/>
          <w:sz w:val="22"/>
          <w:lang w:val="en-US" w:eastAsia="en-US"/>
        </w:rPr>
        <w:t xml:space="preserve"> </w:t>
      </w:r>
      <w:r w:rsidRPr="006504F6">
        <w:rPr>
          <w:rFonts w:ascii="Bookman Old Style" w:eastAsia="Times New Roman" w:hAnsi="Bookman Old Style"/>
          <w:spacing w:val="1"/>
          <w:sz w:val="22"/>
          <w:lang w:val="en-US" w:eastAsia="en-US"/>
        </w:rPr>
        <w:t>mod</w:t>
      </w:r>
      <w:r w:rsidRPr="006504F6">
        <w:rPr>
          <w:rFonts w:ascii="Bookman Old Style" w:eastAsia="Times New Roman" w:hAnsi="Bookman Old Style"/>
          <w:spacing w:val="-3"/>
          <w:sz w:val="22"/>
          <w:lang w:val="en-US" w:eastAsia="en-US"/>
        </w:rPr>
        <w:t xml:space="preserve"> </w:t>
      </w:r>
      <w:r w:rsidRPr="006504F6">
        <w:rPr>
          <w:rFonts w:ascii="Bookman Old Style" w:eastAsia="Times New Roman" w:hAnsi="Bookman Old Style"/>
          <w:sz w:val="22"/>
          <w:lang w:val="en-US" w:eastAsia="en-US"/>
        </w:rPr>
        <w:t>direct sau indirect,</w:t>
      </w:r>
      <w:r w:rsidRPr="006504F6">
        <w:rPr>
          <w:rFonts w:ascii="Bookman Old Style" w:eastAsia="Times New Roman" w:hAnsi="Bookman Old Style"/>
          <w:spacing w:val="2"/>
          <w:sz w:val="22"/>
          <w:lang w:val="en-US" w:eastAsia="en-US"/>
        </w:rPr>
        <w:t xml:space="preserve"> </w:t>
      </w:r>
      <w:r w:rsidRPr="006504F6">
        <w:rPr>
          <w:rFonts w:ascii="Bookman Old Style" w:eastAsia="Times New Roman" w:hAnsi="Bookman Old Style"/>
          <w:spacing w:val="1"/>
          <w:sz w:val="22"/>
          <w:lang w:val="en-US" w:eastAsia="en-US"/>
        </w:rPr>
        <w:t>fie</w:t>
      </w:r>
      <w:r w:rsidRPr="006504F6">
        <w:rPr>
          <w:rFonts w:ascii="Bookman Old Style" w:eastAsia="Times New Roman" w:hAnsi="Bookman Old Style"/>
          <w:spacing w:val="84"/>
          <w:sz w:val="22"/>
          <w:lang w:val="en-US" w:eastAsia="en-US"/>
        </w:rPr>
        <w:t xml:space="preserve"> </w:t>
      </w:r>
      <w:r w:rsidRPr="006504F6">
        <w:rPr>
          <w:rFonts w:ascii="Bookman Old Style" w:eastAsia="Times New Roman" w:hAnsi="Bookman Old Style"/>
          <w:sz w:val="22"/>
          <w:lang w:val="en-US" w:eastAsia="en-US"/>
        </w:rPr>
        <w:t>în</w:t>
      </w:r>
      <w:r w:rsidRPr="006504F6">
        <w:rPr>
          <w:rFonts w:ascii="Bookman Old Style" w:eastAsia="Times New Roman" w:hAnsi="Bookman Old Style"/>
          <w:spacing w:val="-5"/>
          <w:sz w:val="22"/>
          <w:lang w:val="en-US" w:eastAsia="en-US"/>
        </w:rPr>
        <w:t xml:space="preserve"> </w:t>
      </w:r>
      <w:r w:rsidRPr="006504F6">
        <w:rPr>
          <w:rFonts w:ascii="Bookman Old Style" w:eastAsia="Times New Roman" w:hAnsi="Bookman Old Style"/>
          <w:sz w:val="22"/>
          <w:lang w:val="en-US" w:eastAsia="en-US"/>
        </w:rPr>
        <w:t>nume</w:t>
      </w:r>
      <w:r w:rsidRPr="006504F6">
        <w:rPr>
          <w:rFonts w:ascii="Bookman Old Style" w:eastAsia="Times New Roman" w:hAnsi="Bookman Old Style"/>
          <w:spacing w:val="-6"/>
          <w:sz w:val="22"/>
          <w:lang w:val="en-US" w:eastAsia="en-US"/>
        </w:rPr>
        <w:t xml:space="preserve"> </w:t>
      </w:r>
      <w:r w:rsidRPr="006504F6">
        <w:rPr>
          <w:rFonts w:ascii="Bookman Old Style" w:eastAsia="Times New Roman" w:hAnsi="Bookman Old Style"/>
          <w:sz w:val="22"/>
          <w:lang w:val="en-US" w:eastAsia="en-US"/>
        </w:rPr>
        <w:t>propriu</w:t>
      </w:r>
      <w:r w:rsidRPr="006504F6">
        <w:rPr>
          <w:rFonts w:ascii="Bookman Old Style" w:eastAsia="Times New Roman" w:hAnsi="Bookman Old Style"/>
          <w:spacing w:val="-5"/>
          <w:sz w:val="22"/>
          <w:lang w:val="en-US" w:eastAsia="en-US"/>
        </w:rPr>
        <w:t xml:space="preserve"> </w:t>
      </w:r>
      <w:r w:rsidRPr="006504F6">
        <w:rPr>
          <w:rFonts w:ascii="Bookman Old Style" w:eastAsia="Times New Roman" w:hAnsi="Bookman Old Style"/>
          <w:sz w:val="22"/>
          <w:lang w:val="en-US" w:eastAsia="en-US"/>
        </w:rPr>
        <w:t>ori</w:t>
      </w:r>
      <w:r w:rsidRPr="006504F6">
        <w:rPr>
          <w:rFonts w:ascii="Bookman Old Style" w:eastAsia="Times New Roman" w:hAnsi="Bookman Old Style"/>
          <w:spacing w:val="-5"/>
          <w:sz w:val="22"/>
          <w:lang w:val="en-US" w:eastAsia="en-US"/>
        </w:rPr>
        <w:t xml:space="preserve"> </w:t>
      </w:r>
      <w:r w:rsidRPr="006504F6">
        <w:rPr>
          <w:rFonts w:ascii="Bookman Old Style" w:eastAsia="Times New Roman" w:hAnsi="Bookman Old Style"/>
          <w:sz w:val="22"/>
          <w:lang w:val="en-US" w:eastAsia="en-US"/>
        </w:rPr>
        <w:t>în</w:t>
      </w:r>
      <w:r w:rsidRPr="006504F6">
        <w:rPr>
          <w:rFonts w:ascii="Bookman Old Style" w:eastAsia="Times New Roman" w:hAnsi="Bookman Old Style"/>
          <w:spacing w:val="-5"/>
          <w:sz w:val="22"/>
          <w:lang w:val="en-US" w:eastAsia="en-US"/>
        </w:rPr>
        <w:t xml:space="preserve"> </w:t>
      </w:r>
      <w:r w:rsidRPr="006504F6">
        <w:rPr>
          <w:rFonts w:ascii="Bookman Old Style" w:eastAsia="Times New Roman" w:hAnsi="Bookman Old Style"/>
          <w:sz w:val="22"/>
          <w:lang w:val="en-US" w:eastAsia="en-US"/>
        </w:rPr>
        <w:t>calitate</w:t>
      </w:r>
      <w:r w:rsidRPr="006504F6">
        <w:rPr>
          <w:rFonts w:ascii="Bookman Old Style" w:eastAsia="Times New Roman" w:hAnsi="Bookman Old Style"/>
          <w:spacing w:val="-6"/>
          <w:sz w:val="22"/>
          <w:lang w:val="en-US" w:eastAsia="en-US"/>
        </w:rPr>
        <w:t xml:space="preserve"> </w:t>
      </w:r>
      <w:r w:rsidRPr="006504F6">
        <w:rPr>
          <w:rFonts w:ascii="Bookman Old Style" w:eastAsia="Times New Roman" w:hAnsi="Bookman Old Style"/>
          <w:spacing w:val="1"/>
          <w:sz w:val="22"/>
          <w:lang w:val="en-US" w:eastAsia="en-US"/>
        </w:rPr>
        <w:t>de</w:t>
      </w:r>
      <w:r w:rsidRPr="006504F6">
        <w:rPr>
          <w:rFonts w:ascii="Bookman Old Style" w:eastAsia="Times New Roman" w:hAnsi="Bookman Old Style"/>
          <w:spacing w:val="-6"/>
          <w:sz w:val="22"/>
          <w:lang w:val="en-US" w:eastAsia="en-US"/>
        </w:rPr>
        <w:t xml:space="preserve"> </w:t>
      </w:r>
      <w:r w:rsidRPr="006504F6">
        <w:rPr>
          <w:rFonts w:ascii="Bookman Old Style" w:eastAsia="Times New Roman" w:hAnsi="Bookman Old Style"/>
          <w:sz w:val="22"/>
          <w:lang w:val="en-US" w:eastAsia="en-US"/>
        </w:rPr>
        <w:t>salariat,</w:t>
      </w:r>
      <w:r w:rsidRPr="006504F6">
        <w:rPr>
          <w:rFonts w:ascii="Bookman Old Style" w:eastAsia="Times New Roman" w:hAnsi="Bookman Old Style"/>
          <w:spacing w:val="-5"/>
          <w:sz w:val="22"/>
          <w:lang w:val="en-US" w:eastAsia="en-US"/>
        </w:rPr>
        <w:t xml:space="preserve"> </w:t>
      </w:r>
      <w:r w:rsidRPr="006504F6">
        <w:rPr>
          <w:rFonts w:ascii="Bookman Old Style" w:eastAsia="Times New Roman" w:hAnsi="Bookman Old Style"/>
          <w:sz w:val="22"/>
          <w:lang w:val="en-US" w:eastAsia="en-US"/>
        </w:rPr>
        <w:t>agent,</w:t>
      </w:r>
      <w:r w:rsidRPr="006504F6">
        <w:rPr>
          <w:rFonts w:ascii="Bookman Old Style" w:eastAsia="Times New Roman" w:hAnsi="Bookman Old Style"/>
          <w:spacing w:val="-5"/>
          <w:sz w:val="22"/>
          <w:lang w:val="en-US" w:eastAsia="en-US"/>
        </w:rPr>
        <w:t xml:space="preserve"> </w:t>
      </w:r>
      <w:r w:rsidRPr="006504F6">
        <w:rPr>
          <w:rFonts w:ascii="Bookman Old Style" w:eastAsia="Times New Roman" w:hAnsi="Bookman Old Style"/>
          <w:sz w:val="22"/>
          <w:lang w:val="en-US" w:eastAsia="en-US"/>
        </w:rPr>
        <w:t>administrator,</w:t>
      </w:r>
      <w:r w:rsidRPr="006504F6">
        <w:rPr>
          <w:rFonts w:ascii="Bookman Old Style" w:eastAsia="Times New Roman" w:hAnsi="Bookman Old Style"/>
          <w:spacing w:val="-5"/>
          <w:sz w:val="22"/>
          <w:lang w:val="en-US" w:eastAsia="en-US"/>
        </w:rPr>
        <w:t xml:space="preserve"> </w:t>
      </w:r>
      <w:r w:rsidRPr="006504F6">
        <w:rPr>
          <w:rFonts w:ascii="Bookman Old Style" w:eastAsia="Times New Roman" w:hAnsi="Bookman Old Style"/>
          <w:sz w:val="22"/>
          <w:lang w:val="en-US" w:eastAsia="en-US"/>
        </w:rPr>
        <w:t>director,</w:t>
      </w:r>
      <w:r w:rsidRPr="006504F6">
        <w:rPr>
          <w:rFonts w:ascii="Bookman Old Style" w:eastAsia="Times New Roman" w:hAnsi="Bookman Old Style"/>
          <w:spacing w:val="-5"/>
          <w:sz w:val="22"/>
          <w:lang w:val="en-US" w:eastAsia="en-US"/>
        </w:rPr>
        <w:t xml:space="preserve"> </w:t>
      </w:r>
      <w:r w:rsidRPr="006504F6">
        <w:rPr>
          <w:rFonts w:ascii="Bookman Old Style" w:eastAsia="Times New Roman" w:hAnsi="Bookman Old Style"/>
          <w:sz w:val="22"/>
          <w:lang w:val="en-US" w:eastAsia="en-US"/>
        </w:rPr>
        <w:t>asociat,</w:t>
      </w:r>
      <w:r w:rsidRPr="006504F6">
        <w:rPr>
          <w:rFonts w:ascii="Bookman Old Style" w:eastAsia="Times New Roman" w:hAnsi="Bookman Old Style"/>
          <w:spacing w:val="-3"/>
          <w:sz w:val="22"/>
          <w:lang w:val="en-US" w:eastAsia="en-US"/>
        </w:rPr>
        <w:t xml:space="preserve"> </w:t>
      </w:r>
      <w:r w:rsidRPr="006504F6">
        <w:rPr>
          <w:rFonts w:ascii="Bookman Old Style" w:eastAsia="Times New Roman" w:hAnsi="Bookman Old Style"/>
          <w:sz w:val="22"/>
          <w:lang w:val="en-US" w:eastAsia="en-US"/>
        </w:rPr>
        <w:t>acţionar,</w:t>
      </w:r>
      <w:r w:rsidRPr="006504F6">
        <w:rPr>
          <w:rFonts w:ascii="Bookman Old Style" w:eastAsia="Times New Roman" w:hAnsi="Bookman Old Style"/>
          <w:spacing w:val="-5"/>
          <w:sz w:val="22"/>
          <w:lang w:val="en-US" w:eastAsia="en-US"/>
        </w:rPr>
        <w:t xml:space="preserve"> </w:t>
      </w:r>
      <w:r w:rsidRPr="006504F6">
        <w:rPr>
          <w:rFonts w:ascii="Bookman Old Style" w:eastAsia="Times New Roman" w:hAnsi="Bookman Old Style"/>
          <w:sz w:val="22"/>
          <w:lang w:val="en-US" w:eastAsia="en-US"/>
        </w:rPr>
        <w:t>investitor</w:t>
      </w:r>
      <w:r w:rsidRPr="006504F6">
        <w:rPr>
          <w:rFonts w:ascii="Bookman Old Style" w:eastAsia="Times New Roman" w:hAnsi="Bookman Old Style"/>
          <w:spacing w:val="80"/>
          <w:sz w:val="22"/>
          <w:lang w:val="en-US" w:eastAsia="en-US"/>
        </w:rPr>
        <w:t xml:space="preserve"> </w:t>
      </w:r>
      <w:r w:rsidRPr="006504F6">
        <w:rPr>
          <w:rFonts w:ascii="Bookman Old Style" w:eastAsia="Times New Roman" w:hAnsi="Bookman Old Style"/>
          <w:sz w:val="22"/>
          <w:lang w:val="en-US" w:eastAsia="en-US"/>
        </w:rPr>
        <w:t xml:space="preserve">sau </w:t>
      </w:r>
      <w:r w:rsidRPr="006504F6">
        <w:rPr>
          <w:rFonts w:ascii="Bookman Old Style" w:eastAsia="Times New Roman" w:hAnsi="Bookman Old Style"/>
          <w:spacing w:val="1"/>
          <w:sz w:val="22"/>
          <w:lang w:val="en-US" w:eastAsia="en-US"/>
        </w:rPr>
        <w:t>în</w:t>
      </w:r>
      <w:r w:rsidRPr="006504F6">
        <w:rPr>
          <w:rFonts w:ascii="Bookman Old Style" w:eastAsia="Times New Roman" w:hAnsi="Bookman Old Style"/>
          <w:sz w:val="22"/>
          <w:lang w:val="en-US" w:eastAsia="en-US"/>
        </w:rPr>
        <w:t xml:space="preserve"> orice</w:t>
      </w:r>
      <w:r w:rsidRPr="006504F6">
        <w:rPr>
          <w:rFonts w:ascii="Bookman Old Style" w:eastAsia="Times New Roman" w:hAnsi="Bookman Old Style"/>
          <w:spacing w:val="1"/>
          <w:sz w:val="22"/>
          <w:lang w:val="en-US" w:eastAsia="en-US"/>
        </w:rPr>
        <w:t xml:space="preserve"> </w:t>
      </w:r>
      <w:r w:rsidRPr="006504F6">
        <w:rPr>
          <w:rFonts w:ascii="Bookman Old Style" w:eastAsia="Times New Roman" w:hAnsi="Bookman Old Style"/>
          <w:sz w:val="22"/>
          <w:lang w:val="en-US" w:eastAsia="en-US"/>
        </w:rPr>
        <w:t>altă</w:t>
      </w:r>
      <w:r w:rsidRPr="006504F6">
        <w:rPr>
          <w:rFonts w:ascii="Bookman Old Style" w:eastAsia="Times New Roman" w:hAnsi="Bookman Old Style"/>
          <w:spacing w:val="3"/>
          <w:sz w:val="22"/>
          <w:lang w:val="en-US" w:eastAsia="en-US"/>
        </w:rPr>
        <w:t xml:space="preserve"> </w:t>
      </w:r>
      <w:r w:rsidRPr="006504F6">
        <w:rPr>
          <w:rFonts w:ascii="Bookman Old Style" w:eastAsia="Times New Roman" w:hAnsi="Bookman Old Style"/>
          <w:sz w:val="22"/>
          <w:lang w:val="en-US" w:eastAsia="en-US"/>
        </w:rPr>
        <w:t>calitate,</w:t>
      </w:r>
      <w:r w:rsidRPr="006504F6">
        <w:rPr>
          <w:rFonts w:ascii="Bookman Old Style" w:eastAsia="Times New Roman" w:hAnsi="Bookman Old Style"/>
          <w:spacing w:val="4"/>
          <w:sz w:val="22"/>
          <w:lang w:val="en-US" w:eastAsia="en-US"/>
        </w:rPr>
        <w:t xml:space="preserve"> </w:t>
      </w:r>
      <w:r w:rsidRPr="006504F6">
        <w:rPr>
          <w:rFonts w:ascii="Bookman Old Style" w:eastAsia="Times New Roman" w:hAnsi="Bookman Old Style"/>
          <w:sz w:val="22"/>
          <w:lang w:val="en-US" w:eastAsia="en-US"/>
        </w:rPr>
        <w:t>este</w:t>
      </w:r>
      <w:r w:rsidRPr="006504F6">
        <w:rPr>
          <w:rFonts w:ascii="Bookman Old Style" w:eastAsia="Times New Roman" w:hAnsi="Bookman Old Style"/>
          <w:spacing w:val="1"/>
          <w:sz w:val="22"/>
          <w:lang w:val="en-US" w:eastAsia="en-US"/>
        </w:rPr>
        <w:t xml:space="preserve"> de </w:t>
      </w:r>
      <w:r w:rsidRPr="006504F6">
        <w:rPr>
          <w:rFonts w:ascii="Bookman Old Style" w:eastAsia="Times New Roman" w:hAnsi="Bookman Old Style"/>
          <w:sz w:val="22"/>
          <w:lang w:val="en-US" w:eastAsia="en-US"/>
        </w:rPr>
        <w:t>acord</w:t>
      </w:r>
      <w:r w:rsidRPr="006504F6">
        <w:rPr>
          <w:rFonts w:ascii="Bookman Old Style" w:eastAsia="Times New Roman" w:hAnsi="Bookman Old Style"/>
          <w:spacing w:val="2"/>
          <w:sz w:val="22"/>
          <w:lang w:val="en-US" w:eastAsia="en-US"/>
        </w:rPr>
        <w:t xml:space="preserve"> </w:t>
      </w:r>
      <w:r w:rsidRPr="006504F6">
        <w:rPr>
          <w:rFonts w:ascii="Bookman Old Style" w:eastAsia="Times New Roman" w:hAnsi="Bookman Old Style"/>
          <w:sz w:val="22"/>
          <w:lang w:val="en-US" w:eastAsia="en-US"/>
        </w:rPr>
        <w:t>şi</w:t>
      </w:r>
      <w:r w:rsidRPr="006504F6">
        <w:rPr>
          <w:rFonts w:ascii="Bookman Old Style" w:eastAsia="Times New Roman" w:hAnsi="Bookman Old Style"/>
          <w:spacing w:val="2"/>
          <w:sz w:val="22"/>
          <w:lang w:val="en-US" w:eastAsia="en-US"/>
        </w:rPr>
        <w:t xml:space="preserve"> </w:t>
      </w:r>
      <w:r w:rsidRPr="006504F6">
        <w:rPr>
          <w:rFonts w:ascii="Bookman Old Style" w:eastAsia="Times New Roman" w:hAnsi="Bookman Old Style"/>
          <w:spacing w:val="1"/>
          <w:sz w:val="22"/>
          <w:lang w:val="en-US" w:eastAsia="en-US"/>
        </w:rPr>
        <w:t xml:space="preserve">se </w:t>
      </w:r>
      <w:r w:rsidRPr="006504F6">
        <w:rPr>
          <w:rFonts w:ascii="Bookman Old Style" w:eastAsia="Times New Roman" w:hAnsi="Bookman Old Style"/>
          <w:sz w:val="22"/>
          <w:lang w:val="en-US" w:eastAsia="en-US"/>
        </w:rPr>
        <w:t>obligă:</w:t>
      </w:r>
    </w:p>
    <w:p w14:paraId="24B898C3" w14:textId="77777777" w:rsidR="006504F6" w:rsidRPr="006504F6" w:rsidRDefault="006504F6" w:rsidP="009A47EE">
      <w:pPr>
        <w:widowControl w:val="0"/>
        <w:numPr>
          <w:ilvl w:val="0"/>
          <w:numId w:val="87"/>
        </w:numPr>
        <w:tabs>
          <w:tab w:val="left" w:pos="840"/>
        </w:tabs>
        <w:spacing w:after="200"/>
        <w:ind w:right="106"/>
        <w:rPr>
          <w:rFonts w:ascii="Bookman Old Style" w:eastAsia="Times New Roman" w:hAnsi="Bookman Old Style"/>
          <w:sz w:val="22"/>
          <w:lang w:val="en-US" w:eastAsia="en-US"/>
        </w:rPr>
      </w:pPr>
      <w:r w:rsidRPr="006504F6">
        <w:rPr>
          <w:rFonts w:ascii="Bookman Old Style" w:eastAsia="Times New Roman" w:hAnsi="Bookman Old Style"/>
          <w:sz w:val="22"/>
          <w:lang w:val="en-US" w:eastAsia="en-US"/>
        </w:rPr>
        <w:lastRenderedPageBreak/>
        <w:t>să</w:t>
      </w:r>
      <w:r w:rsidRPr="006504F6">
        <w:rPr>
          <w:rFonts w:ascii="Bookman Old Style" w:eastAsia="Times New Roman" w:hAnsi="Bookman Old Style"/>
          <w:spacing w:val="1"/>
          <w:sz w:val="22"/>
          <w:lang w:val="en-US" w:eastAsia="en-US"/>
        </w:rPr>
        <w:t xml:space="preserve"> </w:t>
      </w:r>
      <w:r w:rsidRPr="006504F6">
        <w:rPr>
          <w:rFonts w:ascii="Bookman Old Style" w:eastAsia="Times New Roman" w:hAnsi="Bookman Old Style"/>
          <w:sz w:val="22"/>
          <w:lang w:val="en-US" w:eastAsia="en-US"/>
        </w:rPr>
        <w:t>nu</w:t>
      </w:r>
      <w:r w:rsidRPr="006504F6">
        <w:rPr>
          <w:rFonts w:ascii="Bookman Old Style" w:eastAsia="Times New Roman" w:hAnsi="Bookman Old Style"/>
          <w:spacing w:val="2"/>
          <w:sz w:val="22"/>
          <w:lang w:val="en-US" w:eastAsia="en-US"/>
        </w:rPr>
        <w:t xml:space="preserve"> </w:t>
      </w:r>
      <w:r w:rsidRPr="006504F6">
        <w:rPr>
          <w:rFonts w:ascii="Bookman Old Style" w:eastAsia="Times New Roman" w:hAnsi="Bookman Old Style"/>
          <w:sz w:val="22"/>
          <w:lang w:val="en-US" w:eastAsia="en-US"/>
        </w:rPr>
        <w:t>se</w:t>
      </w:r>
      <w:r w:rsidRPr="006504F6">
        <w:rPr>
          <w:rFonts w:ascii="Bookman Old Style" w:eastAsia="Times New Roman" w:hAnsi="Bookman Old Style"/>
          <w:spacing w:val="1"/>
          <w:sz w:val="22"/>
          <w:lang w:val="en-US" w:eastAsia="en-US"/>
        </w:rPr>
        <w:t xml:space="preserve"> </w:t>
      </w:r>
      <w:r w:rsidRPr="006504F6">
        <w:rPr>
          <w:rFonts w:ascii="Bookman Old Style" w:eastAsia="Times New Roman" w:hAnsi="Bookman Old Style"/>
          <w:sz w:val="22"/>
          <w:lang w:val="en-US" w:eastAsia="en-US"/>
        </w:rPr>
        <w:t>angajeze</w:t>
      </w:r>
      <w:r w:rsidRPr="006504F6">
        <w:rPr>
          <w:rFonts w:ascii="Bookman Old Style" w:eastAsia="Times New Roman" w:hAnsi="Bookman Old Style"/>
          <w:spacing w:val="-1"/>
          <w:sz w:val="22"/>
          <w:lang w:val="en-US" w:eastAsia="en-US"/>
        </w:rPr>
        <w:t xml:space="preserve"> </w:t>
      </w:r>
      <w:r w:rsidRPr="006504F6">
        <w:rPr>
          <w:rFonts w:ascii="Bookman Old Style" w:eastAsia="Times New Roman" w:hAnsi="Bookman Old Style"/>
          <w:spacing w:val="1"/>
          <w:sz w:val="22"/>
          <w:lang w:val="en-US" w:eastAsia="en-US"/>
        </w:rPr>
        <w:t>în</w:t>
      </w:r>
      <w:r w:rsidRPr="006504F6">
        <w:rPr>
          <w:rFonts w:ascii="Bookman Old Style" w:eastAsia="Times New Roman" w:hAnsi="Bookman Old Style"/>
          <w:sz w:val="22"/>
          <w:lang w:val="en-US" w:eastAsia="en-US"/>
        </w:rPr>
        <w:t xml:space="preserve"> orice</w:t>
      </w:r>
      <w:r w:rsidRPr="006504F6">
        <w:rPr>
          <w:rFonts w:ascii="Bookman Old Style" w:eastAsia="Times New Roman" w:hAnsi="Bookman Old Style"/>
          <w:spacing w:val="1"/>
          <w:sz w:val="22"/>
          <w:lang w:val="en-US" w:eastAsia="en-US"/>
        </w:rPr>
        <w:t xml:space="preserve"> </w:t>
      </w:r>
      <w:r w:rsidRPr="006504F6">
        <w:rPr>
          <w:rFonts w:ascii="Bookman Old Style" w:eastAsia="Times New Roman" w:hAnsi="Bookman Old Style"/>
          <w:sz w:val="22"/>
          <w:lang w:val="en-US" w:eastAsia="en-US"/>
        </w:rPr>
        <w:t>activitate</w:t>
      </w:r>
      <w:r w:rsidRPr="006504F6">
        <w:rPr>
          <w:rFonts w:ascii="Bookman Old Style" w:eastAsia="Times New Roman" w:hAnsi="Bookman Old Style"/>
          <w:spacing w:val="-1"/>
          <w:sz w:val="22"/>
          <w:lang w:val="en-US" w:eastAsia="en-US"/>
        </w:rPr>
        <w:t xml:space="preserve"> </w:t>
      </w:r>
      <w:r w:rsidRPr="006504F6">
        <w:rPr>
          <w:rFonts w:ascii="Bookman Old Style" w:eastAsia="Times New Roman" w:hAnsi="Bookman Old Style"/>
          <w:sz w:val="22"/>
          <w:lang w:val="en-US" w:eastAsia="en-US"/>
        </w:rPr>
        <w:t>sau</w:t>
      </w:r>
      <w:r w:rsidRPr="006504F6">
        <w:rPr>
          <w:rFonts w:ascii="Bookman Old Style" w:eastAsia="Times New Roman" w:hAnsi="Bookman Old Style"/>
          <w:spacing w:val="2"/>
          <w:sz w:val="22"/>
          <w:lang w:val="en-US" w:eastAsia="en-US"/>
        </w:rPr>
        <w:t xml:space="preserve"> </w:t>
      </w:r>
      <w:r w:rsidRPr="006504F6">
        <w:rPr>
          <w:rFonts w:ascii="Bookman Old Style" w:eastAsia="Times New Roman" w:hAnsi="Bookman Old Style"/>
          <w:sz w:val="22"/>
          <w:lang w:val="en-US" w:eastAsia="en-US"/>
        </w:rPr>
        <w:t>afacere</w:t>
      </w:r>
      <w:r w:rsidRPr="006504F6">
        <w:rPr>
          <w:rFonts w:ascii="Bookman Old Style" w:eastAsia="Times New Roman" w:hAnsi="Bookman Old Style"/>
          <w:spacing w:val="1"/>
          <w:sz w:val="22"/>
          <w:lang w:val="en-US" w:eastAsia="en-US"/>
        </w:rPr>
        <w:t xml:space="preserve"> </w:t>
      </w:r>
      <w:r w:rsidRPr="006504F6">
        <w:rPr>
          <w:rFonts w:ascii="Bookman Old Style" w:eastAsia="Times New Roman" w:hAnsi="Bookman Old Style"/>
          <w:sz w:val="22"/>
          <w:lang w:val="en-US" w:eastAsia="en-US"/>
        </w:rPr>
        <w:t>care</w:t>
      </w:r>
      <w:r w:rsidRPr="006504F6">
        <w:rPr>
          <w:rFonts w:ascii="Bookman Old Style" w:eastAsia="Times New Roman" w:hAnsi="Bookman Old Style"/>
          <w:spacing w:val="1"/>
          <w:sz w:val="22"/>
          <w:lang w:val="en-US" w:eastAsia="en-US"/>
        </w:rPr>
        <w:t xml:space="preserve"> </w:t>
      </w:r>
      <w:r w:rsidRPr="006504F6">
        <w:rPr>
          <w:rFonts w:ascii="Bookman Old Style" w:eastAsia="Times New Roman" w:hAnsi="Bookman Old Style"/>
          <w:sz w:val="22"/>
          <w:lang w:val="en-US" w:eastAsia="en-US"/>
        </w:rPr>
        <w:t>este</w:t>
      </w:r>
      <w:r w:rsidRPr="006504F6">
        <w:rPr>
          <w:rFonts w:ascii="Bookman Old Style" w:eastAsia="Times New Roman" w:hAnsi="Bookman Old Style"/>
          <w:spacing w:val="-1"/>
          <w:sz w:val="22"/>
          <w:lang w:val="en-US" w:eastAsia="en-US"/>
        </w:rPr>
        <w:t xml:space="preserve"> </w:t>
      </w:r>
      <w:r w:rsidRPr="006504F6">
        <w:rPr>
          <w:rFonts w:ascii="Bookman Old Style" w:eastAsia="Times New Roman" w:hAnsi="Bookman Old Style"/>
          <w:sz w:val="22"/>
          <w:lang w:val="en-US" w:eastAsia="en-US"/>
        </w:rPr>
        <w:t>în</w:t>
      </w:r>
      <w:r w:rsidRPr="006504F6">
        <w:rPr>
          <w:rFonts w:ascii="Bookman Old Style" w:eastAsia="Times New Roman" w:hAnsi="Bookman Old Style"/>
          <w:spacing w:val="2"/>
          <w:sz w:val="22"/>
          <w:lang w:val="en-US" w:eastAsia="en-US"/>
        </w:rPr>
        <w:t xml:space="preserve"> </w:t>
      </w:r>
      <w:r w:rsidRPr="006504F6">
        <w:rPr>
          <w:rFonts w:ascii="Bookman Old Style" w:eastAsia="Times New Roman" w:hAnsi="Bookman Old Style"/>
          <w:sz w:val="22"/>
          <w:lang w:val="en-US" w:eastAsia="en-US"/>
        </w:rPr>
        <w:t>concurenţă</w:t>
      </w:r>
      <w:r w:rsidRPr="006504F6">
        <w:rPr>
          <w:rFonts w:ascii="Bookman Old Style" w:eastAsia="Times New Roman" w:hAnsi="Bookman Old Style"/>
          <w:spacing w:val="1"/>
          <w:sz w:val="22"/>
          <w:lang w:val="en-US" w:eastAsia="en-US"/>
        </w:rPr>
        <w:t xml:space="preserve"> </w:t>
      </w:r>
      <w:r w:rsidRPr="006504F6">
        <w:rPr>
          <w:rFonts w:ascii="Bookman Old Style" w:eastAsia="Times New Roman" w:hAnsi="Bookman Old Style"/>
          <w:sz w:val="22"/>
          <w:lang w:val="en-US" w:eastAsia="en-US"/>
        </w:rPr>
        <w:t>cu</w:t>
      </w:r>
      <w:r w:rsidRPr="006504F6">
        <w:rPr>
          <w:rFonts w:ascii="Bookman Old Style" w:eastAsia="Times New Roman" w:hAnsi="Bookman Old Style"/>
          <w:spacing w:val="2"/>
          <w:sz w:val="22"/>
          <w:lang w:val="en-US" w:eastAsia="en-US"/>
        </w:rPr>
        <w:t xml:space="preserve"> </w:t>
      </w:r>
      <w:r w:rsidRPr="006504F6">
        <w:rPr>
          <w:rFonts w:ascii="Bookman Old Style" w:eastAsia="Times New Roman" w:hAnsi="Bookman Old Style"/>
          <w:sz w:val="22"/>
          <w:lang w:val="en-US" w:eastAsia="en-US"/>
        </w:rPr>
        <w:t>sau similară</w:t>
      </w:r>
      <w:r w:rsidRPr="006504F6">
        <w:rPr>
          <w:rFonts w:ascii="Bookman Old Style" w:eastAsia="Times New Roman" w:hAnsi="Bookman Old Style"/>
          <w:spacing w:val="1"/>
          <w:sz w:val="22"/>
          <w:lang w:val="en-US" w:eastAsia="en-US"/>
        </w:rPr>
        <w:t xml:space="preserve"> </w:t>
      </w:r>
      <w:r w:rsidRPr="006504F6">
        <w:rPr>
          <w:rFonts w:ascii="Bookman Old Style" w:eastAsia="Times New Roman" w:hAnsi="Bookman Old Style"/>
          <w:sz w:val="22"/>
          <w:lang w:val="en-US" w:eastAsia="en-US"/>
        </w:rPr>
        <w:t>cu o</w:t>
      </w:r>
      <w:r w:rsidRPr="006504F6">
        <w:rPr>
          <w:rFonts w:ascii="Bookman Old Style" w:eastAsia="Times New Roman" w:hAnsi="Bookman Old Style"/>
          <w:spacing w:val="74"/>
          <w:sz w:val="22"/>
          <w:lang w:val="en-US" w:eastAsia="en-US"/>
        </w:rPr>
        <w:t xml:space="preserve"> </w:t>
      </w:r>
      <w:r w:rsidRPr="006504F6">
        <w:rPr>
          <w:rFonts w:ascii="Bookman Old Style" w:eastAsia="Times New Roman" w:hAnsi="Bookman Old Style"/>
          <w:sz w:val="22"/>
          <w:lang w:val="en-US" w:eastAsia="en-US"/>
        </w:rPr>
        <w:t>activitate</w:t>
      </w:r>
      <w:r w:rsidRPr="006504F6">
        <w:rPr>
          <w:rFonts w:ascii="Bookman Old Style" w:eastAsia="Times New Roman" w:hAnsi="Bookman Old Style"/>
          <w:spacing w:val="49"/>
          <w:sz w:val="22"/>
          <w:lang w:val="en-US" w:eastAsia="en-US"/>
        </w:rPr>
        <w:t xml:space="preserve"> </w:t>
      </w:r>
      <w:r w:rsidRPr="006504F6">
        <w:rPr>
          <w:rFonts w:ascii="Bookman Old Style" w:eastAsia="Times New Roman" w:hAnsi="Bookman Old Style"/>
          <w:sz w:val="22"/>
          <w:lang w:val="en-US" w:eastAsia="en-US"/>
        </w:rPr>
        <w:t>sau</w:t>
      </w:r>
      <w:r w:rsidRPr="006504F6">
        <w:rPr>
          <w:rFonts w:ascii="Bookman Old Style" w:eastAsia="Times New Roman" w:hAnsi="Bookman Old Style"/>
          <w:spacing w:val="50"/>
          <w:sz w:val="22"/>
          <w:lang w:val="en-US" w:eastAsia="en-US"/>
        </w:rPr>
        <w:t xml:space="preserve"> </w:t>
      </w:r>
      <w:r w:rsidRPr="006504F6">
        <w:rPr>
          <w:rFonts w:ascii="Bookman Old Style" w:eastAsia="Times New Roman" w:hAnsi="Bookman Old Style"/>
          <w:sz w:val="22"/>
          <w:lang w:val="en-US" w:eastAsia="en-US"/>
        </w:rPr>
        <w:t>afacere</w:t>
      </w:r>
      <w:r w:rsidRPr="006504F6">
        <w:rPr>
          <w:rFonts w:ascii="Bookman Old Style" w:eastAsia="Times New Roman" w:hAnsi="Bookman Old Style"/>
          <w:spacing w:val="49"/>
          <w:sz w:val="22"/>
          <w:lang w:val="en-US" w:eastAsia="en-US"/>
        </w:rPr>
        <w:t xml:space="preserve"> </w:t>
      </w:r>
      <w:r w:rsidRPr="006504F6">
        <w:rPr>
          <w:rFonts w:ascii="Bookman Old Style" w:eastAsia="Times New Roman" w:hAnsi="Bookman Old Style"/>
          <w:sz w:val="22"/>
          <w:lang w:val="en-US" w:eastAsia="en-US"/>
        </w:rPr>
        <w:t>a</w:t>
      </w:r>
      <w:r w:rsidRPr="006504F6">
        <w:rPr>
          <w:rFonts w:ascii="Bookman Old Style" w:eastAsia="Times New Roman" w:hAnsi="Bookman Old Style"/>
          <w:spacing w:val="49"/>
          <w:sz w:val="22"/>
          <w:lang w:val="en-US" w:eastAsia="en-US"/>
        </w:rPr>
        <w:t xml:space="preserve"> </w:t>
      </w:r>
      <w:r w:rsidRPr="006504F6">
        <w:rPr>
          <w:rFonts w:ascii="Bookman Old Style" w:eastAsia="Times New Roman" w:hAnsi="Bookman Old Style"/>
          <w:sz w:val="22"/>
          <w:lang w:val="en-US" w:eastAsia="en-US"/>
        </w:rPr>
        <w:t>Societăţii,</w:t>
      </w:r>
      <w:r w:rsidRPr="006504F6">
        <w:rPr>
          <w:rFonts w:ascii="Bookman Old Style" w:eastAsia="Times New Roman" w:hAnsi="Bookman Old Style"/>
          <w:spacing w:val="50"/>
          <w:sz w:val="22"/>
          <w:lang w:val="en-US" w:eastAsia="en-US"/>
        </w:rPr>
        <w:t xml:space="preserve"> </w:t>
      </w:r>
      <w:r w:rsidRPr="006504F6">
        <w:rPr>
          <w:rFonts w:ascii="Bookman Old Style" w:eastAsia="Times New Roman" w:hAnsi="Bookman Old Style"/>
          <w:sz w:val="22"/>
          <w:lang w:val="en-US" w:eastAsia="en-US"/>
        </w:rPr>
        <w:t>ori</w:t>
      </w:r>
      <w:r w:rsidRPr="006504F6">
        <w:rPr>
          <w:rFonts w:ascii="Bookman Old Style" w:eastAsia="Times New Roman" w:hAnsi="Bookman Old Style"/>
          <w:spacing w:val="50"/>
          <w:sz w:val="22"/>
          <w:lang w:val="en-US" w:eastAsia="en-US"/>
        </w:rPr>
        <w:t xml:space="preserve"> </w:t>
      </w:r>
      <w:r w:rsidRPr="006504F6">
        <w:rPr>
          <w:rFonts w:ascii="Bookman Old Style" w:eastAsia="Times New Roman" w:hAnsi="Bookman Old Style"/>
          <w:spacing w:val="-1"/>
          <w:sz w:val="22"/>
          <w:lang w:val="en-US" w:eastAsia="en-US"/>
        </w:rPr>
        <w:t>cu</w:t>
      </w:r>
      <w:r w:rsidRPr="006504F6">
        <w:rPr>
          <w:rFonts w:ascii="Bookman Old Style" w:eastAsia="Times New Roman" w:hAnsi="Bookman Old Style"/>
          <w:spacing w:val="50"/>
          <w:sz w:val="22"/>
          <w:lang w:val="en-US" w:eastAsia="en-US"/>
        </w:rPr>
        <w:t xml:space="preserve"> </w:t>
      </w:r>
      <w:r w:rsidRPr="006504F6">
        <w:rPr>
          <w:rFonts w:ascii="Bookman Old Style" w:eastAsia="Times New Roman" w:hAnsi="Bookman Old Style"/>
          <w:sz w:val="22"/>
          <w:lang w:val="en-US" w:eastAsia="en-US"/>
        </w:rPr>
        <w:t>o</w:t>
      </w:r>
      <w:r w:rsidRPr="006504F6">
        <w:rPr>
          <w:rFonts w:ascii="Bookman Old Style" w:eastAsia="Times New Roman" w:hAnsi="Bookman Old Style"/>
          <w:spacing w:val="52"/>
          <w:sz w:val="22"/>
          <w:lang w:val="en-US" w:eastAsia="en-US"/>
        </w:rPr>
        <w:t xml:space="preserve"> </w:t>
      </w:r>
      <w:r w:rsidRPr="006504F6">
        <w:rPr>
          <w:rFonts w:ascii="Bookman Old Style" w:eastAsia="Times New Roman" w:hAnsi="Bookman Old Style"/>
          <w:sz w:val="22"/>
          <w:lang w:val="en-US" w:eastAsia="en-US"/>
        </w:rPr>
        <w:t>activitate</w:t>
      </w:r>
      <w:r w:rsidRPr="006504F6">
        <w:rPr>
          <w:rFonts w:ascii="Bookman Old Style" w:eastAsia="Times New Roman" w:hAnsi="Bookman Old Style"/>
          <w:spacing w:val="49"/>
          <w:sz w:val="22"/>
          <w:lang w:val="en-US" w:eastAsia="en-US"/>
        </w:rPr>
        <w:t xml:space="preserve"> </w:t>
      </w:r>
      <w:r w:rsidRPr="006504F6">
        <w:rPr>
          <w:rFonts w:ascii="Bookman Old Style" w:eastAsia="Times New Roman" w:hAnsi="Bookman Old Style"/>
          <w:sz w:val="22"/>
          <w:lang w:val="en-US" w:eastAsia="en-US"/>
        </w:rPr>
        <w:t>sau</w:t>
      </w:r>
      <w:r w:rsidRPr="006504F6">
        <w:rPr>
          <w:rFonts w:ascii="Bookman Old Style" w:eastAsia="Times New Roman" w:hAnsi="Bookman Old Style"/>
          <w:spacing w:val="50"/>
          <w:sz w:val="22"/>
          <w:lang w:val="en-US" w:eastAsia="en-US"/>
        </w:rPr>
        <w:t xml:space="preserve"> </w:t>
      </w:r>
      <w:r w:rsidRPr="006504F6">
        <w:rPr>
          <w:rFonts w:ascii="Bookman Old Style" w:eastAsia="Times New Roman" w:hAnsi="Bookman Old Style"/>
          <w:sz w:val="22"/>
          <w:lang w:val="en-US" w:eastAsia="en-US"/>
        </w:rPr>
        <w:t>afacere</w:t>
      </w:r>
      <w:r w:rsidRPr="006504F6">
        <w:rPr>
          <w:rFonts w:ascii="Bookman Old Style" w:eastAsia="Times New Roman" w:hAnsi="Bookman Old Style"/>
          <w:spacing w:val="49"/>
          <w:sz w:val="22"/>
          <w:lang w:val="en-US" w:eastAsia="en-US"/>
        </w:rPr>
        <w:t xml:space="preserve"> </w:t>
      </w:r>
      <w:r w:rsidRPr="006504F6">
        <w:rPr>
          <w:rFonts w:ascii="Bookman Old Style" w:eastAsia="Times New Roman" w:hAnsi="Bookman Old Style"/>
          <w:spacing w:val="1"/>
          <w:sz w:val="22"/>
          <w:lang w:val="en-US" w:eastAsia="en-US"/>
        </w:rPr>
        <w:t>pe</w:t>
      </w:r>
      <w:r w:rsidRPr="006504F6">
        <w:rPr>
          <w:rFonts w:ascii="Bookman Old Style" w:eastAsia="Times New Roman" w:hAnsi="Bookman Old Style"/>
          <w:spacing w:val="49"/>
          <w:sz w:val="22"/>
          <w:lang w:val="en-US" w:eastAsia="en-US"/>
        </w:rPr>
        <w:t xml:space="preserve"> </w:t>
      </w:r>
      <w:r w:rsidRPr="006504F6">
        <w:rPr>
          <w:rFonts w:ascii="Bookman Old Style" w:eastAsia="Times New Roman" w:hAnsi="Bookman Old Style"/>
          <w:sz w:val="22"/>
          <w:lang w:val="en-US" w:eastAsia="en-US"/>
        </w:rPr>
        <w:t>care</w:t>
      </w:r>
      <w:r w:rsidRPr="006504F6">
        <w:rPr>
          <w:rFonts w:ascii="Bookman Old Style" w:eastAsia="Times New Roman" w:hAnsi="Bookman Old Style"/>
          <w:spacing w:val="49"/>
          <w:sz w:val="22"/>
          <w:lang w:val="en-US" w:eastAsia="en-US"/>
        </w:rPr>
        <w:t xml:space="preserve"> </w:t>
      </w:r>
      <w:r w:rsidRPr="006504F6">
        <w:rPr>
          <w:rFonts w:ascii="Bookman Old Style" w:eastAsia="Times New Roman" w:hAnsi="Bookman Old Style"/>
          <w:sz w:val="22"/>
          <w:lang w:val="en-US" w:eastAsia="en-US"/>
        </w:rPr>
        <w:t>Societatea</w:t>
      </w:r>
      <w:r w:rsidRPr="006504F6">
        <w:rPr>
          <w:rFonts w:ascii="Bookman Old Style" w:eastAsia="Times New Roman" w:hAnsi="Bookman Old Style"/>
          <w:spacing w:val="50"/>
          <w:sz w:val="22"/>
          <w:lang w:val="en-US" w:eastAsia="en-US"/>
        </w:rPr>
        <w:t xml:space="preserve"> </w:t>
      </w:r>
      <w:r w:rsidRPr="006504F6">
        <w:rPr>
          <w:rFonts w:ascii="Bookman Old Style" w:eastAsia="Times New Roman" w:hAnsi="Bookman Old Style"/>
          <w:sz w:val="22"/>
          <w:lang w:val="en-US" w:eastAsia="en-US"/>
        </w:rPr>
        <w:t>o</w:t>
      </w:r>
      <w:r w:rsidRPr="006504F6">
        <w:rPr>
          <w:rFonts w:ascii="Bookman Old Style" w:eastAsia="Times New Roman" w:hAnsi="Bookman Old Style"/>
          <w:spacing w:val="70"/>
          <w:sz w:val="22"/>
          <w:lang w:val="en-US" w:eastAsia="en-US"/>
        </w:rPr>
        <w:t xml:space="preserve"> </w:t>
      </w:r>
      <w:r w:rsidRPr="006504F6">
        <w:rPr>
          <w:rFonts w:ascii="Bookman Old Style" w:eastAsia="Times New Roman" w:hAnsi="Bookman Old Style"/>
          <w:sz w:val="22"/>
          <w:lang w:val="en-US" w:eastAsia="en-US"/>
        </w:rPr>
        <w:t>desfăşoară</w:t>
      </w:r>
      <w:r w:rsidRPr="006504F6">
        <w:rPr>
          <w:rFonts w:ascii="Bookman Old Style" w:eastAsia="Times New Roman" w:hAnsi="Bookman Old Style"/>
          <w:spacing w:val="1"/>
          <w:sz w:val="22"/>
          <w:lang w:val="en-US" w:eastAsia="en-US"/>
        </w:rPr>
        <w:t xml:space="preserve"> </w:t>
      </w:r>
      <w:r w:rsidRPr="006504F6">
        <w:rPr>
          <w:rFonts w:ascii="Bookman Old Style" w:eastAsia="Times New Roman" w:hAnsi="Bookman Old Style"/>
          <w:sz w:val="22"/>
          <w:lang w:val="en-US" w:eastAsia="en-US"/>
        </w:rPr>
        <w:t>sau</w:t>
      </w:r>
      <w:r w:rsidRPr="006504F6">
        <w:rPr>
          <w:rFonts w:ascii="Bookman Old Style" w:eastAsia="Times New Roman" w:hAnsi="Bookman Old Style"/>
          <w:spacing w:val="2"/>
          <w:sz w:val="22"/>
          <w:lang w:val="en-US" w:eastAsia="en-US"/>
        </w:rPr>
        <w:t xml:space="preserve"> </w:t>
      </w:r>
      <w:r w:rsidRPr="006504F6">
        <w:rPr>
          <w:rFonts w:ascii="Bookman Old Style" w:eastAsia="Times New Roman" w:hAnsi="Bookman Old Style"/>
          <w:sz w:val="22"/>
          <w:lang w:val="en-US" w:eastAsia="en-US"/>
        </w:rPr>
        <w:t>îşi</w:t>
      </w:r>
      <w:r w:rsidRPr="006504F6">
        <w:rPr>
          <w:rFonts w:ascii="Bookman Old Style" w:eastAsia="Times New Roman" w:hAnsi="Bookman Old Style"/>
          <w:spacing w:val="2"/>
          <w:sz w:val="22"/>
          <w:lang w:val="en-US" w:eastAsia="en-US"/>
        </w:rPr>
        <w:t xml:space="preserve"> </w:t>
      </w:r>
      <w:r w:rsidRPr="006504F6">
        <w:rPr>
          <w:rFonts w:ascii="Bookman Old Style" w:eastAsia="Times New Roman" w:hAnsi="Bookman Old Style"/>
          <w:spacing w:val="1"/>
          <w:sz w:val="22"/>
          <w:lang w:val="en-US" w:eastAsia="en-US"/>
        </w:rPr>
        <w:t xml:space="preserve">propune </w:t>
      </w:r>
      <w:r w:rsidRPr="006504F6">
        <w:rPr>
          <w:rFonts w:ascii="Bookman Old Style" w:eastAsia="Times New Roman" w:hAnsi="Bookman Old Style"/>
          <w:sz w:val="22"/>
          <w:lang w:val="en-US" w:eastAsia="en-US"/>
        </w:rPr>
        <w:t>să</w:t>
      </w:r>
      <w:r w:rsidRPr="006504F6">
        <w:rPr>
          <w:rFonts w:ascii="Bookman Old Style" w:eastAsia="Times New Roman" w:hAnsi="Bookman Old Style"/>
          <w:spacing w:val="1"/>
          <w:sz w:val="22"/>
          <w:lang w:val="en-US" w:eastAsia="en-US"/>
        </w:rPr>
        <w:t xml:space="preserve"> </w:t>
      </w:r>
      <w:r w:rsidRPr="006504F6">
        <w:rPr>
          <w:rFonts w:ascii="Bookman Old Style" w:eastAsia="Times New Roman" w:hAnsi="Bookman Old Style"/>
          <w:sz w:val="22"/>
          <w:lang w:val="en-US" w:eastAsia="en-US"/>
        </w:rPr>
        <w:t>o</w:t>
      </w:r>
      <w:r w:rsidRPr="006504F6">
        <w:rPr>
          <w:rFonts w:ascii="Bookman Old Style" w:eastAsia="Times New Roman" w:hAnsi="Bookman Old Style"/>
          <w:spacing w:val="2"/>
          <w:sz w:val="22"/>
          <w:lang w:val="en-US" w:eastAsia="en-US"/>
        </w:rPr>
        <w:t xml:space="preserve"> </w:t>
      </w:r>
      <w:r w:rsidRPr="006504F6">
        <w:rPr>
          <w:rFonts w:ascii="Bookman Old Style" w:eastAsia="Times New Roman" w:hAnsi="Bookman Old Style"/>
          <w:sz w:val="22"/>
          <w:lang w:val="en-US" w:eastAsia="en-US"/>
        </w:rPr>
        <w:t>desfăşoare;</w:t>
      </w:r>
    </w:p>
    <w:p w14:paraId="58C93852" w14:textId="77777777" w:rsidR="006504F6" w:rsidRPr="006504F6" w:rsidRDefault="006504F6" w:rsidP="009A47EE">
      <w:pPr>
        <w:widowControl w:val="0"/>
        <w:numPr>
          <w:ilvl w:val="0"/>
          <w:numId w:val="87"/>
        </w:numPr>
        <w:tabs>
          <w:tab w:val="left" w:pos="840"/>
        </w:tabs>
        <w:spacing w:after="200"/>
        <w:ind w:right="107"/>
        <w:rPr>
          <w:rFonts w:ascii="Bookman Old Style" w:eastAsia="Times New Roman" w:hAnsi="Bookman Old Style"/>
          <w:sz w:val="22"/>
          <w:lang w:val="en-US" w:eastAsia="en-US"/>
        </w:rPr>
      </w:pPr>
      <w:r w:rsidRPr="006504F6">
        <w:rPr>
          <w:rFonts w:ascii="Bookman Old Style" w:eastAsia="Times New Roman" w:hAnsi="Bookman Old Style"/>
          <w:sz w:val="22"/>
          <w:lang w:val="en-US" w:eastAsia="en-US"/>
        </w:rPr>
        <w:t>să</w:t>
      </w:r>
      <w:r w:rsidRPr="006504F6">
        <w:rPr>
          <w:rFonts w:ascii="Bookman Old Style" w:eastAsia="Times New Roman" w:hAnsi="Bookman Old Style"/>
          <w:spacing w:val="11"/>
          <w:sz w:val="22"/>
          <w:lang w:val="en-US" w:eastAsia="en-US"/>
        </w:rPr>
        <w:t xml:space="preserve"> </w:t>
      </w:r>
      <w:r w:rsidRPr="006504F6">
        <w:rPr>
          <w:rFonts w:ascii="Bookman Old Style" w:eastAsia="Times New Roman" w:hAnsi="Bookman Old Style"/>
          <w:sz w:val="22"/>
          <w:lang w:val="en-US" w:eastAsia="en-US"/>
        </w:rPr>
        <w:t>nu</w:t>
      </w:r>
      <w:r w:rsidRPr="006504F6">
        <w:rPr>
          <w:rFonts w:ascii="Bookman Old Style" w:eastAsia="Times New Roman" w:hAnsi="Bookman Old Style"/>
          <w:spacing w:val="12"/>
          <w:sz w:val="22"/>
          <w:lang w:val="en-US" w:eastAsia="en-US"/>
        </w:rPr>
        <w:t xml:space="preserve"> </w:t>
      </w:r>
      <w:r w:rsidRPr="006504F6">
        <w:rPr>
          <w:rFonts w:ascii="Bookman Old Style" w:eastAsia="Times New Roman" w:hAnsi="Bookman Old Style"/>
          <w:sz w:val="22"/>
          <w:lang w:val="en-US" w:eastAsia="en-US"/>
        </w:rPr>
        <w:t>asiste</w:t>
      </w:r>
      <w:r w:rsidRPr="006504F6">
        <w:rPr>
          <w:rFonts w:ascii="Bookman Old Style" w:eastAsia="Times New Roman" w:hAnsi="Bookman Old Style"/>
          <w:spacing w:val="8"/>
          <w:sz w:val="22"/>
          <w:lang w:val="en-US" w:eastAsia="en-US"/>
        </w:rPr>
        <w:t xml:space="preserve"> </w:t>
      </w:r>
      <w:r w:rsidRPr="006504F6">
        <w:rPr>
          <w:rFonts w:ascii="Bookman Old Style" w:eastAsia="Times New Roman" w:hAnsi="Bookman Old Style"/>
          <w:sz w:val="22"/>
          <w:lang w:val="en-US" w:eastAsia="en-US"/>
        </w:rPr>
        <w:t>în</w:t>
      </w:r>
      <w:r w:rsidRPr="006504F6">
        <w:rPr>
          <w:rFonts w:ascii="Bookman Old Style" w:eastAsia="Times New Roman" w:hAnsi="Bookman Old Style"/>
          <w:spacing w:val="12"/>
          <w:sz w:val="22"/>
          <w:lang w:val="en-US" w:eastAsia="en-US"/>
        </w:rPr>
        <w:t xml:space="preserve"> </w:t>
      </w:r>
      <w:r w:rsidRPr="006504F6">
        <w:rPr>
          <w:rFonts w:ascii="Bookman Old Style" w:eastAsia="Times New Roman" w:hAnsi="Bookman Old Style"/>
          <w:sz w:val="22"/>
          <w:lang w:val="en-US" w:eastAsia="en-US"/>
        </w:rPr>
        <w:t>orice</w:t>
      </w:r>
      <w:r w:rsidRPr="006504F6">
        <w:rPr>
          <w:rFonts w:ascii="Bookman Old Style" w:eastAsia="Times New Roman" w:hAnsi="Bookman Old Style"/>
          <w:spacing w:val="8"/>
          <w:sz w:val="22"/>
          <w:lang w:val="en-US" w:eastAsia="en-US"/>
        </w:rPr>
        <w:t xml:space="preserve"> </w:t>
      </w:r>
      <w:r w:rsidRPr="006504F6">
        <w:rPr>
          <w:rFonts w:ascii="Bookman Old Style" w:eastAsia="Times New Roman" w:hAnsi="Bookman Old Style"/>
          <w:spacing w:val="1"/>
          <w:sz w:val="22"/>
          <w:lang w:val="en-US" w:eastAsia="en-US"/>
        </w:rPr>
        <w:t>mod,</w:t>
      </w:r>
      <w:r w:rsidRPr="006504F6">
        <w:rPr>
          <w:rFonts w:ascii="Bookman Old Style" w:eastAsia="Times New Roman" w:hAnsi="Bookman Old Style"/>
          <w:spacing w:val="9"/>
          <w:sz w:val="22"/>
          <w:lang w:val="en-US" w:eastAsia="en-US"/>
        </w:rPr>
        <w:t xml:space="preserve"> </w:t>
      </w:r>
      <w:r w:rsidRPr="006504F6">
        <w:rPr>
          <w:rFonts w:ascii="Bookman Old Style" w:eastAsia="Times New Roman" w:hAnsi="Bookman Old Style"/>
          <w:sz w:val="22"/>
          <w:lang w:val="en-US" w:eastAsia="en-US"/>
        </w:rPr>
        <w:t>orice</w:t>
      </w:r>
      <w:r w:rsidRPr="006504F6">
        <w:rPr>
          <w:rFonts w:ascii="Bookman Old Style" w:eastAsia="Times New Roman" w:hAnsi="Bookman Old Style"/>
          <w:spacing w:val="11"/>
          <w:sz w:val="22"/>
          <w:lang w:val="en-US" w:eastAsia="en-US"/>
        </w:rPr>
        <w:t xml:space="preserve"> </w:t>
      </w:r>
      <w:r w:rsidRPr="006504F6">
        <w:rPr>
          <w:rFonts w:ascii="Bookman Old Style" w:eastAsia="Times New Roman" w:hAnsi="Bookman Old Style"/>
          <w:sz w:val="22"/>
          <w:lang w:val="en-US" w:eastAsia="en-US"/>
        </w:rPr>
        <w:t>persoană</w:t>
      </w:r>
      <w:r w:rsidRPr="006504F6">
        <w:rPr>
          <w:rFonts w:ascii="Bookman Old Style" w:eastAsia="Times New Roman" w:hAnsi="Bookman Old Style"/>
          <w:spacing w:val="11"/>
          <w:sz w:val="22"/>
          <w:lang w:val="en-US" w:eastAsia="en-US"/>
        </w:rPr>
        <w:t xml:space="preserve"> </w:t>
      </w:r>
      <w:r w:rsidRPr="006504F6">
        <w:rPr>
          <w:rFonts w:ascii="Bookman Old Style" w:eastAsia="Times New Roman" w:hAnsi="Bookman Old Style"/>
          <w:sz w:val="22"/>
          <w:lang w:val="en-US" w:eastAsia="en-US"/>
        </w:rPr>
        <w:t>ale</w:t>
      </w:r>
      <w:r w:rsidRPr="006504F6">
        <w:rPr>
          <w:rFonts w:ascii="Bookman Old Style" w:eastAsia="Times New Roman" w:hAnsi="Bookman Old Style"/>
          <w:spacing w:val="11"/>
          <w:sz w:val="22"/>
          <w:lang w:val="en-US" w:eastAsia="en-US"/>
        </w:rPr>
        <w:t xml:space="preserve"> </w:t>
      </w:r>
      <w:r w:rsidRPr="006504F6">
        <w:rPr>
          <w:rFonts w:ascii="Bookman Old Style" w:eastAsia="Times New Roman" w:hAnsi="Bookman Old Style"/>
          <w:sz w:val="22"/>
          <w:lang w:val="en-US" w:eastAsia="en-US"/>
        </w:rPr>
        <w:t>cărei</w:t>
      </w:r>
      <w:r w:rsidRPr="006504F6">
        <w:rPr>
          <w:rFonts w:ascii="Bookman Old Style" w:eastAsia="Times New Roman" w:hAnsi="Bookman Old Style"/>
          <w:spacing w:val="12"/>
          <w:sz w:val="22"/>
          <w:lang w:val="en-US" w:eastAsia="en-US"/>
        </w:rPr>
        <w:t xml:space="preserve"> </w:t>
      </w:r>
      <w:r w:rsidRPr="006504F6">
        <w:rPr>
          <w:rFonts w:ascii="Bookman Old Style" w:eastAsia="Times New Roman" w:hAnsi="Bookman Old Style"/>
          <w:sz w:val="22"/>
          <w:lang w:val="en-US" w:eastAsia="en-US"/>
        </w:rPr>
        <w:t>activităţi</w:t>
      </w:r>
      <w:r w:rsidRPr="006504F6">
        <w:rPr>
          <w:rFonts w:ascii="Bookman Old Style" w:eastAsia="Times New Roman" w:hAnsi="Bookman Old Style"/>
          <w:spacing w:val="10"/>
          <w:sz w:val="22"/>
          <w:lang w:val="en-US" w:eastAsia="en-US"/>
        </w:rPr>
        <w:t xml:space="preserve"> </w:t>
      </w:r>
      <w:r w:rsidRPr="006504F6">
        <w:rPr>
          <w:rFonts w:ascii="Bookman Old Style" w:eastAsia="Times New Roman" w:hAnsi="Bookman Old Style"/>
          <w:sz w:val="22"/>
          <w:lang w:val="en-US" w:eastAsia="en-US"/>
        </w:rPr>
        <w:t>sunt</w:t>
      </w:r>
      <w:r w:rsidRPr="006504F6">
        <w:rPr>
          <w:rFonts w:ascii="Bookman Old Style" w:eastAsia="Times New Roman" w:hAnsi="Bookman Old Style"/>
          <w:spacing w:val="12"/>
          <w:sz w:val="22"/>
          <w:lang w:val="en-US" w:eastAsia="en-US"/>
        </w:rPr>
        <w:t xml:space="preserve"> </w:t>
      </w:r>
      <w:r w:rsidRPr="006504F6">
        <w:rPr>
          <w:rFonts w:ascii="Bookman Old Style" w:eastAsia="Times New Roman" w:hAnsi="Bookman Old Style"/>
          <w:sz w:val="22"/>
          <w:lang w:val="en-US" w:eastAsia="en-US"/>
        </w:rPr>
        <w:t>în</w:t>
      </w:r>
      <w:r w:rsidRPr="006504F6">
        <w:rPr>
          <w:rFonts w:ascii="Bookman Old Style" w:eastAsia="Times New Roman" w:hAnsi="Bookman Old Style"/>
          <w:spacing w:val="11"/>
          <w:sz w:val="22"/>
          <w:lang w:val="en-US" w:eastAsia="en-US"/>
        </w:rPr>
        <w:t xml:space="preserve"> </w:t>
      </w:r>
      <w:r w:rsidRPr="006504F6">
        <w:rPr>
          <w:rFonts w:ascii="Bookman Old Style" w:eastAsia="Times New Roman" w:hAnsi="Bookman Old Style"/>
          <w:sz w:val="22"/>
          <w:lang w:val="en-US" w:eastAsia="en-US"/>
        </w:rPr>
        <w:t>concurenţă</w:t>
      </w:r>
      <w:r w:rsidRPr="006504F6">
        <w:rPr>
          <w:rFonts w:ascii="Bookman Old Style" w:eastAsia="Times New Roman" w:hAnsi="Bookman Old Style"/>
          <w:spacing w:val="11"/>
          <w:sz w:val="22"/>
          <w:lang w:val="en-US" w:eastAsia="en-US"/>
        </w:rPr>
        <w:t xml:space="preserve"> </w:t>
      </w:r>
      <w:r w:rsidRPr="006504F6">
        <w:rPr>
          <w:rFonts w:ascii="Bookman Old Style" w:eastAsia="Times New Roman" w:hAnsi="Bookman Old Style"/>
          <w:spacing w:val="-1"/>
          <w:sz w:val="22"/>
          <w:lang w:val="en-US" w:eastAsia="en-US"/>
        </w:rPr>
        <w:t>cu</w:t>
      </w:r>
      <w:r w:rsidRPr="006504F6">
        <w:rPr>
          <w:rFonts w:ascii="Bookman Old Style" w:eastAsia="Times New Roman" w:hAnsi="Bookman Old Style"/>
          <w:spacing w:val="12"/>
          <w:sz w:val="22"/>
          <w:lang w:val="en-US" w:eastAsia="en-US"/>
        </w:rPr>
        <w:t xml:space="preserve"> </w:t>
      </w:r>
      <w:r w:rsidRPr="006504F6">
        <w:rPr>
          <w:rFonts w:ascii="Bookman Old Style" w:eastAsia="Times New Roman" w:hAnsi="Bookman Old Style"/>
          <w:sz w:val="22"/>
          <w:lang w:val="en-US" w:eastAsia="en-US"/>
        </w:rPr>
        <w:t>sau</w:t>
      </w:r>
      <w:r w:rsidRPr="006504F6">
        <w:rPr>
          <w:rFonts w:ascii="Bookman Old Style" w:eastAsia="Times New Roman" w:hAnsi="Bookman Old Style"/>
          <w:spacing w:val="12"/>
          <w:sz w:val="22"/>
          <w:lang w:val="en-US" w:eastAsia="en-US"/>
        </w:rPr>
        <w:t xml:space="preserve"> </w:t>
      </w:r>
      <w:r w:rsidRPr="006504F6">
        <w:rPr>
          <w:rFonts w:ascii="Bookman Old Style" w:eastAsia="Times New Roman" w:hAnsi="Bookman Old Style"/>
          <w:sz w:val="22"/>
          <w:lang w:val="en-US" w:eastAsia="en-US"/>
        </w:rPr>
        <w:t>care</w:t>
      </w:r>
      <w:r w:rsidRPr="006504F6">
        <w:rPr>
          <w:rFonts w:ascii="Bookman Old Style" w:eastAsia="Times New Roman" w:hAnsi="Bookman Old Style"/>
          <w:spacing w:val="52"/>
          <w:sz w:val="22"/>
          <w:lang w:val="en-US" w:eastAsia="en-US"/>
        </w:rPr>
        <w:t xml:space="preserve"> </w:t>
      </w:r>
      <w:r w:rsidRPr="006504F6">
        <w:rPr>
          <w:rFonts w:ascii="Bookman Old Style" w:eastAsia="Times New Roman" w:hAnsi="Bookman Old Style"/>
          <w:sz w:val="22"/>
          <w:lang w:val="en-US" w:eastAsia="en-US"/>
        </w:rPr>
        <w:t>prejudiciază</w:t>
      </w:r>
      <w:r w:rsidRPr="006504F6">
        <w:rPr>
          <w:rFonts w:ascii="Bookman Old Style" w:eastAsia="Times New Roman" w:hAnsi="Bookman Old Style"/>
          <w:spacing w:val="-1"/>
          <w:sz w:val="22"/>
          <w:lang w:val="en-US" w:eastAsia="en-US"/>
        </w:rPr>
        <w:t xml:space="preserve"> </w:t>
      </w:r>
      <w:r w:rsidRPr="006504F6">
        <w:rPr>
          <w:rFonts w:ascii="Bookman Old Style" w:eastAsia="Times New Roman" w:hAnsi="Bookman Old Style"/>
          <w:spacing w:val="1"/>
          <w:sz w:val="22"/>
          <w:lang w:val="en-US" w:eastAsia="en-US"/>
        </w:rPr>
        <w:t>în</w:t>
      </w:r>
      <w:r w:rsidRPr="006504F6">
        <w:rPr>
          <w:rFonts w:ascii="Bookman Old Style" w:eastAsia="Times New Roman" w:hAnsi="Bookman Old Style"/>
          <w:spacing w:val="2"/>
          <w:sz w:val="22"/>
          <w:lang w:val="en-US" w:eastAsia="en-US"/>
        </w:rPr>
        <w:t xml:space="preserve"> </w:t>
      </w:r>
      <w:r w:rsidRPr="006504F6">
        <w:rPr>
          <w:rFonts w:ascii="Bookman Old Style" w:eastAsia="Times New Roman" w:hAnsi="Bookman Old Style"/>
          <w:sz w:val="22"/>
          <w:lang w:val="en-US" w:eastAsia="en-US"/>
        </w:rPr>
        <w:t>orice</w:t>
      </w:r>
      <w:r w:rsidRPr="006504F6">
        <w:rPr>
          <w:rFonts w:ascii="Bookman Old Style" w:eastAsia="Times New Roman" w:hAnsi="Bookman Old Style"/>
          <w:spacing w:val="1"/>
          <w:sz w:val="22"/>
          <w:lang w:val="en-US" w:eastAsia="en-US"/>
        </w:rPr>
        <w:t xml:space="preserve"> </w:t>
      </w:r>
      <w:r w:rsidRPr="006504F6">
        <w:rPr>
          <w:rFonts w:ascii="Bookman Old Style" w:eastAsia="Times New Roman" w:hAnsi="Bookman Old Style"/>
          <w:sz w:val="22"/>
          <w:lang w:val="en-US" w:eastAsia="en-US"/>
        </w:rPr>
        <w:t>alt</w:t>
      </w:r>
      <w:r w:rsidRPr="006504F6">
        <w:rPr>
          <w:rFonts w:ascii="Bookman Old Style" w:eastAsia="Times New Roman" w:hAnsi="Bookman Old Style"/>
          <w:spacing w:val="2"/>
          <w:sz w:val="22"/>
          <w:lang w:val="en-US" w:eastAsia="en-US"/>
        </w:rPr>
        <w:t xml:space="preserve"> </w:t>
      </w:r>
      <w:r w:rsidRPr="006504F6">
        <w:rPr>
          <w:rFonts w:ascii="Bookman Old Style" w:eastAsia="Times New Roman" w:hAnsi="Bookman Old Style"/>
          <w:sz w:val="22"/>
          <w:lang w:val="en-US" w:eastAsia="en-US"/>
        </w:rPr>
        <w:t>mod</w:t>
      </w:r>
      <w:r w:rsidRPr="006504F6">
        <w:rPr>
          <w:rFonts w:ascii="Bookman Old Style" w:eastAsia="Times New Roman" w:hAnsi="Bookman Old Style"/>
          <w:spacing w:val="2"/>
          <w:sz w:val="22"/>
          <w:lang w:val="en-US" w:eastAsia="en-US"/>
        </w:rPr>
        <w:t xml:space="preserve"> </w:t>
      </w:r>
      <w:r w:rsidRPr="006504F6">
        <w:rPr>
          <w:rFonts w:ascii="Bookman Old Style" w:eastAsia="Times New Roman" w:hAnsi="Bookman Old Style"/>
          <w:sz w:val="22"/>
          <w:lang w:val="en-US" w:eastAsia="en-US"/>
        </w:rPr>
        <w:t>activităţile</w:t>
      </w:r>
      <w:r w:rsidRPr="006504F6">
        <w:rPr>
          <w:rFonts w:ascii="Bookman Old Style" w:eastAsia="Times New Roman" w:hAnsi="Bookman Old Style"/>
          <w:spacing w:val="1"/>
          <w:sz w:val="22"/>
          <w:lang w:val="en-US" w:eastAsia="en-US"/>
        </w:rPr>
        <w:t xml:space="preserve"> </w:t>
      </w:r>
      <w:r w:rsidRPr="006504F6">
        <w:rPr>
          <w:rFonts w:ascii="Bookman Old Style" w:eastAsia="Times New Roman" w:hAnsi="Bookman Old Style"/>
          <w:sz w:val="22"/>
          <w:lang w:val="en-US" w:eastAsia="en-US"/>
        </w:rPr>
        <w:t>comerciale</w:t>
      </w:r>
      <w:r w:rsidRPr="006504F6">
        <w:rPr>
          <w:rFonts w:ascii="Bookman Old Style" w:eastAsia="Times New Roman" w:hAnsi="Bookman Old Style"/>
          <w:spacing w:val="1"/>
          <w:sz w:val="22"/>
          <w:lang w:val="en-US" w:eastAsia="en-US"/>
        </w:rPr>
        <w:t xml:space="preserve"> </w:t>
      </w:r>
      <w:r w:rsidRPr="006504F6">
        <w:rPr>
          <w:rFonts w:ascii="Bookman Old Style" w:eastAsia="Times New Roman" w:hAnsi="Bookman Old Style"/>
          <w:sz w:val="22"/>
          <w:lang w:val="en-US" w:eastAsia="en-US"/>
        </w:rPr>
        <w:t>ale</w:t>
      </w:r>
      <w:r w:rsidRPr="006504F6">
        <w:rPr>
          <w:rFonts w:ascii="Bookman Old Style" w:eastAsia="Times New Roman" w:hAnsi="Bookman Old Style"/>
          <w:spacing w:val="1"/>
          <w:sz w:val="22"/>
          <w:lang w:val="en-US" w:eastAsia="en-US"/>
        </w:rPr>
        <w:t xml:space="preserve"> </w:t>
      </w:r>
      <w:r w:rsidRPr="006504F6">
        <w:rPr>
          <w:rFonts w:ascii="Bookman Old Style" w:eastAsia="Times New Roman" w:hAnsi="Bookman Old Style"/>
          <w:sz w:val="22"/>
          <w:lang w:val="en-US" w:eastAsia="en-US"/>
        </w:rPr>
        <w:t>Societăţii.</w:t>
      </w:r>
    </w:p>
    <w:p w14:paraId="3A828691" w14:textId="77777777" w:rsidR="006504F6" w:rsidRPr="006504F6" w:rsidRDefault="006504F6" w:rsidP="006504F6">
      <w:pPr>
        <w:widowControl w:val="0"/>
        <w:rPr>
          <w:rFonts w:ascii="Bookman Old Style" w:eastAsia="Times New Roman" w:hAnsi="Bookman Old Style"/>
          <w:sz w:val="22"/>
          <w:lang w:val="it-IT" w:eastAsia="en-US"/>
        </w:rPr>
      </w:pPr>
      <w:r w:rsidRPr="006504F6">
        <w:rPr>
          <w:rFonts w:ascii="Bookman Old Style" w:eastAsia="Times New Roman" w:hAnsi="Bookman Old Style"/>
          <w:sz w:val="22"/>
          <w:lang w:val="it-IT" w:eastAsia="en-US"/>
        </w:rPr>
        <w:t>Obligaţia</w:t>
      </w:r>
      <w:r w:rsidRPr="006504F6">
        <w:rPr>
          <w:rFonts w:ascii="Bookman Old Style" w:eastAsia="Times New Roman" w:hAnsi="Bookman Old Style"/>
          <w:spacing w:val="27"/>
          <w:sz w:val="22"/>
          <w:lang w:val="it-IT" w:eastAsia="en-US"/>
        </w:rPr>
        <w:t xml:space="preserve"> </w:t>
      </w:r>
      <w:r w:rsidRPr="006504F6">
        <w:rPr>
          <w:rFonts w:ascii="Bookman Old Style" w:eastAsia="Times New Roman" w:hAnsi="Bookman Old Style"/>
          <w:spacing w:val="1"/>
          <w:sz w:val="22"/>
          <w:lang w:val="it-IT" w:eastAsia="en-US"/>
        </w:rPr>
        <w:t>de</w:t>
      </w:r>
      <w:r w:rsidRPr="006504F6">
        <w:rPr>
          <w:rFonts w:ascii="Bookman Old Style" w:eastAsia="Times New Roman" w:hAnsi="Bookman Old Style"/>
          <w:spacing w:val="27"/>
          <w:sz w:val="22"/>
          <w:lang w:val="it-IT" w:eastAsia="en-US"/>
        </w:rPr>
        <w:t xml:space="preserve"> </w:t>
      </w:r>
      <w:r w:rsidRPr="006504F6">
        <w:rPr>
          <w:rFonts w:ascii="Bookman Old Style" w:eastAsia="Times New Roman" w:hAnsi="Bookman Old Style"/>
          <w:sz w:val="22"/>
          <w:lang w:val="it-IT" w:eastAsia="en-US"/>
        </w:rPr>
        <w:t>neconcurenţă</w:t>
      </w:r>
      <w:r w:rsidRPr="006504F6">
        <w:rPr>
          <w:rFonts w:ascii="Bookman Old Style" w:eastAsia="Times New Roman" w:hAnsi="Bookman Old Style"/>
          <w:spacing w:val="27"/>
          <w:sz w:val="22"/>
          <w:lang w:val="it-IT" w:eastAsia="en-US"/>
        </w:rPr>
        <w:t xml:space="preserve"> </w:t>
      </w:r>
      <w:r w:rsidRPr="006504F6">
        <w:rPr>
          <w:rFonts w:ascii="Bookman Old Style" w:eastAsia="Times New Roman" w:hAnsi="Bookman Old Style"/>
          <w:sz w:val="22"/>
          <w:lang w:val="it-IT" w:eastAsia="en-US"/>
        </w:rPr>
        <w:t>produce</w:t>
      </w:r>
      <w:r w:rsidRPr="006504F6">
        <w:rPr>
          <w:rFonts w:ascii="Bookman Old Style" w:eastAsia="Times New Roman" w:hAnsi="Bookman Old Style"/>
          <w:spacing w:val="27"/>
          <w:sz w:val="22"/>
          <w:lang w:val="it-IT" w:eastAsia="en-US"/>
        </w:rPr>
        <w:t xml:space="preserve"> </w:t>
      </w:r>
      <w:r w:rsidRPr="006504F6">
        <w:rPr>
          <w:rFonts w:ascii="Bookman Old Style" w:eastAsia="Times New Roman" w:hAnsi="Bookman Old Style"/>
          <w:sz w:val="22"/>
          <w:lang w:val="it-IT" w:eastAsia="en-US"/>
        </w:rPr>
        <w:t>efecte</w:t>
      </w:r>
      <w:r w:rsidRPr="006504F6">
        <w:rPr>
          <w:rFonts w:ascii="Bookman Old Style" w:eastAsia="Times New Roman" w:hAnsi="Bookman Old Style"/>
          <w:spacing w:val="27"/>
          <w:sz w:val="22"/>
          <w:lang w:val="it-IT" w:eastAsia="en-US"/>
        </w:rPr>
        <w:t xml:space="preserve"> </w:t>
      </w:r>
      <w:r w:rsidRPr="006504F6">
        <w:rPr>
          <w:rFonts w:ascii="Bookman Old Style" w:eastAsia="Times New Roman" w:hAnsi="Bookman Old Style"/>
          <w:spacing w:val="1"/>
          <w:sz w:val="22"/>
          <w:lang w:val="it-IT" w:eastAsia="en-US"/>
        </w:rPr>
        <w:t>pe</w:t>
      </w:r>
      <w:r w:rsidRPr="006504F6">
        <w:rPr>
          <w:rFonts w:ascii="Bookman Old Style" w:eastAsia="Times New Roman" w:hAnsi="Bookman Old Style"/>
          <w:spacing w:val="27"/>
          <w:sz w:val="22"/>
          <w:lang w:val="it-IT" w:eastAsia="en-US"/>
        </w:rPr>
        <w:t xml:space="preserve"> </w:t>
      </w:r>
      <w:r w:rsidRPr="006504F6">
        <w:rPr>
          <w:rFonts w:ascii="Bookman Old Style" w:eastAsia="Times New Roman" w:hAnsi="Bookman Old Style"/>
          <w:sz w:val="22"/>
          <w:lang w:val="it-IT" w:eastAsia="en-US"/>
        </w:rPr>
        <w:t>întreg</w:t>
      </w:r>
      <w:r w:rsidRPr="006504F6">
        <w:rPr>
          <w:rFonts w:ascii="Bookman Old Style" w:eastAsia="Times New Roman" w:hAnsi="Bookman Old Style"/>
          <w:spacing w:val="26"/>
          <w:sz w:val="22"/>
          <w:lang w:val="it-IT" w:eastAsia="en-US"/>
        </w:rPr>
        <w:t xml:space="preserve"> </w:t>
      </w:r>
      <w:r w:rsidRPr="006504F6">
        <w:rPr>
          <w:rFonts w:ascii="Bookman Old Style" w:eastAsia="Times New Roman" w:hAnsi="Bookman Old Style"/>
          <w:sz w:val="22"/>
          <w:lang w:val="it-IT" w:eastAsia="en-US"/>
        </w:rPr>
        <w:t>teritoriul</w:t>
      </w:r>
      <w:r w:rsidRPr="006504F6">
        <w:rPr>
          <w:rFonts w:ascii="Bookman Old Style" w:eastAsia="Times New Roman" w:hAnsi="Bookman Old Style"/>
          <w:spacing w:val="29"/>
          <w:sz w:val="22"/>
          <w:lang w:val="it-IT" w:eastAsia="en-US"/>
        </w:rPr>
        <w:t xml:space="preserve"> </w:t>
      </w:r>
      <w:r w:rsidRPr="006504F6">
        <w:rPr>
          <w:rFonts w:ascii="Bookman Old Style" w:eastAsia="Times New Roman" w:hAnsi="Bookman Old Style"/>
          <w:sz w:val="22"/>
          <w:lang w:val="it-IT" w:eastAsia="en-US"/>
        </w:rPr>
        <w:t>României,</w:t>
      </w:r>
      <w:r w:rsidRPr="006504F6">
        <w:rPr>
          <w:rFonts w:ascii="Bookman Old Style" w:eastAsia="Times New Roman" w:hAnsi="Bookman Old Style"/>
          <w:spacing w:val="31"/>
          <w:sz w:val="22"/>
          <w:lang w:val="it-IT" w:eastAsia="en-US"/>
        </w:rPr>
        <w:t xml:space="preserve"> </w:t>
      </w:r>
      <w:r w:rsidRPr="006504F6">
        <w:rPr>
          <w:rFonts w:ascii="Bookman Old Style" w:eastAsia="Times New Roman" w:hAnsi="Bookman Old Style"/>
          <w:sz w:val="22"/>
          <w:lang w:val="it-IT" w:eastAsia="en-US"/>
        </w:rPr>
        <w:t>cu</w:t>
      </w:r>
      <w:r w:rsidRPr="006504F6">
        <w:rPr>
          <w:rFonts w:ascii="Bookman Old Style" w:eastAsia="Times New Roman" w:hAnsi="Bookman Old Style"/>
          <w:spacing w:val="28"/>
          <w:sz w:val="22"/>
          <w:lang w:val="it-IT" w:eastAsia="en-US"/>
        </w:rPr>
        <w:t xml:space="preserve"> </w:t>
      </w:r>
      <w:r w:rsidRPr="006504F6">
        <w:rPr>
          <w:rFonts w:ascii="Bookman Old Style" w:eastAsia="Times New Roman" w:hAnsi="Bookman Old Style"/>
          <w:sz w:val="22"/>
          <w:lang w:val="it-IT" w:eastAsia="en-US"/>
        </w:rPr>
        <w:t>privire</w:t>
      </w:r>
      <w:r w:rsidRPr="006504F6">
        <w:rPr>
          <w:rFonts w:ascii="Bookman Old Style" w:eastAsia="Times New Roman" w:hAnsi="Bookman Old Style"/>
          <w:spacing w:val="27"/>
          <w:sz w:val="22"/>
          <w:lang w:val="it-IT" w:eastAsia="en-US"/>
        </w:rPr>
        <w:t xml:space="preserve"> </w:t>
      </w:r>
      <w:r w:rsidRPr="006504F6">
        <w:rPr>
          <w:rFonts w:ascii="Bookman Old Style" w:eastAsia="Times New Roman" w:hAnsi="Bookman Old Style"/>
          <w:sz w:val="22"/>
          <w:lang w:val="it-IT" w:eastAsia="en-US"/>
        </w:rPr>
        <w:t>la</w:t>
      </w:r>
      <w:r w:rsidRPr="006504F6">
        <w:rPr>
          <w:rFonts w:ascii="Bookman Old Style" w:eastAsia="Times New Roman" w:hAnsi="Bookman Old Style"/>
          <w:spacing w:val="30"/>
          <w:sz w:val="22"/>
          <w:lang w:val="it-IT" w:eastAsia="en-US"/>
        </w:rPr>
        <w:t xml:space="preserve"> </w:t>
      </w:r>
      <w:r w:rsidRPr="006504F6">
        <w:rPr>
          <w:rFonts w:ascii="Bookman Old Style" w:eastAsia="Times New Roman" w:hAnsi="Bookman Old Style"/>
          <w:sz w:val="22"/>
          <w:lang w:val="it-IT" w:eastAsia="en-US"/>
        </w:rPr>
        <w:t>orice</w:t>
      </w:r>
      <w:r w:rsidRPr="006504F6">
        <w:rPr>
          <w:rFonts w:ascii="Bookman Old Style" w:eastAsia="Times New Roman" w:hAnsi="Bookman Old Style"/>
          <w:spacing w:val="27"/>
          <w:sz w:val="22"/>
          <w:lang w:val="it-IT" w:eastAsia="en-US"/>
        </w:rPr>
        <w:t xml:space="preserve"> </w:t>
      </w:r>
      <w:r w:rsidRPr="006504F6">
        <w:rPr>
          <w:rFonts w:ascii="Bookman Old Style" w:eastAsia="Times New Roman" w:hAnsi="Bookman Old Style"/>
          <w:sz w:val="22"/>
          <w:lang w:val="it-IT" w:eastAsia="en-US"/>
        </w:rPr>
        <w:t>terţe persoane</w:t>
      </w:r>
      <w:r w:rsidRPr="006504F6">
        <w:rPr>
          <w:rFonts w:ascii="Bookman Old Style" w:eastAsia="Times New Roman" w:hAnsi="Bookman Old Style"/>
          <w:spacing w:val="1"/>
          <w:sz w:val="22"/>
          <w:lang w:val="it-IT" w:eastAsia="en-US"/>
        </w:rPr>
        <w:t xml:space="preserve"> </w:t>
      </w:r>
      <w:r w:rsidRPr="006504F6">
        <w:rPr>
          <w:rFonts w:ascii="Bookman Old Style" w:eastAsia="Times New Roman" w:hAnsi="Bookman Old Style"/>
          <w:sz w:val="22"/>
          <w:lang w:val="it-IT" w:eastAsia="en-US"/>
        </w:rPr>
        <w:t>concurente.</w:t>
      </w:r>
    </w:p>
    <w:p w14:paraId="3C714E47" w14:textId="77777777" w:rsidR="006504F6" w:rsidRPr="006504F6" w:rsidRDefault="006504F6" w:rsidP="006504F6">
      <w:pPr>
        <w:widowControl w:val="0"/>
        <w:rPr>
          <w:rFonts w:ascii="Bookman Old Style" w:eastAsia="Times New Roman" w:hAnsi="Bookman Old Style"/>
          <w:sz w:val="22"/>
          <w:lang w:val="it-IT" w:eastAsia="en-US"/>
        </w:rPr>
      </w:pPr>
    </w:p>
    <w:p w14:paraId="61D4DF52" w14:textId="77777777" w:rsidR="006504F6" w:rsidRPr="006504F6" w:rsidRDefault="006504F6" w:rsidP="009A47EE">
      <w:pPr>
        <w:widowControl w:val="0"/>
        <w:numPr>
          <w:ilvl w:val="0"/>
          <w:numId w:val="86"/>
        </w:numPr>
        <w:spacing w:after="200"/>
        <w:rPr>
          <w:rFonts w:ascii="Bookman Old Style" w:eastAsia="Times New Roman" w:hAnsi="Bookman Old Style"/>
          <w:b/>
          <w:sz w:val="22"/>
          <w:lang w:val="en-US" w:eastAsia="en-US"/>
        </w:rPr>
      </w:pPr>
      <w:r w:rsidRPr="006504F6">
        <w:rPr>
          <w:rFonts w:ascii="Bookman Old Style" w:eastAsia="Times New Roman" w:hAnsi="Bookman Old Style"/>
          <w:b/>
          <w:sz w:val="22"/>
          <w:lang w:val="en-US" w:eastAsia="en-US"/>
        </w:rPr>
        <w:t>ABŢINEREA DE LA SOLICITAREA DE SERVICII</w:t>
      </w:r>
    </w:p>
    <w:p w14:paraId="3E882B59" w14:textId="77777777" w:rsidR="006504F6" w:rsidRPr="006504F6" w:rsidRDefault="006504F6" w:rsidP="006504F6">
      <w:pPr>
        <w:widowControl w:val="0"/>
        <w:rPr>
          <w:rFonts w:ascii="Bookman Old Style" w:eastAsia="Times New Roman" w:hAnsi="Bookman Old Style"/>
          <w:sz w:val="22"/>
          <w:lang w:val="en-US" w:eastAsia="en-US"/>
        </w:rPr>
      </w:pPr>
    </w:p>
    <w:p w14:paraId="08F3D804" w14:textId="77777777" w:rsidR="006504F6" w:rsidRPr="006504F6" w:rsidRDefault="006504F6" w:rsidP="006504F6">
      <w:pPr>
        <w:widowControl w:val="0"/>
        <w:ind w:right="106"/>
        <w:rPr>
          <w:rFonts w:ascii="Bookman Old Style" w:eastAsia="Times New Roman" w:hAnsi="Bookman Old Style"/>
          <w:sz w:val="22"/>
          <w:lang w:val="en-US" w:eastAsia="en-US"/>
        </w:rPr>
      </w:pPr>
      <w:r w:rsidRPr="006504F6">
        <w:rPr>
          <w:rFonts w:ascii="Bookman Old Style" w:eastAsia="Times New Roman" w:hAnsi="Bookman Old Style"/>
          <w:sz w:val="22"/>
          <w:lang w:val="en-US" w:eastAsia="en-US"/>
        </w:rPr>
        <w:t>Pe</w:t>
      </w:r>
      <w:r w:rsidRPr="006504F6">
        <w:rPr>
          <w:rFonts w:ascii="Bookman Old Style" w:eastAsia="Times New Roman" w:hAnsi="Bookman Old Style"/>
          <w:spacing w:val="1"/>
          <w:sz w:val="22"/>
          <w:lang w:val="en-US" w:eastAsia="en-US"/>
        </w:rPr>
        <w:t xml:space="preserve"> </w:t>
      </w:r>
      <w:r w:rsidRPr="006504F6">
        <w:rPr>
          <w:rFonts w:ascii="Bookman Old Style" w:eastAsia="Times New Roman" w:hAnsi="Bookman Old Style"/>
          <w:sz w:val="22"/>
          <w:lang w:val="en-US" w:eastAsia="en-US"/>
        </w:rPr>
        <w:t>perioada</w:t>
      </w:r>
      <w:r w:rsidRPr="006504F6">
        <w:rPr>
          <w:rFonts w:ascii="Bookman Old Style" w:eastAsia="Times New Roman" w:hAnsi="Bookman Old Style"/>
          <w:spacing w:val="1"/>
          <w:sz w:val="22"/>
          <w:lang w:val="en-US" w:eastAsia="en-US"/>
        </w:rPr>
        <w:t xml:space="preserve"> </w:t>
      </w:r>
      <w:r w:rsidRPr="006504F6">
        <w:rPr>
          <w:rFonts w:ascii="Bookman Old Style" w:eastAsia="Times New Roman" w:hAnsi="Bookman Old Style"/>
          <w:sz w:val="22"/>
          <w:lang w:val="en-US" w:eastAsia="en-US"/>
        </w:rPr>
        <w:t>exercitării</w:t>
      </w:r>
      <w:r w:rsidRPr="006504F6">
        <w:rPr>
          <w:rFonts w:ascii="Bookman Old Style" w:eastAsia="Times New Roman" w:hAnsi="Bookman Old Style"/>
          <w:spacing w:val="2"/>
          <w:sz w:val="22"/>
          <w:lang w:val="en-US" w:eastAsia="en-US"/>
        </w:rPr>
        <w:t xml:space="preserve"> </w:t>
      </w:r>
      <w:r w:rsidRPr="006504F6">
        <w:rPr>
          <w:rFonts w:ascii="Bookman Old Style" w:eastAsia="Times New Roman" w:hAnsi="Bookman Old Style"/>
          <w:sz w:val="22"/>
          <w:lang w:val="en-US" w:eastAsia="en-US"/>
        </w:rPr>
        <w:t>mandatului</w:t>
      </w:r>
      <w:r w:rsidRPr="006504F6">
        <w:rPr>
          <w:rFonts w:ascii="Bookman Old Style" w:eastAsia="Times New Roman" w:hAnsi="Bookman Old Style"/>
          <w:spacing w:val="2"/>
          <w:sz w:val="22"/>
          <w:lang w:val="en-US" w:eastAsia="en-US"/>
        </w:rPr>
        <w:t xml:space="preserve"> </w:t>
      </w:r>
      <w:r w:rsidRPr="006504F6">
        <w:rPr>
          <w:rFonts w:ascii="Bookman Old Style" w:eastAsia="Times New Roman" w:hAnsi="Bookman Old Style"/>
          <w:sz w:val="22"/>
          <w:lang w:val="en-US" w:eastAsia="en-US"/>
        </w:rPr>
        <w:t>său</w:t>
      </w:r>
      <w:r w:rsidRPr="006504F6">
        <w:rPr>
          <w:rFonts w:ascii="Bookman Old Style" w:eastAsia="Times New Roman" w:hAnsi="Bookman Old Style"/>
          <w:spacing w:val="2"/>
          <w:sz w:val="22"/>
          <w:lang w:val="en-US" w:eastAsia="en-US"/>
        </w:rPr>
        <w:t xml:space="preserve"> </w:t>
      </w:r>
      <w:r w:rsidRPr="006504F6">
        <w:rPr>
          <w:rFonts w:ascii="Bookman Old Style" w:eastAsia="Times New Roman" w:hAnsi="Bookman Old Style"/>
          <w:sz w:val="22"/>
          <w:lang w:val="en-US" w:eastAsia="en-US"/>
        </w:rPr>
        <w:t>în</w:t>
      </w:r>
      <w:r w:rsidRPr="006504F6">
        <w:rPr>
          <w:rFonts w:ascii="Bookman Old Style" w:eastAsia="Times New Roman" w:hAnsi="Bookman Old Style"/>
          <w:spacing w:val="2"/>
          <w:sz w:val="22"/>
          <w:lang w:val="en-US" w:eastAsia="en-US"/>
        </w:rPr>
        <w:t xml:space="preserve"> </w:t>
      </w:r>
      <w:r w:rsidRPr="006504F6">
        <w:rPr>
          <w:rFonts w:ascii="Bookman Old Style" w:eastAsia="Times New Roman" w:hAnsi="Bookman Old Style"/>
          <w:sz w:val="22"/>
          <w:lang w:val="en-US" w:eastAsia="en-US"/>
        </w:rPr>
        <w:t>Societate,</w:t>
      </w:r>
      <w:r w:rsidRPr="006504F6">
        <w:rPr>
          <w:rFonts w:ascii="Bookman Old Style" w:eastAsia="Times New Roman" w:hAnsi="Bookman Old Style"/>
          <w:spacing w:val="2"/>
          <w:sz w:val="22"/>
          <w:lang w:val="en-US" w:eastAsia="en-US"/>
        </w:rPr>
        <w:t xml:space="preserve"> </w:t>
      </w:r>
      <w:r w:rsidRPr="006504F6">
        <w:rPr>
          <w:rFonts w:ascii="Bookman Old Style" w:eastAsia="Times New Roman" w:hAnsi="Bookman Old Style"/>
          <w:sz w:val="22"/>
          <w:lang w:val="en-US" w:eastAsia="en-US"/>
        </w:rPr>
        <w:t>Administratorul,</w:t>
      </w:r>
      <w:r w:rsidRPr="006504F6">
        <w:rPr>
          <w:rFonts w:ascii="Bookman Old Style" w:eastAsia="Times New Roman" w:hAnsi="Bookman Old Style"/>
          <w:spacing w:val="2"/>
          <w:sz w:val="22"/>
          <w:lang w:val="en-US" w:eastAsia="en-US"/>
        </w:rPr>
        <w:t xml:space="preserve"> </w:t>
      </w:r>
      <w:r w:rsidRPr="006504F6">
        <w:rPr>
          <w:rFonts w:ascii="Bookman Old Style" w:eastAsia="Times New Roman" w:hAnsi="Bookman Old Style"/>
          <w:sz w:val="22"/>
          <w:lang w:val="en-US" w:eastAsia="en-US"/>
        </w:rPr>
        <w:t>în</w:t>
      </w:r>
      <w:r w:rsidRPr="006504F6">
        <w:rPr>
          <w:rFonts w:ascii="Bookman Old Style" w:eastAsia="Times New Roman" w:hAnsi="Bookman Old Style"/>
          <w:spacing w:val="2"/>
          <w:sz w:val="22"/>
          <w:lang w:val="en-US" w:eastAsia="en-US"/>
        </w:rPr>
        <w:t xml:space="preserve"> </w:t>
      </w:r>
      <w:r w:rsidRPr="006504F6">
        <w:rPr>
          <w:rFonts w:ascii="Bookman Old Style" w:eastAsia="Times New Roman" w:hAnsi="Bookman Old Style"/>
          <w:sz w:val="22"/>
          <w:lang w:val="en-US" w:eastAsia="en-US"/>
        </w:rPr>
        <w:t>mod</w:t>
      </w:r>
      <w:r w:rsidRPr="006504F6">
        <w:rPr>
          <w:rFonts w:ascii="Bookman Old Style" w:eastAsia="Times New Roman" w:hAnsi="Bookman Old Style"/>
          <w:spacing w:val="2"/>
          <w:sz w:val="22"/>
          <w:lang w:val="en-US" w:eastAsia="en-US"/>
        </w:rPr>
        <w:t xml:space="preserve"> </w:t>
      </w:r>
      <w:r w:rsidRPr="006504F6">
        <w:rPr>
          <w:rFonts w:ascii="Bookman Old Style" w:eastAsia="Times New Roman" w:hAnsi="Bookman Old Style"/>
          <w:sz w:val="22"/>
          <w:lang w:val="en-US" w:eastAsia="en-US"/>
        </w:rPr>
        <w:t xml:space="preserve">direct </w:t>
      </w:r>
      <w:r w:rsidRPr="006504F6">
        <w:rPr>
          <w:rFonts w:ascii="Bookman Old Style" w:eastAsia="Times New Roman" w:hAnsi="Bookman Old Style"/>
          <w:spacing w:val="1"/>
          <w:sz w:val="22"/>
          <w:lang w:val="en-US" w:eastAsia="en-US"/>
        </w:rPr>
        <w:t>sau</w:t>
      </w:r>
      <w:r w:rsidRPr="006504F6">
        <w:rPr>
          <w:rFonts w:ascii="Bookman Old Style" w:eastAsia="Times New Roman" w:hAnsi="Bookman Old Style"/>
          <w:sz w:val="22"/>
          <w:lang w:val="en-US" w:eastAsia="en-US"/>
        </w:rPr>
        <w:t xml:space="preserve"> indirect,</w:t>
      </w:r>
      <w:r w:rsidRPr="006504F6">
        <w:rPr>
          <w:rFonts w:ascii="Bookman Old Style" w:eastAsia="Times New Roman" w:hAnsi="Bookman Old Style"/>
          <w:spacing w:val="4"/>
          <w:sz w:val="22"/>
          <w:lang w:val="en-US" w:eastAsia="en-US"/>
        </w:rPr>
        <w:t xml:space="preserve"> </w:t>
      </w:r>
      <w:r w:rsidRPr="006504F6">
        <w:rPr>
          <w:rFonts w:ascii="Bookman Old Style" w:eastAsia="Times New Roman" w:hAnsi="Bookman Old Style"/>
          <w:spacing w:val="-1"/>
          <w:sz w:val="22"/>
          <w:lang w:val="en-US" w:eastAsia="en-US"/>
        </w:rPr>
        <w:t>cu</w:t>
      </w:r>
      <w:r w:rsidRPr="006504F6">
        <w:rPr>
          <w:rFonts w:ascii="Bookman Old Style" w:eastAsia="Times New Roman" w:hAnsi="Bookman Old Style"/>
          <w:spacing w:val="80"/>
          <w:sz w:val="22"/>
          <w:lang w:val="en-US" w:eastAsia="en-US"/>
        </w:rPr>
        <w:t xml:space="preserve"> </w:t>
      </w:r>
      <w:r w:rsidRPr="006504F6">
        <w:rPr>
          <w:rFonts w:ascii="Bookman Old Style" w:eastAsia="Times New Roman" w:hAnsi="Bookman Old Style"/>
          <w:sz w:val="22"/>
          <w:lang w:val="en-US" w:eastAsia="en-US"/>
        </w:rPr>
        <w:t>sau</w:t>
      </w:r>
      <w:r w:rsidRPr="006504F6">
        <w:rPr>
          <w:rFonts w:ascii="Bookman Old Style" w:eastAsia="Times New Roman" w:hAnsi="Bookman Old Style"/>
          <w:spacing w:val="12"/>
          <w:sz w:val="22"/>
          <w:lang w:val="en-US" w:eastAsia="en-US"/>
        </w:rPr>
        <w:t xml:space="preserve"> </w:t>
      </w:r>
      <w:r w:rsidRPr="006504F6">
        <w:rPr>
          <w:rFonts w:ascii="Bookman Old Style" w:eastAsia="Times New Roman" w:hAnsi="Bookman Old Style"/>
          <w:sz w:val="22"/>
          <w:lang w:val="en-US" w:eastAsia="en-US"/>
        </w:rPr>
        <w:t>fără</w:t>
      </w:r>
      <w:r w:rsidRPr="006504F6">
        <w:rPr>
          <w:rFonts w:ascii="Bookman Old Style" w:eastAsia="Times New Roman" w:hAnsi="Bookman Old Style"/>
          <w:spacing w:val="13"/>
          <w:sz w:val="22"/>
          <w:lang w:val="en-US" w:eastAsia="en-US"/>
        </w:rPr>
        <w:t xml:space="preserve"> </w:t>
      </w:r>
      <w:r w:rsidRPr="006504F6">
        <w:rPr>
          <w:rFonts w:ascii="Bookman Old Style" w:eastAsia="Times New Roman" w:hAnsi="Bookman Old Style"/>
          <w:sz w:val="22"/>
          <w:lang w:val="en-US" w:eastAsia="en-US"/>
        </w:rPr>
        <w:t>comision,</w:t>
      </w:r>
      <w:r w:rsidRPr="006504F6">
        <w:rPr>
          <w:rFonts w:ascii="Bookman Old Style" w:eastAsia="Times New Roman" w:hAnsi="Bookman Old Style"/>
          <w:spacing w:val="14"/>
          <w:sz w:val="22"/>
          <w:lang w:val="en-US" w:eastAsia="en-US"/>
        </w:rPr>
        <w:t xml:space="preserve"> </w:t>
      </w:r>
      <w:r w:rsidRPr="006504F6">
        <w:rPr>
          <w:rFonts w:ascii="Bookman Old Style" w:eastAsia="Times New Roman" w:hAnsi="Bookman Old Style"/>
          <w:sz w:val="22"/>
          <w:lang w:val="en-US" w:eastAsia="en-US"/>
        </w:rPr>
        <w:t>fie</w:t>
      </w:r>
      <w:r w:rsidRPr="006504F6">
        <w:rPr>
          <w:rFonts w:ascii="Bookman Old Style" w:eastAsia="Times New Roman" w:hAnsi="Bookman Old Style"/>
          <w:spacing w:val="11"/>
          <w:sz w:val="22"/>
          <w:lang w:val="en-US" w:eastAsia="en-US"/>
        </w:rPr>
        <w:t xml:space="preserve"> </w:t>
      </w:r>
      <w:r w:rsidRPr="006504F6">
        <w:rPr>
          <w:rFonts w:ascii="Bookman Old Style" w:eastAsia="Times New Roman" w:hAnsi="Bookman Old Style"/>
          <w:sz w:val="22"/>
          <w:lang w:val="en-US" w:eastAsia="en-US"/>
        </w:rPr>
        <w:t>în</w:t>
      </w:r>
      <w:r w:rsidRPr="006504F6">
        <w:rPr>
          <w:rFonts w:ascii="Bookman Old Style" w:eastAsia="Times New Roman" w:hAnsi="Bookman Old Style"/>
          <w:spacing w:val="14"/>
          <w:sz w:val="22"/>
          <w:lang w:val="en-US" w:eastAsia="en-US"/>
        </w:rPr>
        <w:t xml:space="preserve"> </w:t>
      </w:r>
      <w:r w:rsidRPr="006504F6">
        <w:rPr>
          <w:rFonts w:ascii="Bookman Old Style" w:eastAsia="Times New Roman" w:hAnsi="Bookman Old Style"/>
          <w:sz w:val="22"/>
          <w:lang w:val="en-US" w:eastAsia="en-US"/>
        </w:rPr>
        <w:t>nume</w:t>
      </w:r>
      <w:r w:rsidRPr="006504F6">
        <w:rPr>
          <w:rFonts w:ascii="Bookman Old Style" w:eastAsia="Times New Roman" w:hAnsi="Bookman Old Style"/>
          <w:spacing w:val="11"/>
          <w:sz w:val="22"/>
          <w:lang w:val="en-US" w:eastAsia="en-US"/>
        </w:rPr>
        <w:t xml:space="preserve"> </w:t>
      </w:r>
      <w:r w:rsidRPr="006504F6">
        <w:rPr>
          <w:rFonts w:ascii="Bookman Old Style" w:eastAsia="Times New Roman" w:hAnsi="Bookman Old Style"/>
          <w:sz w:val="22"/>
          <w:lang w:val="en-US" w:eastAsia="en-US"/>
        </w:rPr>
        <w:t>propriu</w:t>
      </w:r>
      <w:r w:rsidRPr="006504F6">
        <w:rPr>
          <w:rFonts w:ascii="Bookman Old Style" w:eastAsia="Times New Roman" w:hAnsi="Bookman Old Style"/>
          <w:spacing w:val="12"/>
          <w:sz w:val="22"/>
          <w:lang w:val="en-US" w:eastAsia="en-US"/>
        </w:rPr>
        <w:t xml:space="preserve"> </w:t>
      </w:r>
      <w:r w:rsidRPr="006504F6">
        <w:rPr>
          <w:rFonts w:ascii="Bookman Old Style" w:eastAsia="Times New Roman" w:hAnsi="Bookman Old Style"/>
          <w:sz w:val="22"/>
          <w:lang w:val="en-US" w:eastAsia="en-US"/>
        </w:rPr>
        <w:t>sau</w:t>
      </w:r>
      <w:r w:rsidRPr="006504F6">
        <w:rPr>
          <w:rFonts w:ascii="Bookman Old Style" w:eastAsia="Times New Roman" w:hAnsi="Bookman Old Style"/>
          <w:spacing w:val="12"/>
          <w:sz w:val="22"/>
          <w:lang w:val="en-US" w:eastAsia="en-US"/>
        </w:rPr>
        <w:t xml:space="preserve"> </w:t>
      </w:r>
      <w:r w:rsidRPr="006504F6">
        <w:rPr>
          <w:rFonts w:ascii="Bookman Old Style" w:eastAsia="Times New Roman" w:hAnsi="Bookman Old Style"/>
          <w:sz w:val="22"/>
          <w:lang w:val="en-US" w:eastAsia="en-US"/>
        </w:rPr>
        <w:t>în</w:t>
      </w:r>
      <w:r w:rsidRPr="006504F6">
        <w:rPr>
          <w:rFonts w:ascii="Bookman Old Style" w:eastAsia="Times New Roman" w:hAnsi="Bookman Old Style"/>
          <w:spacing w:val="14"/>
          <w:sz w:val="22"/>
          <w:lang w:val="en-US" w:eastAsia="en-US"/>
        </w:rPr>
        <w:t xml:space="preserve"> </w:t>
      </w:r>
      <w:r w:rsidRPr="006504F6">
        <w:rPr>
          <w:rFonts w:ascii="Bookman Old Style" w:eastAsia="Times New Roman" w:hAnsi="Bookman Old Style"/>
          <w:sz w:val="22"/>
          <w:lang w:val="en-US" w:eastAsia="en-US"/>
        </w:rPr>
        <w:t>calitate</w:t>
      </w:r>
      <w:r w:rsidRPr="006504F6">
        <w:rPr>
          <w:rFonts w:ascii="Bookman Old Style" w:eastAsia="Times New Roman" w:hAnsi="Bookman Old Style"/>
          <w:spacing w:val="11"/>
          <w:sz w:val="22"/>
          <w:lang w:val="en-US" w:eastAsia="en-US"/>
        </w:rPr>
        <w:t xml:space="preserve"> </w:t>
      </w:r>
      <w:r w:rsidRPr="006504F6">
        <w:rPr>
          <w:rFonts w:ascii="Bookman Old Style" w:eastAsia="Times New Roman" w:hAnsi="Bookman Old Style"/>
          <w:spacing w:val="1"/>
          <w:sz w:val="22"/>
          <w:lang w:val="en-US" w:eastAsia="en-US"/>
        </w:rPr>
        <w:t>de</w:t>
      </w:r>
      <w:r w:rsidRPr="006504F6">
        <w:rPr>
          <w:rFonts w:ascii="Bookman Old Style" w:eastAsia="Times New Roman" w:hAnsi="Bookman Old Style"/>
          <w:spacing w:val="11"/>
          <w:sz w:val="22"/>
          <w:lang w:val="en-US" w:eastAsia="en-US"/>
        </w:rPr>
        <w:t xml:space="preserve"> </w:t>
      </w:r>
      <w:r w:rsidRPr="006504F6">
        <w:rPr>
          <w:rFonts w:ascii="Bookman Old Style" w:eastAsia="Times New Roman" w:hAnsi="Bookman Old Style"/>
          <w:sz w:val="22"/>
          <w:lang w:val="en-US" w:eastAsia="en-US"/>
        </w:rPr>
        <w:t>salariat,</w:t>
      </w:r>
      <w:r w:rsidRPr="006504F6">
        <w:rPr>
          <w:rFonts w:ascii="Bookman Old Style" w:eastAsia="Times New Roman" w:hAnsi="Bookman Old Style"/>
          <w:spacing w:val="12"/>
          <w:sz w:val="22"/>
          <w:lang w:val="en-US" w:eastAsia="en-US"/>
        </w:rPr>
        <w:t xml:space="preserve"> </w:t>
      </w:r>
      <w:r w:rsidRPr="006504F6">
        <w:rPr>
          <w:rFonts w:ascii="Bookman Old Style" w:eastAsia="Times New Roman" w:hAnsi="Bookman Old Style"/>
          <w:sz w:val="22"/>
          <w:lang w:val="en-US" w:eastAsia="en-US"/>
        </w:rPr>
        <w:t>agent,</w:t>
      </w:r>
      <w:r w:rsidRPr="006504F6">
        <w:rPr>
          <w:rFonts w:ascii="Bookman Old Style" w:eastAsia="Times New Roman" w:hAnsi="Bookman Old Style"/>
          <w:spacing w:val="12"/>
          <w:sz w:val="22"/>
          <w:lang w:val="en-US" w:eastAsia="en-US"/>
        </w:rPr>
        <w:t xml:space="preserve"> </w:t>
      </w:r>
      <w:r w:rsidRPr="006504F6">
        <w:rPr>
          <w:rFonts w:ascii="Bookman Old Style" w:eastAsia="Times New Roman" w:hAnsi="Bookman Old Style"/>
          <w:sz w:val="22"/>
          <w:lang w:val="en-US" w:eastAsia="en-US"/>
        </w:rPr>
        <w:t>consultant,</w:t>
      </w:r>
      <w:r w:rsidRPr="006504F6">
        <w:rPr>
          <w:rFonts w:ascii="Bookman Old Style" w:eastAsia="Times New Roman" w:hAnsi="Bookman Old Style"/>
          <w:spacing w:val="14"/>
          <w:sz w:val="22"/>
          <w:lang w:val="en-US" w:eastAsia="en-US"/>
        </w:rPr>
        <w:t xml:space="preserve"> </w:t>
      </w:r>
      <w:r w:rsidRPr="006504F6">
        <w:rPr>
          <w:rFonts w:ascii="Bookman Old Style" w:eastAsia="Times New Roman" w:hAnsi="Bookman Old Style"/>
          <w:sz w:val="22"/>
          <w:lang w:val="en-US" w:eastAsia="en-US"/>
        </w:rPr>
        <w:t>administrator,</w:t>
      </w:r>
      <w:r w:rsidRPr="006504F6">
        <w:rPr>
          <w:rFonts w:ascii="Bookman Old Style" w:eastAsia="Times New Roman" w:hAnsi="Bookman Old Style"/>
          <w:spacing w:val="72"/>
          <w:sz w:val="22"/>
          <w:lang w:val="en-US" w:eastAsia="en-US"/>
        </w:rPr>
        <w:t xml:space="preserve"> </w:t>
      </w:r>
      <w:r w:rsidRPr="006504F6">
        <w:rPr>
          <w:rFonts w:ascii="Bookman Old Style" w:eastAsia="Times New Roman" w:hAnsi="Bookman Old Style"/>
          <w:sz w:val="22"/>
          <w:lang w:val="en-US" w:eastAsia="en-US"/>
        </w:rPr>
        <w:t>director,</w:t>
      </w:r>
      <w:r w:rsidRPr="006504F6">
        <w:rPr>
          <w:rFonts w:ascii="Bookman Old Style" w:eastAsia="Times New Roman" w:hAnsi="Bookman Old Style"/>
          <w:spacing w:val="2"/>
          <w:sz w:val="22"/>
          <w:lang w:val="en-US" w:eastAsia="en-US"/>
        </w:rPr>
        <w:t xml:space="preserve"> </w:t>
      </w:r>
      <w:r w:rsidRPr="006504F6">
        <w:rPr>
          <w:rFonts w:ascii="Bookman Old Style" w:eastAsia="Times New Roman" w:hAnsi="Bookman Old Style"/>
          <w:sz w:val="22"/>
          <w:lang w:val="en-US" w:eastAsia="en-US"/>
        </w:rPr>
        <w:t>asociat,</w:t>
      </w:r>
      <w:r w:rsidRPr="006504F6">
        <w:rPr>
          <w:rFonts w:ascii="Bookman Old Style" w:eastAsia="Times New Roman" w:hAnsi="Bookman Old Style"/>
          <w:spacing w:val="2"/>
          <w:sz w:val="22"/>
          <w:lang w:val="en-US" w:eastAsia="en-US"/>
        </w:rPr>
        <w:t xml:space="preserve"> </w:t>
      </w:r>
      <w:r w:rsidRPr="006504F6">
        <w:rPr>
          <w:rFonts w:ascii="Bookman Old Style" w:eastAsia="Times New Roman" w:hAnsi="Bookman Old Style"/>
          <w:sz w:val="22"/>
          <w:lang w:val="en-US" w:eastAsia="en-US"/>
        </w:rPr>
        <w:t>acţionar, investitor</w:t>
      </w:r>
      <w:r w:rsidRPr="006504F6">
        <w:rPr>
          <w:rFonts w:ascii="Bookman Old Style" w:eastAsia="Times New Roman" w:hAnsi="Bookman Old Style"/>
          <w:spacing w:val="1"/>
          <w:sz w:val="22"/>
          <w:lang w:val="en-US" w:eastAsia="en-US"/>
        </w:rPr>
        <w:t xml:space="preserve"> </w:t>
      </w:r>
      <w:r w:rsidRPr="006504F6">
        <w:rPr>
          <w:rFonts w:ascii="Bookman Old Style" w:eastAsia="Times New Roman" w:hAnsi="Bookman Old Style"/>
          <w:sz w:val="22"/>
          <w:lang w:val="en-US" w:eastAsia="en-US"/>
        </w:rPr>
        <w:t xml:space="preserve">sau </w:t>
      </w:r>
      <w:r w:rsidRPr="006504F6">
        <w:rPr>
          <w:rFonts w:ascii="Bookman Old Style" w:eastAsia="Times New Roman" w:hAnsi="Bookman Old Style"/>
          <w:spacing w:val="1"/>
          <w:sz w:val="22"/>
          <w:lang w:val="en-US" w:eastAsia="en-US"/>
        </w:rPr>
        <w:t>în</w:t>
      </w:r>
      <w:r w:rsidRPr="006504F6">
        <w:rPr>
          <w:rFonts w:ascii="Bookman Old Style" w:eastAsia="Times New Roman" w:hAnsi="Bookman Old Style"/>
          <w:spacing w:val="2"/>
          <w:sz w:val="22"/>
          <w:lang w:val="en-US" w:eastAsia="en-US"/>
        </w:rPr>
        <w:t xml:space="preserve"> </w:t>
      </w:r>
      <w:r w:rsidRPr="006504F6">
        <w:rPr>
          <w:rFonts w:ascii="Bookman Old Style" w:eastAsia="Times New Roman" w:hAnsi="Bookman Old Style"/>
          <w:sz w:val="22"/>
          <w:lang w:val="en-US" w:eastAsia="en-US"/>
        </w:rPr>
        <w:t>orice</w:t>
      </w:r>
      <w:r w:rsidRPr="006504F6">
        <w:rPr>
          <w:rFonts w:ascii="Bookman Old Style" w:eastAsia="Times New Roman" w:hAnsi="Bookman Old Style"/>
          <w:spacing w:val="1"/>
          <w:sz w:val="22"/>
          <w:lang w:val="en-US" w:eastAsia="en-US"/>
        </w:rPr>
        <w:t xml:space="preserve"> </w:t>
      </w:r>
      <w:r w:rsidRPr="006504F6">
        <w:rPr>
          <w:rFonts w:ascii="Bookman Old Style" w:eastAsia="Times New Roman" w:hAnsi="Bookman Old Style"/>
          <w:sz w:val="22"/>
          <w:lang w:val="en-US" w:eastAsia="en-US"/>
        </w:rPr>
        <w:t>altă</w:t>
      </w:r>
      <w:r w:rsidRPr="006504F6">
        <w:rPr>
          <w:rFonts w:ascii="Bookman Old Style" w:eastAsia="Times New Roman" w:hAnsi="Bookman Old Style"/>
          <w:spacing w:val="1"/>
          <w:sz w:val="22"/>
          <w:lang w:val="en-US" w:eastAsia="en-US"/>
        </w:rPr>
        <w:t xml:space="preserve"> </w:t>
      </w:r>
      <w:r w:rsidRPr="006504F6">
        <w:rPr>
          <w:rFonts w:ascii="Bookman Old Style" w:eastAsia="Times New Roman" w:hAnsi="Bookman Old Style"/>
          <w:sz w:val="22"/>
          <w:lang w:val="en-US" w:eastAsia="en-US"/>
        </w:rPr>
        <w:t>calitate,</w:t>
      </w:r>
      <w:r w:rsidRPr="006504F6">
        <w:rPr>
          <w:rFonts w:ascii="Bookman Old Style" w:eastAsia="Times New Roman" w:hAnsi="Bookman Old Style"/>
          <w:spacing w:val="2"/>
          <w:sz w:val="22"/>
          <w:lang w:val="en-US" w:eastAsia="en-US"/>
        </w:rPr>
        <w:t xml:space="preserve"> </w:t>
      </w:r>
      <w:r w:rsidRPr="006504F6">
        <w:rPr>
          <w:rFonts w:ascii="Bookman Old Style" w:eastAsia="Times New Roman" w:hAnsi="Bookman Old Style"/>
          <w:sz w:val="22"/>
          <w:lang w:val="en-US" w:eastAsia="en-US"/>
        </w:rPr>
        <w:t>nu</w:t>
      </w:r>
      <w:r w:rsidRPr="006504F6">
        <w:rPr>
          <w:rFonts w:ascii="Bookman Old Style" w:eastAsia="Times New Roman" w:hAnsi="Bookman Old Style"/>
          <w:spacing w:val="2"/>
          <w:sz w:val="22"/>
          <w:lang w:val="en-US" w:eastAsia="en-US"/>
        </w:rPr>
        <w:t xml:space="preserve"> </w:t>
      </w:r>
      <w:r w:rsidRPr="006504F6">
        <w:rPr>
          <w:rFonts w:ascii="Bookman Old Style" w:eastAsia="Times New Roman" w:hAnsi="Bookman Old Style"/>
          <w:sz w:val="22"/>
          <w:lang w:val="en-US" w:eastAsia="en-US"/>
        </w:rPr>
        <w:t>va:</w:t>
      </w:r>
    </w:p>
    <w:p w14:paraId="0DB2CD66" w14:textId="77777777" w:rsidR="006504F6" w:rsidRPr="006504F6" w:rsidRDefault="006504F6" w:rsidP="009A47EE">
      <w:pPr>
        <w:widowControl w:val="0"/>
        <w:numPr>
          <w:ilvl w:val="0"/>
          <w:numId w:val="88"/>
        </w:numPr>
        <w:tabs>
          <w:tab w:val="left" w:pos="840"/>
        </w:tabs>
        <w:spacing w:after="200"/>
        <w:jc w:val="left"/>
        <w:rPr>
          <w:rFonts w:ascii="Bookman Old Style" w:eastAsia="Times New Roman" w:hAnsi="Bookman Old Style"/>
          <w:sz w:val="22"/>
          <w:lang w:val="en-US" w:eastAsia="en-US"/>
        </w:rPr>
      </w:pPr>
      <w:r w:rsidRPr="006504F6">
        <w:rPr>
          <w:rFonts w:ascii="Bookman Old Style" w:eastAsia="Times New Roman" w:hAnsi="Bookman Old Style"/>
          <w:sz w:val="22"/>
          <w:lang w:val="en-US" w:eastAsia="en-US"/>
        </w:rPr>
        <w:t>determina</w:t>
      </w:r>
      <w:r w:rsidRPr="006504F6">
        <w:rPr>
          <w:rFonts w:ascii="Bookman Old Style" w:eastAsia="Times New Roman" w:hAnsi="Bookman Old Style"/>
          <w:spacing w:val="47"/>
          <w:sz w:val="22"/>
          <w:lang w:val="en-US" w:eastAsia="en-US"/>
        </w:rPr>
        <w:t xml:space="preserve"> </w:t>
      </w:r>
      <w:r w:rsidRPr="006504F6">
        <w:rPr>
          <w:rFonts w:ascii="Bookman Old Style" w:eastAsia="Times New Roman" w:hAnsi="Bookman Old Style"/>
          <w:sz w:val="22"/>
          <w:lang w:val="en-US" w:eastAsia="en-US"/>
        </w:rPr>
        <w:t>sau</w:t>
      </w:r>
      <w:r w:rsidRPr="006504F6">
        <w:rPr>
          <w:rFonts w:ascii="Bookman Old Style" w:eastAsia="Times New Roman" w:hAnsi="Bookman Old Style"/>
          <w:spacing w:val="50"/>
          <w:sz w:val="22"/>
          <w:lang w:val="en-US" w:eastAsia="en-US"/>
        </w:rPr>
        <w:t xml:space="preserve"> </w:t>
      </w:r>
      <w:r w:rsidRPr="006504F6">
        <w:rPr>
          <w:rFonts w:ascii="Bookman Old Style" w:eastAsia="Times New Roman" w:hAnsi="Bookman Old Style"/>
          <w:sz w:val="22"/>
          <w:lang w:val="en-US" w:eastAsia="en-US"/>
        </w:rPr>
        <w:t>încerca</w:t>
      </w:r>
      <w:r w:rsidRPr="006504F6">
        <w:rPr>
          <w:rFonts w:ascii="Bookman Old Style" w:eastAsia="Times New Roman" w:hAnsi="Bookman Old Style"/>
          <w:spacing w:val="49"/>
          <w:sz w:val="22"/>
          <w:lang w:val="en-US" w:eastAsia="en-US"/>
        </w:rPr>
        <w:t xml:space="preserve"> </w:t>
      </w:r>
      <w:r w:rsidRPr="006504F6">
        <w:rPr>
          <w:rFonts w:ascii="Bookman Old Style" w:eastAsia="Times New Roman" w:hAnsi="Bookman Old Style"/>
          <w:spacing w:val="1"/>
          <w:sz w:val="22"/>
          <w:lang w:val="en-US" w:eastAsia="en-US"/>
        </w:rPr>
        <w:t>să</w:t>
      </w:r>
      <w:r w:rsidRPr="006504F6">
        <w:rPr>
          <w:rFonts w:ascii="Bookman Old Style" w:eastAsia="Times New Roman" w:hAnsi="Bookman Old Style"/>
          <w:spacing w:val="49"/>
          <w:sz w:val="22"/>
          <w:lang w:val="en-US" w:eastAsia="en-US"/>
        </w:rPr>
        <w:t xml:space="preserve"> </w:t>
      </w:r>
      <w:r w:rsidRPr="006504F6">
        <w:rPr>
          <w:rFonts w:ascii="Bookman Old Style" w:eastAsia="Times New Roman" w:hAnsi="Bookman Old Style"/>
          <w:sz w:val="22"/>
          <w:lang w:val="en-US" w:eastAsia="en-US"/>
        </w:rPr>
        <w:t>determine</w:t>
      </w:r>
      <w:r w:rsidRPr="006504F6">
        <w:rPr>
          <w:rFonts w:ascii="Bookman Old Style" w:eastAsia="Times New Roman" w:hAnsi="Bookman Old Style"/>
          <w:spacing w:val="47"/>
          <w:sz w:val="22"/>
          <w:lang w:val="en-US" w:eastAsia="en-US"/>
        </w:rPr>
        <w:t xml:space="preserve"> </w:t>
      </w:r>
      <w:r w:rsidRPr="006504F6">
        <w:rPr>
          <w:rFonts w:ascii="Bookman Old Style" w:eastAsia="Times New Roman" w:hAnsi="Bookman Old Style"/>
          <w:sz w:val="22"/>
          <w:lang w:val="en-US" w:eastAsia="en-US"/>
        </w:rPr>
        <w:t>orice</w:t>
      </w:r>
      <w:r w:rsidRPr="006504F6">
        <w:rPr>
          <w:rFonts w:ascii="Bookman Old Style" w:eastAsia="Times New Roman" w:hAnsi="Bookman Old Style"/>
          <w:spacing w:val="49"/>
          <w:sz w:val="22"/>
          <w:lang w:val="en-US" w:eastAsia="en-US"/>
        </w:rPr>
        <w:t xml:space="preserve"> </w:t>
      </w:r>
      <w:r w:rsidRPr="006504F6">
        <w:rPr>
          <w:rFonts w:ascii="Bookman Old Style" w:eastAsia="Times New Roman" w:hAnsi="Bookman Old Style"/>
          <w:sz w:val="22"/>
          <w:lang w:val="en-US" w:eastAsia="en-US"/>
        </w:rPr>
        <w:t>salariat,</w:t>
      </w:r>
      <w:r w:rsidRPr="006504F6">
        <w:rPr>
          <w:rFonts w:ascii="Bookman Old Style" w:eastAsia="Times New Roman" w:hAnsi="Bookman Old Style"/>
          <w:spacing w:val="52"/>
          <w:sz w:val="22"/>
          <w:lang w:val="en-US" w:eastAsia="en-US"/>
        </w:rPr>
        <w:t xml:space="preserve"> </w:t>
      </w:r>
      <w:r w:rsidRPr="006504F6">
        <w:rPr>
          <w:rFonts w:ascii="Bookman Old Style" w:eastAsia="Times New Roman" w:hAnsi="Bookman Old Style"/>
          <w:sz w:val="22"/>
          <w:lang w:val="en-US" w:eastAsia="en-US"/>
        </w:rPr>
        <w:t>consultant,</w:t>
      </w:r>
      <w:r w:rsidRPr="006504F6">
        <w:rPr>
          <w:rFonts w:ascii="Bookman Old Style" w:eastAsia="Times New Roman" w:hAnsi="Bookman Old Style"/>
          <w:spacing w:val="50"/>
          <w:sz w:val="22"/>
          <w:lang w:val="en-US" w:eastAsia="en-US"/>
        </w:rPr>
        <w:t xml:space="preserve"> </w:t>
      </w:r>
      <w:r w:rsidRPr="006504F6">
        <w:rPr>
          <w:rFonts w:ascii="Bookman Old Style" w:eastAsia="Times New Roman" w:hAnsi="Bookman Old Style"/>
          <w:sz w:val="22"/>
          <w:lang w:val="en-US" w:eastAsia="en-US"/>
        </w:rPr>
        <w:t>furnizor,</w:t>
      </w:r>
      <w:r w:rsidRPr="006504F6">
        <w:rPr>
          <w:rFonts w:ascii="Bookman Old Style" w:eastAsia="Times New Roman" w:hAnsi="Bookman Old Style"/>
          <w:spacing w:val="50"/>
          <w:sz w:val="22"/>
          <w:lang w:val="en-US" w:eastAsia="en-US"/>
        </w:rPr>
        <w:t xml:space="preserve"> </w:t>
      </w:r>
      <w:r w:rsidRPr="006504F6">
        <w:rPr>
          <w:rFonts w:ascii="Bookman Old Style" w:eastAsia="Times New Roman" w:hAnsi="Bookman Old Style"/>
          <w:sz w:val="22"/>
          <w:lang w:val="en-US" w:eastAsia="en-US"/>
        </w:rPr>
        <w:t>cumpărător</w:t>
      </w:r>
      <w:r w:rsidRPr="006504F6">
        <w:rPr>
          <w:rFonts w:ascii="Bookman Old Style" w:eastAsia="Times New Roman" w:hAnsi="Bookman Old Style"/>
          <w:spacing w:val="47"/>
          <w:sz w:val="22"/>
          <w:lang w:val="en-US" w:eastAsia="en-US"/>
        </w:rPr>
        <w:t xml:space="preserve"> </w:t>
      </w:r>
      <w:r w:rsidRPr="006504F6">
        <w:rPr>
          <w:rFonts w:ascii="Bookman Old Style" w:eastAsia="Times New Roman" w:hAnsi="Bookman Old Style"/>
          <w:spacing w:val="1"/>
          <w:sz w:val="22"/>
          <w:lang w:val="en-US" w:eastAsia="en-US"/>
        </w:rPr>
        <w:t xml:space="preserve">sau </w:t>
      </w:r>
      <w:r w:rsidRPr="006504F6">
        <w:rPr>
          <w:rFonts w:ascii="Bookman Old Style" w:eastAsia="Times New Roman" w:hAnsi="Bookman Old Style"/>
          <w:sz w:val="22"/>
          <w:lang w:val="en-US" w:eastAsia="en-US"/>
        </w:rPr>
        <w:t>antreprenor</w:t>
      </w:r>
      <w:r w:rsidRPr="006504F6">
        <w:rPr>
          <w:rFonts w:ascii="Bookman Old Style" w:eastAsia="Times New Roman" w:hAnsi="Bookman Old Style"/>
          <w:spacing w:val="1"/>
          <w:sz w:val="22"/>
          <w:lang w:val="en-US" w:eastAsia="en-US"/>
        </w:rPr>
        <w:t xml:space="preserve"> </w:t>
      </w:r>
      <w:r w:rsidRPr="006504F6">
        <w:rPr>
          <w:rFonts w:ascii="Bookman Old Style" w:eastAsia="Times New Roman" w:hAnsi="Bookman Old Style"/>
          <w:sz w:val="22"/>
          <w:lang w:val="en-US" w:eastAsia="en-US"/>
        </w:rPr>
        <w:t>independent</w:t>
      </w:r>
      <w:r w:rsidRPr="006504F6">
        <w:rPr>
          <w:rFonts w:ascii="Bookman Old Style" w:eastAsia="Times New Roman" w:hAnsi="Bookman Old Style"/>
          <w:spacing w:val="5"/>
          <w:sz w:val="22"/>
          <w:lang w:val="en-US" w:eastAsia="en-US"/>
        </w:rPr>
        <w:t xml:space="preserve"> </w:t>
      </w:r>
      <w:r w:rsidRPr="006504F6">
        <w:rPr>
          <w:rFonts w:ascii="Bookman Old Style" w:eastAsia="Times New Roman" w:hAnsi="Bookman Old Style"/>
          <w:spacing w:val="-1"/>
          <w:sz w:val="22"/>
          <w:lang w:val="en-US" w:eastAsia="en-US"/>
        </w:rPr>
        <w:t>al</w:t>
      </w:r>
      <w:r w:rsidRPr="006504F6">
        <w:rPr>
          <w:rFonts w:ascii="Bookman Old Style" w:eastAsia="Times New Roman" w:hAnsi="Bookman Old Style"/>
          <w:spacing w:val="2"/>
          <w:sz w:val="22"/>
          <w:lang w:val="en-US" w:eastAsia="en-US"/>
        </w:rPr>
        <w:t xml:space="preserve"> </w:t>
      </w:r>
      <w:r w:rsidRPr="006504F6">
        <w:rPr>
          <w:rFonts w:ascii="Bookman Old Style" w:eastAsia="Times New Roman" w:hAnsi="Bookman Old Style"/>
          <w:sz w:val="22"/>
          <w:lang w:val="en-US" w:eastAsia="en-US"/>
        </w:rPr>
        <w:t>Societăţii</w:t>
      </w:r>
      <w:r w:rsidRPr="006504F6">
        <w:rPr>
          <w:rFonts w:ascii="Bookman Old Style" w:eastAsia="Times New Roman" w:hAnsi="Bookman Old Style"/>
          <w:spacing w:val="2"/>
          <w:sz w:val="22"/>
          <w:lang w:val="en-US" w:eastAsia="en-US"/>
        </w:rPr>
        <w:t xml:space="preserve"> </w:t>
      </w:r>
      <w:r w:rsidRPr="006504F6">
        <w:rPr>
          <w:rFonts w:ascii="Bookman Old Style" w:eastAsia="Times New Roman" w:hAnsi="Bookman Old Style"/>
          <w:spacing w:val="1"/>
          <w:sz w:val="22"/>
          <w:lang w:val="en-US" w:eastAsia="en-US"/>
        </w:rPr>
        <w:t>să</w:t>
      </w:r>
      <w:r w:rsidRPr="006504F6">
        <w:rPr>
          <w:rFonts w:ascii="Bookman Old Style" w:eastAsia="Times New Roman" w:hAnsi="Bookman Old Style"/>
          <w:spacing w:val="-1"/>
          <w:sz w:val="22"/>
          <w:lang w:val="en-US" w:eastAsia="en-US"/>
        </w:rPr>
        <w:t xml:space="preserve"> </w:t>
      </w:r>
      <w:r w:rsidRPr="006504F6">
        <w:rPr>
          <w:rFonts w:ascii="Bookman Old Style" w:eastAsia="Times New Roman" w:hAnsi="Bookman Old Style"/>
          <w:sz w:val="22"/>
          <w:lang w:val="en-US" w:eastAsia="en-US"/>
        </w:rPr>
        <w:t>înceteze</w:t>
      </w:r>
      <w:r w:rsidRPr="006504F6">
        <w:rPr>
          <w:rFonts w:ascii="Bookman Old Style" w:eastAsia="Times New Roman" w:hAnsi="Bookman Old Style"/>
          <w:spacing w:val="1"/>
          <w:sz w:val="22"/>
          <w:lang w:val="en-US" w:eastAsia="en-US"/>
        </w:rPr>
        <w:t xml:space="preserve"> </w:t>
      </w:r>
      <w:r w:rsidRPr="006504F6">
        <w:rPr>
          <w:rFonts w:ascii="Bookman Old Style" w:eastAsia="Times New Roman" w:hAnsi="Bookman Old Style"/>
          <w:sz w:val="22"/>
          <w:lang w:val="en-US" w:eastAsia="en-US"/>
        </w:rPr>
        <w:t>relaţia</w:t>
      </w:r>
      <w:r w:rsidRPr="006504F6">
        <w:rPr>
          <w:rFonts w:ascii="Bookman Old Style" w:eastAsia="Times New Roman" w:hAnsi="Bookman Old Style"/>
          <w:spacing w:val="1"/>
          <w:sz w:val="22"/>
          <w:lang w:val="en-US" w:eastAsia="en-US"/>
        </w:rPr>
        <w:t xml:space="preserve"> sa </w:t>
      </w:r>
      <w:r w:rsidRPr="006504F6">
        <w:rPr>
          <w:rFonts w:ascii="Bookman Old Style" w:eastAsia="Times New Roman" w:hAnsi="Bookman Old Style"/>
          <w:spacing w:val="-1"/>
          <w:sz w:val="22"/>
          <w:lang w:val="en-US" w:eastAsia="en-US"/>
        </w:rPr>
        <w:t>cu</w:t>
      </w:r>
      <w:r w:rsidRPr="006504F6">
        <w:rPr>
          <w:rFonts w:ascii="Bookman Old Style" w:eastAsia="Times New Roman" w:hAnsi="Bookman Old Style"/>
          <w:spacing w:val="2"/>
          <w:sz w:val="22"/>
          <w:lang w:val="en-US" w:eastAsia="en-US"/>
        </w:rPr>
        <w:t xml:space="preserve"> </w:t>
      </w:r>
      <w:r w:rsidRPr="006504F6">
        <w:rPr>
          <w:rFonts w:ascii="Bookman Old Style" w:eastAsia="Times New Roman" w:hAnsi="Bookman Old Style"/>
          <w:sz w:val="22"/>
          <w:lang w:val="en-US" w:eastAsia="en-US"/>
        </w:rPr>
        <w:t>Societatea;</w:t>
      </w:r>
    </w:p>
    <w:p w14:paraId="1F7E8185" w14:textId="77777777" w:rsidR="006504F6" w:rsidRPr="006504F6" w:rsidRDefault="006504F6" w:rsidP="009A47EE">
      <w:pPr>
        <w:widowControl w:val="0"/>
        <w:numPr>
          <w:ilvl w:val="0"/>
          <w:numId w:val="88"/>
        </w:numPr>
        <w:tabs>
          <w:tab w:val="left" w:pos="840"/>
        </w:tabs>
        <w:spacing w:after="200"/>
        <w:ind w:right="106"/>
        <w:rPr>
          <w:rFonts w:ascii="Bookman Old Style" w:eastAsia="Times New Roman" w:hAnsi="Bookman Old Style"/>
          <w:sz w:val="22"/>
          <w:lang w:val="en-US" w:eastAsia="en-US"/>
        </w:rPr>
      </w:pPr>
      <w:r w:rsidRPr="006504F6">
        <w:rPr>
          <w:rFonts w:ascii="Bookman Old Style" w:eastAsia="Times New Roman" w:hAnsi="Bookman Old Style"/>
          <w:sz w:val="22"/>
          <w:lang w:val="en-US" w:eastAsia="en-US"/>
        </w:rPr>
        <w:t>utiliza,</w:t>
      </w:r>
      <w:r w:rsidRPr="006504F6">
        <w:rPr>
          <w:rFonts w:ascii="Bookman Old Style" w:eastAsia="Times New Roman" w:hAnsi="Bookman Old Style"/>
          <w:spacing w:val="48"/>
          <w:sz w:val="22"/>
          <w:lang w:val="en-US" w:eastAsia="en-US"/>
        </w:rPr>
        <w:t xml:space="preserve"> </w:t>
      </w:r>
      <w:r w:rsidRPr="006504F6">
        <w:rPr>
          <w:rFonts w:ascii="Bookman Old Style" w:eastAsia="Times New Roman" w:hAnsi="Bookman Old Style"/>
          <w:sz w:val="22"/>
          <w:lang w:val="en-US" w:eastAsia="en-US"/>
        </w:rPr>
        <w:t>reţine</w:t>
      </w:r>
      <w:r w:rsidRPr="006504F6">
        <w:rPr>
          <w:rFonts w:ascii="Bookman Old Style" w:eastAsia="Times New Roman" w:hAnsi="Bookman Old Style"/>
          <w:spacing w:val="47"/>
          <w:sz w:val="22"/>
          <w:lang w:val="en-US" w:eastAsia="en-US"/>
        </w:rPr>
        <w:t xml:space="preserve"> </w:t>
      </w:r>
      <w:r w:rsidRPr="006504F6">
        <w:rPr>
          <w:rFonts w:ascii="Bookman Old Style" w:eastAsia="Times New Roman" w:hAnsi="Bookman Old Style"/>
          <w:sz w:val="22"/>
          <w:lang w:val="en-US" w:eastAsia="en-US"/>
        </w:rPr>
        <w:t>în</w:t>
      </w:r>
      <w:r w:rsidRPr="006504F6">
        <w:rPr>
          <w:rFonts w:ascii="Bookman Old Style" w:eastAsia="Times New Roman" w:hAnsi="Bookman Old Style"/>
          <w:spacing w:val="48"/>
          <w:sz w:val="22"/>
          <w:lang w:val="en-US" w:eastAsia="en-US"/>
        </w:rPr>
        <w:t xml:space="preserve"> </w:t>
      </w:r>
      <w:r w:rsidRPr="006504F6">
        <w:rPr>
          <w:rFonts w:ascii="Bookman Old Style" w:eastAsia="Times New Roman" w:hAnsi="Bookman Old Style"/>
          <w:sz w:val="22"/>
          <w:lang w:val="en-US" w:eastAsia="en-US"/>
        </w:rPr>
        <w:t>calitate</w:t>
      </w:r>
      <w:r w:rsidRPr="006504F6">
        <w:rPr>
          <w:rFonts w:ascii="Bookman Old Style" w:eastAsia="Times New Roman" w:hAnsi="Bookman Old Style"/>
          <w:spacing w:val="47"/>
          <w:sz w:val="22"/>
          <w:lang w:val="en-US" w:eastAsia="en-US"/>
        </w:rPr>
        <w:t xml:space="preserve"> </w:t>
      </w:r>
      <w:r w:rsidRPr="006504F6">
        <w:rPr>
          <w:rFonts w:ascii="Bookman Old Style" w:eastAsia="Times New Roman" w:hAnsi="Bookman Old Style"/>
          <w:sz w:val="22"/>
          <w:lang w:val="en-US" w:eastAsia="en-US"/>
        </w:rPr>
        <w:t>de</w:t>
      </w:r>
      <w:r w:rsidRPr="006504F6">
        <w:rPr>
          <w:rFonts w:ascii="Bookman Old Style" w:eastAsia="Times New Roman" w:hAnsi="Bookman Old Style"/>
          <w:spacing w:val="47"/>
          <w:sz w:val="22"/>
          <w:lang w:val="en-US" w:eastAsia="en-US"/>
        </w:rPr>
        <w:t xml:space="preserve"> </w:t>
      </w:r>
      <w:r w:rsidRPr="006504F6">
        <w:rPr>
          <w:rFonts w:ascii="Bookman Old Style" w:eastAsia="Times New Roman" w:hAnsi="Bookman Old Style"/>
          <w:sz w:val="22"/>
          <w:lang w:val="en-US" w:eastAsia="en-US"/>
        </w:rPr>
        <w:t>consultant</w:t>
      </w:r>
      <w:r w:rsidRPr="006504F6">
        <w:rPr>
          <w:rFonts w:ascii="Bookman Old Style" w:eastAsia="Times New Roman" w:hAnsi="Bookman Old Style"/>
          <w:spacing w:val="48"/>
          <w:sz w:val="22"/>
          <w:lang w:val="en-US" w:eastAsia="en-US"/>
        </w:rPr>
        <w:t xml:space="preserve"> </w:t>
      </w:r>
      <w:r w:rsidRPr="006504F6">
        <w:rPr>
          <w:rFonts w:ascii="Bookman Old Style" w:eastAsia="Times New Roman" w:hAnsi="Bookman Old Style"/>
          <w:sz w:val="22"/>
          <w:lang w:val="en-US" w:eastAsia="en-US"/>
        </w:rPr>
        <w:t>sau</w:t>
      </w:r>
      <w:r w:rsidRPr="006504F6">
        <w:rPr>
          <w:rFonts w:ascii="Bookman Old Style" w:eastAsia="Times New Roman" w:hAnsi="Bookman Old Style"/>
          <w:spacing w:val="45"/>
          <w:sz w:val="22"/>
          <w:lang w:val="en-US" w:eastAsia="en-US"/>
        </w:rPr>
        <w:t xml:space="preserve"> </w:t>
      </w:r>
      <w:r w:rsidRPr="006504F6">
        <w:rPr>
          <w:rFonts w:ascii="Bookman Old Style" w:eastAsia="Times New Roman" w:hAnsi="Bookman Old Style"/>
          <w:spacing w:val="1"/>
          <w:sz w:val="22"/>
          <w:lang w:val="en-US" w:eastAsia="en-US"/>
        </w:rPr>
        <w:t>de</w:t>
      </w:r>
      <w:r w:rsidRPr="006504F6">
        <w:rPr>
          <w:rFonts w:ascii="Bookman Old Style" w:eastAsia="Times New Roman" w:hAnsi="Bookman Old Style"/>
          <w:spacing w:val="47"/>
          <w:sz w:val="22"/>
          <w:lang w:val="en-US" w:eastAsia="en-US"/>
        </w:rPr>
        <w:t xml:space="preserve"> </w:t>
      </w:r>
      <w:r w:rsidRPr="006504F6">
        <w:rPr>
          <w:rFonts w:ascii="Bookman Old Style" w:eastAsia="Times New Roman" w:hAnsi="Bookman Old Style"/>
          <w:sz w:val="22"/>
          <w:lang w:val="en-US" w:eastAsia="en-US"/>
        </w:rPr>
        <w:t>antreprenor,</w:t>
      </w:r>
      <w:r w:rsidRPr="006504F6">
        <w:rPr>
          <w:rFonts w:ascii="Bookman Old Style" w:eastAsia="Times New Roman" w:hAnsi="Bookman Old Style"/>
          <w:spacing w:val="45"/>
          <w:sz w:val="22"/>
          <w:lang w:val="en-US" w:eastAsia="en-US"/>
        </w:rPr>
        <w:t xml:space="preserve"> </w:t>
      </w:r>
      <w:r w:rsidRPr="006504F6">
        <w:rPr>
          <w:rFonts w:ascii="Bookman Old Style" w:eastAsia="Times New Roman" w:hAnsi="Bookman Old Style"/>
          <w:sz w:val="22"/>
          <w:lang w:val="en-US" w:eastAsia="en-US"/>
        </w:rPr>
        <w:t>ori</w:t>
      </w:r>
      <w:r w:rsidRPr="006504F6">
        <w:rPr>
          <w:rFonts w:ascii="Bookman Old Style" w:eastAsia="Times New Roman" w:hAnsi="Bookman Old Style"/>
          <w:spacing w:val="48"/>
          <w:sz w:val="22"/>
          <w:lang w:val="en-US" w:eastAsia="en-US"/>
        </w:rPr>
        <w:t xml:space="preserve"> </w:t>
      </w:r>
      <w:r w:rsidRPr="006504F6">
        <w:rPr>
          <w:rFonts w:ascii="Bookman Old Style" w:eastAsia="Times New Roman" w:hAnsi="Bookman Old Style"/>
          <w:sz w:val="22"/>
          <w:lang w:val="en-US" w:eastAsia="en-US"/>
        </w:rPr>
        <w:t>determină</w:t>
      </w:r>
      <w:r w:rsidRPr="006504F6">
        <w:rPr>
          <w:rFonts w:ascii="Bookman Old Style" w:eastAsia="Times New Roman" w:hAnsi="Bookman Old Style"/>
          <w:spacing w:val="47"/>
          <w:sz w:val="22"/>
          <w:lang w:val="en-US" w:eastAsia="en-US"/>
        </w:rPr>
        <w:t xml:space="preserve"> </w:t>
      </w:r>
      <w:r w:rsidRPr="006504F6">
        <w:rPr>
          <w:rFonts w:ascii="Bookman Old Style" w:eastAsia="Times New Roman" w:hAnsi="Bookman Old Style"/>
          <w:sz w:val="22"/>
          <w:lang w:val="en-US" w:eastAsia="en-US"/>
        </w:rPr>
        <w:t>angajarea</w:t>
      </w:r>
      <w:r w:rsidRPr="006504F6">
        <w:rPr>
          <w:rFonts w:ascii="Bookman Old Style" w:eastAsia="Times New Roman" w:hAnsi="Bookman Old Style"/>
          <w:spacing w:val="44"/>
          <w:sz w:val="22"/>
          <w:lang w:val="en-US" w:eastAsia="en-US"/>
        </w:rPr>
        <w:t xml:space="preserve"> </w:t>
      </w:r>
      <w:r w:rsidRPr="006504F6">
        <w:rPr>
          <w:rFonts w:ascii="Bookman Old Style" w:eastAsia="Times New Roman" w:hAnsi="Bookman Old Style"/>
          <w:sz w:val="22"/>
          <w:lang w:val="en-US" w:eastAsia="en-US"/>
        </w:rPr>
        <w:t>sau</w:t>
      </w:r>
      <w:r w:rsidRPr="006504F6">
        <w:rPr>
          <w:rFonts w:ascii="Bookman Old Style" w:eastAsia="Times New Roman" w:hAnsi="Bookman Old Style"/>
          <w:spacing w:val="57"/>
          <w:sz w:val="22"/>
          <w:lang w:val="en-US" w:eastAsia="en-US"/>
        </w:rPr>
        <w:t xml:space="preserve"> </w:t>
      </w:r>
      <w:r w:rsidRPr="006504F6">
        <w:rPr>
          <w:rFonts w:ascii="Bookman Old Style" w:eastAsia="Times New Roman" w:hAnsi="Bookman Old Style"/>
          <w:sz w:val="22"/>
          <w:lang w:val="en-US" w:eastAsia="en-US"/>
        </w:rPr>
        <w:t>reţinerea</w:t>
      </w:r>
      <w:r w:rsidRPr="006504F6">
        <w:rPr>
          <w:rFonts w:ascii="Bookman Old Style" w:eastAsia="Times New Roman" w:hAnsi="Bookman Old Style"/>
          <w:spacing w:val="44"/>
          <w:sz w:val="22"/>
          <w:lang w:val="en-US" w:eastAsia="en-US"/>
        </w:rPr>
        <w:t xml:space="preserve"> </w:t>
      </w:r>
      <w:r w:rsidRPr="006504F6">
        <w:rPr>
          <w:rFonts w:ascii="Bookman Old Style" w:eastAsia="Times New Roman" w:hAnsi="Bookman Old Style"/>
          <w:sz w:val="22"/>
          <w:lang w:val="en-US" w:eastAsia="en-US"/>
        </w:rPr>
        <w:t>oricărui</w:t>
      </w:r>
      <w:r w:rsidRPr="006504F6">
        <w:rPr>
          <w:rFonts w:ascii="Bookman Old Style" w:eastAsia="Times New Roman" w:hAnsi="Bookman Old Style"/>
          <w:spacing w:val="43"/>
          <w:sz w:val="22"/>
          <w:lang w:val="en-US" w:eastAsia="en-US"/>
        </w:rPr>
        <w:t xml:space="preserve"> </w:t>
      </w:r>
      <w:r w:rsidRPr="006504F6">
        <w:rPr>
          <w:rFonts w:ascii="Bookman Old Style" w:eastAsia="Times New Roman" w:hAnsi="Bookman Old Style"/>
          <w:sz w:val="22"/>
          <w:lang w:val="en-US" w:eastAsia="en-US"/>
        </w:rPr>
        <w:t>salariat,</w:t>
      </w:r>
      <w:r w:rsidRPr="006504F6">
        <w:rPr>
          <w:rFonts w:ascii="Bookman Old Style" w:eastAsia="Times New Roman" w:hAnsi="Bookman Old Style"/>
          <w:spacing w:val="43"/>
          <w:sz w:val="22"/>
          <w:lang w:val="en-US" w:eastAsia="en-US"/>
        </w:rPr>
        <w:t xml:space="preserve"> </w:t>
      </w:r>
      <w:r w:rsidRPr="006504F6">
        <w:rPr>
          <w:rFonts w:ascii="Bookman Old Style" w:eastAsia="Times New Roman" w:hAnsi="Bookman Old Style"/>
          <w:sz w:val="22"/>
          <w:lang w:val="en-US" w:eastAsia="en-US"/>
        </w:rPr>
        <w:t>angajarea/încheierea</w:t>
      </w:r>
      <w:r w:rsidRPr="006504F6">
        <w:rPr>
          <w:rFonts w:ascii="Bookman Old Style" w:eastAsia="Times New Roman" w:hAnsi="Bookman Old Style"/>
          <w:spacing w:val="42"/>
          <w:sz w:val="22"/>
          <w:lang w:val="en-US" w:eastAsia="en-US"/>
        </w:rPr>
        <w:t xml:space="preserve"> </w:t>
      </w:r>
      <w:r w:rsidRPr="006504F6">
        <w:rPr>
          <w:rFonts w:ascii="Bookman Old Style" w:eastAsia="Times New Roman" w:hAnsi="Bookman Old Style"/>
          <w:sz w:val="22"/>
          <w:lang w:val="en-US" w:eastAsia="en-US"/>
        </w:rPr>
        <w:t>unei</w:t>
      </w:r>
      <w:r w:rsidRPr="006504F6">
        <w:rPr>
          <w:rFonts w:ascii="Bookman Old Style" w:eastAsia="Times New Roman" w:hAnsi="Bookman Old Style"/>
          <w:spacing w:val="46"/>
          <w:sz w:val="22"/>
          <w:lang w:val="en-US" w:eastAsia="en-US"/>
        </w:rPr>
        <w:t xml:space="preserve"> </w:t>
      </w:r>
      <w:r w:rsidRPr="006504F6">
        <w:rPr>
          <w:rFonts w:ascii="Bookman Old Style" w:eastAsia="Times New Roman" w:hAnsi="Bookman Old Style"/>
          <w:sz w:val="22"/>
          <w:lang w:val="en-US" w:eastAsia="en-US"/>
        </w:rPr>
        <w:t>relaţii</w:t>
      </w:r>
      <w:r w:rsidRPr="006504F6">
        <w:rPr>
          <w:rFonts w:ascii="Bookman Old Style" w:eastAsia="Times New Roman" w:hAnsi="Bookman Old Style"/>
          <w:spacing w:val="43"/>
          <w:sz w:val="22"/>
          <w:lang w:val="en-US" w:eastAsia="en-US"/>
        </w:rPr>
        <w:t xml:space="preserve"> </w:t>
      </w:r>
      <w:r w:rsidRPr="006504F6">
        <w:rPr>
          <w:rFonts w:ascii="Bookman Old Style" w:eastAsia="Times New Roman" w:hAnsi="Bookman Old Style"/>
          <w:sz w:val="22"/>
          <w:lang w:val="en-US" w:eastAsia="en-US"/>
        </w:rPr>
        <w:t>contractuale</w:t>
      </w:r>
      <w:r w:rsidRPr="006504F6">
        <w:rPr>
          <w:rFonts w:ascii="Bookman Old Style" w:eastAsia="Times New Roman" w:hAnsi="Bookman Old Style"/>
          <w:spacing w:val="44"/>
          <w:sz w:val="22"/>
          <w:lang w:val="en-US" w:eastAsia="en-US"/>
        </w:rPr>
        <w:t xml:space="preserve"> </w:t>
      </w:r>
      <w:r w:rsidRPr="006504F6">
        <w:rPr>
          <w:rFonts w:ascii="Bookman Old Style" w:eastAsia="Times New Roman" w:hAnsi="Bookman Old Style"/>
          <w:spacing w:val="-1"/>
          <w:sz w:val="22"/>
          <w:lang w:val="en-US" w:eastAsia="en-US"/>
        </w:rPr>
        <w:t>cu</w:t>
      </w:r>
      <w:r w:rsidRPr="006504F6">
        <w:rPr>
          <w:rFonts w:ascii="Bookman Old Style" w:eastAsia="Times New Roman" w:hAnsi="Bookman Old Style"/>
          <w:spacing w:val="45"/>
          <w:sz w:val="22"/>
          <w:lang w:val="en-US" w:eastAsia="en-US"/>
        </w:rPr>
        <w:t xml:space="preserve"> </w:t>
      </w:r>
      <w:r w:rsidRPr="006504F6">
        <w:rPr>
          <w:rFonts w:ascii="Bookman Old Style" w:eastAsia="Times New Roman" w:hAnsi="Bookman Old Style"/>
          <w:sz w:val="22"/>
          <w:lang w:val="en-US" w:eastAsia="en-US"/>
        </w:rPr>
        <w:t>vreun</w:t>
      </w:r>
      <w:r w:rsidRPr="006504F6">
        <w:rPr>
          <w:rFonts w:ascii="Bookman Old Style" w:eastAsia="Times New Roman" w:hAnsi="Bookman Old Style"/>
          <w:spacing w:val="45"/>
          <w:sz w:val="22"/>
          <w:lang w:val="en-US" w:eastAsia="en-US"/>
        </w:rPr>
        <w:t xml:space="preserve"> </w:t>
      </w:r>
      <w:r w:rsidRPr="006504F6">
        <w:rPr>
          <w:rFonts w:ascii="Bookman Old Style" w:eastAsia="Times New Roman" w:hAnsi="Bookman Old Style"/>
          <w:sz w:val="22"/>
          <w:lang w:val="en-US" w:eastAsia="en-US"/>
        </w:rPr>
        <w:t>agent,</w:t>
      </w:r>
      <w:r w:rsidRPr="006504F6">
        <w:rPr>
          <w:rFonts w:ascii="Bookman Old Style" w:eastAsia="Times New Roman" w:hAnsi="Bookman Old Style"/>
          <w:spacing w:val="84"/>
          <w:sz w:val="22"/>
          <w:lang w:val="en-US" w:eastAsia="en-US"/>
        </w:rPr>
        <w:t xml:space="preserve"> </w:t>
      </w:r>
      <w:r w:rsidRPr="006504F6">
        <w:rPr>
          <w:rFonts w:ascii="Bookman Old Style" w:eastAsia="Times New Roman" w:hAnsi="Bookman Old Style"/>
          <w:sz w:val="22"/>
          <w:lang w:val="en-US" w:eastAsia="en-US"/>
        </w:rPr>
        <w:t>consultant,</w:t>
      </w:r>
      <w:r w:rsidRPr="006504F6">
        <w:rPr>
          <w:rFonts w:ascii="Bookman Old Style" w:eastAsia="Times New Roman" w:hAnsi="Bookman Old Style"/>
          <w:spacing w:val="38"/>
          <w:sz w:val="22"/>
          <w:lang w:val="en-US" w:eastAsia="en-US"/>
        </w:rPr>
        <w:t xml:space="preserve"> </w:t>
      </w:r>
      <w:r w:rsidRPr="006504F6">
        <w:rPr>
          <w:rFonts w:ascii="Bookman Old Style" w:eastAsia="Times New Roman" w:hAnsi="Bookman Old Style"/>
          <w:sz w:val="22"/>
          <w:lang w:val="en-US" w:eastAsia="en-US"/>
        </w:rPr>
        <w:t>furnizor</w:t>
      </w:r>
      <w:r w:rsidRPr="006504F6">
        <w:rPr>
          <w:rFonts w:ascii="Bookman Old Style" w:eastAsia="Times New Roman" w:hAnsi="Bookman Old Style"/>
          <w:spacing w:val="40"/>
          <w:sz w:val="22"/>
          <w:lang w:val="en-US" w:eastAsia="en-US"/>
        </w:rPr>
        <w:t xml:space="preserve"> </w:t>
      </w:r>
      <w:r w:rsidRPr="006504F6">
        <w:rPr>
          <w:rFonts w:ascii="Bookman Old Style" w:eastAsia="Times New Roman" w:hAnsi="Bookman Old Style"/>
          <w:sz w:val="22"/>
          <w:lang w:val="en-US" w:eastAsia="en-US"/>
        </w:rPr>
        <w:t>de</w:t>
      </w:r>
      <w:r w:rsidRPr="006504F6">
        <w:rPr>
          <w:rFonts w:ascii="Bookman Old Style" w:eastAsia="Times New Roman" w:hAnsi="Bookman Old Style"/>
          <w:spacing w:val="42"/>
          <w:sz w:val="22"/>
          <w:lang w:val="en-US" w:eastAsia="en-US"/>
        </w:rPr>
        <w:t xml:space="preserve"> </w:t>
      </w:r>
      <w:r w:rsidRPr="006504F6">
        <w:rPr>
          <w:rFonts w:ascii="Bookman Old Style" w:eastAsia="Times New Roman" w:hAnsi="Bookman Old Style"/>
          <w:sz w:val="22"/>
          <w:lang w:val="en-US" w:eastAsia="en-US"/>
        </w:rPr>
        <w:t>servicii</w:t>
      </w:r>
      <w:r w:rsidRPr="006504F6">
        <w:rPr>
          <w:rFonts w:ascii="Bookman Old Style" w:eastAsia="Times New Roman" w:hAnsi="Bookman Old Style"/>
          <w:spacing w:val="38"/>
          <w:sz w:val="22"/>
          <w:lang w:val="en-US" w:eastAsia="en-US"/>
        </w:rPr>
        <w:t xml:space="preserve"> </w:t>
      </w:r>
      <w:r w:rsidRPr="006504F6">
        <w:rPr>
          <w:rFonts w:ascii="Bookman Old Style" w:eastAsia="Times New Roman" w:hAnsi="Bookman Old Style"/>
          <w:sz w:val="22"/>
          <w:lang w:val="en-US" w:eastAsia="en-US"/>
        </w:rPr>
        <w:t>sau</w:t>
      </w:r>
      <w:r w:rsidRPr="006504F6">
        <w:rPr>
          <w:rFonts w:ascii="Bookman Old Style" w:eastAsia="Times New Roman" w:hAnsi="Bookman Old Style"/>
          <w:spacing w:val="40"/>
          <w:sz w:val="22"/>
          <w:lang w:val="en-US" w:eastAsia="en-US"/>
        </w:rPr>
        <w:t xml:space="preserve"> </w:t>
      </w:r>
      <w:r w:rsidRPr="006504F6">
        <w:rPr>
          <w:rFonts w:ascii="Bookman Old Style" w:eastAsia="Times New Roman" w:hAnsi="Bookman Old Style"/>
          <w:sz w:val="22"/>
          <w:lang w:val="en-US" w:eastAsia="en-US"/>
        </w:rPr>
        <w:t>produse,</w:t>
      </w:r>
      <w:r w:rsidRPr="006504F6">
        <w:rPr>
          <w:rFonts w:ascii="Bookman Old Style" w:eastAsia="Times New Roman" w:hAnsi="Bookman Old Style"/>
          <w:spacing w:val="40"/>
          <w:sz w:val="22"/>
          <w:lang w:val="en-US" w:eastAsia="en-US"/>
        </w:rPr>
        <w:t xml:space="preserve"> </w:t>
      </w:r>
      <w:r w:rsidRPr="006504F6">
        <w:rPr>
          <w:rFonts w:ascii="Bookman Old Style" w:eastAsia="Times New Roman" w:hAnsi="Bookman Old Style"/>
          <w:sz w:val="22"/>
          <w:lang w:val="en-US" w:eastAsia="en-US"/>
        </w:rPr>
        <w:t>cumpărător</w:t>
      </w:r>
      <w:r w:rsidRPr="006504F6">
        <w:rPr>
          <w:rFonts w:ascii="Bookman Old Style" w:eastAsia="Times New Roman" w:hAnsi="Bookman Old Style"/>
          <w:spacing w:val="40"/>
          <w:sz w:val="22"/>
          <w:lang w:val="en-US" w:eastAsia="en-US"/>
        </w:rPr>
        <w:t xml:space="preserve"> </w:t>
      </w:r>
      <w:r w:rsidRPr="006504F6">
        <w:rPr>
          <w:rFonts w:ascii="Bookman Old Style" w:eastAsia="Times New Roman" w:hAnsi="Bookman Old Style"/>
          <w:sz w:val="22"/>
          <w:lang w:val="en-US" w:eastAsia="en-US"/>
        </w:rPr>
        <w:t>sau</w:t>
      </w:r>
      <w:r w:rsidRPr="006504F6">
        <w:rPr>
          <w:rFonts w:ascii="Bookman Old Style" w:eastAsia="Times New Roman" w:hAnsi="Bookman Old Style"/>
          <w:spacing w:val="40"/>
          <w:sz w:val="22"/>
          <w:lang w:val="en-US" w:eastAsia="en-US"/>
        </w:rPr>
        <w:t xml:space="preserve"> </w:t>
      </w:r>
      <w:r w:rsidRPr="006504F6">
        <w:rPr>
          <w:rFonts w:ascii="Bookman Old Style" w:eastAsia="Times New Roman" w:hAnsi="Bookman Old Style"/>
          <w:sz w:val="22"/>
          <w:lang w:val="en-US" w:eastAsia="en-US"/>
        </w:rPr>
        <w:t>antreprenor</w:t>
      </w:r>
      <w:r w:rsidRPr="006504F6">
        <w:rPr>
          <w:rFonts w:ascii="Bookman Old Style" w:eastAsia="Times New Roman" w:hAnsi="Bookman Old Style"/>
          <w:spacing w:val="37"/>
          <w:sz w:val="22"/>
          <w:lang w:val="en-US" w:eastAsia="en-US"/>
        </w:rPr>
        <w:t xml:space="preserve"> </w:t>
      </w:r>
      <w:r w:rsidRPr="006504F6">
        <w:rPr>
          <w:rFonts w:ascii="Bookman Old Style" w:eastAsia="Times New Roman" w:hAnsi="Bookman Old Style"/>
          <w:sz w:val="22"/>
          <w:lang w:val="en-US" w:eastAsia="en-US"/>
        </w:rPr>
        <w:t>independent</w:t>
      </w:r>
      <w:r w:rsidRPr="006504F6">
        <w:rPr>
          <w:rFonts w:ascii="Bookman Old Style" w:eastAsia="Times New Roman" w:hAnsi="Bookman Old Style"/>
          <w:spacing w:val="41"/>
          <w:sz w:val="22"/>
          <w:lang w:val="en-US" w:eastAsia="en-US"/>
        </w:rPr>
        <w:t xml:space="preserve"> </w:t>
      </w:r>
      <w:r w:rsidRPr="006504F6">
        <w:rPr>
          <w:rFonts w:ascii="Bookman Old Style" w:eastAsia="Times New Roman" w:hAnsi="Bookman Old Style"/>
          <w:spacing w:val="-1"/>
          <w:sz w:val="22"/>
          <w:lang w:val="en-US" w:eastAsia="en-US"/>
        </w:rPr>
        <w:t>al</w:t>
      </w:r>
      <w:r w:rsidRPr="006504F6">
        <w:rPr>
          <w:rFonts w:ascii="Bookman Old Style" w:eastAsia="Times New Roman" w:hAnsi="Bookman Old Style"/>
          <w:spacing w:val="82"/>
          <w:sz w:val="22"/>
          <w:lang w:val="en-US" w:eastAsia="en-US"/>
        </w:rPr>
        <w:t xml:space="preserve"> </w:t>
      </w:r>
      <w:r w:rsidRPr="006504F6">
        <w:rPr>
          <w:rFonts w:ascii="Bookman Old Style" w:eastAsia="Times New Roman" w:hAnsi="Bookman Old Style"/>
          <w:sz w:val="22"/>
          <w:lang w:val="en-US" w:eastAsia="en-US"/>
        </w:rPr>
        <w:t>Societăţii.</w:t>
      </w:r>
    </w:p>
    <w:p w14:paraId="533B9F63" w14:textId="77777777" w:rsidR="006504F6" w:rsidRPr="006504F6" w:rsidRDefault="006504F6" w:rsidP="006504F6">
      <w:pPr>
        <w:widowControl w:val="0"/>
        <w:ind w:right="106"/>
        <w:rPr>
          <w:rFonts w:ascii="Bookman Old Style" w:eastAsia="Times New Roman" w:hAnsi="Bookman Old Style"/>
          <w:sz w:val="22"/>
          <w:lang w:val="en-US" w:eastAsia="en-US"/>
        </w:rPr>
      </w:pPr>
    </w:p>
    <w:p w14:paraId="315E6B2A" w14:textId="77777777" w:rsidR="006504F6" w:rsidRPr="006504F6" w:rsidRDefault="006504F6" w:rsidP="009A47EE">
      <w:pPr>
        <w:widowControl w:val="0"/>
        <w:numPr>
          <w:ilvl w:val="0"/>
          <w:numId w:val="86"/>
        </w:numPr>
        <w:spacing w:after="200"/>
        <w:rPr>
          <w:rFonts w:ascii="Bookman Old Style" w:eastAsia="Times New Roman" w:hAnsi="Bookman Old Style"/>
          <w:b/>
          <w:sz w:val="22"/>
          <w:lang w:val="en-US" w:eastAsia="en-US"/>
        </w:rPr>
      </w:pPr>
      <w:r w:rsidRPr="006504F6">
        <w:rPr>
          <w:rFonts w:ascii="Bookman Old Style" w:eastAsia="Times New Roman" w:hAnsi="Bookman Old Style"/>
          <w:b/>
          <w:sz w:val="22"/>
          <w:lang w:val="en-US" w:eastAsia="en-US"/>
        </w:rPr>
        <w:t>ÎNCĂLCAREA OBLIGAŢIILOR DE NECONCURENŢĂ</w:t>
      </w:r>
    </w:p>
    <w:p w14:paraId="0E41E7B4" w14:textId="77777777" w:rsidR="006504F6" w:rsidRPr="006504F6" w:rsidRDefault="006504F6" w:rsidP="006504F6">
      <w:pPr>
        <w:widowControl w:val="0"/>
        <w:rPr>
          <w:rFonts w:ascii="Bookman Old Style" w:eastAsia="Times New Roman" w:hAnsi="Bookman Old Style"/>
          <w:sz w:val="22"/>
          <w:lang w:val="en-US" w:eastAsia="en-US"/>
        </w:rPr>
      </w:pPr>
    </w:p>
    <w:p w14:paraId="116295C6" w14:textId="77777777" w:rsidR="006504F6" w:rsidRPr="006504F6" w:rsidRDefault="006504F6" w:rsidP="006504F6">
      <w:pPr>
        <w:widowControl w:val="0"/>
        <w:rPr>
          <w:rFonts w:ascii="Bookman Old Style" w:eastAsia="Times New Roman" w:hAnsi="Bookman Old Style"/>
          <w:sz w:val="22"/>
          <w:lang w:val="en-US" w:eastAsia="en-US"/>
        </w:rPr>
      </w:pPr>
      <w:r w:rsidRPr="006504F6">
        <w:rPr>
          <w:rFonts w:ascii="Bookman Old Style" w:eastAsia="Times New Roman" w:hAnsi="Bookman Old Style"/>
          <w:sz w:val="22"/>
          <w:lang w:val="en-US" w:eastAsia="en-US"/>
        </w:rPr>
        <w:t>Oricare</w:t>
      </w:r>
      <w:r w:rsidRPr="006504F6">
        <w:rPr>
          <w:rFonts w:ascii="Bookman Old Style" w:eastAsia="Times New Roman" w:hAnsi="Bookman Old Style"/>
          <w:spacing w:val="27"/>
          <w:sz w:val="22"/>
          <w:lang w:val="en-US" w:eastAsia="en-US"/>
        </w:rPr>
        <w:t xml:space="preserve"> </w:t>
      </w:r>
      <w:r w:rsidRPr="006504F6">
        <w:rPr>
          <w:rFonts w:ascii="Bookman Old Style" w:eastAsia="Times New Roman" w:hAnsi="Bookman Old Style"/>
          <w:sz w:val="22"/>
          <w:lang w:val="en-US" w:eastAsia="en-US"/>
        </w:rPr>
        <w:t>încălcare</w:t>
      </w:r>
      <w:r w:rsidRPr="006504F6">
        <w:rPr>
          <w:rFonts w:ascii="Bookman Old Style" w:eastAsia="Times New Roman" w:hAnsi="Bookman Old Style"/>
          <w:spacing w:val="30"/>
          <w:sz w:val="22"/>
          <w:lang w:val="en-US" w:eastAsia="en-US"/>
        </w:rPr>
        <w:t xml:space="preserve"> </w:t>
      </w:r>
      <w:r w:rsidRPr="006504F6">
        <w:rPr>
          <w:rFonts w:ascii="Bookman Old Style" w:eastAsia="Times New Roman" w:hAnsi="Bookman Old Style"/>
          <w:sz w:val="22"/>
          <w:lang w:val="en-US" w:eastAsia="en-US"/>
        </w:rPr>
        <w:t>a</w:t>
      </w:r>
      <w:r w:rsidRPr="006504F6">
        <w:rPr>
          <w:rFonts w:ascii="Bookman Old Style" w:eastAsia="Times New Roman" w:hAnsi="Bookman Old Style"/>
          <w:spacing w:val="30"/>
          <w:sz w:val="22"/>
          <w:lang w:val="en-US" w:eastAsia="en-US"/>
        </w:rPr>
        <w:t xml:space="preserve"> </w:t>
      </w:r>
      <w:r w:rsidRPr="006504F6">
        <w:rPr>
          <w:rFonts w:ascii="Bookman Old Style" w:eastAsia="Times New Roman" w:hAnsi="Bookman Old Style"/>
          <w:sz w:val="22"/>
          <w:lang w:val="en-US" w:eastAsia="en-US"/>
        </w:rPr>
        <w:t>obligaţiilor</w:t>
      </w:r>
      <w:r w:rsidRPr="006504F6">
        <w:rPr>
          <w:rFonts w:ascii="Bookman Old Style" w:eastAsia="Times New Roman" w:hAnsi="Bookman Old Style"/>
          <w:spacing w:val="32"/>
          <w:sz w:val="22"/>
          <w:lang w:val="en-US" w:eastAsia="en-US"/>
        </w:rPr>
        <w:t xml:space="preserve"> </w:t>
      </w:r>
      <w:r w:rsidRPr="006504F6">
        <w:rPr>
          <w:rFonts w:ascii="Bookman Old Style" w:eastAsia="Times New Roman" w:hAnsi="Bookman Old Style"/>
          <w:sz w:val="22"/>
          <w:lang w:val="en-US" w:eastAsia="en-US"/>
        </w:rPr>
        <w:t>cuprinse</w:t>
      </w:r>
      <w:r w:rsidRPr="006504F6">
        <w:rPr>
          <w:rFonts w:ascii="Bookman Old Style" w:eastAsia="Times New Roman" w:hAnsi="Bookman Old Style"/>
          <w:spacing w:val="30"/>
          <w:sz w:val="22"/>
          <w:lang w:val="en-US" w:eastAsia="en-US"/>
        </w:rPr>
        <w:t xml:space="preserve"> </w:t>
      </w:r>
      <w:r w:rsidRPr="006504F6">
        <w:rPr>
          <w:rFonts w:ascii="Bookman Old Style" w:eastAsia="Times New Roman" w:hAnsi="Bookman Old Style"/>
          <w:sz w:val="22"/>
          <w:lang w:val="en-US" w:eastAsia="en-US"/>
        </w:rPr>
        <w:t>în</w:t>
      </w:r>
      <w:r w:rsidRPr="006504F6">
        <w:rPr>
          <w:rFonts w:ascii="Bookman Old Style" w:eastAsia="Times New Roman" w:hAnsi="Bookman Old Style"/>
          <w:spacing w:val="31"/>
          <w:sz w:val="22"/>
          <w:lang w:val="en-US" w:eastAsia="en-US"/>
        </w:rPr>
        <w:t xml:space="preserve"> </w:t>
      </w:r>
      <w:r w:rsidRPr="006504F6">
        <w:rPr>
          <w:rFonts w:ascii="Bookman Old Style" w:eastAsia="Times New Roman" w:hAnsi="Bookman Old Style"/>
          <w:sz w:val="22"/>
          <w:lang w:val="en-US" w:eastAsia="en-US"/>
        </w:rPr>
        <w:t>prezenta</w:t>
      </w:r>
      <w:r w:rsidRPr="006504F6">
        <w:rPr>
          <w:rFonts w:ascii="Bookman Old Style" w:eastAsia="Times New Roman" w:hAnsi="Bookman Old Style"/>
          <w:spacing w:val="30"/>
          <w:sz w:val="22"/>
          <w:lang w:val="en-US" w:eastAsia="en-US"/>
        </w:rPr>
        <w:t xml:space="preserve"> </w:t>
      </w:r>
      <w:r w:rsidRPr="006504F6">
        <w:rPr>
          <w:rFonts w:ascii="Bookman Old Style" w:eastAsia="Times New Roman" w:hAnsi="Bookman Old Style"/>
          <w:sz w:val="22"/>
          <w:lang w:val="en-US" w:eastAsia="en-US"/>
        </w:rPr>
        <w:t>Anexă</w:t>
      </w:r>
      <w:r w:rsidRPr="006504F6">
        <w:rPr>
          <w:rFonts w:ascii="Bookman Old Style" w:eastAsia="Times New Roman" w:hAnsi="Bookman Old Style"/>
          <w:spacing w:val="30"/>
          <w:sz w:val="22"/>
          <w:lang w:val="en-US" w:eastAsia="en-US"/>
        </w:rPr>
        <w:t xml:space="preserve"> </w:t>
      </w:r>
      <w:r w:rsidRPr="006504F6">
        <w:rPr>
          <w:rFonts w:ascii="Bookman Old Style" w:eastAsia="Times New Roman" w:hAnsi="Bookman Old Style"/>
          <w:spacing w:val="1"/>
          <w:sz w:val="22"/>
          <w:lang w:val="en-US" w:eastAsia="en-US"/>
        </w:rPr>
        <w:t>de</w:t>
      </w:r>
      <w:r w:rsidRPr="006504F6">
        <w:rPr>
          <w:rFonts w:ascii="Bookman Old Style" w:eastAsia="Times New Roman" w:hAnsi="Bookman Old Style"/>
          <w:spacing w:val="30"/>
          <w:sz w:val="22"/>
          <w:lang w:val="en-US" w:eastAsia="en-US"/>
        </w:rPr>
        <w:t xml:space="preserve"> </w:t>
      </w:r>
      <w:r w:rsidRPr="006504F6">
        <w:rPr>
          <w:rFonts w:ascii="Bookman Old Style" w:eastAsia="Times New Roman" w:hAnsi="Bookman Old Style"/>
          <w:sz w:val="22"/>
          <w:lang w:val="en-US" w:eastAsia="en-US"/>
        </w:rPr>
        <w:t>către</w:t>
      </w:r>
      <w:r w:rsidRPr="006504F6">
        <w:rPr>
          <w:rFonts w:ascii="Bookman Old Style" w:eastAsia="Times New Roman" w:hAnsi="Bookman Old Style"/>
          <w:spacing w:val="30"/>
          <w:sz w:val="22"/>
          <w:lang w:val="en-US" w:eastAsia="en-US"/>
        </w:rPr>
        <w:t xml:space="preserve"> </w:t>
      </w:r>
      <w:r w:rsidRPr="006504F6">
        <w:rPr>
          <w:rFonts w:ascii="Bookman Old Style" w:eastAsia="Times New Roman" w:hAnsi="Bookman Old Style"/>
          <w:sz w:val="22"/>
          <w:lang w:val="en-US" w:eastAsia="en-US"/>
        </w:rPr>
        <w:t>Administrator</w:t>
      </w:r>
      <w:r w:rsidRPr="006504F6">
        <w:rPr>
          <w:rFonts w:ascii="Bookman Old Style" w:eastAsia="Times New Roman" w:hAnsi="Bookman Old Style"/>
          <w:spacing w:val="30"/>
          <w:sz w:val="22"/>
          <w:lang w:val="en-US" w:eastAsia="en-US"/>
        </w:rPr>
        <w:t xml:space="preserve"> </w:t>
      </w:r>
      <w:r w:rsidRPr="006504F6">
        <w:rPr>
          <w:rFonts w:ascii="Bookman Old Style" w:eastAsia="Times New Roman" w:hAnsi="Bookman Old Style"/>
          <w:sz w:val="22"/>
          <w:lang w:val="en-US" w:eastAsia="en-US"/>
        </w:rPr>
        <w:t>îndreptăţeşte Societatea</w:t>
      </w:r>
      <w:r w:rsidRPr="006504F6">
        <w:rPr>
          <w:rFonts w:ascii="Bookman Old Style" w:eastAsia="Times New Roman" w:hAnsi="Bookman Old Style"/>
          <w:i/>
          <w:sz w:val="22"/>
          <w:lang w:val="en-US" w:eastAsia="en-US"/>
        </w:rPr>
        <w:t xml:space="preserve"> </w:t>
      </w:r>
      <w:r w:rsidRPr="006504F6">
        <w:rPr>
          <w:rFonts w:ascii="Bookman Old Style" w:eastAsia="Times New Roman" w:hAnsi="Bookman Old Style"/>
          <w:spacing w:val="1"/>
          <w:sz w:val="22"/>
          <w:lang w:val="en-US" w:eastAsia="en-US"/>
        </w:rPr>
        <w:t xml:space="preserve">să </w:t>
      </w:r>
      <w:r w:rsidRPr="006504F6">
        <w:rPr>
          <w:rFonts w:ascii="Bookman Old Style" w:eastAsia="Times New Roman" w:hAnsi="Bookman Old Style"/>
          <w:sz w:val="22"/>
          <w:lang w:val="en-US" w:eastAsia="en-US"/>
        </w:rPr>
        <w:t>solicite</w:t>
      </w:r>
      <w:r w:rsidRPr="006504F6">
        <w:rPr>
          <w:rFonts w:ascii="Bookman Old Style" w:eastAsia="Times New Roman" w:hAnsi="Bookman Old Style"/>
          <w:spacing w:val="1"/>
          <w:sz w:val="22"/>
          <w:lang w:val="en-US" w:eastAsia="en-US"/>
        </w:rPr>
        <w:t xml:space="preserve"> </w:t>
      </w:r>
      <w:r w:rsidRPr="006504F6">
        <w:rPr>
          <w:rFonts w:ascii="Bookman Old Style" w:eastAsia="Times New Roman" w:hAnsi="Bookman Old Style"/>
          <w:sz w:val="22"/>
          <w:lang w:val="en-US" w:eastAsia="en-US"/>
        </w:rPr>
        <w:t>acestuia</w:t>
      </w:r>
      <w:r w:rsidRPr="006504F6">
        <w:rPr>
          <w:rFonts w:ascii="Bookman Old Style" w:eastAsia="Times New Roman" w:hAnsi="Bookman Old Style"/>
          <w:spacing w:val="1"/>
          <w:sz w:val="22"/>
          <w:lang w:val="en-US" w:eastAsia="en-US"/>
        </w:rPr>
        <w:t xml:space="preserve"> </w:t>
      </w:r>
      <w:r w:rsidRPr="006504F6">
        <w:rPr>
          <w:rFonts w:ascii="Bookman Old Style" w:eastAsia="Times New Roman" w:hAnsi="Bookman Old Style"/>
          <w:sz w:val="22"/>
          <w:lang w:val="en-US" w:eastAsia="en-US"/>
        </w:rPr>
        <w:t>despăgubiri pentru</w:t>
      </w:r>
      <w:r w:rsidRPr="006504F6">
        <w:rPr>
          <w:rFonts w:ascii="Bookman Old Style" w:eastAsia="Times New Roman" w:hAnsi="Bookman Old Style"/>
          <w:spacing w:val="2"/>
          <w:sz w:val="22"/>
          <w:lang w:val="en-US" w:eastAsia="en-US"/>
        </w:rPr>
        <w:t xml:space="preserve"> </w:t>
      </w:r>
      <w:r w:rsidRPr="006504F6">
        <w:rPr>
          <w:rFonts w:ascii="Bookman Old Style" w:eastAsia="Times New Roman" w:hAnsi="Bookman Old Style"/>
          <w:sz w:val="22"/>
          <w:lang w:val="en-US" w:eastAsia="en-US"/>
        </w:rPr>
        <w:t>daunele</w:t>
      </w:r>
      <w:r w:rsidRPr="006504F6">
        <w:rPr>
          <w:rFonts w:ascii="Bookman Old Style" w:eastAsia="Times New Roman" w:hAnsi="Bookman Old Style"/>
          <w:spacing w:val="1"/>
          <w:sz w:val="22"/>
          <w:lang w:val="en-US" w:eastAsia="en-US"/>
        </w:rPr>
        <w:t xml:space="preserve"> </w:t>
      </w:r>
      <w:r w:rsidRPr="006504F6">
        <w:rPr>
          <w:rFonts w:ascii="Bookman Old Style" w:eastAsia="Times New Roman" w:hAnsi="Bookman Old Style"/>
          <w:sz w:val="22"/>
          <w:lang w:val="en-US" w:eastAsia="en-US"/>
        </w:rPr>
        <w:t>provocate</w:t>
      </w:r>
      <w:r w:rsidRPr="006504F6">
        <w:rPr>
          <w:rFonts w:ascii="Bookman Old Style" w:eastAsia="Times New Roman" w:hAnsi="Bookman Old Style"/>
          <w:spacing w:val="1"/>
          <w:sz w:val="22"/>
          <w:lang w:val="en-US" w:eastAsia="en-US"/>
        </w:rPr>
        <w:t xml:space="preserve"> </w:t>
      </w:r>
      <w:r w:rsidRPr="006504F6">
        <w:rPr>
          <w:rFonts w:ascii="Bookman Old Style" w:eastAsia="Times New Roman" w:hAnsi="Bookman Old Style"/>
          <w:sz w:val="22"/>
          <w:lang w:val="en-US" w:eastAsia="en-US"/>
        </w:rPr>
        <w:t>Societăţii.</w:t>
      </w:r>
    </w:p>
    <w:p w14:paraId="0E1874F2" w14:textId="77777777" w:rsidR="006504F6" w:rsidRPr="006504F6" w:rsidRDefault="006504F6" w:rsidP="006504F6">
      <w:pPr>
        <w:widowControl w:val="0"/>
        <w:rPr>
          <w:rFonts w:ascii="Bookman Old Style" w:eastAsia="Times New Roman" w:hAnsi="Bookman Old Style"/>
          <w:sz w:val="22"/>
          <w:lang w:val="en-US" w:eastAsia="en-US"/>
        </w:rPr>
      </w:pPr>
    </w:p>
    <w:p w14:paraId="5B4B1B3D" w14:textId="77777777" w:rsidR="006504F6" w:rsidRPr="006504F6" w:rsidRDefault="006504F6" w:rsidP="006504F6">
      <w:pPr>
        <w:widowControl w:val="0"/>
        <w:rPr>
          <w:rFonts w:ascii="Bookman Old Style" w:eastAsia="Times New Roman" w:hAnsi="Bookman Old Style"/>
          <w:sz w:val="22"/>
          <w:lang w:val="en-US" w:eastAsia="en-US"/>
        </w:rPr>
      </w:pPr>
    </w:p>
    <w:p w14:paraId="6B60DD42" w14:textId="77777777" w:rsidR="006504F6" w:rsidRPr="006504F6" w:rsidRDefault="006504F6" w:rsidP="006504F6">
      <w:pPr>
        <w:widowControl w:val="0"/>
        <w:rPr>
          <w:rFonts w:ascii="Bookman Old Style" w:eastAsia="Times New Roman" w:hAnsi="Bookman Old Style"/>
          <w:b/>
          <w:i/>
          <w:sz w:val="22"/>
          <w:lang w:val="it-IT" w:eastAsia="en-US"/>
        </w:rPr>
      </w:pPr>
      <w:r w:rsidRPr="006504F6">
        <w:rPr>
          <w:rFonts w:ascii="Bookman Old Style" w:eastAsia="Times New Roman" w:hAnsi="Bookman Old Style"/>
          <w:b/>
          <w:i/>
          <w:sz w:val="22"/>
          <w:lang w:val="it-IT" w:eastAsia="en-US"/>
        </w:rPr>
        <w:t xml:space="preserve">SOCIETATEA, </w:t>
      </w:r>
      <w:r w:rsidRPr="006504F6">
        <w:rPr>
          <w:rFonts w:ascii="Bookman Old Style" w:eastAsia="Times New Roman" w:hAnsi="Bookman Old Style"/>
          <w:b/>
          <w:i/>
          <w:sz w:val="22"/>
          <w:lang w:val="it-IT" w:eastAsia="en-US"/>
        </w:rPr>
        <w:tab/>
      </w:r>
      <w:r w:rsidRPr="006504F6">
        <w:rPr>
          <w:rFonts w:ascii="Bookman Old Style" w:eastAsia="Times New Roman" w:hAnsi="Bookman Old Style"/>
          <w:b/>
          <w:i/>
          <w:sz w:val="22"/>
          <w:lang w:val="it-IT" w:eastAsia="en-US"/>
        </w:rPr>
        <w:tab/>
      </w:r>
      <w:r w:rsidRPr="006504F6">
        <w:rPr>
          <w:rFonts w:ascii="Bookman Old Style" w:eastAsia="Times New Roman" w:hAnsi="Bookman Old Style"/>
          <w:b/>
          <w:i/>
          <w:sz w:val="22"/>
          <w:lang w:val="it-IT" w:eastAsia="en-US"/>
        </w:rPr>
        <w:tab/>
      </w:r>
      <w:r w:rsidRPr="006504F6">
        <w:rPr>
          <w:rFonts w:ascii="Bookman Old Style" w:eastAsia="Times New Roman" w:hAnsi="Bookman Old Style"/>
          <w:b/>
          <w:i/>
          <w:sz w:val="22"/>
          <w:lang w:val="it-IT" w:eastAsia="en-US"/>
        </w:rPr>
        <w:tab/>
      </w:r>
      <w:r w:rsidRPr="006504F6">
        <w:rPr>
          <w:rFonts w:ascii="Bookman Old Style" w:eastAsia="Times New Roman" w:hAnsi="Bookman Old Style"/>
          <w:b/>
          <w:i/>
          <w:sz w:val="22"/>
          <w:lang w:val="it-IT" w:eastAsia="en-US"/>
        </w:rPr>
        <w:tab/>
      </w:r>
      <w:r w:rsidRPr="006504F6">
        <w:rPr>
          <w:rFonts w:ascii="Bookman Old Style" w:eastAsia="Times New Roman" w:hAnsi="Bookman Old Style"/>
          <w:b/>
          <w:i/>
          <w:sz w:val="22"/>
          <w:lang w:val="it-IT" w:eastAsia="en-US"/>
        </w:rPr>
        <w:tab/>
      </w:r>
      <w:r w:rsidRPr="006504F6">
        <w:rPr>
          <w:rFonts w:ascii="Bookman Old Style" w:eastAsia="Times New Roman" w:hAnsi="Bookman Old Style"/>
          <w:b/>
          <w:i/>
          <w:sz w:val="22"/>
          <w:lang w:val="it-IT" w:eastAsia="en-US"/>
        </w:rPr>
        <w:tab/>
      </w:r>
      <w:r w:rsidRPr="006504F6">
        <w:rPr>
          <w:rFonts w:ascii="Bookman Old Style" w:eastAsia="Times New Roman" w:hAnsi="Bookman Old Style"/>
          <w:b/>
          <w:i/>
          <w:sz w:val="22"/>
          <w:lang w:val="it-IT" w:eastAsia="en-US"/>
        </w:rPr>
        <w:tab/>
        <w:t>ADMINISTRATOR</w:t>
      </w:r>
    </w:p>
    <w:p w14:paraId="7E150E9B" w14:textId="77777777" w:rsidR="006504F6" w:rsidRPr="006504F6" w:rsidRDefault="006504F6" w:rsidP="006504F6">
      <w:pPr>
        <w:widowControl w:val="0"/>
        <w:rPr>
          <w:rFonts w:ascii="Bookman Old Style" w:eastAsia="Times New Roman" w:hAnsi="Bookman Old Style"/>
          <w:sz w:val="22"/>
          <w:lang w:val="it-IT" w:eastAsia="en-US"/>
        </w:rPr>
      </w:pPr>
      <w:r w:rsidRPr="006504F6">
        <w:rPr>
          <w:rFonts w:ascii="Bookman Old Style" w:eastAsia="Times New Roman" w:hAnsi="Bookman Old Style"/>
          <w:sz w:val="22"/>
          <w:lang w:val="it-IT" w:eastAsia="en-US"/>
        </w:rPr>
        <w:t>Prin Adunarea Generală a Asocia</w:t>
      </w:r>
      <w:r w:rsidRPr="006504F6">
        <w:rPr>
          <w:rFonts w:ascii="Cambria" w:eastAsia="Times New Roman" w:hAnsi="Cambria"/>
          <w:sz w:val="22"/>
          <w:lang w:val="it-IT" w:eastAsia="en-US"/>
        </w:rPr>
        <w:t>ților</w:t>
      </w:r>
      <w:r w:rsidRPr="006504F6">
        <w:rPr>
          <w:rFonts w:ascii="Bookman Old Style" w:eastAsia="Times New Roman" w:hAnsi="Bookman Old Style"/>
          <w:sz w:val="22"/>
          <w:lang w:val="it-IT" w:eastAsia="en-US"/>
        </w:rPr>
        <w:t>:</w:t>
      </w:r>
      <w:r w:rsidRPr="006504F6">
        <w:rPr>
          <w:rFonts w:ascii="Bookman Old Style" w:eastAsia="Times New Roman" w:hAnsi="Bookman Old Style"/>
          <w:sz w:val="22"/>
          <w:lang w:val="it-IT" w:eastAsia="en-US"/>
        </w:rPr>
        <w:tab/>
      </w:r>
      <w:r w:rsidRPr="006504F6">
        <w:rPr>
          <w:rFonts w:ascii="Bookman Old Style" w:eastAsia="Times New Roman" w:hAnsi="Bookman Old Style"/>
          <w:sz w:val="22"/>
          <w:lang w:val="it-IT" w:eastAsia="en-US"/>
        </w:rPr>
        <w:tab/>
      </w:r>
      <w:r w:rsidRPr="006504F6">
        <w:rPr>
          <w:rFonts w:ascii="Bookman Old Style" w:eastAsia="Times New Roman" w:hAnsi="Bookman Old Style"/>
          <w:sz w:val="22"/>
          <w:lang w:val="it-IT" w:eastAsia="en-US"/>
        </w:rPr>
        <w:tab/>
      </w:r>
      <w:r w:rsidRPr="006504F6">
        <w:rPr>
          <w:rFonts w:ascii="Bookman Old Style" w:eastAsia="Times New Roman" w:hAnsi="Bookman Old Style"/>
          <w:sz w:val="22"/>
          <w:lang w:val="it-IT" w:eastAsia="en-US"/>
        </w:rPr>
        <w:tab/>
        <w:t xml:space="preserve">       Dl./Dna</w:t>
      </w:r>
    </w:p>
    <w:p w14:paraId="08DE443A" w14:textId="77777777" w:rsidR="006504F6" w:rsidRPr="006504F6" w:rsidRDefault="006504F6" w:rsidP="006504F6">
      <w:pPr>
        <w:widowControl w:val="0"/>
        <w:rPr>
          <w:rFonts w:ascii="Bookman Old Style" w:eastAsia="Times New Roman" w:hAnsi="Bookman Old Style"/>
          <w:sz w:val="22"/>
          <w:lang w:val="it-IT" w:eastAsia="en-US"/>
        </w:rPr>
      </w:pPr>
    </w:p>
    <w:p w14:paraId="51EC188C" w14:textId="77777777" w:rsidR="006504F6" w:rsidRPr="006504F6" w:rsidRDefault="006504F6" w:rsidP="006504F6">
      <w:pPr>
        <w:tabs>
          <w:tab w:val="left" w:pos="6300"/>
        </w:tabs>
        <w:spacing w:after="200"/>
        <w:rPr>
          <w:rFonts w:ascii="Bookman Old Style" w:hAnsi="Bookman Old Style"/>
          <w:sz w:val="22"/>
          <w:lang w:val="en-US" w:eastAsia="en-US"/>
        </w:rPr>
      </w:pPr>
      <w:r w:rsidRPr="006504F6">
        <w:rPr>
          <w:rFonts w:ascii="Bookman Old Style" w:hAnsi="Bookman Old Style"/>
          <w:sz w:val="22"/>
          <w:lang w:val="en-US" w:eastAsia="en-US"/>
        </w:rPr>
        <w:t>________________________________________</w:t>
      </w:r>
      <w:r w:rsidRPr="006504F6">
        <w:rPr>
          <w:rFonts w:ascii="Bookman Old Style" w:hAnsi="Bookman Old Style"/>
          <w:sz w:val="22"/>
          <w:lang w:val="en-US" w:eastAsia="en-US"/>
        </w:rPr>
        <w:tab/>
        <w:t>______________________________</w:t>
      </w:r>
    </w:p>
    <w:p w14:paraId="69768487" w14:textId="77777777" w:rsidR="006504F6" w:rsidRPr="006504F6" w:rsidRDefault="006504F6" w:rsidP="006504F6">
      <w:pPr>
        <w:spacing w:after="200"/>
        <w:rPr>
          <w:rFonts w:ascii="Bookman Old Style" w:hAnsi="Bookman Old Style"/>
          <w:sz w:val="22"/>
          <w:lang w:val="en-US" w:eastAsia="en-US"/>
        </w:rPr>
      </w:pPr>
      <w:r w:rsidRPr="006504F6">
        <w:rPr>
          <w:rFonts w:ascii="Bookman Old Style" w:hAnsi="Bookman Old Style"/>
          <w:sz w:val="22"/>
          <w:lang w:val="en-US" w:eastAsia="en-US"/>
        </w:rPr>
        <w:t>________________________________________</w:t>
      </w:r>
    </w:p>
    <w:p w14:paraId="02C72ECD" w14:textId="77777777" w:rsidR="006504F6" w:rsidRDefault="006504F6" w:rsidP="009216B9">
      <w:pPr>
        <w:autoSpaceDE w:val="0"/>
        <w:autoSpaceDN w:val="0"/>
        <w:adjustRightInd w:val="0"/>
        <w:jc w:val="left"/>
        <w:rPr>
          <w:rFonts w:ascii="Times New Roman" w:eastAsia="Times New Roman" w:hAnsi="Times New Roman"/>
          <w:sz w:val="24"/>
          <w:szCs w:val="24"/>
          <w:lang w:val="ro-RO" w:eastAsia="en-US"/>
        </w:rPr>
      </w:pPr>
    </w:p>
    <w:p w14:paraId="2E5B1656" w14:textId="77777777" w:rsidR="006504F6" w:rsidRPr="009216B9" w:rsidRDefault="006504F6" w:rsidP="009216B9">
      <w:pPr>
        <w:autoSpaceDE w:val="0"/>
        <w:autoSpaceDN w:val="0"/>
        <w:adjustRightInd w:val="0"/>
        <w:jc w:val="left"/>
        <w:rPr>
          <w:rFonts w:ascii="Times New Roman" w:eastAsia="Times New Roman" w:hAnsi="Times New Roman"/>
          <w:sz w:val="24"/>
          <w:szCs w:val="24"/>
          <w:lang w:val="ro-RO" w:eastAsia="en-US"/>
        </w:rPr>
      </w:pPr>
    </w:p>
    <w:p w14:paraId="7774ACFE" w14:textId="77777777" w:rsidR="009A4400" w:rsidRDefault="009A4400" w:rsidP="009A4400">
      <w:pPr>
        <w:autoSpaceDE w:val="0"/>
        <w:autoSpaceDN w:val="0"/>
        <w:adjustRightInd w:val="0"/>
        <w:spacing w:after="240"/>
        <w:ind w:firstLine="720"/>
        <w:jc w:val="left"/>
        <w:rPr>
          <w:rFonts w:ascii="Times New Roman" w:eastAsia="Times New Roman" w:hAnsi="Times New Roman"/>
          <w:b/>
          <w:bCs/>
          <w:sz w:val="24"/>
          <w:szCs w:val="24"/>
          <w:lang w:val="ro-RO" w:eastAsia="en-US"/>
        </w:rPr>
      </w:pPr>
      <w:r>
        <w:rPr>
          <w:rFonts w:ascii="Times New Roman" w:eastAsia="Times New Roman" w:hAnsi="Times New Roman"/>
          <w:b/>
          <w:bCs/>
          <w:sz w:val="24"/>
          <w:szCs w:val="24"/>
          <w:lang w:val="ro-RO" w:eastAsia="en-US"/>
        </w:rPr>
        <w:t>Comisia de selecție:</w:t>
      </w:r>
    </w:p>
    <w:p w14:paraId="521D959E" w14:textId="77777777" w:rsidR="009A4400" w:rsidRDefault="009A4400" w:rsidP="009A47EE">
      <w:pPr>
        <w:numPr>
          <w:ilvl w:val="0"/>
          <w:numId w:val="72"/>
        </w:numPr>
        <w:spacing w:after="240"/>
        <w:ind w:left="0"/>
        <w:jc w:val="left"/>
        <w:rPr>
          <w:rFonts w:ascii="Times New Roman" w:eastAsia="Times New Roman" w:hAnsi="Times New Roman"/>
          <w:color w:val="000000"/>
          <w:sz w:val="24"/>
          <w:szCs w:val="24"/>
          <w:lang w:val="ro-RO" w:eastAsia="ja-JP" w:bidi="he-IL"/>
        </w:rPr>
      </w:pPr>
      <w:r>
        <w:rPr>
          <w:rFonts w:ascii="Times New Roman" w:eastAsia="Times New Roman" w:hAnsi="Times New Roman"/>
          <w:color w:val="000000"/>
          <w:sz w:val="24"/>
          <w:szCs w:val="24"/>
          <w:lang w:val="ro-RO" w:eastAsia="ja-JP" w:bidi="he-IL"/>
        </w:rPr>
        <w:t>Filip Mircea  - Președinte comisie</w:t>
      </w:r>
    </w:p>
    <w:p w14:paraId="5401A64A" w14:textId="77777777" w:rsidR="009A4400" w:rsidRDefault="009A4400" w:rsidP="009A47EE">
      <w:pPr>
        <w:numPr>
          <w:ilvl w:val="0"/>
          <w:numId w:val="72"/>
        </w:numPr>
        <w:spacing w:after="240"/>
        <w:ind w:left="0"/>
        <w:jc w:val="left"/>
        <w:rPr>
          <w:rFonts w:ascii="Times New Roman" w:eastAsia="Times New Roman" w:hAnsi="Times New Roman"/>
          <w:color w:val="000000"/>
          <w:sz w:val="24"/>
          <w:szCs w:val="24"/>
          <w:lang w:val="ro-RO" w:eastAsia="ja-JP" w:bidi="he-IL"/>
        </w:rPr>
      </w:pPr>
      <w:r>
        <w:rPr>
          <w:rFonts w:ascii="Times New Roman" w:eastAsia="Times New Roman" w:hAnsi="Times New Roman"/>
          <w:color w:val="000000"/>
          <w:sz w:val="24"/>
          <w:szCs w:val="24"/>
          <w:lang w:val="ro-RO" w:eastAsia="ja-JP" w:bidi="he-IL"/>
        </w:rPr>
        <w:t>Bădescu Iulica Grațiela - Membru comisie</w:t>
      </w:r>
    </w:p>
    <w:p w14:paraId="5E554131" w14:textId="77777777" w:rsidR="009A4400" w:rsidRDefault="009A4400" w:rsidP="009A47EE">
      <w:pPr>
        <w:numPr>
          <w:ilvl w:val="0"/>
          <w:numId w:val="72"/>
        </w:numPr>
        <w:ind w:left="0"/>
        <w:rPr>
          <w:rFonts w:ascii="Times New Roman" w:eastAsia="Times New Roman" w:hAnsi="Times New Roman"/>
          <w:color w:val="000000"/>
          <w:sz w:val="24"/>
          <w:szCs w:val="24"/>
          <w:lang w:val="ro-RO" w:eastAsia="ja-JP" w:bidi="he-IL"/>
        </w:rPr>
      </w:pPr>
      <w:r>
        <w:rPr>
          <w:rFonts w:ascii="Times New Roman" w:eastAsia="Times New Roman" w:hAnsi="Times New Roman"/>
          <w:color w:val="000000"/>
          <w:sz w:val="24"/>
          <w:szCs w:val="24"/>
          <w:lang w:val="ro-RO" w:eastAsia="ja-JP" w:bidi="he-IL"/>
        </w:rPr>
        <w:t xml:space="preserve">EXPERT INDEPENDENT, Societatea </w:t>
      </w:r>
      <w:r>
        <w:rPr>
          <w:rFonts w:ascii="Times New Roman" w:eastAsia="Times New Roman" w:hAnsi="Times New Roman"/>
          <w:i/>
          <w:iCs/>
          <w:color w:val="000000"/>
          <w:sz w:val="24"/>
          <w:szCs w:val="24"/>
          <w:lang w:val="ro-RO" w:eastAsia="ja-JP" w:bidi="he-IL"/>
        </w:rPr>
        <w:t>FOX MANAGEMENT CONSULTANTS S.R.L.</w:t>
      </w:r>
      <w:r>
        <w:rPr>
          <w:rFonts w:ascii="Times New Roman" w:eastAsia="Times New Roman" w:hAnsi="Times New Roman"/>
          <w:color w:val="000000"/>
          <w:sz w:val="24"/>
          <w:szCs w:val="24"/>
          <w:lang w:val="ro-RO" w:eastAsia="ja-JP" w:bidi="he-IL"/>
        </w:rPr>
        <w:t xml:space="preserve">, reprezentată prin doamna </w:t>
      </w:r>
      <w:r>
        <w:rPr>
          <w:rFonts w:ascii="Times New Roman" w:eastAsia="Times New Roman" w:hAnsi="Times New Roman"/>
          <w:b/>
          <w:bCs/>
          <w:color w:val="000000"/>
          <w:sz w:val="24"/>
          <w:szCs w:val="24"/>
          <w:lang w:val="ro-RO" w:eastAsia="ja-JP" w:bidi="he-IL"/>
        </w:rPr>
        <w:t>Magdalena RADU</w:t>
      </w:r>
      <w:r>
        <w:rPr>
          <w:rFonts w:ascii="Times New Roman" w:eastAsia="Times New Roman" w:hAnsi="Times New Roman"/>
          <w:color w:val="000000"/>
          <w:sz w:val="24"/>
          <w:szCs w:val="24"/>
          <w:lang w:val="ro-RO" w:eastAsia="ja-JP" w:bidi="he-IL"/>
        </w:rPr>
        <w:t>, membru comisie</w:t>
      </w:r>
    </w:p>
    <w:p w14:paraId="07B2EC9D" w14:textId="77777777" w:rsidR="002154E8" w:rsidRPr="002154E8" w:rsidRDefault="002154E8" w:rsidP="002154E8">
      <w:pPr>
        <w:autoSpaceDE w:val="0"/>
        <w:autoSpaceDN w:val="0"/>
        <w:adjustRightInd w:val="0"/>
        <w:jc w:val="left"/>
        <w:rPr>
          <w:rFonts w:ascii="Times New Roman" w:eastAsia="Times New Roman" w:hAnsi="Times New Roman"/>
          <w:b/>
          <w:sz w:val="24"/>
          <w:szCs w:val="24"/>
          <w:highlight w:val="yellow"/>
          <w:lang w:val="ro-RO" w:eastAsia="en-US"/>
        </w:rPr>
      </w:pPr>
    </w:p>
    <w:sectPr w:rsidR="002154E8" w:rsidRPr="002154E8" w:rsidSect="00DD0E43">
      <w:footerReference w:type="default" r:id="rId21"/>
      <w:pgSz w:w="12240" w:h="15840" w:code="1"/>
      <w:pgMar w:top="1134" w:right="760" w:bottom="1134"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B57A3B" w14:textId="77777777" w:rsidR="009A47EE" w:rsidRDefault="009A47EE" w:rsidP="00A70210">
      <w:r>
        <w:separator/>
      </w:r>
    </w:p>
  </w:endnote>
  <w:endnote w:type="continuationSeparator" w:id="0">
    <w:p w14:paraId="7923A238" w14:textId="77777777" w:rsidR="009A47EE" w:rsidRDefault="009A47EE" w:rsidP="00A702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OpenSymbol">
    <w:charset w:val="00"/>
    <w:family w:val="auto"/>
    <w:pitch w:val="variable"/>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TimesNewRoman">
    <w:altName w:val="Yu Gothic"/>
    <w:panose1 w:val="00000000000000000000"/>
    <w:charset w:val="80"/>
    <w:family w:val="auto"/>
    <w:notTrueType/>
    <w:pitch w:val="default"/>
    <w:sig w:usb0="00000001" w:usb1="08070000" w:usb2="00000010" w:usb3="00000000" w:csb0="00020000" w:csb1="00000000"/>
  </w:font>
  <w:font w:name="Bookman Old Style">
    <w:panose1 w:val="02050604050505020204"/>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ndale Sans UI">
    <w:altName w:val="Calibri"/>
    <w:charset w:val="00"/>
    <w:family w:val="auto"/>
    <w:pitch w:val="variable"/>
  </w:font>
  <w:font w:name="Trebuchet MS">
    <w:panose1 w:val="020B0603020202020204"/>
    <w:charset w:val="EE"/>
    <w:family w:val="swiss"/>
    <w:pitch w:val="variable"/>
    <w:sig w:usb0="00000687" w:usb1="00000000" w:usb2="00000000" w:usb3="00000000" w:csb0="0000009F"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Century Gothic">
    <w:panose1 w:val="020B0502020202020204"/>
    <w:charset w:val="EE"/>
    <w:family w:val="swiss"/>
    <w:pitch w:val="variable"/>
    <w:sig w:usb0="00000287" w:usb1="00000000" w:usb2="00000000" w:usb3="00000000" w:csb0="0000009F" w:csb1="00000000"/>
  </w:font>
  <w:font w:name="Book Antiqua">
    <w:panose1 w:val="02040602050305030304"/>
    <w:charset w:val="EE"/>
    <w:family w:val="roman"/>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 w:name="Helvetica">
    <w:panose1 w:val="020B0604020202020204"/>
    <w:charset w:val="EE"/>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Roboto">
    <w:charset w:val="00"/>
    <w:family w:val="auto"/>
    <w:pitch w:val="variable"/>
    <w:sig w:usb0="E0000AFF" w:usb1="5000217F" w:usb2="00000021" w:usb3="00000000" w:csb0="0000019F" w:csb1="00000000"/>
  </w:font>
  <w:font w:name="TimesNewRomanPSMT">
    <w:altName w:val="Times New Roman"/>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5401A4" w14:textId="46F2E805" w:rsidR="008B65F4" w:rsidRDefault="00012E21" w:rsidP="00964772">
    <w:pPr>
      <w:rPr>
        <w:rFonts w:cs="Arial"/>
        <w:lang w:val="es-ES_tradnl"/>
      </w:rPr>
    </w:pPr>
    <w:r>
      <w:rPr>
        <w:noProof/>
      </w:rPr>
      <mc:AlternateContent>
        <mc:Choice Requires="wps">
          <w:drawing>
            <wp:anchor distT="0" distB="0" distL="114300" distR="114300" simplePos="0" relativeHeight="251657728" behindDoc="0" locked="0" layoutInCell="1" allowOverlap="1" wp14:anchorId="3F548CCC" wp14:editId="46E1291C">
              <wp:simplePos x="0" y="0"/>
              <wp:positionH relativeFrom="column">
                <wp:posOffset>3448050</wp:posOffset>
              </wp:positionH>
              <wp:positionV relativeFrom="paragraph">
                <wp:posOffset>46355</wp:posOffset>
              </wp:positionV>
              <wp:extent cx="2853690" cy="691515"/>
              <wp:effectExtent l="0" t="0" r="0" b="0"/>
              <wp:wrapNone/>
              <wp:docPr id="1" name="Casetă text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53690" cy="691515"/>
                      </a:xfrm>
                      <a:prstGeom prst="rect">
                        <a:avLst/>
                      </a:prstGeom>
                      <a:noFill/>
                      <a:ln w="6350">
                        <a:noFill/>
                      </a:ln>
                      <a:effectLst/>
                    </wps:spPr>
                    <wps:txbx>
                      <w:txbxContent>
                        <w:p w14:paraId="4AF44A21" w14:textId="77777777" w:rsidR="008B65F4" w:rsidRPr="00322821" w:rsidRDefault="008B65F4">
                          <w:pPr>
                            <w:rPr>
                              <w:rFonts w:cs="Arial"/>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F548CCC" id="_x0000_t202" coordsize="21600,21600" o:spt="202" path="m,l,21600r21600,l21600,xe">
              <v:stroke joinstyle="miter"/>
              <v:path gradientshapeok="t" o:connecttype="rect"/>
            </v:shapetype>
            <v:shape id="Casetă text 1" o:spid="_x0000_s1030" type="#_x0000_t202" style="position:absolute;left:0;text-align:left;margin-left:271.5pt;margin-top:3.65pt;width:224.7pt;height:54.4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" filled="f" stroked="f" strokeweight=".5pt">
              <v:textbox>
                <w:txbxContent>
                  <w:p w14:paraId="4AF44A21" w14:textId="77777777" w:rsidR="008B65F4" w:rsidRPr="00322821" w:rsidRDefault="008B65F4">
                    <w:pPr>
                      <w:rPr>
                        <w:rFonts w:cs="Arial"/>
                        <w:sz w:val="18"/>
                        <w:szCs w:val="18"/>
                      </w:rPr>
                    </w:pPr>
                  </w:p>
                </w:txbxContent>
              </v:textbox>
            </v:shape>
          </w:pict>
        </mc:Fallback>
      </mc:AlternateContent>
    </w:r>
  </w:p>
  <w:p w14:paraId="75CFBE6D" w14:textId="77777777" w:rsidR="008B65F4" w:rsidRDefault="008B65F4" w:rsidP="00964772">
    <w:pPr>
      <w:rPr>
        <w:rFonts w:cs="Arial"/>
        <w:lang w:val="es-ES_tradnl"/>
      </w:rPr>
    </w:pPr>
  </w:p>
  <w:p w14:paraId="3DC9513C" w14:textId="77777777" w:rsidR="008B65F4" w:rsidRDefault="008B65F4" w:rsidP="00964772">
    <w:pPr>
      <w:jc w:val="center"/>
      <w:rPr>
        <w:rFonts w:cs="Arial"/>
        <w:lang w:val="es-ES_tradnl"/>
      </w:rPr>
    </w:pPr>
  </w:p>
  <w:p w14:paraId="6F3E4B87" w14:textId="77777777" w:rsidR="008B65F4" w:rsidRPr="00CE1A6B" w:rsidRDefault="008B65F4" w:rsidP="00964772">
    <w:pPr>
      <w:rPr>
        <w:rFonts w:cs="Arial"/>
        <w:lang w:val="es-ES_tradnl"/>
      </w:rPr>
    </w:pPr>
  </w:p>
  <w:p w14:paraId="43E466FD" w14:textId="77777777" w:rsidR="008B65F4" w:rsidRPr="000577B0" w:rsidRDefault="008B65F4" w:rsidP="00964772">
    <w:pPr>
      <w:outlineLvl w:val="0"/>
      <w:rPr>
        <w:color w:val="000000"/>
        <w:sz w:val="18"/>
        <w:szCs w:val="18"/>
      </w:rPr>
    </w:pPr>
    <w:r>
      <w:rPr>
        <w:color w:val="000000"/>
        <w:sz w:val="18"/>
        <w:szCs w:val="18"/>
      </w:rPr>
      <w:t xml:space="preserve">                                                          </w:t>
    </w:r>
    <w:r w:rsidRPr="00FF6ECB">
      <w:rPr>
        <w:color w:val="000000"/>
        <w:sz w:val="18"/>
        <w:szCs w:val="18"/>
        <w:lang w:val="fr-FR"/>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CF7D2F" w14:textId="77777777" w:rsidR="00BF03DB" w:rsidRPr="00BF03DB" w:rsidRDefault="0092173C">
    <w:pPr>
      <w:pStyle w:val="Subsol"/>
      <w:jc w:val="center"/>
      <w:rPr>
        <w:caps/>
        <w:noProof/>
        <w:color w:val="4F81BD"/>
      </w:rPr>
    </w:pPr>
    <w:r w:rsidRPr="00BF03DB">
      <w:rPr>
        <w:caps/>
        <w:color w:val="4F81BD"/>
      </w:rPr>
      <w:fldChar w:fldCharType="begin"/>
    </w:r>
    <w:r w:rsidR="00BF03DB" w:rsidRPr="00BF03DB">
      <w:rPr>
        <w:caps/>
        <w:color w:val="4F81BD"/>
      </w:rPr>
      <w:instrText xml:space="preserve"> PAGE   \* MERGEFORMAT </w:instrText>
    </w:r>
    <w:r w:rsidRPr="00BF03DB">
      <w:rPr>
        <w:caps/>
        <w:color w:val="4F81BD"/>
      </w:rPr>
      <w:fldChar w:fldCharType="separate"/>
    </w:r>
    <w:r w:rsidR="00C52037">
      <w:rPr>
        <w:caps/>
        <w:noProof/>
        <w:color w:val="4F81BD"/>
      </w:rPr>
      <w:t>32</w:t>
    </w:r>
    <w:r w:rsidRPr="00BF03DB">
      <w:rPr>
        <w:caps/>
        <w:noProof/>
        <w:color w:val="4F81BD"/>
      </w:rPr>
      <w:fldChar w:fldCharType="end"/>
    </w:r>
  </w:p>
  <w:p w14:paraId="6C022680" w14:textId="77777777" w:rsidR="00BF03DB" w:rsidRDefault="00BF03DB">
    <w:pPr>
      <w:pStyle w:val="Subsol"/>
    </w:pPr>
  </w:p>
  <w:p w14:paraId="298BDFB5" w14:textId="77777777" w:rsidR="00C44A53" w:rsidRDefault="00C44A5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1D26B3" w14:textId="77777777" w:rsidR="009A47EE" w:rsidRDefault="009A47EE" w:rsidP="00A70210">
      <w:r>
        <w:separator/>
      </w:r>
    </w:p>
  </w:footnote>
  <w:footnote w:type="continuationSeparator" w:id="0">
    <w:p w14:paraId="264F4E75" w14:textId="77777777" w:rsidR="009A47EE" w:rsidRDefault="009A47EE" w:rsidP="00A702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D91D55" w14:textId="77777777" w:rsidR="008B65F4" w:rsidRDefault="008B65F4" w:rsidP="00964772">
    <w:pPr>
      <w:pStyle w:val="Antet"/>
      <w:tabs>
        <w:tab w:val="left" w:pos="51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DF618880"/>
    <w:multiLevelType w:val="hybridMultilevel"/>
    <w:tmpl w:val="D5996296"/>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multilevel"/>
    <w:tmpl w:val="00000002"/>
    <w:name w:val="WW8Num2"/>
    <w:lvl w:ilvl="0">
      <w:start w:val="1"/>
      <w:numFmt w:val="bullet"/>
      <w:suff w:val="nothing"/>
      <w:lvlText w:val=""/>
      <w:lvlJc w:val="left"/>
      <w:pPr>
        <w:tabs>
          <w:tab w:val="num" w:pos="0"/>
        </w:tabs>
        <w:ind w:left="707" w:firstLine="0"/>
      </w:pPr>
      <w:rPr>
        <w:rFonts w:ascii="Wingdings 2" w:hAnsi="Wingdings 2" w:cs="OpenSymbol"/>
      </w:rPr>
    </w:lvl>
    <w:lvl w:ilvl="1">
      <w:start w:val="1"/>
      <w:numFmt w:val="bullet"/>
      <w:lvlText w:val=""/>
      <w:lvlJc w:val="left"/>
      <w:pPr>
        <w:tabs>
          <w:tab w:val="num" w:pos="1414"/>
        </w:tabs>
        <w:ind w:left="1414" w:hanging="283"/>
      </w:pPr>
      <w:rPr>
        <w:rFonts w:ascii="Wingdings 2" w:hAnsi="Wingdings 2" w:cs="OpenSymbol"/>
      </w:rPr>
    </w:lvl>
    <w:lvl w:ilvl="2">
      <w:start w:val="1"/>
      <w:numFmt w:val="bullet"/>
      <w:lvlText w:val=""/>
      <w:lvlJc w:val="left"/>
      <w:pPr>
        <w:tabs>
          <w:tab w:val="num" w:pos="2121"/>
        </w:tabs>
        <w:ind w:left="2121" w:hanging="283"/>
      </w:pPr>
      <w:rPr>
        <w:rFonts w:ascii="Wingdings 2" w:hAnsi="Wingdings 2" w:cs="OpenSymbol"/>
      </w:rPr>
    </w:lvl>
    <w:lvl w:ilvl="3">
      <w:start w:val="1"/>
      <w:numFmt w:val="bullet"/>
      <w:lvlText w:val=""/>
      <w:lvlJc w:val="left"/>
      <w:pPr>
        <w:tabs>
          <w:tab w:val="num" w:pos="2828"/>
        </w:tabs>
        <w:ind w:left="2828" w:hanging="283"/>
      </w:pPr>
      <w:rPr>
        <w:rFonts w:ascii="Wingdings 2" w:hAnsi="Wingdings 2" w:cs="OpenSymbol"/>
      </w:rPr>
    </w:lvl>
    <w:lvl w:ilvl="4">
      <w:start w:val="1"/>
      <w:numFmt w:val="bullet"/>
      <w:lvlText w:val=""/>
      <w:lvlJc w:val="left"/>
      <w:pPr>
        <w:tabs>
          <w:tab w:val="num" w:pos="3535"/>
        </w:tabs>
        <w:ind w:left="3535" w:hanging="283"/>
      </w:pPr>
      <w:rPr>
        <w:rFonts w:ascii="Wingdings 2" w:hAnsi="Wingdings 2" w:cs="OpenSymbol"/>
      </w:rPr>
    </w:lvl>
    <w:lvl w:ilvl="5">
      <w:start w:val="1"/>
      <w:numFmt w:val="bullet"/>
      <w:lvlText w:val=""/>
      <w:lvlJc w:val="left"/>
      <w:pPr>
        <w:tabs>
          <w:tab w:val="num" w:pos="4242"/>
        </w:tabs>
        <w:ind w:left="4242" w:hanging="283"/>
      </w:pPr>
      <w:rPr>
        <w:rFonts w:ascii="Wingdings 2" w:hAnsi="Wingdings 2" w:cs="OpenSymbol"/>
      </w:rPr>
    </w:lvl>
    <w:lvl w:ilvl="6">
      <w:start w:val="1"/>
      <w:numFmt w:val="bullet"/>
      <w:lvlText w:val=""/>
      <w:lvlJc w:val="left"/>
      <w:pPr>
        <w:tabs>
          <w:tab w:val="num" w:pos="4949"/>
        </w:tabs>
        <w:ind w:left="4949" w:hanging="283"/>
      </w:pPr>
      <w:rPr>
        <w:rFonts w:ascii="Wingdings 2" w:hAnsi="Wingdings 2" w:cs="OpenSymbol"/>
      </w:rPr>
    </w:lvl>
    <w:lvl w:ilvl="7">
      <w:start w:val="1"/>
      <w:numFmt w:val="bullet"/>
      <w:lvlText w:val=""/>
      <w:lvlJc w:val="left"/>
      <w:pPr>
        <w:tabs>
          <w:tab w:val="num" w:pos="5656"/>
        </w:tabs>
        <w:ind w:left="5656" w:hanging="283"/>
      </w:pPr>
      <w:rPr>
        <w:rFonts w:ascii="Wingdings 2" w:hAnsi="Wingdings 2" w:cs="OpenSymbol"/>
      </w:rPr>
    </w:lvl>
    <w:lvl w:ilvl="8">
      <w:start w:val="1"/>
      <w:numFmt w:val="bullet"/>
      <w:lvlText w:val=""/>
      <w:lvlJc w:val="left"/>
      <w:pPr>
        <w:tabs>
          <w:tab w:val="num" w:pos="6363"/>
        </w:tabs>
        <w:ind w:left="6363" w:hanging="283"/>
      </w:pPr>
      <w:rPr>
        <w:rFonts w:ascii="Wingdings 2" w:hAnsi="Wingdings 2" w:cs="OpenSymbol"/>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Symbol" w:hAnsi="Symbol"/>
      </w:rPr>
    </w:lvl>
  </w:abstractNum>
  <w:abstractNum w:abstractNumId="3" w15:restartNumberingAfterBreak="0">
    <w:nsid w:val="00000010"/>
    <w:multiLevelType w:val="singleLevel"/>
    <w:tmpl w:val="B7048BC6"/>
    <w:name w:val="WW8Num16"/>
    <w:lvl w:ilvl="0">
      <w:start w:val="1"/>
      <w:numFmt w:val="decimal"/>
      <w:lvlText w:val="%1."/>
      <w:lvlJc w:val="left"/>
      <w:pPr>
        <w:tabs>
          <w:tab w:val="num" w:pos="0"/>
        </w:tabs>
        <w:ind w:left="720" w:hanging="360"/>
      </w:pPr>
      <w:rPr>
        <w:b/>
      </w:rPr>
    </w:lvl>
  </w:abstractNum>
  <w:abstractNum w:abstractNumId="4" w15:restartNumberingAfterBreak="0">
    <w:nsid w:val="00000018"/>
    <w:multiLevelType w:val="singleLevel"/>
    <w:tmpl w:val="00000018"/>
    <w:name w:val="WW8Num24"/>
    <w:lvl w:ilvl="0">
      <w:start w:val="1"/>
      <w:numFmt w:val="bullet"/>
      <w:lvlText w:val=""/>
      <w:lvlJc w:val="left"/>
      <w:pPr>
        <w:tabs>
          <w:tab w:val="num" w:pos="720"/>
        </w:tabs>
        <w:ind w:left="720" w:hanging="360"/>
      </w:pPr>
      <w:rPr>
        <w:rFonts w:ascii="Symbol" w:hAnsi="Symbol"/>
      </w:rPr>
    </w:lvl>
  </w:abstractNum>
  <w:abstractNum w:abstractNumId="5" w15:restartNumberingAfterBreak="0">
    <w:nsid w:val="0000001F"/>
    <w:multiLevelType w:val="singleLevel"/>
    <w:tmpl w:val="0000001F"/>
    <w:name w:val="WW8Num32"/>
    <w:lvl w:ilvl="0">
      <w:start w:val="1"/>
      <w:numFmt w:val="bullet"/>
      <w:lvlText w:val=""/>
      <w:lvlJc w:val="left"/>
      <w:pPr>
        <w:tabs>
          <w:tab w:val="num" w:pos="720"/>
        </w:tabs>
        <w:ind w:left="720" w:hanging="360"/>
      </w:pPr>
      <w:rPr>
        <w:rFonts w:ascii="Symbol" w:hAnsi="Symbol"/>
      </w:rPr>
    </w:lvl>
  </w:abstractNum>
  <w:abstractNum w:abstractNumId="6" w15:restartNumberingAfterBreak="0">
    <w:nsid w:val="00000027"/>
    <w:multiLevelType w:val="multilevel"/>
    <w:tmpl w:val="00000027"/>
    <w:lvl w:ilvl="0">
      <w:start w:val="1"/>
      <w:numFmt w:val="bullet"/>
      <w:lvlText w:val=""/>
      <w:lvlJc w:val="left"/>
      <w:pPr>
        <w:tabs>
          <w:tab w:val="num" w:pos="720"/>
        </w:tabs>
        <w:ind w:left="720" w:hanging="360"/>
      </w:pPr>
      <w:rPr>
        <w:rFonts w:ascii="Wingdings 2" w:hAnsi="Wingdings 2"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Wingdings 2" w:hAnsi="Wingdings 2"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Wingdings 2" w:hAnsi="Wingdings 2"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7" w15:restartNumberingAfterBreak="0">
    <w:nsid w:val="00000028"/>
    <w:multiLevelType w:val="multilevel"/>
    <w:tmpl w:val="00000028"/>
    <w:lvl w:ilvl="0">
      <w:start w:val="1"/>
      <w:numFmt w:val="bullet"/>
      <w:lvlText w:val=""/>
      <w:lvlJc w:val="left"/>
      <w:pPr>
        <w:tabs>
          <w:tab w:val="num" w:pos="720"/>
        </w:tabs>
        <w:ind w:left="720" w:hanging="360"/>
      </w:pPr>
      <w:rPr>
        <w:rFonts w:ascii="Wingdings 2" w:hAnsi="Wingdings 2"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Wingdings 2" w:hAnsi="Wingdings 2"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Wingdings 2" w:hAnsi="Wingdings 2"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8" w15:restartNumberingAfterBreak="0">
    <w:nsid w:val="02FD54F6"/>
    <w:multiLevelType w:val="hybridMultilevel"/>
    <w:tmpl w:val="3F32F53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3383387"/>
    <w:multiLevelType w:val="hybridMultilevel"/>
    <w:tmpl w:val="1982E2FE"/>
    <w:lvl w:ilvl="0" w:tplc="E68055DA">
      <w:start w:val="1"/>
      <w:numFmt w:val="lowerLetter"/>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03AE4F3B"/>
    <w:multiLevelType w:val="hybridMultilevel"/>
    <w:tmpl w:val="879E25D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3D23A11"/>
    <w:multiLevelType w:val="hybridMultilevel"/>
    <w:tmpl w:val="A918A8EC"/>
    <w:lvl w:ilvl="0" w:tplc="CC86B14C">
      <w:start w:val="1"/>
      <w:numFmt w:val="bullet"/>
      <w:lvlText w:val="-"/>
      <w:lvlJc w:val="left"/>
      <w:pPr>
        <w:ind w:left="720" w:hanging="360"/>
      </w:pPr>
      <w:rPr>
        <w:rFonts w:ascii="Times New Roman" w:eastAsia="TimesNew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46375C2"/>
    <w:multiLevelType w:val="hybridMultilevel"/>
    <w:tmpl w:val="D64816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57878B3"/>
    <w:multiLevelType w:val="multilevel"/>
    <w:tmpl w:val="35C08598"/>
    <w:lvl w:ilvl="0">
      <w:start w:val="1"/>
      <w:numFmt w:val="decimal"/>
      <w:lvlText w:val="%1."/>
      <w:lvlJc w:val="left"/>
      <w:pPr>
        <w:tabs>
          <w:tab w:val="num" w:pos="720"/>
        </w:tabs>
        <w:ind w:left="720" w:hanging="360"/>
      </w:pPr>
      <w:rPr>
        <w:rFonts w:cs="Times New Roman"/>
      </w:rPr>
    </w:lvl>
    <w:lvl w:ilvl="1">
      <w:start w:val="1"/>
      <w:numFmt w:val="bullet"/>
      <w:lvlText w:val="o"/>
      <w:lvlJc w:val="left"/>
      <w:pPr>
        <w:tabs>
          <w:tab w:val="num" w:pos="1440"/>
        </w:tabs>
        <w:ind w:left="1440" w:hanging="360"/>
      </w:pPr>
      <w:rPr>
        <w:rFonts w:ascii="Courier New" w:hAnsi="Courier New" w:hint="default"/>
        <w:sz w:val="20"/>
      </w:rPr>
    </w:lvl>
    <w:lvl w:ilvl="2">
      <w:start w:val="1"/>
      <w:numFmt w:val="upperLetter"/>
      <w:lvlText w:val="%3."/>
      <w:lvlJc w:val="left"/>
      <w:pPr>
        <w:ind w:left="900" w:hanging="360"/>
      </w:pPr>
      <w:rPr>
        <w:rFonts w:cs="Times New Roman" w:hint="default"/>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4" w15:restartNumberingAfterBreak="0">
    <w:nsid w:val="05FF4451"/>
    <w:multiLevelType w:val="hybridMultilevel"/>
    <w:tmpl w:val="487E90A6"/>
    <w:lvl w:ilvl="0" w:tplc="BDCA9DCE">
      <w:start w:val="1"/>
      <w:numFmt w:val="decimal"/>
      <w:lvlText w:val="%1."/>
      <w:lvlJc w:val="left"/>
      <w:pPr>
        <w:ind w:left="720" w:hanging="360"/>
      </w:pPr>
      <w:rPr>
        <w:rFonts w:cs="Times New Roman" w:hint="default"/>
        <w:b/>
        <w:bCs/>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5" w15:restartNumberingAfterBreak="0">
    <w:nsid w:val="0671550F"/>
    <w:multiLevelType w:val="hybridMultilevel"/>
    <w:tmpl w:val="CB1EF3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077260B5"/>
    <w:multiLevelType w:val="hybridMultilevel"/>
    <w:tmpl w:val="96C0BFE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08043354"/>
    <w:multiLevelType w:val="hybridMultilevel"/>
    <w:tmpl w:val="90684F2E"/>
    <w:lvl w:ilvl="0" w:tplc="04090001">
      <w:start w:val="1"/>
      <w:numFmt w:val="bullet"/>
      <w:lvlText w:val=""/>
      <w:lvlJc w:val="left"/>
      <w:pPr>
        <w:ind w:left="786" w:hanging="360"/>
      </w:pPr>
      <w:rPr>
        <w:rFonts w:ascii="Symbol" w:hAnsi="Symbol"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18" w15:restartNumberingAfterBreak="0">
    <w:nsid w:val="0AA0604A"/>
    <w:multiLevelType w:val="hybridMultilevel"/>
    <w:tmpl w:val="62F237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0BFC00C4"/>
    <w:multiLevelType w:val="multilevel"/>
    <w:tmpl w:val="13B0C220"/>
    <w:lvl w:ilvl="0">
      <w:start w:val="1"/>
      <w:numFmt w:val="decimal"/>
      <w:lvlText w:val="%1"/>
      <w:lvlJc w:val="left"/>
      <w:pPr>
        <w:ind w:left="360" w:hanging="360"/>
      </w:pPr>
      <w:rPr>
        <w:rFonts w:hint="default"/>
        <w:b/>
        <w:i/>
      </w:rPr>
    </w:lvl>
    <w:lvl w:ilvl="1">
      <w:start w:val="3"/>
      <w:numFmt w:val="decimal"/>
      <w:lvlText w:val="%1.%2"/>
      <w:lvlJc w:val="left"/>
      <w:pPr>
        <w:ind w:left="1211" w:hanging="360"/>
      </w:pPr>
      <w:rPr>
        <w:rFonts w:hint="default"/>
        <w:b/>
        <w:i/>
      </w:rPr>
    </w:lvl>
    <w:lvl w:ilvl="2">
      <w:start w:val="1"/>
      <w:numFmt w:val="decimal"/>
      <w:lvlText w:val="%1.%2.%3"/>
      <w:lvlJc w:val="left"/>
      <w:pPr>
        <w:ind w:left="2422" w:hanging="720"/>
      </w:pPr>
      <w:rPr>
        <w:rFonts w:hint="default"/>
        <w:b/>
        <w:i/>
      </w:rPr>
    </w:lvl>
    <w:lvl w:ilvl="3">
      <w:start w:val="1"/>
      <w:numFmt w:val="decimal"/>
      <w:lvlText w:val="%1.%2.%3.%4"/>
      <w:lvlJc w:val="left"/>
      <w:pPr>
        <w:ind w:left="3273" w:hanging="720"/>
      </w:pPr>
      <w:rPr>
        <w:rFonts w:hint="default"/>
        <w:b/>
        <w:i/>
      </w:rPr>
    </w:lvl>
    <w:lvl w:ilvl="4">
      <w:start w:val="1"/>
      <w:numFmt w:val="decimal"/>
      <w:lvlText w:val="%1.%2.%3.%4.%5"/>
      <w:lvlJc w:val="left"/>
      <w:pPr>
        <w:ind w:left="4484" w:hanging="1080"/>
      </w:pPr>
      <w:rPr>
        <w:rFonts w:hint="default"/>
        <w:b/>
        <w:i/>
      </w:rPr>
    </w:lvl>
    <w:lvl w:ilvl="5">
      <w:start w:val="1"/>
      <w:numFmt w:val="decimal"/>
      <w:lvlText w:val="%1.%2.%3.%4.%5.%6"/>
      <w:lvlJc w:val="left"/>
      <w:pPr>
        <w:ind w:left="5335" w:hanging="1080"/>
      </w:pPr>
      <w:rPr>
        <w:rFonts w:hint="default"/>
        <w:b/>
        <w:i/>
      </w:rPr>
    </w:lvl>
    <w:lvl w:ilvl="6">
      <w:start w:val="1"/>
      <w:numFmt w:val="decimal"/>
      <w:lvlText w:val="%1.%2.%3.%4.%5.%6.%7"/>
      <w:lvlJc w:val="left"/>
      <w:pPr>
        <w:ind w:left="6546" w:hanging="1440"/>
      </w:pPr>
      <w:rPr>
        <w:rFonts w:hint="default"/>
        <w:b/>
        <w:i/>
      </w:rPr>
    </w:lvl>
    <w:lvl w:ilvl="7">
      <w:start w:val="1"/>
      <w:numFmt w:val="decimal"/>
      <w:lvlText w:val="%1.%2.%3.%4.%5.%6.%7.%8"/>
      <w:lvlJc w:val="left"/>
      <w:pPr>
        <w:ind w:left="7397" w:hanging="1440"/>
      </w:pPr>
      <w:rPr>
        <w:rFonts w:hint="default"/>
        <w:b/>
        <w:i/>
      </w:rPr>
    </w:lvl>
    <w:lvl w:ilvl="8">
      <w:start w:val="1"/>
      <w:numFmt w:val="decimal"/>
      <w:lvlText w:val="%1.%2.%3.%4.%5.%6.%7.%8.%9"/>
      <w:lvlJc w:val="left"/>
      <w:pPr>
        <w:ind w:left="8608" w:hanging="1800"/>
      </w:pPr>
      <w:rPr>
        <w:rFonts w:hint="default"/>
        <w:b/>
        <w:i/>
      </w:rPr>
    </w:lvl>
  </w:abstractNum>
  <w:abstractNum w:abstractNumId="20" w15:restartNumberingAfterBreak="0">
    <w:nsid w:val="0E5176BA"/>
    <w:multiLevelType w:val="hybridMultilevel"/>
    <w:tmpl w:val="A456E7CA"/>
    <w:lvl w:ilvl="0" w:tplc="E250AF74">
      <w:start w:val="1"/>
      <w:numFmt w:val="lowerLetter"/>
      <w:lvlText w:val="%1)"/>
      <w:lvlJc w:val="left"/>
      <w:pPr>
        <w:ind w:left="840" w:hanging="360"/>
      </w:pPr>
      <w:rPr>
        <w:rFonts w:ascii="Bookman Old Style" w:eastAsia="Times New Roman" w:hAnsi="Bookman Old Style" w:hint="default"/>
        <w:spacing w:val="1"/>
        <w:sz w:val="24"/>
        <w:szCs w:val="24"/>
      </w:rPr>
    </w:lvl>
    <w:lvl w:ilvl="1" w:tplc="A1DCE782">
      <w:start w:val="1"/>
      <w:numFmt w:val="bullet"/>
      <w:lvlText w:val="•"/>
      <w:lvlJc w:val="left"/>
      <w:pPr>
        <w:ind w:left="1560" w:hanging="360"/>
      </w:pPr>
      <w:rPr>
        <w:rFonts w:ascii="Times New Roman" w:eastAsia="Times New Roman" w:hAnsi="Times New Roman" w:hint="default"/>
        <w:sz w:val="24"/>
        <w:szCs w:val="24"/>
      </w:rPr>
    </w:lvl>
    <w:lvl w:ilvl="2" w:tplc="1C2AED22">
      <w:start w:val="1"/>
      <w:numFmt w:val="bullet"/>
      <w:lvlText w:val="•"/>
      <w:lvlJc w:val="left"/>
      <w:pPr>
        <w:ind w:left="2471" w:hanging="360"/>
      </w:pPr>
      <w:rPr>
        <w:rFonts w:hint="default"/>
      </w:rPr>
    </w:lvl>
    <w:lvl w:ilvl="3" w:tplc="BB3683FA">
      <w:start w:val="1"/>
      <w:numFmt w:val="bullet"/>
      <w:lvlText w:val="•"/>
      <w:lvlJc w:val="left"/>
      <w:pPr>
        <w:ind w:left="3383" w:hanging="360"/>
      </w:pPr>
      <w:rPr>
        <w:rFonts w:hint="default"/>
      </w:rPr>
    </w:lvl>
    <w:lvl w:ilvl="4" w:tplc="7CAAE4C0">
      <w:start w:val="1"/>
      <w:numFmt w:val="bullet"/>
      <w:lvlText w:val="•"/>
      <w:lvlJc w:val="left"/>
      <w:pPr>
        <w:ind w:left="4295" w:hanging="360"/>
      </w:pPr>
      <w:rPr>
        <w:rFonts w:hint="default"/>
      </w:rPr>
    </w:lvl>
    <w:lvl w:ilvl="5" w:tplc="3C529D74">
      <w:start w:val="1"/>
      <w:numFmt w:val="bullet"/>
      <w:lvlText w:val="•"/>
      <w:lvlJc w:val="left"/>
      <w:pPr>
        <w:ind w:left="5207" w:hanging="360"/>
      </w:pPr>
      <w:rPr>
        <w:rFonts w:hint="default"/>
      </w:rPr>
    </w:lvl>
    <w:lvl w:ilvl="6" w:tplc="0F42A004">
      <w:start w:val="1"/>
      <w:numFmt w:val="bullet"/>
      <w:lvlText w:val="•"/>
      <w:lvlJc w:val="left"/>
      <w:pPr>
        <w:ind w:left="6119" w:hanging="360"/>
      </w:pPr>
      <w:rPr>
        <w:rFonts w:hint="default"/>
      </w:rPr>
    </w:lvl>
    <w:lvl w:ilvl="7" w:tplc="30709C18">
      <w:start w:val="1"/>
      <w:numFmt w:val="bullet"/>
      <w:lvlText w:val="•"/>
      <w:lvlJc w:val="left"/>
      <w:pPr>
        <w:ind w:left="7030" w:hanging="360"/>
      </w:pPr>
      <w:rPr>
        <w:rFonts w:hint="default"/>
      </w:rPr>
    </w:lvl>
    <w:lvl w:ilvl="8" w:tplc="CD7A7A56">
      <w:start w:val="1"/>
      <w:numFmt w:val="bullet"/>
      <w:lvlText w:val="•"/>
      <w:lvlJc w:val="left"/>
      <w:pPr>
        <w:ind w:left="7942" w:hanging="360"/>
      </w:pPr>
      <w:rPr>
        <w:rFonts w:hint="default"/>
      </w:rPr>
    </w:lvl>
  </w:abstractNum>
  <w:abstractNum w:abstractNumId="21" w15:restartNumberingAfterBreak="0">
    <w:nsid w:val="0EA03429"/>
    <w:multiLevelType w:val="hybridMultilevel"/>
    <w:tmpl w:val="A49C5F5C"/>
    <w:lvl w:ilvl="0" w:tplc="B6C40A9E">
      <w:start w:val="1"/>
      <w:numFmt w:val="low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11F0012"/>
    <w:multiLevelType w:val="hybridMultilevel"/>
    <w:tmpl w:val="003097BC"/>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1133755B"/>
    <w:multiLevelType w:val="hybridMultilevel"/>
    <w:tmpl w:val="B6DE0748"/>
    <w:lvl w:ilvl="0" w:tplc="98EC390E">
      <w:start w:val="1"/>
      <w:numFmt w:val="decimal"/>
      <w:lvlText w:val="%1."/>
      <w:lvlJc w:val="left"/>
      <w:pPr>
        <w:ind w:left="720" w:hanging="360"/>
      </w:pPr>
      <w:rPr>
        <w:rFonts w:cs="Times New Roman" w:hint="default"/>
        <w:b/>
        <w:bCs/>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24" w15:restartNumberingAfterBreak="0">
    <w:nsid w:val="12841687"/>
    <w:multiLevelType w:val="hybridMultilevel"/>
    <w:tmpl w:val="81C0120A"/>
    <w:lvl w:ilvl="0" w:tplc="638C7FE8">
      <w:start w:val="1"/>
      <w:numFmt w:val="decimal"/>
      <w:lvlText w:val="%1."/>
      <w:lvlJc w:val="left"/>
      <w:pPr>
        <w:ind w:left="531" w:hanging="360"/>
      </w:pPr>
      <w:rPr>
        <w:rFonts w:cs="Times New Roman" w:hint="default"/>
        <w:b/>
        <w:bCs/>
      </w:rPr>
    </w:lvl>
    <w:lvl w:ilvl="1" w:tplc="04090019">
      <w:start w:val="1"/>
      <w:numFmt w:val="lowerLetter"/>
      <w:lvlText w:val="%2."/>
      <w:lvlJc w:val="left"/>
      <w:pPr>
        <w:ind w:left="1251" w:hanging="360"/>
      </w:pPr>
      <w:rPr>
        <w:rFonts w:cs="Times New Roman"/>
      </w:rPr>
    </w:lvl>
    <w:lvl w:ilvl="2" w:tplc="0409001B">
      <w:start w:val="1"/>
      <w:numFmt w:val="lowerRoman"/>
      <w:lvlText w:val="%3."/>
      <w:lvlJc w:val="right"/>
      <w:pPr>
        <w:ind w:left="1971" w:hanging="180"/>
      </w:pPr>
      <w:rPr>
        <w:rFonts w:cs="Times New Roman"/>
      </w:rPr>
    </w:lvl>
    <w:lvl w:ilvl="3" w:tplc="0409000F">
      <w:start w:val="1"/>
      <w:numFmt w:val="decimal"/>
      <w:lvlText w:val="%4."/>
      <w:lvlJc w:val="left"/>
      <w:pPr>
        <w:ind w:left="2691" w:hanging="360"/>
      </w:pPr>
      <w:rPr>
        <w:rFonts w:cs="Times New Roman"/>
      </w:rPr>
    </w:lvl>
    <w:lvl w:ilvl="4" w:tplc="04090019">
      <w:start w:val="1"/>
      <w:numFmt w:val="lowerLetter"/>
      <w:lvlText w:val="%5."/>
      <w:lvlJc w:val="left"/>
      <w:pPr>
        <w:ind w:left="3411" w:hanging="360"/>
      </w:pPr>
      <w:rPr>
        <w:rFonts w:cs="Times New Roman"/>
      </w:rPr>
    </w:lvl>
    <w:lvl w:ilvl="5" w:tplc="0409001B">
      <w:start w:val="1"/>
      <w:numFmt w:val="lowerRoman"/>
      <w:lvlText w:val="%6."/>
      <w:lvlJc w:val="right"/>
      <w:pPr>
        <w:ind w:left="4131" w:hanging="180"/>
      </w:pPr>
      <w:rPr>
        <w:rFonts w:cs="Times New Roman"/>
      </w:rPr>
    </w:lvl>
    <w:lvl w:ilvl="6" w:tplc="0409000F">
      <w:start w:val="1"/>
      <w:numFmt w:val="decimal"/>
      <w:lvlText w:val="%7."/>
      <w:lvlJc w:val="left"/>
      <w:pPr>
        <w:ind w:left="4851" w:hanging="360"/>
      </w:pPr>
      <w:rPr>
        <w:rFonts w:cs="Times New Roman"/>
      </w:rPr>
    </w:lvl>
    <w:lvl w:ilvl="7" w:tplc="04090019">
      <w:start w:val="1"/>
      <w:numFmt w:val="lowerLetter"/>
      <w:lvlText w:val="%8."/>
      <w:lvlJc w:val="left"/>
      <w:pPr>
        <w:ind w:left="5571" w:hanging="360"/>
      </w:pPr>
      <w:rPr>
        <w:rFonts w:cs="Times New Roman"/>
      </w:rPr>
    </w:lvl>
    <w:lvl w:ilvl="8" w:tplc="0409001B">
      <w:start w:val="1"/>
      <w:numFmt w:val="lowerRoman"/>
      <w:lvlText w:val="%9."/>
      <w:lvlJc w:val="right"/>
      <w:pPr>
        <w:ind w:left="6291" w:hanging="180"/>
      </w:pPr>
      <w:rPr>
        <w:rFonts w:cs="Times New Roman"/>
      </w:rPr>
    </w:lvl>
  </w:abstractNum>
  <w:abstractNum w:abstractNumId="25" w15:restartNumberingAfterBreak="0">
    <w:nsid w:val="13653C2D"/>
    <w:multiLevelType w:val="hybridMultilevel"/>
    <w:tmpl w:val="B06458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16EE68C9"/>
    <w:multiLevelType w:val="hybridMultilevel"/>
    <w:tmpl w:val="AE321FFE"/>
    <w:lvl w:ilvl="0" w:tplc="9962B10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1788726A"/>
    <w:multiLevelType w:val="hybridMultilevel"/>
    <w:tmpl w:val="29505A8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19977700"/>
    <w:multiLevelType w:val="hybridMultilevel"/>
    <w:tmpl w:val="2DA2EC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199B126A"/>
    <w:multiLevelType w:val="hybridMultilevel"/>
    <w:tmpl w:val="218A350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1A030BF8"/>
    <w:multiLevelType w:val="hybridMultilevel"/>
    <w:tmpl w:val="67D82D1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1E345817"/>
    <w:multiLevelType w:val="hybridMultilevel"/>
    <w:tmpl w:val="F8905F0A"/>
    <w:lvl w:ilvl="0" w:tplc="6BA8999C">
      <w:start w:val="1"/>
      <w:numFmt w:val="lowerLetter"/>
      <w:lvlText w:val="%1)"/>
      <w:lvlJc w:val="left"/>
      <w:pPr>
        <w:ind w:left="1080" w:hanging="360"/>
      </w:pPr>
      <w:rPr>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1FD73B6C"/>
    <w:multiLevelType w:val="hybridMultilevel"/>
    <w:tmpl w:val="E0A84946"/>
    <w:lvl w:ilvl="0" w:tplc="1410029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215030F8"/>
    <w:multiLevelType w:val="hybridMultilevel"/>
    <w:tmpl w:val="A0EE6522"/>
    <w:lvl w:ilvl="0" w:tplc="CC86B14C">
      <w:start w:val="1"/>
      <w:numFmt w:val="bullet"/>
      <w:lvlText w:val="-"/>
      <w:lvlJc w:val="left"/>
      <w:pPr>
        <w:ind w:left="720" w:hanging="360"/>
      </w:pPr>
      <w:rPr>
        <w:rFonts w:ascii="Times New Roman" w:eastAsia="TimesNew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23D14B9E"/>
    <w:multiLevelType w:val="multilevel"/>
    <w:tmpl w:val="D6C25222"/>
    <w:lvl w:ilvl="0">
      <w:start w:val="40"/>
      <w:numFmt w:val="decimal"/>
      <w:lvlText w:val="%1"/>
      <w:lvlJc w:val="left"/>
      <w:pPr>
        <w:ind w:left="536" w:hanging="536"/>
      </w:pPr>
      <w:rPr>
        <w:rFonts w:hint="default"/>
      </w:rPr>
    </w:lvl>
    <w:lvl w:ilvl="1">
      <w:start w:val="1"/>
      <w:numFmt w:val="lowerLetter"/>
      <w:lvlText w:val="%2."/>
      <w:lvlJc w:val="left"/>
      <w:pPr>
        <w:ind w:left="120" w:hanging="536"/>
      </w:pPr>
      <w:rPr>
        <w:rFonts w:hint="default"/>
        <w:sz w:val="24"/>
        <w:szCs w:val="24"/>
      </w:rPr>
    </w:lvl>
    <w:lvl w:ilvl="2">
      <w:start w:val="1"/>
      <w:numFmt w:val="bullet"/>
      <w:lvlText w:val="•"/>
      <w:lvlJc w:val="left"/>
      <w:pPr>
        <w:ind w:left="2088" w:hanging="536"/>
      </w:pPr>
      <w:rPr>
        <w:rFonts w:hint="default"/>
      </w:rPr>
    </w:lvl>
    <w:lvl w:ilvl="3">
      <w:start w:val="1"/>
      <w:numFmt w:val="bullet"/>
      <w:lvlText w:val="•"/>
      <w:lvlJc w:val="left"/>
      <w:pPr>
        <w:ind w:left="3072" w:hanging="536"/>
      </w:pPr>
      <w:rPr>
        <w:rFonts w:hint="default"/>
      </w:rPr>
    </w:lvl>
    <w:lvl w:ilvl="4">
      <w:start w:val="1"/>
      <w:numFmt w:val="bullet"/>
      <w:lvlText w:val="•"/>
      <w:lvlJc w:val="left"/>
      <w:pPr>
        <w:ind w:left="4056" w:hanging="536"/>
      </w:pPr>
      <w:rPr>
        <w:rFonts w:hint="default"/>
      </w:rPr>
    </w:lvl>
    <w:lvl w:ilvl="5">
      <w:start w:val="1"/>
      <w:numFmt w:val="bullet"/>
      <w:lvlText w:val="•"/>
      <w:lvlJc w:val="left"/>
      <w:pPr>
        <w:ind w:left="5040" w:hanging="536"/>
      </w:pPr>
      <w:rPr>
        <w:rFonts w:hint="default"/>
      </w:rPr>
    </w:lvl>
    <w:lvl w:ilvl="6">
      <w:start w:val="1"/>
      <w:numFmt w:val="bullet"/>
      <w:lvlText w:val="•"/>
      <w:lvlJc w:val="left"/>
      <w:pPr>
        <w:ind w:left="6024" w:hanging="536"/>
      </w:pPr>
      <w:rPr>
        <w:rFonts w:hint="default"/>
      </w:rPr>
    </w:lvl>
    <w:lvl w:ilvl="7">
      <w:start w:val="1"/>
      <w:numFmt w:val="bullet"/>
      <w:lvlText w:val="•"/>
      <w:lvlJc w:val="left"/>
      <w:pPr>
        <w:ind w:left="7008" w:hanging="536"/>
      </w:pPr>
      <w:rPr>
        <w:rFonts w:hint="default"/>
      </w:rPr>
    </w:lvl>
    <w:lvl w:ilvl="8">
      <w:start w:val="1"/>
      <w:numFmt w:val="bullet"/>
      <w:lvlText w:val="•"/>
      <w:lvlJc w:val="left"/>
      <w:pPr>
        <w:ind w:left="7992" w:hanging="536"/>
      </w:pPr>
      <w:rPr>
        <w:rFonts w:hint="default"/>
      </w:rPr>
    </w:lvl>
  </w:abstractNum>
  <w:abstractNum w:abstractNumId="35" w15:restartNumberingAfterBreak="0">
    <w:nsid w:val="24156EE9"/>
    <w:multiLevelType w:val="multilevel"/>
    <w:tmpl w:val="92BE04A8"/>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Wingdings 2" w:hAnsi="Wingdings 2"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Wingdings 2" w:hAnsi="Wingdings 2"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36" w15:restartNumberingAfterBreak="0">
    <w:nsid w:val="2420198B"/>
    <w:multiLevelType w:val="hybridMultilevel"/>
    <w:tmpl w:val="ABB27FBE"/>
    <w:lvl w:ilvl="0" w:tplc="78BA1478">
      <w:start w:val="1"/>
      <w:numFmt w:val="lowerLetter"/>
      <w:suff w:val="space"/>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25DC2E30"/>
    <w:multiLevelType w:val="hybridMultilevel"/>
    <w:tmpl w:val="0CDA87EE"/>
    <w:lvl w:ilvl="0" w:tplc="343E84D0">
      <w:start w:val="1"/>
      <w:numFmt w:val="decimal"/>
      <w:lvlText w:val="%1."/>
      <w:lvlJc w:val="left"/>
      <w:pPr>
        <w:ind w:left="780" w:hanging="360"/>
      </w:pPr>
      <w:rPr>
        <w:b/>
        <w:bCs/>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8" w15:restartNumberingAfterBreak="0">
    <w:nsid w:val="267B7620"/>
    <w:multiLevelType w:val="hybridMultilevel"/>
    <w:tmpl w:val="67D82D1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26E84CE2"/>
    <w:multiLevelType w:val="hybridMultilevel"/>
    <w:tmpl w:val="924016F8"/>
    <w:lvl w:ilvl="0" w:tplc="9A76351E">
      <w:start w:val="4"/>
      <w:numFmt w:val="low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276054EC"/>
    <w:multiLevelType w:val="hybridMultilevel"/>
    <w:tmpl w:val="6C2EA7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29CD4A31"/>
    <w:multiLevelType w:val="hybridMultilevel"/>
    <w:tmpl w:val="F57E77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2A343ED6"/>
    <w:multiLevelType w:val="hybridMultilevel"/>
    <w:tmpl w:val="8C6C86D0"/>
    <w:lvl w:ilvl="0" w:tplc="3CA86E5E">
      <w:start w:val="1"/>
      <w:numFmt w:val="lowerLetter"/>
      <w:lvlText w:val="%1)"/>
      <w:lvlJc w:val="left"/>
      <w:pPr>
        <w:ind w:left="840" w:hanging="360"/>
      </w:pPr>
      <w:rPr>
        <w:rFonts w:ascii="Bookman Old Style" w:eastAsia="Times New Roman" w:hAnsi="Bookman Old Style" w:hint="default"/>
        <w:spacing w:val="1"/>
        <w:sz w:val="24"/>
        <w:szCs w:val="24"/>
      </w:rPr>
    </w:lvl>
    <w:lvl w:ilvl="1" w:tplc="96C0D652">
      <w:start w:val="1"/>
      <w:numFmt w:val="bullet"/>
      <w:lvlText w:val="•"/>
      <w:lvlJc w:val="left"/>
      <w:pPr>
        <w:ind w:left="1732" w:hanging="360"/>
      </w:pPr>
      <w:rPr>
        <w:rFonts w:hint="default"/>
      </w:rPr>
    </w:lvl>
    <w:lvl w:ilvl="2" w:tplc="AFE473DE">
      <w:start w:val="1"/>
      <w:numFmt w:val="bullet"/>
      <w:lvlText w:val="•"/>
      <w:lvlJc w:val="left"/>
      <w:pPr>
        <w:ind w:left="2625" w:hanging="360"/>
      </w:pPr>
      <w:rPr>
        <w:rFonts w:hint="default"/>
      </w:rPr>
    </w:lvl>
    <w:lvl w:ilvl="3" w:tplc="98E87F52">
      <w:start w:val="1"/>
      <w:numFmt w:val="bullet"/>
      <w:lvlText w:val="•"/>
      <w:lvlJc w:val="left"/>
      <w:pPr>
        <w:ind w:left="3517" w:hanging="360"/>
      </w:pPr>
      <w:rPr>
        <w:rFonts w:hint="default"/>
      </w:rPr>
    </w:lvl>
    <w:lvl w:ilvl="4" w:tplc="CD56E35C">
      <w:start w:val="1"/>
      <w:numFmt w:val="bullet"/>
      <w:lvlText w:val="•"/>
      <w:lvlJc w:val="left"/>
      <w:pPr>
        <w:ind w:left="4410" w:hanging="360"/>
      </w:pPr>
      <w:rPr>
        <w:rFonts w:hint="default"/>
      </w:rPr>
    </w:lvl>
    <w:lvl w:ilvl="5" w:tplc="C996FC62">
      <w:start w:val="1"/>
      <w:numFmt w:val="bullet"/>
      <w:lvlText w:val="•"/>
      <w:lvlJc w:val="left"/>
      <w:pPr>
        <w:ind w:left="5303" w:hanging="360"/>
      </w:pPr>
      <w:rPr>
        <w:rFonts w:hint="default"/>
      </w:rPr>
    </w:lvl>
    <w:lvl w:ilvl="6" w:tplc="ED740484">
      <w:start w:val="1"/>
      <w:numFmt w:val="bullet"/>
      <w:lvlText w:val="•"/>
      <w:lvlJc w:val="left"/>
      <w:pPr>
        <w:ind w:left="6195" w:hanging="360"/>
      </w:pPr>
      <w:rPr>
        <w:rFonts w:hint="default"/>
      </w:rPr>
    </w:lvl>
    <w:lvl w:ilvl="7" w:tplc="79A089A0">
      <w:start w:val="1"/>
      <w:numFmt w:val="bullet"/>
      <w:lvlText w:val="•"/>
      <w:lvlJc w:val="left"/>
      <w:pPr>
        <w:ind w:left="7088" w:hanging="360"/>
      </w:pPr>
      <w:rPr>
        <w:rFonts w:hint="default"/>
      </w:rPr>
    </w:lvl>
    <w:lvl w:ilvl="8" w:tplc="2466A664">
      <w:start w:val="1"/>
      <w:numFmt w:val="bullet"/>
      <w:lvlText w:val="•"/>
      <w:lvlJc w:val="left"/>
      <w:pPr>
        <w:ind w:left="7981" w:hanging="360"/>
      </w:pPr>
      <w:rPr>
        <w:rFonts w:hint="default"/>
      </w:rPr>
    </w:lvl>
  </w:abstractNum>
  <w:abstractNum w:abstractNumId="43" w15:restartNumberingAfterBreak="0">
    <w:nsid w:val="2A3F743D"/>
    <w:multiLevelType w:val="hybridMultilevel"/>
    <w:tmpl w:val="399A4CB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2E011078"/>
    <w:multiLevelType w:val="hybridMultilevel"/>
    <w:tmpl w:val="1E0AD636"/>
    <w:lvl w:ilvl="0" w:tplc="04090017">
      <w:start w:val="1"/>
      <w:numFmt w:val="lowerLetter"/>
      <w:lvlText w:val="%1)"/>
      <w:lvlJc w:val="left"/>
      <w:pPr>
        <w:ind w:left="820" w:hanging="360"/>
      </w:pPr>
    </w:lvl>
    <w:lvl w:ilvl="1" w:tplc="04090019" w:tentative="1">
      <w:start w:val="1"/>
      <w:numFmt w:val="lowerLetter"/>
      <w:lvlText w:val="%2."/>
      <w:lvlJc w:val="left"/>
      <w:pPr>
        <w:ind w:left="1540" w:hanging="360"/>
      </w:pPr>
    </w:lvl>
    <w:lvl w:ilvl="2" w:tplc="0409001B" w:tentative="1">
      <w:start w:val="1"/>
      <w:numFmt w:val="lowerRoman"/>
      <w:lvlText w:val="%3."/>
      <w:lvlJc w:val="right"/>
      <w:pPr>
        <w:ind w:left="2260" w:hanging="180"/>
      </w:pPr>
    </w:lvl>
    <w:lvl w:ilvl="3" w:tplc="0409000F" w:tentative="1">
      <w:start w:val="1"/>
      <w:numFmt w:val="decimal"/>
      <w:lvlText w:val="%4."/>
      <w:lvlJc w:val="left"/>
      <w:pPr>
        <w:ind w:left="2980" w:hanging="360"/>
      </w:pPr>
    </w:lvl>
    <w:lvl w:ilvl="4" w:tplc="04090019" w:tentative="1">
      <w:start w:val="1"/>
      <w:numFmt w:val="lowerLetter"/>
      <w:lvlText w:val="%5."/>
      <w:lvlJc w:val="left"/>
      <w:pPr>
        <w:ind w:left="3700" w:hanging="360"/>
      </w:pPr>
    </w:lvl>
    <w:lvl w:ilvl="5" w:tplc="0409001B" w:tentative="1">
      <w:start w:val="1"/>
      <w:numFmt w:val="lowerRoman"/>
      <w:lvlText w:val="%6."/>
      <w:lvlJc w:val="right"/>
      <w:pPr>
        <w:ind w:left="4420" w:hanging="180"/>
      </w:pPr>
    </w:lvl>
    <w:lvl w:ilvl="6" w:tplc="0409000F" w:tentative="1">
      <w:start w:val="1"/>
      <w:numFmt w:val="decimal"/>
      <w:lvlText w:val="%7."/>
      <w:lvlJc w:val="left"/>
      <w:pPr>
        <w:ind w:left="5140" w:hanging="360"/>
      </w:pPr>
    </w:lvl>
    <w:lvl w:ilvl="7" w:tplc="04090019" w:tentative="1">
      <w:start w:val="1"/>
      <w:numFmt w:val="lowerLetter"/>
      <w:lvlText w:val="%8."/>
      <w:lvlJc w:val="left"/>
      <w:pPr>
        <w:ind w:left="5860" w:hanging="360"/>
      </w:pPr>
    </w:lvl>
    <w:lvl w:ilvl="8" w:tplc="0409001B" w:tentative="1">
      <w:start w:val="1"/>
      <w:numFmt w:val="lowerRoman"/>
      <w:lvlText w:val="%9."/>
      <w:lvlJc w:val="right"/>
      <w:pPr>
        <w:ind w:left="6580" w:hanging="180"/>
      </w:pPr>
    </w:lvl>
  </w:abstractNum>
  <w:abstractNum w:abstractNumId="45" w15:restartNumberingAfterBreak="0">
    <w:nsid w:val="2E971E07"/>
    <w:multiLevelType w:val="hybridMultilevel"/>
    <w:tmpl w:val="289A1686"/>
    <w:lvl w:ilvl="0" w:tplc="97204B1E">
      <w:start w:val="1"/>
      <w:numFmt w:val="decimal"/>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6" w15:restartNumberingAfterBreak="0">
    <w:nsid w:val="30F56481"/>
    <w:multiLevelType w:val="hybridMultilevel"/>
    <w:tmpl w:val="7B5CE9CC"/>
    <w:lvl w:ilvl="0" w:tplc="69568CCA">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32145742"/>
    <w:multiLevelType w:val="hybridMultilevel"/>
    <w:tmpl w:val="70B8AA9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33B97622"/>
    <w:multiLevelType w:val="hybridMultilevel"/>
    <w:tmpl w:val="3250726C"/>
    <w:lvl w:ilvl="0" w:tplc="04090017">
      <w:start w:val="1"/>
      <w:numFmt w:val="lowerLetter"/>
      <w:lvlText w:val="%1)"/>
      <w:lvlJc w:val="left"/>
      <w:pPr>
        <w:ind w:left="135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36034970"/>
    <w:multiLevelType w:val="hybridMultilevel"/>
    <w:tmpl w:val="1390F0AC"/>
    <w:lvl w:ilvl="0" w:tplc="B0369A40">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50" w15:restartNumberingAfterBreak="0">
    <w:nsid w:val="360B7DDC"/>
    <w:multiLevelType w:val="hybridMultilevel"/>
    <w:tmpl w:val="A1826C14"/>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36B21014"/>
    <w:multiLevelType w:val="hybridMultilevel"/>
    <w:tmpl w:val="E2CEB49A"/>
    <w:lvl w:ilvl="0" w:tplc="042C71CA">
      <w:start w:val="1"/>
      <w:numFmt w:val="lowerLetter"/>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2" w15:restartNumberingAfterBreak="0">
    <w:nsid w:val="387807C2"/>
    <w:multiLevelType w:val="hybridMultilevel"/>
    <w:tmpl w:val="9BA0D416"/>
    <w:lvl w:ilvl="0" w:tplc="CC86B14C">
      <w:start w:val="1"/>
      <w:numFmt w:val="bullet"/>
      <w:lvlText w:val="-"/>
      <w:lvlJc w:val="left"/>
      <w:pPr>
        <w:ind w:left="720" w:hanging="360"/>
      </w:pPr>
      <w:rPr>
        <w:rFonts w:ascii="Times New Roman" w:eastAsia="TimesNew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3CA2455B"/>
    <w:multiLevelType w:val="hybridMultilevel"/>
    <w:tmpl w:val="F71C7D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3F7C303F"/>
    <w:multiLevelType w:val="hybridMultilevel"/>
    <w:tmpl w:val="319A5EF0"/>
    <w:lvl w:ilvl="0" w:tplc="04090017">
      <w:start w:val="1"/>
      <w:numFmt w:val="lowerLetter"/>
      <w:lvlText w:val="%1)"/>
      <w:lvlJc w:val="left"/>
      <w:pPr>
        <w:ind w:left="1365" w:hanging="360"/>
      </w:pPr>
    </w:lvl>
    <w:lvl w:ilvl="1" w:tplc="04090019" w:tentative="1">
      <w:start w:val="1"/>
      <w:numFmt w:val="lowerLetter"/>
      <w:lvlText w:val="%2."/>
      <w:lvlJc w:val="left"/>
      <w:pPr>
        <w:ind w:left="2085" w:hanging="360"/>
      </w:pPr>
    </w:lvl>
    <w:lvl w:ilvl="2" w:tplc="0409001B" w:tentative="1">
      <w:start w:val="1"/>
      <w:numFmt w:val="lowerRoman"/>
      <w:lvlText w:val="%3."/>
      <w:lvlJc w:val="right"/>
      <w:pPr>
        <w:ind w:left="2805" w:hanging="180"/>
      </w:pPr>
    </w:lvl>
    <w:lvl w:ilvl="3" w:tplc="0409000F" w:tentative="1">
      <w:start w:val="1"/>
      <w:numFmt w:val="decimal"/>
      <w:lvlText w:val="%4."/>
      <w:lvlJc w:val="left"/>
      <w:pPr>
        <w:ind w:left="3525" w:hanging="360"/>
      </w:pPr>
    </w:lvl>
    <w:lvl w:ilvl="4" w:tplc="04090019" w:tentative="1">
      <w:start w:val="1"/>
      <w:numFmt w:val="lowerLetter"/>
      <w:lvlText w:val="%5."/>
      <w:lvlJc w:val="left"/>
      <w:pPr>
        <w:ind w:left="4245" w:hanging="360"/>
      </w:pPr>
    </w:lvl>
    <w:lvl w:ilvl="5" w:tplc="0409001B" w:tentative="1">
      <w:start w:val="1"/>
      <w:numFmt w:val="lowerRoman"/>
      <w:lvlText w:val="%6."/>
      <w:lvlJc w:val="right"/>
      <w:pPr>
        <w:ind w:left="4965" w:hanging="180"/>
      </w:pPr>
    </w:lvl>
    <w:lvl w:ilvl="6" w:tplc="0409000F" w:tentative="1">
      <w:start w:val="1"/>
      <w:numFmt w:val="decimal"/>
      <w:lvlText w:val="%7."/>
      <w:lvlJc w:val="left"/>
      <w:pPr>
        <w:ind w:left="5685" w:hanging="360"/>
      </w:pPr>
    </w:lvl>
    <w:lvl w:ilvl="7" w:tplc="04090019" w:tentative="1">
      <w:start w:val="1"/>
      <w:numFmt w:val="lowerLetter"/>
      <w:lvlText w:val="%8."/>
      <w:lvlJc w:val="left"/>
      <w:pPr>
        <w:ind w:left="6405" w:hanging="360"/>
      </w:pPr>
    </w:lvl>
    <w:lvl w:ilvl="8" w:tplc="0409001B" w:tentative="1">
      <w:start w:val="1"/>
      <w:numFmt w:val="lowerRoman"/>
      <w:lvlText w:val="%9."/>
      <w:lvlJc w:val="right"/>
      <w:pPr>
        <w:ind w:left="7125" w:hanging="180"/>
      </w:pPr>
    </w:lvl>
  </w:abstractNum>
  <w:abstractNum w:abstractNumId="55" w15:restartNumberingAfterBreak="0">
    <w:nsid w:val="41AC346A"/>
    <w:multiLevelType w:val="hybridMultilevel"/>
    <w:tmpl w:val="5D04B91E"/>
    <w:lvl w:ilvl="0" w:tplc="5A7C9F9A">
      <w:numFmt w:val="bullet"/>
      <w:lvlText w:val="-"/>
      <w:lvlJc w:val="left"/>
      <w:pPr>
        <w:ind w:left="4897" w:hanging="360"/>
      </w:pPr>
      <w:rPr>
        <w:rFonts w:ascii="Bookman Old Style" w:eastAsia="Calibri" w:hAnsi="Bookman Old Style"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41F80474"/>
    <w:multiLevelType w:val="hybridMultilevel"/>
    <w:tmpl w:val="7E4ED2AC"/>
    <w:lvl w:ilvl="0" w:tplc="0409000F">
      <w:start w:val="1"/>
      <w:numFmt w:val="decimal"/>
      <w:lvlText w:val="%1."/>
      <w:lvlJc w:val="left"/>
      <w:pPr>
        <w:ind w:left="64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42464068"/>
    <w:multiLevelType w:val="hybridMultilevel"/>
    <w:tmpl w:val="5204F456"/>
    <w:lvl w:ilvl="0" w:tplc="04090019">
      <w:start w:val="1"/>
      <w:numFmt w:val="lowerLetter"/>
      <w:lvlText w:val="%1."/>
      <w:lvlJc w:val="left"/>
      <w:pPr>
        <w:ind w:left="2629"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8" w15:restartNumberingAfterBreak="0">
    <w:nsid w:val="438D34B9"/>
    <w:multiLevelType w:val="hybridMultilevel"/>
    <w:tmpl w:val="B2FAB0AA"/>
    <w:lvl w:ilvl="0" w:tplc="E6F6EE92">
      <w:start w:val="1"/>
      <w:numFmt w:val="lowerRoman"/>
      <w:lvlText w:val="(%1)"/>
      <w:lvlJc w:val="left"/>
      <w:pPr>
        <w:ind w:left="1180" w:hanging="720"/>
      </w:pPr>
      <w:rPr>
        <w:rFonts w:ascii="Times New Roman" w:eastAsia="Times New Roman" w:hAnsi="Times New Roman" w:hint="default"/>
        <w:spacing w:val="-1"/>
        <w:sz w:val="24"/>
        <w:szCs w:val="24"/>
      </w:rPr>
    </w:lvl>
    <w:lvl w:ilvl="1" w:tplc="1116FF6C">
      <w:start w:val="1"/>
      <w:numFmt w:val="bullet"/>
      <w:lvlText w:val="•"/>
      <w:lvlJc w:val="left"/>
      <w:pPr>
        <w:ind w:left="2036" w:hanging="720"/>
      </w:pPr>
      <w:rPr>
        <w:rFonts w:hint="default"/>
      </w:rPr>
    </w:lvl>
    <w:lvl w:ilvl="2" w:tplc="66042FC4">
      <w:start w:val="1"/>
      <w:numFmt w:val="bullet"/>
      <w:lvlText w:val="•"/>
      <w:lvlJc w:val="left"/>
      <w:pPr>
        <w:ind w:left="2893" w:hanging="720"/>
      </w:pPr>
      <w:rPr>
        <w:rFonts w:hint="default"/>
      </w:rPr>
    </w:lvl>
    <w:lvl w:ilvl="3" w:tplc="B9D6F542">
      <w:start w:val="1"/>
      <w:numFmt w:val="bullet"/>
      <w:lvlText w:val="•"/>
      <w:lvlJc w:val="left"/>
      <w:pPr>
        <w:ind w:left="3749" w:hanging="720"/>
      </w:pPr>
      <w:rPr>
        <w:rFonts w:hint="default"/>
      </w:rPr>
    </w:lvl>
    <w:lvl w:ilvl="4" w:tplc="862257A6">
      <w:start w:val="1"/>
      <w:numFmt w:val="bullet"/>
      <w:lvlText w:val="•"/>
      <w:lvlJc w:val="left"/>
      <w:pPr>
        <w:ind w:left="4606" w:hanging="720"/>
      </w:pPr>
      <w:rPr>
        <w:rFonts w:hint="default"/>
      </w:rPr>
    </w:lvl>
    <w:lvl w:ilvl="5" w:tplc="E1286458">
      <w:start w:val="1"/>
      <w:numFmt w:val="bullet"/>
      <w:lvlText w:val="•"/>
      <w:lvlJc w:val="left"/>
      <w:pPr>
        <w:ind w:left="5463" w:hanging="720"/>
      </w:pPr>
      <w:rPr>
        <w:rFonts w:hint="default"/>
      </w:rPr>
    </w:lvl>
    <w:lvl w:ilvl="6" w:tplc="FD1CC964">
      <w:start w:val="1"/>
      <w:numFmt w:val="bullet"/>
      <w:lvlText w:val="•"/>
      <w:lvlJc w:val="left"/>
      <w:pPr>
        <w:ind w:left="6319" w:hanging="720"/>
      </w:pPr>
      <w:rPr>
        <w:rFonts w:hint="default"/>
      </w:rPr>
    </w:lvl>
    <w:lvl w:ilvl="7" w:tplc="7C14A272">
      <w:start w:val="1"/>
      <w:numFmt w:val="bullet"/>
      <w:lvlText w:val="•"/>
      <w:lvlJc w:val="left"/>
      <w:pPr>
        <w:ind w:left="7176" w:hanging="720"/>
      </w:pPr>
      <w:rPr>
        <w:rFonts w:hint="default"/>
      </w:rPr>
    </w:lvl>
    <w:lvl w:ilvl="8" w:tplc="A0E26D56">
      <w:start w:val="1"/>
      <w:numFmt w:val="bullet"/>
      <w:lvlText w:val="•"/>
      <w:lvlJc w:val="left"/>
      <w:pPr>
        <w:ind w:left="8033" w:hanging="720"/>
      </w:pPr>
      <w:rPr>
        <w:rFonts w:hint="default"/>
      </w:rPr>
    </w:lvl>
  </w:abstractNum>
  <w:abstractNum w:abstractNumId="59" w15:restartNumberingAfterBreak="0">
    <w:nsid w:val="459B7FCD"/>
    <w:multiLevelType w:val="hybridMultilevel"/>
    <w:tmpl w:val="46C2063C"/>
    <w:lvl w:ilvl="0" w:tplc="84C84F3E">
      <w:start w:val="1"/>
      <w:numFmt w:val="bullet"/>
      <w:lvlText w:val=""/>
      <w:lvlJc w:val="left"/>
      <w:pPr>
        <w:ind w:left="1020" w:hanging="360"/>
      </w:pPr>
      <w:rPr>
        <w:rFonts w:ascii="Wingdings" w:hAnsi="Wingdings" w:hint="default"/>
        <w:color w:val="auto"/>
      </w:rPr>
    </w:lvl>
    <w:lvl w:ilvl="1" w:tplc="04090003" w:tentative="1">
      <w:start w:val="1"/>
      <w:numFmt w:val="bullet"/>
      <w:lvlText w:val="o"/>
      <w:lvlJc w:val="left"/>
      <w:pPr>
        <w:ind w:left="1740" w:hanging="360"/>
      </w:pPr>
      <w:rPr>
        <w:rFonts w:ascii="Courier New" w:hAnsi="Courier New" w:cs="Courier New" w:hint="default"/>
      </w:rPr>
    </w:lvl>
    <w:lvl w:ilvl="2" w:tplc="04090005" w:tentative="1">
      <w:start w:val="1"/>
      <w:numFmt w:val="bullet"/>
      <w:lvlText w:val=""/>
      <w:lvlJc w:val="left"/>
      <w:pPr>
        <w:ind w:left="2460" w:hanging="360"/>
      </w:pPr>
      <w:rPr>
        <w:rFonts w:ascii="Wingdings" w:hAnsi="Wingdings" w:hint="default"/>
      </w:rPr>
    </w:lvl>
    <w:lvl w:ilvl="3" w:tplc="04090001" w:tentative="1">
      <w:start w:val="1"/>
      <w:numFmt w:val="bullet"/>
      <w:lvlText w:val=""/>
      <w:lvlJc w:val="left"/>
      <w:pPr>
        <w:ind w:left="3180" w:hanging="360"/>
      </w:pPr>
      <w:rPr>
        <w:rFonts w:ascii="Symbol" w:hAnsi="Symbol" w:hint="default"/>
      </w:rPr>
    </w:lvl>
    <w:lvl w:ilvl="4" w:tplc="04090003" w:tentative="1">
      <w:start w:val="1"/>
      <w:numFmt w:val="bullet"/>
      <w:lvlText w:val="o"/>
      <w:lvlJc w:val="left"/>
      <w:pPr>
        <w:ind w:left="3900" w:hanging="360"/>
      </w:pPr>
      <w:rPr>
        <w:rFonts w:ascii="Courier New" w:hAnsi="Courier New" w:cs="Courier New" w:hint="default"/>
      </w:rPr>
    </w:lvl>
    <w:lvl w:ilvl="5" w:tplc="04090005" w:tentative="1">
      <w:start w:val="1"/>
      <w:numFmt w:val="bullet"/>
      <w:lvlText w:val=""/>
      <w:lvlJc w:val="left"/>
      <w:pPr>
        <w:ind w:left="4620" w:hanging="360"/>
      </w:pPr>
      <w:rPr>
        <w:rFonts w:ascii="Wingdings" w:hAnsi="Wingdings" w:hint="default"/>
      </w:rPr>
    </w:lvl>
    <w:lvl w:ilvl="6" w:tplc="04090001" w:tentative="1">
      <w:start w:val="1"/>
      <w:numFmt w:val="bullet"/>
      <w:lvlText w:val=""/>
      <w:lvlJc w:val="left"/>
      <w:pPr>
        <w:ind w:left="5340" w:hanging="360"/>
      </w:pPr>
      <w:rPr>
        <w:rFonts w:ascii="Symbol" w:hAnsi="Symbol" w:hint="default"/>
      </w:rPr>
    </w:lvl>
    <w:lvl w:ilvl="7" w:tplc="04090003" w:tentative="1">
      <w:start w:val="1"/>
      <w:numFmt w:val="bullet"/>
      <w:lvlText w:val="o"/>
      <w:lvlJc w:val="left"/>
      <w:pPr>
        <w:ind w:left="6060" w:hanging="360"/>
      </w:pPr>
      <w:rPr>
        <w:rFonts w:ascii="Courier New" w:hAnsi="Courier New" w:cs="Courier New" w:hint="default"/>
      </w:rPr>
    </w:lvl>
    <w:lvl w:ilvl="8" w:tplc="04090005" w:tentative="1">
      <w:start w:val="1"/>
      <w:numFmt w:val="bullet"/>
      <w:lvlText w:val=""/>
      <w:lvlJc w:val="left"/>
      <w:pPr>
        <w:ind w:left="6780" w:hanging="360"/>
      </w:pPr>
      <w:rPr>
        <w:rFonts w:ascii="Wingdings" w:hAnsi="Wingdings" w:hint="default"/>
      </w:rPr>
    </w:lvl>
  </w:abstractNum>
  <w:abstractNum w:abstractNumId="60" w15:restartNumberingAfterBreak="0">
    <w:nsid w:val="4796187C"/>
    <w:multiLevelType w:val="hybridMultilevel"/>
    <w:tmpl w:val="20BAC4C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49E479A3"/>
    <w:multiLevelType w:val="multilevel"/>
    <w:tmpl w:val="35D240B2"/>
    <w:lvl w:ilvl="0">
      <w:start w:val="1"/>
      <w:numFmt w:val="decimal"/>
      <w:lvlText w:val="%1."/>
      <w:lvlJc w:val="left"/>
      <w:pPr>
        <w:ind w:left="360" w:hanging="360"/>
      </w:pPr>
      <w:rPr>
        <w:rFonts w:hint="default"/>
        <w:i w:val="0"/>
        <w:iCs/>
      </w:rPr>
    </w:lvl>
    <w:lvl w:ilvl="1">
      <w:start w:val="4"/>
      <w:numFmt w:val="decimal"/>
      <w:lvlText w:val="%1.%2."/>
      <w:lvlJc w:val="left"/>
      <w:pPr>
        <w:ind w:left="720" w:hanging="360"/>
      </w:pPr>
      <w:rPr>
        <w:rFonts w:hint="default"/>
        <w:b/>
        <w:bCs/>
        <w:i/>
      </w:rPr>
    </w:lvl>
    <w:lvl w:ilvl="2">
      <w:start w:val="1"/>
      <w:numFmt w:val="decimal"/>
      <w:lvlText w:val="%1.%2.%3."/>
      <w:lvlJc w:val="left"/>
      <w:pPr>
        <w:ind w:left="1440" w:hanging="720"/>
      </w:pPr>
      <w:rPr>
        <w:rFonts w:hint="default"/>
        <w:i/>
      </w:rPr>
    </w:lvl>
    <w:lvl w:ilvl="3">
      <w:start w:val="1"/>
      <w:numFmt w:val="decimal"/>
      <w:lvlText w:val="%1.%2.%3.%4."/>
      <w:lvlJc w:val="left"/>
      <w:pPr>
        <w:ind w:left="1800" w:hanging="720"/>
      </w:pPr>
      <w:rPr>
        <w:rFonts w:hint="default"/>
        <w:i/>
      </w:rPr>
    </w:lvl>
    <w:lvl w:ilvl="4">
      <w:start w:val="1"/>
      <w:numFmt w:val="decimal"/>
      <w:lvlText w:val="%1.%2.%3.%4.%5."/>
      <w:lvlJc w:val="left"/>
      <w:pPr>
        <w:ind w:left="2520" w:hanging="1080"/>
      </w:pPr>
      <w:rPr>
        <w:rFonts w:hint="default"/>
        <w:i/>
      </w:rPr>
    </w:lvl>
    <w:lvl w:ilvl="5">
      <w:start w:val="1"/>
      <w:numFmt w:val="decimal"/>
      <w:lvlText w:val="%1.%2.%3.%4.%5.%6."/>
      <w:lvlJc w:val="left"/>
      <w:pPr>
        <w:ind w:left="2880" w:hanging="1080"/>
      </w:pPr>
      <w:rPr>
        <w:rFonts w:hint="default"/>
        <w:i/>
      </w:rPr>
    </w:lvl>
    <w:lvl w:ilvl="6">
      <w:start w:val="1"/>
      <w:numFmt w:val="decimal"/>
      <w:lvlText w:val="%1.%2.%3.%4.%5.%6.%7."/>
      <w:lvlJc w:val="left"/>
      <w:pPr>
        <w:ind w:left="3600" w:hanging="1440"/>
      </w:pPr>
      <w:rPr>
        <w:rFonts w:hint="default"/>
        <w:i/>
      </w:rPr>
    </w:lvl>
    <w:lvl w:ilvl="7">
      <w:start w:val="1"/>
      <w:numFmt w:val="decimal"/>
      <w:lvlText w:val="%1.%2.%3.%4.%5.%6.%7.%8."/>
      <w:lvlJc w:val="left"/>
      <w:pPr>
        <w:ind w:left="3960" w:hanging="1440"/>
      </w:pPr>
      <w:rPr>
        <w:rFonts w:hint="default"/>
        <w:i/>
      </w:rPr>
    </w:lvl>
    <w:lvl w:ilvl="8">
      <w:start w:val="1"/>
      <w:numFmt w:val="decimal"/>
      <w:lvlText w:val="%1.%2.%3.%4.%5.%6.%7.%8.%9."/>
      <w:lvlJc w:val="left"/>
      <w:pPr>
        <w:ind w:left="4680" w:hanging="1800"/>
      </w:pPr>
      <w:rPr>
        <w:rFonts w:hint="default"/>
        <w:i/>
      </w:rPr>
    </w:lvl>
  </w:abstractNum>
  <w:abstractNum w:abstractNumId="62" w15:restartNumberingAfterBreak="0">
    <w:nsid w:val="4AE74373"/>
    <w:multiLevelType w:val="hybridMultilevel"/>
    <w:tmpl w:val="A39C0E4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4C341C40"/>
    <w:multiLevelType w:val="hybridMultilevel"/>
    <w:tmpl w:val="15E0AD80"/>
    <w:lvl w:ilvl="0" w:tplc="CC86B14C">
      <w:start w:val="1"/>
      <w:numFmt w:val="bullet"/>
      <w:lvlText w:val="-"/>
      <w:lvlJc w:val="left"/>
      <w:pPr>
        <w:ind w:left="720" w:hanging="360"/>
      </w:pPr>
      <w:rPr>
        <w:rFonts w:ascii="Times New Roman" w:eastAsia="TimesNew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4D851E27"/>
    <w:multiLevelType w:val="hybridMultilevel"/>
    <w:tmpl w:val="790AE780"/>
    <w:lvl w:ilvl="0" w:tplc="C7BE465A">
      <w:start w:val="1"/>
      <w:numFmt w:val="low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516D7F1A"/>
    <w:multiLevelType w:val="hybridMultilevel"/>
    <w:tmpl w:val="B888D0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544C21C2"/>
    <w:multiLevelType w:val="hybridMultilevel"/>
    <w:tmpl w:val="A02C3C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55096FF1"/>
    <w:multiLevelType w:val="hybridMultilevel"/>
    <w:tmpl w:val="B01E1138"/>
    <w:lvl w:ilvl="0" w:tplc="D0549F2A">
      <w:start w:val="24"/>
      <w:numFmt w:val="bullet"/>
      <w:lvlText w:val="-"/>
      <w:lvlJc w:val="left"/>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557F2F30"/>
    <w:multiLevelType w:val="hybridMultilevel"/>
    <w:tmpl w:val="47A26DD2"/>
    <w:lvl w:ilvl="0" w:tplc="04090015">
      <w:start w:val="1"/>
      <w:numFmt w:val="upperLetter"/>
      <w:lvlText w:val="%1."/>
      <w:lvlJc w:val="left"/>
      <w:pPr>
        <w:ind w:left="1637" w:hanging="360"/>
      </w:pPr>
      <w:rPr>
        <w:rFonts w:hint="default"/>
      </w:rPr>
    </w:lvl>
    <w:lvl w:ilvl="1" w:tplc="04090019" w:tentative="1">
      <w:start w:val="1"/>
      <w:numFmt w:val="lowerLetter"/>
      <w:lvlText w:val="%2."/>
      <w:lvlJc w:val="left"/>
      <w:pPr>
        <w:ind w:left="2357" w:hanging="360"/>
      </w:pPr>
    </w:lvl>
    <w:lvl w:ilvl="2" w:tplc="0409001B" w:tentative="1">
      <w:start w:val="1"/>
      <w:numFmt w:val="lowerRoman"/>
      <w:lvlText w:val="%3."/>
      <w:lvlJc w:val="right"/>
      <w:pPr>
        <w:ind w:left="3077" w:hanging="180"/>
      </w:pPr>
    </w:lvl>
    <w:lvl w:ilvl="3" w:tplc="0409000F" w:tentative="1">
      <w:start w:val="1"/>
      <w:numFmt w:val="decimal"/>
      <w:lvlText w:val="%4."/>
      <w:lvlJc w:val="left"/>
      <w:pPr>
        <w:ind w:left="3797" w:hanging="360"/>
      </w:pPr>
    </w:lvl>
    <w:lvl w:ilvl="4" w:tplc="04090019" w:tentative="1">
      <w:start w:val="1"/>
      <w:numFmt w:val="lowerLetter"/>
      <w:lvlText w:val="%5."/>
      <w:lvlJc w:val="left"/>
      <w:pPr>
        <w:ind w:left="4517" w:hanging="360"/>
      </w:pPr>
    </w:lvl>
    <w:lvl w:ilvl="5" w:tplc="0409001B" w:tentative="1">
      <w:start w:val="1"/>
      <w:numFmt w:val="lowerRoman"/>
      <w:lvlText w:val="%6."/>
      <w:lvlJc w:val="right"/>
      <w:pPr>
        <w:ind w:left="5237" w:hanging="180"/>
      </w:pPr>
    </w:lvl>
    <w:lvl w:ilvl="6" w:tplc="0409000F" w:tentative="1">
      <w:start w:val="1"/>
      <w:numFmt w:val="decimal"/>
      <w:lvlText w:val="%7."/>
      <w:lvlJc w:val="left"/>
      <w:pPr>
        <w:ind w:left="5957" w:hanging="360"/>
      </w:pPr>
    </w:lvl>
    <w:lvl w:ilvl="7" w:tplc="04090019" w:tentative="1">
      <w:start w:val="1"/>
      <w:numFmt w:val="lowerLetter"/>
      <w:lvlText w:val="%8."/>
      <w:lvlJc w:val="left"/>
      <w:pPr>
        <w:ind w:left="6677" w:hanging="360"/>
      </w:pPr>
    </w:lvl>
    <w:lvl w:ilvl="8" w:tplc="0409001B" w:tentative="1">
      <w:start w:val="1"/>
      <w:numFmt w:val="lowerRoman"/>
      <w:lvlText w:val="%9."/>
      <w:lvlJc w:val="right"/>
      <w:pPr>
        <w:ind w:left="7397" w:hanging="180"/>
      </w:pPr>
    </w:lvl>
  </w:abstractNum>
  <w:abstractNum w:abstractNumId="69" w15:restartNumberingAfterBreak="0">
    <w:nsid w:val="578B3BF0"/>
    <w:multiLevelType w:val="hybridMultilevel"/>
    <w:tmpl w:val="BBDEB14E"/>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0" w15:restartNumberingAfterBreak="0">
    <w:nsid w:val="5A507C39"/>
    <w:multiLevelType w:val="hybridMultilevel"/>
    <w:tmpl w:val="7F0EB9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5A5E01A7"/>
    <w:multiLevelType w:val="hybridMultilevel"/>
    <w:tmpl w:val="825ED0CC"/>
    <w:lvl w:ilvl="0" w:tplc="88B4F538">
      <w:start w:val="1"/>
      <w:numFmt w:val="bullet"/>
      <w:suff w:val="space"/>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2" w15:restartNumberingAfterBreak="0">
    <w:nsid w:val="5B3E198C"/>
    <w:multiLevelType w:val="hybridMultilevel"/>
    <w:tmpl w:val="6C9E539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5CCE12FF"/>
    <w:multiLevelType w:val="hybridMultilevel"/>
    <w:tmpl w:val="FC4ED3BA"/>
    <w:lvl w:ilvl="0" w:tplc="36D86F90">
      <w:start w:val="1"/>
      <w:numFmt w:val="lowerLetter"/>
      <w:lvlText w:val="%1)"/>
      <w:lvlJc w:val="left"/>
      <w:pPr>
        <w:ind w:left="840" w:hanging="360"/>
      </w:pPr>
      <w:rPr>
        <w:rFonts w:ascii="Times New Roman" w:eastAsia="Times New Roman" w:hAnsi="Times New Roman" w:hint="default"/>
        <w:spacing w:val="1"/>
        <w:sz w:val="24"/>
        <w:szCs w:val="24"/>
      </w:rPr>
    </w:lvl>
    <w:lvl w:ilvl="1" w:tplc="86F86F76">
      <w:start w:val="1"/>
      <w:numFmt w:val="bullet"/>
      <w:lvlText w:val="•"/>
      <w:lvlJc w:val="left"/>
      <w:pPr>
        <w:ind w:left="1732" w:hanging="360"/>
      </w:pPr>
      <w:rPr>
        <w:rFonts w:hint="default"/>
      </w:rPr>
    </w:lvl>
    <w:lvl w:ilvl="2" w:tplc="5E7C2920">
      <w:start w:val="1"/>
      <w:numFmt w:val="bullet"/>
      <w:lvlText w:val="•"/>
      <w:lvlJc w:val="left"/>
      <w:pPr>
        <w:ind w:left="2625" w:hanging="360"/>
      </w:pPr>
      <w:rPr>
        <w:rFonts w:hint="default"/>
      </w:rPr>
    </w:lvl>
    <w:lvl w:ilvl="3" w:tplc="2F5AF3A4">
      <w:start w:val="1"/>
      <w:numFmt w:val="bullet"/>
      <w:lvlText w:val="•"/>
      <w:lvlJc w:val="left"/>
      <w:pPr>
        <w:ind w:left="3517" w:hanging="360"/>
      </w:pPr>
      <w:rPr>
        <w:rFonts w:hint="default"/>
      </w:rPr>
    </w:lvl>
    <w:lvl w:ilvl="4" w:tplc="6EF87ABA">
      <w:start w:val="1"/>
      <w:numFmt w:val="bullet"/>
      <w:lvlText w:val="•"/>
      <w:lvlJc w:val="left"/>
      <w:pPr>
        <w:ind w:left="4410" w:hanging="360"/>
      </w:pPr>
      <w:rPr>
        <w:rFonts w:hint="default"/>
      </w:rPr>
    </w:lvl>
    <w:lvl w:ilvl="5" w:tplc="B4AEF08A">
      <w:start w:val="1"/>
      <w:numFmt w:val="bullet"/>
      <w:lvlText w:val="•"/>
      <w:lvlJc w:val="left"/>
      <w:pPr>
        <w:ind w:left="5303" w:hanging="360"/>
      </w:pPr>
      <w:rPr>
        <w:rFonts w:hint="default"/>
      </w:rPr>
    </w:lvl>
    <w:lvl w:ilvl="6" w:tplc="7B0260B6">
      <w:start w:val="1"/>
      <w:numFmt w:val="bullet"/>
      <w:lvlText w:val="•"/>
      <w:lvlJc w:val="left"/>
      <w:pPr>
        <w:ind w:left="6195" w:hanging="360"/>
      </w:pPr>
      <w:rPr>
        <w:rFonts w:hint="default"/>
      </w:rPr>
    </w:lvl>
    <w:lvl w:ilvl="7" w:tplc="B96852DC">
      <w:start w:val="1"/>
      <w:numFmt w:val="bullet"/>
      <w:lvlText w:val="•"/>
      <w:lvlJc w:val="left"/>
      <w:pPr>
        <w:ind w:left="7088" w:hanging="360"/>
      </w:pPr>
      <w:rPr>
        <w:rFonts w:hint="default"/>
      </w:rPr>
    </w:lvl>
    <w:lvl w:ilvl="8" w:tplc="428EC990">
      <w:start w:val="1"/>
      <w:numFmt w:val="bullet"/>
      <w:lvlText w:val="•"/>
      <w:lvlJc w:val="left"/>
      <w:pPr>
        <w:ind w:left="7981" w:hanging="360"/>
      </w:pPr>
      <w:rPr>
        <w:rFonts w:hint="default"/>
      </w:rPr>
    </w:lvl>
  </w:abstractNum>
  <w:abstractNum w:abstractNumId="74" w15:restartNumberingAfterBreak="0">
    <w:nsid w:val="5D5F3F81"/>
    <w:multiLevelType w:val="hybridMultilevel"/>
    <w:tmpl w:val="FF340CF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5F701C04"/>
    <w:multiLevelType w:val="hybridMultilevel"/>
    <w:tmpl w:val="142C4CE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60BE2D5C"/>
    <w:multiLevelType w:val="hybridMultilevel"/>
    <w:tmpl w:val="BAA86E9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61E71E39"/>
    <w:multiLevelType w:val="hybridMultilevel"/>
    <w:tmpl w:val="46105B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634808FD"/>
    <w:multiLevelType w:val="hybridMultilevel"/>
    <w:tmpl w:val="16C011AA"/>
    <w:lvl w:ilvl="0" w:tplc="FDFE8844">
      <w:start w:val="1"/>
      <w:numFmt w:val="decimal"/>
      <w:lvlText w:val="%1."/>
      <w:lvlJc w:val="left"/>
      <w:pPr>
        <w:ind w:left="797" w:hanging="360"/>
      </w:pPr>
      <w:rPr>
        <w:rFonts w:cs="Times New Roman" w:hint="default"/>
        <w:b/>
      </w:rPr>
    </w:lvl>
    <w:lvl w:ilvl="1" w:tplc="04090019">
      <w:start w:val="1"/>
      <w:numFmt w:val="lowerLetter"/>
      <w:lvlText w:val="%2."/>
      <w:lvlJc w:val="left"/>
      <w:pPr>
        <w:ind w:left="1517" w:hanging="360"/>
      </w:pPr>
      <w:rPr>
        <w:rFonts w:cs="Times New Roman"/>
      </w:rPr>
    </w:lvl>
    <w:lvl w:ilvl="2" w:tplc="0409001B">
      <w:start w:val="1"/>
      <w:numFmt w:val="lowerRoman"/>
      <w:lvlText w:val="%3."/>
      <w:lvlJc w:val="right"/>
      <w:pPr>
        <w:ind w:left="2237" w:hanging="180"/>
      </w:pPr>
      <w:rPr>
        <w:rFonts w:cs="Times New Roman"/>
      </w:rPr>
    </w:lvl>
    <w:lvl w:ilvl="3" w:tplc="0409000F">
      <w:start w:val="1"/>
      <w:numFmt w:val="decimal"/>
      <w:lvlText w:val="%4."/>
      <w:lvlJc w:val="left"/>
      <w:pPr>
        <w:ind w:left="2957" w:hanging="360"/>
      </w:pPr>
      <w:rPr>
        <w:rFonts w:cs="Times New Roman"/>
      </w:rPr>
    </w:lvl>
    <w:lvl w:ilvl="4" w:tplc="04090019">
      <w:start w:val="1"/>
      <w:numFmt w:val="lowerLetter"/>
      <w:lvlText w:val="%5."/>
      <w:lvlJc w:val="left"/>
      <w:pPr>
        <w:ind w:left="3677" w:hanging="360"/>
      </w:pPr>
      <w:rPr>
        <w:rFonts w:cs="Times New Roman"/>
      </w:rPr>
    </w:lvl>
    <w:lvl w:ilvl="5" w:tplc="0409001B">
      <w:start w:val="1"/>
      <w:numFmt w:val="lowerRoman"/>
      <w:lvlText w:val="%6."/>
      <w:lvlJc w:val="right"/>
      <w:pPr>
        <w:ind w:left="4397" w:hanging="180"/>
      </w:pPr>
      <w:rPr>
        <w:rFonts w:cs="Times New Roman"/>
      </w:rPr>
    </w:lvl>
    <w:lvl w:ilvl="6" w:tplc="0409000F">
      <w:start w:val="1"/>
      <w:numFmt w:val="decimal"/>
      <w:lvlText w:val="%7."/>
      <w:lvlJc w:val="left"/>
      <w:pPr>
        <w:ind w:left="5117" w:hanging="360"/>
      </w:pPr>
      <w:rPr>
        <w:rFonts w:cs="Times New Roman"/>
      </w:rPr>
    </w:lvl>
    <w:lvl w:ilvl="7" w:tplc="04090019">
      <w:start w:val="1"/>
      <w:numFmt w:val="lowerLetter"/>
      <w:lvlText w:val="%8."/>
      <w:lvlJc w:val="left"/>
      <w:pPr>
        <w:ind w:left="5837" w:hanging="360"/>
      </w:pPr>
      <w:rPr>
        <w:rFonts w:cs="Times New Roman"/>
      </w:rPr>
    </w:lvl>
    <w:lvl w:ilvl="8" w:tplc="0409001B">
      <w:start w:val="1"/>
      <w:numFmt w:val="lowerRoman"/>
      <w:lvlText w:val="%9."/>
      <w:lvlJc w:val="right"/>
      <w:pPr>
        <w:ind w:left="6557" w:hanging="180"/>
      </w:pPr>
      <w:rPr>
        <w:rFonts w:cs="Times New Roman"/>
      </w:rPr>
    </w:lvl>
  </w:abstractNum>
  <w:abstractNum w:abstractNumId="79" w15:restartNumberingAfterBreak="0">
    <w:nsid w:val="64BF3657"/>
    <w:multiLevelType w:val="hybridMultilevel"/>
    <w:tmpl w:val="D3F887C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15:restartNumberingAfterBreak="0">
    <w:nsid w:val="66D5537A"/>
    <w:multiLevelType w:val="hybridMultilevel"/>
    <w:tmpl w:val="52DE9BEE"/>
    <w:lvl w:ilvl="0" w:tplc="CC86B14C">
      <w:start w:val="1"/>
      <w:numFmt w:val="bullet"/>
      <w:lvlText w:val="-"/>
      <w:lvlJc w:val="left"/>
      <w:pPr>
        <w:ind w:left="420" w:hanging="360"/>
      </w:pPr>
      <w:rPr>
        <w:rFonts w:ascii="Times New Roman" w:eastAsia="TimesNewRoman" w:hAnsi="Times New Roman" w:hint="default"/>
      </w:rPr>
    </w:lvl>
    <w:lvl w:ilvl="1" w:tplc="04090003">
      <w:start w:val="1"/>
      <w:numFmt w:val="bullet"/>
      <w:lvlText w:val="o"/>
      <w:lvlJc w:val="left"/>
      <w:pPr>
        <w:ind w:left="1140" w:hanging="360"/>
      </w:pPr>
      <w:rPr>
        <w:rFonts w:ascii="Courier New" w:hAnsi="Courier New" w:hint="default"/>
      </w:rPr>
    </w:lvl>
    <w:lvl w:ilvl="2" w:tplc="04090005">
      <w:start w:val="1"/>
      <w:numFmt w:val="bullet"/>
      <w:lvlText w:val=""/>
      <w:lvlJc w:val="left"/>
      <w:pPr>
        <w:ind w:left="1860" w:hanging="360"/>
      </w:pPr>
      <w:rPr>
        <w:rFonts w:ascii="Wingdings" w:hAnsi="Wingdings" w:hint="default"/>
      </w:rPr>
    </w:lvl>
    <w:lvl w:ilvl="3" w:tplc="04090001">
      <w:start w:val="1"/>
      <w:numFmt w:val="bullet"/>
      <w:lvlText w:val=""/>
      <w:lvlJc w:val="left"/>
      <w:pPr>
        <w:ind w:left="2580" w:hanging="360"/>
      </w:pPr>
      <w:rPr>
        <w:rFonts w:ascii="Symbol" w:hAnsi="Symbol" w:hint="default"/>
      </w:rPr>
    </w:lvl>
    <w:lvl w:ilvl="4" w:tplc="04090003">
      <w:start w:val="1"/>
      <w:numFmt w:val="bullet"/>
      <w:lvlText w:val="o"/>
      <w:lvlJc w:val="left"/>
      <w:pPr>
        <w:ind w:left="3300" w:hanging="360"/>
      </w:pPr>
      <w:rPr>
        <w:rFonts w:ascii="Courier New" w:hAnsi="Courier New" w:hint="default"/>
      </w:rPr>
    </w:lvl>
    <w:lvl w:ilvl="5" w:tplc="04090005">
      <w:start w:val="1"/>
      <w:numFmt w:val="bullet"/>
      <w:lvlText w:val=""/>
      <w:lvlJc w:val="left"/>
      <w:pPr>
        <w:ind w:left="4020" w:hanging="360"/>
      </w:pPr>
      <w:rPr>
        <w:rFonts w:ascii="Wingdings" w:hAnsi="Wingdings" w:hint="default"/>
      </w:rPr>
    </w:lvl>
    <w:lvl w:ilvl="6" w:tplc="04090001">
      <w:start w:val="1"/>
      <w:numFmt w:val="bullet"/>
      <w:lvlText w:val=""/>
      <w:lvlJc w:val="left"/>
      <w:pPr>
        <w:ind w:left="4740" w:hanging="360"/>
      </w:pPr>
      <w:rPr>
        <w:rFonts w:ascii="Symbol" w:hAnsi="Symbol" w:hint="default"/>
      </w:rPr>
    </w:lvl>
    <w:lvl w:ilvl="7" w:tplc="04090003">
      <w:start w:val="1"/>
      <w:numFmt w:val="bullet"/>
      <w:lvlText w:val="o"/>
      <w:lvlJc w:val="left"/>
      <w:pPr>
        <w:ind w:left="5460" w:hanging="360"/>
      </w:pPr>
      <w:rPr>
        <w:rFonts w:ascii="Courier New" w:hAnsi="Courier New" w:hint="default"/>
      </w:rPr>
    </w:lvl>
    <w:lvl w:ilvl="8" w:tplc="04090005">
      <w:start w:val="1"/>
      <w:numFmt w:val="bullet"/>
      <w:lvlText w:val=""/>
      <w:lvlJc w:val="left"/>
      <w:pPr>
        <w:ind w:left="6180" w:hanging="360"/>
      </w:pPr>
      <w:rPr>
        <w:rFonts w:ascii="Wingdings" w:hAnsi="Wingdings" w:hint="default"/>
      </w:rPr>
    </w:lvl>
  </w:abstractNum>
  <w:abstractNum w:abstractNumId="81" w15:restartNumberingAfterBreak="0">
    <w:nsid w:val="69FE7276"/>
    <w:multiLevelType w:val="hybridMultilevel"/>
    <w:tmpl w:val="A7226778"/>
    <w:lvl w:ilvl="0" w:tplc="C930BADA">
      <w:start w:val="1"/>
      <w:numFmt w:val="lowerLetter"/>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2" w15:restartNumberingAfterBreak="0">
    <w:nsid w:val="6AAB6C04"/>
    <w:multiLevelType w:val="multilevel"/>
    <w:tmpl w:val="4F5C086A"/>
    <w:lvl w:ilvl="0">
      <w:start w:val="1"/>
      <w:numFmt w:val="decimal"/>
      <w:lvlText w:val="%1"/>
      <w:lvlJc w:val="left"/>
      <w:pPr>
        <w:ind w:left="360" w:hanging="360"/>
      </w:pPr>
      <w:rPr>
        <w:rFonts w:hint="default"/>
        <w:b/>
        <w:i/>
      </w:rPr>
    </w:lvl>
    <w:lvl w:ilvl="1">
      <w:start w:val="1"/>
      <w:numFmt w:val="decimal"/>
      <w:lvlText w:val="%1.%2"/>
      <w:lvlJc w:val="left"/>
      <w:pPr>
        <w:ind w:left="1211" w:hanging="360"/>
      </w:pPr>
      <w:rPr>
        <w:rFonts w:hint="default"/>
        <w:b/>
        <w:i/>
      </w:rPr>
    </w:lvl>
    <w:lvl w:ilvl="2">
      <w:start w:val="1"/>
      <w:numFmt w:val="decimal"/>
      <w:lvlText w:val="%1.%2.%3"/>
      <w:lvlJc w:val="left"/>
      <w:pPr>
        <w:ind w:left="1854" w:hanging="720"/>
      </w:pPr>
      <w:rPr>
        <w:rFonts w:hint="default"/>
        <w:b/>
        <w:i/>
      </w:rPr>
    </w:lvl>
    <w:lvl w:ilvl="3">
      <w:start w:val="1"/>
      <w:numFmt w:val="decimal"/>
      <w:lvlText w:val="%1.%2.%3.%4"/>
      <w:lvlJc w:val="left"/>
      <w:pPr>
        <w:ind w:left="2421" w:hanging="720"/>
      </w:pPr>
      <w:rPr>
        <w:rFonts w:hint="default"/>
        <w:b/>
        <w:i/>
      </w:rPr>
    </w:lvl>
    <w:lvl w:ilvl="4">
      <w:start w:val="1"/>
      <w:numFmt w:val="decimal"/>
      <w:lvlText w:val="%1.%2.%3.%4.%5"/>
      <w:lvlJc w:val="left"/>
      <w:pPr>
        <w:ind w:left="3348" w:hanging="1080"/>
      </w:pPr>
      <w:rPr>
        <w:rFonts w:hint="default"/>
        <w:b/>
        <w:i/>
      </w:rPr>
    </w:lvl>
    <w:lvl w:ilvl="5">
      <w:start w:val="1"/>
      <w:numFmt w:val="decimal"/>
      <w:lvlText w:val="%1.%2.%3.%4.%5.%6"/>
      <w:lvlJc w:val="left"/>
      <w:pPr>
        <w:ind w:left="3915" w:hanging="1080"/>
      </w:pPr>
      <w:rPr>
        <w:rFonts w:hint="default"/>
        <w:b/>
        <w:i/>
      </w:rPr>
    </w:lvl>
    <w:lvl w:ilvl="6">
      <w:start w:val="1"/>
      <w:numFmt w:val="decimal"/>
      <w:lvlText w:val="%1.%2.%3.%4.%5.%6.%7"/>
      <w:lvlJc w:val="left"/>
      <w:pPr>
        <w:ind w:left="4842" w:hanging="1440"/>
      </w:pPr>
      <w:rPr>
        <w:rFonts w:hint="default"/>
        <w:b/>
        <w:i/>
      </w:rPr>
    </w:lvl>
    <w:lvl w:ilvl="7">
      <w:start w:val="1"/>
      <w:numFmt w:val="decimal"/>
      <w:lvlText w:val="%1.%2.%3.%4.%5.%6.%7.%8"/>
      <w:lvlJc w:val="left"/>
      <w:pPr>
        <w:ind w:left="5409" w:hanging="1440"/>
      </w:pPr>
      <w:rPr>
        <w:rFonts w:hint="default"/>
        <w:b/>
        <w:i/>
      </w:rPr>
    </w:lvl>
    <w:lvl w:ilvl="8">
      <w:start w:val="1"/>
      <w:numFmt w:val="decimal"/>
      <w:lvlText w:val="%1.%2.%3.%4.%5.%6.%7.%8.%9"/>
      <w:lvlJc w:val="left"/>
      <w:pPr>
        <w:ind w:left="6336" w:hanging="1800"/>
      </w:pPr>
      <w:rPr>
        <w:rFonts w:hint="default"/>
        <w:b/>
        <w:i/>
      </w:rPr>
    </w:lvl>
  </w:abstractNum>
  <w:abstractNum w:abstractNumId="83" w15:restartNumberingAfterBreak="0">
    <w:nsid w:val="6AC71B92"/>
    <w:multiLevelType w:val="hybridMultilevel"/>
    <w:tmpl w:val="73E44C0E"/>
    <w:lvl w:ilvl="0" w:tplc="4BA0B76A">
      <w:start w:val="1"/>
      <w:numFmt w:val="low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15:restartNumberingAfterBreak="0">
    <w:nsid w:val="6D495DAA"/>
    <w:multiLevelType w:val="hybridMultilevel"/>
    <w:tmpl w:val="69F2D766"/>
    <w:lvl w:ilvl="0" w:tplc="E926F2C0">
      <w:start w:val="1"/>
      <w:numFmt w:val="decimal"/>
      <w:lvlText w:val="%1."/>
      <w:lvlJc w:val="left"/>
      <w:pPr>
        <w:ind w:left="720" w:hanging="360"/>
      </w:pPr>
      <w:rPr>
        <w:b/>
        <w:bCs/>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5" w15:restartNumberingAfterBreak="0">
    <w:nsid w:val="70A25412"/>
    <w:multiLevelType w:val="hybridMultilevel"/>
    <w:tmpl w:val="20781008"/>
    <w:lvl w:ilvl="0" w:tplc="40F0C11E">
      <w:start w:val="1"/>
      <w:numFmt w:val="low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15:restartNumberingAfterBreak="0">
    <w:nsid w:val="76DB7948"/>
    <w:multiLevelType w:val="hybridMultilevel"/>
    <w:tmpl w:val="3E6C29F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77500028"/>
    <w:multiLevelType w:val="hybridMultilevel"/>
    <w:tmpl w:val="77EC1126"/>
    <w:lvl w:ilvl="0" w:tplc="0409000F">
      <w:start w:val="1"/>
      <w:numFmt w:val="decimal"/>
      <w:lvlText w:val="%1."/>
      <w:lvlJc w:val="left"/>
      <w:pPr>
        <w:ind w:left="555" w:hanging="360"/>
      </w:pPr>
    </w:lvl>
    <w:lvl w:ilvl="1" w:tplc="04090019" w:tentative="1">
      <w:start w:val="1"/>
      <w:numFmt w:val="lowerLetter"/>
      <w:lvlText w:val="%2."/>
      <w:lvlJc w:val="left"/>
      <w:pPr>
        <w:ind w:left="1275" w:hanging="360"/>
      </w:pPr>
    </w:lvl>
    <w:lvl w:ilvl="2" w:tplc="0409001B" w:tentative="1">
      <w:start w:val="1"/>
      <w:numFmt w:val="lowerRoman"/>
      <w:lvlText w:val="%3."/>
      <w:lvlJc w:val="right"/>
      <w:pPr>
        <w:ind w:left="1995" w:hanging="180"/>
      </w:pPr>
    </w:lvl>
    <w:lvl w:ilvl="3" w:tplc="0409000F" w:tentative="1">
      <w:start w:val="1"/>
      <w:numFmt w:val="decimal"/>
      <w:lvlText w:val="%4."/>
      <w:lvlJc w:val="left"/>
      <w:pPr>
        <w:ind w:left="2715" w:hanging="360"/>
      </w:pPr>
    </w:lvl>
    <w:lvl w:ilvl="4" w:tplc="04090019" w:tentative="1">
      <w:start w:val="1"/>
      <w:numFmt w:val="lowerLetter"/>
      <w:lvlText w:val="%5."/>
      <w:lvlJc w:val="left"/>
      <w:pPr>
        <w:ind w:left="3435" w:hanging="360"/>
      </w:pPr>
    </w:lvl>
    <w:lvl w:ilvl="5" w:tplc="0409001B" w:tentative="1">
      <w:start w:val="1"/>
      <w:numFmt w:val="lowerRoman"/>
      <w:lvlText w:val="%6."/>
      <w:lvlJc w:val="right"/>
      <w:pPr>
        <w:ind w:left="4155" w:hanging="180"/>
      </w:pPr>
    </w:lvl>
    <w:lvl w:ilvl="6" w:tplc="0409000F" w:tentative="1">
      <w:start w:val="1"/>
      <w:numFmt w:val="decimal"/>
      <w:lvlText w:val="%7."/>
      <w:lvlJc w:val="left"/>
      <w:pPr>
        <w:ind w:left="4875" w:hanging="360"/>
      </w:pPr>
    </w:lvl>
    <w:lvl w:ilvl="7" w:tplc="04090019" w:tentative="1">
      <w:start w:val="1"/>
      <w:numFmt w:val="lowerLetter"/>
      <w:lvlText w:val="%8."/>
      <w:lvlJc w:val="left"/>
      <w:pPr>
        <w:ind w:left="5595" w:hanging="360"/>
      </w:pPr>
    </w:lvl>
    <w:lvl w:ilvl="8" w:tplc="0409001B" w:tentative="1">
      <w:start w:val="1"/>
      <w:numFmt w:val="lowerRoman"/>
      <w:lvlText w:val="%9."/>
      <w:lvlJc w:val="right"/>
      <w:pPr>
        <w:ind w:left="6315" w:hanging="180"/>
      </w:pPr>
    </w:lvl>
  </w:abstractNum>
  <w:abstractNum w:abstractNumId="88" w15:restartNumberingAfterBreak="0">
    <w:nsid w:val="789651FF"/>
    <w:multiLevelType w:val="hybridMultilevel"/>
    <w:tmpl w:val="B42A50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9" w15:restartNumberingAfterBreak="0">
    <w:nsid w:val="7B565516"/>
    <w:multiLevelType w:val="hybridMultilevel"/>
    <w:tmpl w:val="683AE4B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15:restartNumberingAfterBreak="0">
    <w:nsid w:val="7BDA1BDA"/>
    <w:multiLevelType w:val="hybridMultilevel"/>
    <w:tmpl w:val="4530C42A"/>
    <w:lvl w:ilvl="0" w:tplc="046E6EE6">
      <w:start w:val="1"/>
      <w:numFmt w:val="low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1" w15:restartNumberingAfterBreak="0">
    <w:nsid w:val="7EE56346"/>
    <w:multiLevelType w:val="hybridMultilevel"/>
    <w:tmpl w:val="7A80FE5A"/>
    <w:lvl w:ilvl="0" w:tplc="AAC0300A">
      <w:start w:val="1"/>
      <w:numFmt w:val="upperRoman"/>
      <w:lvlText w:val="%1."/>
      <w:lvlJc w:val="left"/>
      <w:pPr>
        <w:ind w:left="960" w:hanging="720"/>
      </w:pPr>
      <w:rPr>
        <w:rFonts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92" w15:restartNumberingAfterBreak="0">
    <w:nsid w:val="7F4E3597"/>
    <w:multiLevelType w:val="hybridMultilevel"/>
    <w:tmpl w:val="71A669CE"/>
    <w:lvl w:ilvl="0" w:tplc="9C947F1A">
      <w:start w:val="1"/>
      <w:numFmt w:val="lowerLetter"/>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3"/>
  </w:num>
  <w:num w:numId="2">
    <w:abstractNumId w:val="6"/>
  </w:num>
  <w:num w:numId="3">
    <w:abstractNumId w:val="7"/>
  </w:num>
  <w:num w:numId="4">
    <w:abstractNumId w:val="55"/>
  </w:num>
  <w:num w:numId="5">
    <w:abstractNumId w:val="5"/>
  </w:num>
  <w:num w:numId="6">
    <w:abstractNumId w:val="78"/>
  </w:num>
  <w:num w:numId="7">
    <w:abstractNumId w:val="24"/>
  </w:num>
  <w:num w:numId="8">
    <w:abstractNumId w:val="80"/>
  </w:num>
  <w:num w:numId="9">
    <w:abstractNumId w:val="14"/>
  </w:num>
  <w:num w:numId="10">
    <w:abstractNumId w:val="23"/>
  </w:num>
  <w:num w:numId="11">
    <w:abstractNumId w:val="13"/>
  </w:num>
  <w:num w:numId="12">
    <w:abstractNumId w:val="32"/>
  </w:num>
  <w:num w:numId="13">
    <w:abstractNumId w:val="0"/>
  </w:num>
  <w:num w:numId="14">
    <w:abstractNumId w:val="67"/>
  </w:num>
  <w:num w:numId="15">
    <w:abstractNumId w:val="69"/>
    <w:lvlOverride w:ilvl="0"/>
    <w:lvlOverride w:ilvl="1"/>
    <w:lvlOverride w:ilvl="2"/>
    <w:lvlOverride w:ilvl="3"/>
    <w:lvlOverride w:ilvl="4"/>
    <w:lvlOverride w:ilvl="5"/>
    <w:lvlOverride w:ilvl="6"/>
    <w:lvlOverride w:ilvl="7"/>
    <w:lvlOverride w:ilvl="8"/>
  </w:num>
  <w:num w:numId="16">
    <w:abstractNumId w:val="82"/>
  </w:num>
  <w:num w:numId="17">
    <w:abstractNumId w:val="19"/>
  </w:num>
  <w:num w:numId="18">
    <w:abstractNumId w:val="61"/>
  </w:num>
  <w:num w:numId="19">
    <w:abstractNumId w:val="45"/>
  </w:num>
  <w:num w:numId="20">
    <w:abstractNumId w:val="15"/>
  </w:num>
  <w:num w:numId="21">
    <w:abstractNumId w:val="47"/>
  </w:num>
  <w:num w:numId="22">
    <w:abstractNumId w:val="26"/>
  </w:num>
  <w:num w:numId="23">
    <w:abstractNumId w:val="76"/>
  </w:num>
  <w:num w:numId="24">
    <w:abstractNumId w:val="29"/>
  </w:num>
  <w:num w:numId="25">
    <w:abstractNumId w:val="27"/>
  </w:num>
  <w:num w:numId="26">
    <w:abstractNumId w:val="43"/>
  </w:num>
  <w:num w:numId="27">
    <w:abstractNumId w:val="37"/>
  </w:num>
  <w:num w:numId="28">
    <w:abstractNumId w:val="31"/>
  </w:num>
  <w:num w:numId="29">
    <w:abstractNumId w:val="74"/>
  </w:num>
  <w:num w:numId="30">
    <w:abstractNumId w:val="35"/>
  </w:num>
  <w:num w:numId="31">
    <w:abstractNumId w:val="40"/>
  </w:num>
  <w:num w:numId="32">
    <w:abstractNumId w:val="22"/>
  </w:num>
  <w:num w:numId="33">
    <w:abstractNumId w:val="87"/>
  </w:num>
  <w:num w:numId="34">
    <w:abstractNumId w:val="65"/>
  </w:num>
  <w:num w:numId="35">
    <w:abstractNumId w:val="53"/>
  </w:num>
  <w:num w:numId="36">
    <w:abstractNumId w:val="25"/>
  </w:num>
  <w:num w:numId="37">
    <w:abstractNumId w:val="28"/>
  </w:num>
  <w:num w:numId="38">
    <w:abstractNumId w:val="75"/>
  </w:num>
  <w:num w:numId="39">
    <w:abstractNumId w:val="91"/>
  </w:num>
  <w:num w:numId="40">
    <w:abstractNumId w:val="88"/>
  </w:num>
  <w:num w:numId="41">
    <w:abstractNumId w:val="83"/>
  </w:num>
  <w:num w:numId="42">
    <w:abstractNumId w:val="79"/>
  </w:num>
  <w:num w:numId="43">
    <w:abstractNumId w:val="72"/>
  </w:num>
  <w:num w:numId="44">
    <w:abstractNumId w:val="63"/>
  </w:num>
  <w:num w:numId="45">
    <w:abstractNumId w:val="30"/>
  </w:num>
  <w:num w:numId="46">
    <w:abstractNumId w:val="33"/>
  </w:num>
  <w:num w:numId="47">
    <w:abstractNumId w:val="52"/>
  </w:num>
  <w:num w:numId="48">
    <w:abstractNumId w:val="11"/>
  </w:num>
  <w:num w:numId="49">
    <w:abstractNumId w:val="81"/>
  </w:num>
  <w:num w:numId="50">
    <w:abstractNumId w:val="39"/>
  </w:num>
  <w:num w:numId="51">
    <w:abstractNumId w:val="60"/>
  </w:num>
  <w:num w:numId="52">
    <w:abstractNumId w:val="92"/>
  </w:num>
  <w:num w:numId="53">
    <w:abstractNumId w:val="9"/>
  </w:num>
  <w:num w:numId="54">
    <w:abstractNumId w:val="51"/>
  </w:num>
  <w:num w:numId="55">
    <w:abstractNumId w:val="16"/>
  </w:num>
  <w:num w:numId="56">
    <w:abstractNumId w:val="18"/>
  </w:num>
  <w:num w:numId="57">
    <w:abstractNumId w:val="8"/>
  </w:num>
  <w:num w:numId="58">
    <w:abstractNumId w:val="89"/>
  </w:num>
  <w:num w:numId="59">
    <w:abstractNumId w:val="70"/>
  </w:num>
  <w:num w:numId="60">
    <w:abstractNumId w:val="50"/>
  </w:num>
  <w:num w:numId="61">
    <w:abstractNumId w:val="12"/>
  </w:num>
  <w:num w:numId="62">
    <w:abstractNumId w:val="59"/>
  </w:num>
  <w:num w:numId="63">
    <w:abstractNumId w:val="21"/>
  </w:num>
  <w:num w:numId="64">
    <w:abstractNumId w:val="86"/>
  </w:num>
  <w:num w:numId="65">
    <w:abstractNumId w:val="64"/>
  </w:num>
  <w:num w:numId="66">
    <w:abstractNumId w:val="41"/>
  </w:num>
  <w:num w:numId="67">
    <w:abstractNumId w:val="66"/>
  </w:num>
  <w:num w:numId="68">
    <w:abstractNumId w:val="77"/>
  </w:num>
  <w:num w:numId="69">
    <w:abstractNumId w:val="90"/>
  </w:num>
  <w:num w:numId="70">
    <w:abstractNumId w:val="85"/>
  </w:num>
  <w:num w:numId="71">
    <w:abstractNumId w:val="38"/>
  </w:num>
  <w:num w:numId="72">
    <w:abstractNumId w:val="84"/>
    <w:lvlOverride w:ilvl="0">
      <w:startOverride w:val="1"/>
    </w:lvlOverride>
    <w:lvlOverride w:ilvl="1"/>
    <w:lvlOverride w:ilvl="2"/>
    <w:lvlOverride w:ilvl="3"/>
    <w:lvlOverride w:ilvl="4"/>
    <w:lvlOverride w:ilvl="5"/>
    <w:lvlOverride w:ilvl="6"/>
    <w:lvlOverride w:ilvl="7"/>
    <w:lvlOverride w:ilvl="8"/>
  </w:num>
  <w:num w:numId="73">
    <w:abstractNumId w:val="46"/>
  </w:num>
  <w:num w:numId="74">
    <w:abstractNumId w:val="71"/>
  </w:num>
  <w:num w:numId="75">
    <w:abstractNumId w:val="36"/>
  </w:num>
  <w:num w:numId="76">
    <w:abstractNumId w:val="68"/>
  </w:num>
  <w:num w:numId="77">
    <w:abstractNumId w:val="48"/>
  </w:num>
  <w:num w:numId="78">
    <w:abstractNumId w:val="17"/>
  </w:num>
  <w:num w:numId="79">
    <w:abstractNumId w:val="62"/>
  </w:num>
  <w:num w:numId="80">
    <w:abstractNumId w:val="10"/>
  </w:num>
  <w:num w:numId="81">
    <w:abstractNumId w:val="57"/>
  </w:num>
  <w:num w:numId="82">
    <w:abstractNumId w:val="34"/>
  </w:num>
  <w:num w:numId="83">
    <w:abstractNumId w:val="56"/>
  </w:num>
  <w:num w:numId="84">
    <w:abstractNumId w:val="20"/>
  </w:num>
  <w:num w:numId="85">
    <w:abstractNumId w:val="58"/>
  </w:num>
  <w:num w:numId="86">
    <w:abstractNumId w:val="49"/>
  </w:num>
  <w:num w:numId="87">
    <w:abstractNumId w:val="73"/>
  </w:num>
  <w:num w:numId="88">
    <w:abstractNumId w:val="42"/>
  </w:num>
  <w:num w:numId="89">
    <w:abstractNumId w:val="44"/>
  </w:num>
  <w:num w:numId="90">
    <w:abstractNumId w:val="54"/>
  </w:num>
  <w:numIdMacAtCleanup w:val="9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30EC"/>
    <w:rsid w:val="000006E7"/>
    <w:rsid w:val="000029BB"/>
    <w:rsid w:val="0000340A"/>
    <w:rsid w:val="00004811"/>
    <w:rsid w:val="00005DB7"/>
    <w:rsid w:val="00012851"/>
    <w:rsid w:val="00012E21"/>
    <w:rsid w:val="00026820"/>
    <w:rsid w:val="00027EA2"/>
    <w:rsid w:val="0003375C"/>
    <w:rsid w:val="000435D3"/>
    <w:rsid w:val="0005119B"/>
    <w:rsid w:val="00052E72"/>
    <w:rsid w:val="00053F13"/>
    <w:rsid w:val="00057210"/>
    <w:rsid w:val="0005735B"/>
    <w:rsid w:val="00063471"/>
    <w:rsid w:val="0006429A"/>
    <w:rsid w:val="000711A8"/>
    <w:rsid w:val="00080C8D"/>
    <w:rsid w:val="00084917"/>
    <w:rsid w:val="000915D2"/>
    <w:rsid w:val="00093F6A"/>
    <w:rsid w:val="00096077"/>
    <w:rsid w:val="00097FE7"/>
    <w:rsid w:val="000A6FBF"/>
    <w:rsid w:val="000B018B"/>
    <w:rsid w:val="000B0D47"/>
    <w:rsid w:val="000B331F"/>
    <w:rsid w:val="000B3452"/>
    <w:rsid w:val="000C0599"/>
    <w:rsid w:val="000C1210"/>
    <w:rsid w:val="000C1F08"/>
    <w:rsid w:val="000C2C14"/>
    <w:rsid w:val="000D1918"/>
    <w:rsid w:val="000D74D3"/>
    <w:rsid w:val="000E088C"/>
    <w:rsid w:val="000E7B7E"/>
    <w:rsid w:val="000F03F4"/>
    <w:rsid w:val="000F06A2"/>
    <w:rsid w:val="000F0A61"/>
    <w:rsid w:val="000F205E"/>
    <w:rsid w:val="000F43E3"/>
    <w:rsid w:val="00103A7E"/>
    <w:rsid w:val="00104F40"/>
    <w:rsid w:val="0011368D"/>
    <w:rsid w:val="00113EAE"/>
    <w:rsid w:val="0011474F"/>
    <w:rsid w:val="00116CC4"/>
    <w:rsid w:val="00125ACC"/>
    <w:rsid w:val="00132DB5"/>
    <w:rsid w:val="00134068"/>
    <w:rsid w:val="00134480"/>
    <w:rsid w:val="001353BD"/>
    <w:rsid w:val="001500F9"/>
    <w:rsid w:val="0015720A"/>
    <w:rsid w:val="0015762D"/>
    <w:rsid w:val="0016208F"/>
    <w:rsid w:val="00171126"/>
    <w:rsid w:val="00171ADA"/>
    <w:rsid w:val="00177AF1"/>
    <w:rsid w:val="00180181"/>
    <w:rsid w:val="00182C11"/>
    <w:rsid w:val="00183237"/>
    <w:rsid w:val="00183FC2"/>
    <w:rsid w:val="001863CD"/>
    <w:rsid w:val="001872D5"/>
    <w:rsid w:val="00191511"/>
    <w:rsid w:val="00194858"/>
    <w:rsid w:val="00194A42"/>
    <w:rsid w:val="00196312"/>
    <w:rsid w:val="0019781B"/>
    <w:rsid w:val="001A5160"/>
    <w:rsid w:val="001A6D78"/>
    <w:rsid w:val="001A7B0F"/>
    <w:rsid w:val="001B2C3B"/>
    <w:rsid w:val="001B30EC"/>
    <w:rsid w:val="001B4DC6"/>
    <w:rsid w:val="001B6022"/>
    <w:rsid w:val="001C773D"/>
    <w:rsid w:val="001D0986"/>
    <w:rsid w:val="001D18D2"/>
    <w:rsid w:val="001D1EDD"/>
    <w:rsid w:val="001D719B"/>
    <w:rsid w:val="001D721B"/>
    <w:rsid w:val="001F4623"/>
    <w:rsid w:val="00202E96"/>
    <w:rsid w:val="002031C1"/>
    <w:rsid w:val="002076CD"/>
    <w:rsid w:val="0021061E"/>
    <w:rsid w:val="002154E8"/>
    <w:rsid w:val="002158CA"/>
    <w:rsid w:val="00223847"/>
    <w:rsid w:val="00233DC4"/>
    <w:rsid w:val="00234C5E"/>
    <w:rsid w:val="00234DD9"/>
    <w:rsid w:val="00240889"/>
    <w:rsid w:val="0025286D"/>
    <w:rsid w:val="0025689D"/>
    <w:rsid w:val="00267EC2"/>
    <w:rsid w:val="0027523B"/>
    <w:rsid w:val="002815F3"/>
    <w:rsid w:val="00281F1A"/>
    <w:rsid w:val="002828C2"/>
    <w:rsid w:val="002834A0"/>
    <w:rsid w:val="0028366E"/>
    <w:rsid w:val="00285182"/>
    <w:rsid w:val="0029167E"/>
    <w:rsid w:val="00293A8A"/>
    <w:rsid w:val="00294B5F"/>
    <w:rsid w:val="002954A4"/>
    <w:rsid w:val="002976BE"/>
    <w:rsid w:val="002A15FD"/>
    <w:rsid w:val="002A56C7"/>
    <w:rsid w:val="002A767D"/>
    <w:rsid w:val="002B0F4C"/>
    <w:rsid w:val="002B12FB"/>
    <w:rsid w:val="002B25DC"/>
    <w:rsid w:val="002C1C8D"/>
    <w:rsid w:val="002C57D1"/>
    <w:rsid w:val="002C6A0B"/>
    <w:rsid w:val="002C7755"/>
    <w:rsid w:val="002C79A0"/>
    <w:rsid w:val="002D1EAD"/>
    <w:rsid w:val="002D4C5E"/>
    <w:rsid w:val="002F21EC"/>
    <w:rsid w:val="002F39D5"/>
    <w:rsid w:val="002F50CD"/>
    <w:rsid w:val="003002AE"/>
    <w:rsid w:val="00301711"/>
    <w:rsid w:val="00302B46"/>
    <w:rsid w:val="00304420"/>
    <w:rsid w:val="0031219B"/>
    <w:rsid w:val="00313518"/>
    <w:rsid w:val="00320A13"/>
    <w:rsid w:val="003233ED"/>
    <w:rsid w:val="00325112"/>
    <w:rsid w:val="00327C57"/>
    <w:rsid w:val="00332A0A"/>
    <w:rsid w:val="0033394C"/>
    <w:rsid w:val="00336CD6"/>
    <w:rsid w:val="00336E89"/>
    <w:rsid w:val="0033786E"/>
    <w:rsid w:val="0034143E"/>
    <w:rsid w:val="00350627"/>
    <w:rsid w:val="003529DB"/>
    <w:rsid w:val="003532BD"/>
    <w:rsid w:val="00361481"/>
    <w:rsid w:val="00361D04"/>
    <w:rsid w:val="00367989"/>
    <w:rsid w:val="00370439"/>
    <w:rsid w:val="00372868"/>
    <w:rsid w:val="003744FD"/>
    <w:rsid w:val="00377484"/>
    <w:rsid w:val="003815ED"/>
    <w:rsid w:val="00382724"/>
    <w:rsid w:val="003837D7"/>
    <w:rsid w:val="00383F4E"/>
    <w:rsid w:val="0038629B"/>
    <w:rsid w:val="00386D1C"/>
    <w:rsid w:val="00387177"/>
    <w:rsid w:val="003903D8"/>
    <w:rsid w:val="003A1821"/>
    <w:rsid w:val="003A217D"/>
    <w:rsid w:val="003A38C3"/>
    <w:rsid w:val="003A3FB0"/>
    <w:rsid w:val="003A4F50"/>
    <w:rsid w:val="003A6B37"/>
    <w:rsid w:val="003B03AF"/>
    <w:rsid w:val="003B7653"/>
    <w:rsid w:val="003C08FF"/>
    <w:rsid w:val="003C1580"/>
    <w:rsid w:val="003C3291"/>
    <w:rsid w:val="003C5DD0"/>
    <w:rsid w:val="003D3B7D"/>
    <w:rsid w:val="003E1EEA"/>
    <w:rsid w:val="003F2671"/>
    <w:rsid w:val="00402A9F"/>
    <w:rsid w:val="004032FD"/>
    <w:rsid w:val="00407180"/>
    <w:rsid w:val="00416819"/>
    <w:rsid w:val="00416BFF"/>
    <w:rsid w:val="00422D40"/>
    <w:rsid w:val="004247BF"/>
    <w:rsid w:val="004262E7"/>
    <w:rsid w:val="004273AD"/>
    <w:rsid w:val="004340B5"/>
    <w:rsid w:val="00436681"/>
    <w:rsid w:val="004432EB"/>
    <w:rsid w:val="00443FC4"/>
    <w:rsid w:val="00447A98"/>
    <w:rsid w:val="00454E9D"/>
    <w:rsid w:val="00463361"/>
    <w:rsid w:val="00465E92"/>
    <w:rsid w:val="00466E28"/>
    <w:rsid w:val="004724AF"/>
    <w:rsid w:val="00473532"/>
    <w:rsid w:val="004A4D2C"/>
    <w:rsid w:val="004A5E6F"/>
    <w:rsid w:val="004B234A"/>
    <w:rsid w:val="004C49BE"/>
    <w:rsid w:val="004D7C2E"/>
    <w:rsid w:val="004E3036"/>
    <w:rsid w:val="004E42C5"/>
    <w:rsid w:val="004F114D"/>
    <w:rsid w:val="004F2ED1"/>
    <w:rsid w:val="004F3D53"/>
    <w:rsid w:val="004F3E3F"/>
    <w:rsid w:val="004F4127"/>
    <w:rsid w:val="004F7F4E"/>
    <w:rsid w:val="00500FC1"/>
    <w:rsid w:val="005038EF"/>
    <w:rsid w:val="00505C13"/>
    <w:rsid w:val="00512266"/>
    <w:rsid w:val="00523445"/>
    <w:rsid w:val="00523726"/>
    <w:rsid w:val="00526DB4"/>
    <w:rsid w:val="005279A0"/>
    <w:rsid w:val="00542C2F"/>
    <w:rsid w:val="005462A6"/>
    <w:rsid w:val="0054677B"/>
    <w:rsid w:val="005501CB"/>
    <w:rsid w:val="005533E4"/>
    <w:rsid w:val="005543A9"/>
    <w:rsid w:val="005556CE"/>
    <w:rsid w:val="00556C7E"/>
    <w:rsid w:val="00580A66"/>
    <w:rsid w:val="00582F30"/>
    <w:rsid w:val="00585492"/>
    <w:rsid w:val="00592E4C"/>
    <w:rsid w:val="00594D2E"/>
    <w:rsid w:val="00595237"/>
    <w:rsid w:val="00597FDD"/>
    <w:rsid w:val="005A268F"/>
    <w:rsid w:val="005A5242"/>
    <w:rsid w:val="005A6FD6"/>
    <w:rsid w:val="005B0F21"/>
    <w:rsid w:val="005B2748"/>
    <w:rsid w:val="005B49E1"/>
    <w:rsid w:val="005B5E55"/>
    <w:rsid w:val="005C6262"/>
    <w:rsid w:val="005D0E4D"/>
    <w:rsid w:val="005D71DF"/>
    <w:rsid w:val="005E2100"/>
    <w:rsid w:val="005E232E"/>
    <w:rsid w:val="005E67D0"/>
    <w:rsid w:val="005F119B"/>
    <w:rsid w:val="005F16D6"/>
    <w:rsid w:val="005F2D8B"/>
    <w:rsid w:val="005F3264"/>
    <w:rsid w:val="005F43F6"/>
    <w:rsid w:val="006049FF"/>
    <w:rsid w:val="00605B8D"/>
    <w:rsid w:val="006068B3"/>
    <w:rsid w:val="00620D72"/>
    <w:rsid w:val="0063182D"/>
    <w:rsid w:val="00642081"/>
    <w:rsid w:val="006449F7"/>
    <w:rsid w:val="006478FF"/>
    <w:rsid w:val="006504F6"/>
    <w:rsid w:val="00652696"/>
    <w:rsid w:val="00653969"/>
    <w:rsid w:val="0065431B"/>
    <w:rsid w:val="00655636"/>
    <w:rsid w:val="006602FF"/>
    <w:rsid w:val="00673D7F"/>
    <w:rsid w:val="00677723"/>
    <w:rsid w:val="00681A43"/>
    <w:rsid w:val="00682984"/>
    <w:rsid w:val="00683050"/>
    <w:rsid w:val="00690F80"/>
    <w:rsid w:val="0069439D"/>
    <w:rsid w:val="00694CF9"/>
    <w:rsid w:val="006A63CB"/>
    <w:rsid w:val="006A6402"/>
    <w:rsid w:val="006B0B82"/>
    <w:rsid w:val="006B18D2"/>
    <w:rsid w:val="006B6F58"/>
    <w:rsid w:val="006D33F8"/>
    <w:rsid w:val="006D4E1F"/>
    <w:rsid w:val="006D7275"/>
    <w:rsid w:val="006D7537"/>
    <w:rsid w:val="006E0DE4"/>
    <w:rsid w:val="006E5E42"/>
    <w:rsid w:val="006F1B87"/>
    <w:rsid w:val="006F3BCF"/>
    <w:rsid w:val="006F7534"/>
    <w:rsid w:val="00702D6E"/>
    <w:rsid w:val="00705408"/>
    <w:rsid w:val="007064C6"/>
    <w:rsid w:val="00706B37"/>
    <w:rsid w:val="00707698"/>
    <w:rsid w:val="00710FC6"/>
    <w:rsid w:val="00712CC9"/>
    <w:rsid w:val="00715F38"/>
    <w:rsid w:val="007174DA"/>
    <w:rsid w:val="007211E4"/>
    <w:rsid w:val="0072224B"/>
    <w:rsid w:val="00722693"/>
    <w:rsid w:val="007258C9"/>
    <w:rsid w:val="007300E3"/>
    <w:rsid w:val="00742FB7"/>
    <w:rsid w:val="007449F5"/>
    <w:rsid w:val="00752FC9"/>
    <w:rsid w:val="007553D9"/>
    <w:rsid w:val="00755FA9"/>
    <w:rsid w:val="007628CB"/>
    <w:rsid w:val="00764F6F"/>
    <w:rsid w:val="00773297"/>
    <w:rsid w:val="00774238"/>
    <w:rsid w:val="00783B49"/>
    <w:rsid w:val="00785303"/>
    <w:rsid w:val="00785AF0"/>
    <w:rsid w:val="007863AE"/>
    <w:rsid w:val="0078660A"/>
    <w:rsid w:val="007975E4"/>
    <w:rsid w:val="007A433F"/>
    <w:rsid w:val="007A513B"/>
    <w:rsid w:val="007A6835"/>
    <w:rsid w:val="007D6012"/>
    <w:rsid w:val="007D69C2"/>
    <w:rsid w:val="007D7B01"/>
    <w:rsid w:val="007E5E97"/>
    <w:rsid w:val="007F035F"/>
    <w:rsid w:val="007F1C58"/>
    <w:rsid w:val="007F245E"/>
    <w:rsid w:val="007F4CD6"/>
    <w:rsid w:val="00802AC5"/>
    <w:rsid w:val="00803EED"/>
    <w:rsid w:val="00804816"/>
    <w:rsid w:val="008131A4"/>
    <w:rsid w:val="008151E1"/>
    <w:rsid w:val="008171D8"/>
    <w:rsid w:val="008209CA"/>
    <w:rsid w:val="00824464"/>
    <w:rsid w:val="00824911"/>
    <w:rsid w:val="0082738B"/>
    <w:rsid w:val="00830182"/>
    <w:rsid w:val="00830754"/>
    <w:rsid w:val="008372D3"/>
    <w:rsid w:val="0084404A"/>
    <w:rsid w:val="00847C51"/>
    <w:rsid w:val="008523CA"/>
    <w:rsid w:val="00871454"/>
    <w:rsid w:val="00873410"/>
    <w:rsid w:val="00873759"/>
    <w:rsid w:val="00876C7F"/>
    <w:rsid w:val="0088154B"/>
    <w:rsid w:val="00887650"/>
    <w:rsid w:val="008968B6"/>
    <w:rsid w:val="008A4C0E"/>
    <w:rsid w:val="008A60A0"/>
    <w:rsid w:val="008B2098"/>
    <w:rsid w:val="008B2819"/>
    <w:rsid w:val="008B34FA"/>
    <w:rsid w:val="008B4851"/>
    <w:rsid w:val="008B65F4"/>
    <w:rsid w:val="008D0847"/>
    <w:rsid w:val="008D2118"/>
    <w:rsid w:val="008D5F98"/>
    <w:rsid w:val="008D66FE"/>
    <w:rsid w:val="008E0D43"/>
    <w:rsid w:val="008E0FBE"/>
    <w:rsid w:val="008E4A49"/>
    <w:rsid w:val="008E5DEB"/>
    <w:rsid w:val="008F33BE"/>
    <w:rsid w:val="008F5DB1"/>
    <w:rsid w:val="008F7BE1"/>
    <w:rsid w:val="0090485D"/>
    <w:rsid w:val="00905498"/>
    <w:rsid w:val="00905560"/>
    <w:rsid w:val="00916BEB"/>
    <w:rsid w:val="009216B9"/>
    <w:rsid w:val="0092173C"/>
    <w:rsid w:val="00926E17"/>
    <w:rsid w:val="0093109E"/>
    <w:rsid w:val="00934320"/>
    <w:rsid w:val="00940645"/>
    <w:rsid w:val="0094144A"/>
    <w:rsid w:val="009427DB"/>
    <w:rsid w:val="009437B7"/>
    <w:rsid w:val="00943970"/>
    <w:rsid w:val="00951818"/>
    <w:rsid w:val="00952C46"/>
    <w:rsid w:val="00964772"/>
    <w:rsid w:val="00966987"/>
    <w:rsid w:val="00966A64"/>
    <w:rsid w:val="009735A9"/>
    <w:rsid w:val="00973F8A"/>
    <w:rsid w:val="009778F6"/>
    <w:rsid w:val="009805E1"/>
    <w:rsid w:val="00981500"/>
    <w:rsid w:val="009858C3"/>
    <w:rsid w:val="00995271"/>
    <w:rsid w:val="009963E4"/>
    <w:rsid w:val="009A2ECF"/>
    <w:rsid w:val="009A4400"/>
    <w:rsid w:val="009A47EE"/>
    <w:rsid w:val="009A4E1C"/>
    <w:rsid w:val="009A5822"/>
    <w:rsid w:val="009A593C"/>
    <w:rsid w:val="009B480D"/>
    <w:rsid w:val="009C0DA7"/>
    <w:rsid w:val="009C392A"/>
    <w:rsid w:val="009C471D"/>
    <w:rsid w:val="009C5671"/>
    <w:rsid w:val="009D09E7"/>
    <w:rsid w:val="009D6633"/>
    <w:rsid w:val="009D6668"/>
    <w:rsid w:val="009E1493"/>
    <w:rsid w:val="009E1693"/>
    <w:rsid w:val="009E36A8"/>
    <w:rsid w:val="009E4B14"/>
    <w:rsid w:val="009E4C13"/>
    <w:rsid w:val="009F0005"/>
    <w:rsid w:val="009F02DD"/>
    <w:rsid w:val="00A06F28"/>
    <w:rsid w:val="00A10AB3"/>
    <w:rsid w:val="00A12F4C"/>
    <w:rsid w:val="00A2214B"/>
    <w:rsid w:val="00A238D0"/>
    <w:rsid w:val="00A23F68"/>
    <w:rsid w:val="00A270AC"/>
    <w:rsid w:val="00A30055"/>
    <w:rsid w:val="00A356BE"/>
    <w:rsid w:val="00A40313"/>
    <w:rsid w:val="00A47AC1"/>
    <w:rsid w:val="00A547E4"/>
    <w:rsid w:val="00A60BBB"/>
    <w:rsid w:val="00A65148"/>
    <w:rsid w:val="00A658C8"/>
    <w:rsid w:val="00A70210"/>
    <w:rsid w:val="00A70512"/>
    <w:rsid w:val="00A718F3"/>
    <w:rsid w:val="00A72052"/>
    <w:rsid w:val="00A91709"/>
    <w:rsid w:val="00A9173E"/>
    <w:rsid w:val="00A93294"/>
    <w:rsid w:val="00A9740F"/>
    <w:rsid w:val="00A9797D"/>
    <w:rsid w:val="00AA4240"/>
    <w:rsid w:val="00AA7CC4"/>
    <w:rsid w:val="00AB02D1"/>
    <w:rsid w:val="00AB28B0"/>
    <w:rsid w:val="00AB3258"/>
    <w:rsid w:val="00AC06DC"/>
    <w:rsid w:val="00AD0485"/>
    <w:rsid w:val="00AD04C0"/>
    <w:rsid w:val="00AD6CB4"/>
    <w:rsid w:val="00AD7400"/>
    <w:rsid w:val="00AD7A98"/>
    <w:rsid w:val="00AE4184"/>
    <w:rsid w:val="00AE6D8F"/>
    <w:rsid w:val="00AE75DB"/>
    <w:rsid w:val="00AF1501"/>
    <w:rsid w:val="00AF5F0E"/>
    <w:rsid w:val="00AF6067"/>
    <w:rsid w:val="00B07093"/>
    <w:rsid w:val="00B10F1A"/>
    <w:rsid w:val="00B12BF8"/>
    <w:rsid w:val="00B13183"/>
    <w:rsid w:val="00B15DC0"/>
    <w:rsid w:val="00B2055B"/>
    <w:rsid w:val="00B258F0"/>
    <w:rsid w:val="00B30D8F"/>
    <w:rsid w:val="00B36115"/>
    <w:rsid w:val="00B36F55"/>
    <w:rsid w:val="00B457E9"/>
    <w:rsid w:val="00B505A7"/>
    <w:rsid w:val="00B51F2A"/>
    <w:rsid w:val="00B54A82"/>
    <w:rsid w:val="00B64B7B"/>
    <w:rsid w:val="00B71036"/>
    <w:rsid w:val="00B72272"/>
    <w:rsid w:val="00B72620"/>
    <w:rsid w:val="00B7603A"/>
    <w:rsid w:val="00B849B7"/>
    <w:rsid w:val="00B91708"/>
    <w:rsid w:val="00B93C2F"/>
    <w:rsid w:val="00BA08F6"/>
    <w:rsid w:val="00BA5180"/>
    <w:rsid w:val="00BA63C8"/>
    <w:rsid w:val="00BB444F"/>
    <w:rsid w:val="00BB7DF2"/>
    <w:rsid w:val="00BC0E2F"/>
    <w:rsid w:val="00BC164A"/>
    <w:rsid w:val="00BD3C4E"/>
    <w:rsid w:val="00BD7549"/>
    <w:rsid w:val="00BE3754"/>
    <w:rsid w:val="00BE4EDF"/>
    <w:rsid w:val="00BE6B77"/>
    <w:rsid w:val="00BF03DB"/>
    <w:rsid w:val="00C01D50"/>
    <w:rsid w:val="00C07F23"/>
    <w:rsid w:val="00C11714"/>
    <w:rsid w:val="00C14EBF"/>
    <w:rsid w:val="00C1512B"/>
    <w:rsid w:val="00C16CA3"/>
    <w:rsid w:val="00C25A96"/>
    <w:rsid w:val="00C26410"/>
    <w:rsid w:val="00C27810"/>
    <w:rsid w:val="00C308D8"/>
    <w:rsid w:val="00C331D3"/>
    <w:rsid w:val="00C35170"/>
    <w:rsid w:val="00C416C6"/>
    <w:rsid w:val="00C42B79"/>
    <w:rsid w:val="00C44A53"/>
    <w:rsid w:val="00C45078"/>
    <w:rsid w:val="00C5178B"/>
    <w:rsid w:val="00C52037"/>
    <w:rsid w:val="00C606FA"/>
    <w:rsid w:val="00C63F61"/>
    <w:rsid w:val="00C6481F"/>
    <w:rsid w:val="00C673CD"/>
    <w:rsid w:val="00C709C6"/>
    <w:rsid w:val="00C83822"/>
    <w:rsid w:val="00C83895"/>
    <w:rsid w:val="00C86FB3"/>
    <w:rsid w:val="00C94C2D"/>
    <w:rsid w:val="00CA18EE"/>
    <w:rsid w:val="00CA7162"/>
    <w:rsid w:val="00CB20A2"/>
    <w:rsid w:val="00CB328D"/>
    <w:rsid w:val="00CB576C"/>
    <w:rsid w:val="00CB592B"/>
    <w:rsid w:val="00CB6A4A"/>
    <w:rsid w:val="00CC39BE"/>
    <w:rsid w:val="00CD51E8"/>
    <w:rsid w:val="00CD5593"/>
    <w:rsid w:val="00CE2FA9"/>
    <w:rsid w:val="00CE39A8"/>
    <w:rsid w:val="00CE6110"/>
    <w:rsid w:val="00CF49EF"/>
    <w:rsid w:val="00CF74CF"/>
    <w:rsid w:val="00CF7DFC"/>
    <w:rsid w:val="00D019C3"/>
    <w:rsid w:val="00D01A79"/>
    <w:rsid w:val="00D01E37"/>
    <w:rsid w:val="00D0448D"/>
    <w:rsid w:val="00D05366"/>
    <w:rsid w:val="00D11763"/>
    <w:rsid w:val="00D12048"/>
    <w:rsid w:val="00D20BF5"/>
    <w:rsid w:val="00D21CCB"/>
    <w:rsid w:val="00D322A1"/>
    <w:rsid w:val="00D44003"/>
    <w:rsid w:val="00D44201"/>
    <w:rsid w:val="00D45718"/>
    <w:rsid w:val="00D45F20"/>
    <w:rsid w:val="00D45FDC"/>
    <w:rsid w:val="00D6480C"/>
    <w:rsid w:val="00D714A0"/>
    <w:rsid w:val="00D72AE8"/>
    <w:rsid w:val="00D72E3F"/>
    <w:rsid w:val="00D770E6"/>
    <w:rsid w:val="00D80B0B"/>
    <w:rsid w:val="00D82AFC"/>
    <w:rsid w:val="00D840E5"/>
    <w:rsid w:val="00D97C36"/>
    <w:rsid w:val="00DA67AE"/>
    <w:rsid w:val="00DB0C2F"/>
    <w:rsid w:val="00DB1C63"/>
    <w:rsid w:val="00DC2CDE"/>
    <w:rsid w:val="00DD0DCF"/>
    <w:rsid w:val="00DD0E43"/>
    <w:rsid w:val="00DD258A"/>
    <w:rsid w:val="00DD48B1"/>
    <w:rsid w:val="00DD4EBA"/>
    <w:rsid w:val="00DE1704"/>
    <w:rsid w:val="00DE46FE"/>
    <w:rsid w:val="00DE5BC1"/>
    <w:rsid w:val="00DE6269"/>
    <w:rsid w:val="00DE6726"/>
    <w:rsid w:val="00DE6F64"/>
    <w:rsid w:val="00DF2A23"/>
    <w:rsid w:val="00DF3CD7"/>
    <w:rsid w:val="00DF5653"/>
    <w:rsid w:val="00E008F3"/>
    <w:rsid w:val="00E12EE9"/>
    <w:rsid w:val="00E13660"/>
    <w:rsid w:val="00E13E7B"/>
    <w:rsid w:val="00E24F3E"/>
    <w:rsid w:val="00E330CE"/>
    <w:rsid w:val="00E35869"/>
    <w:rsid w:val="00E4215D"/>
    <w:rsid w:val="00E46049"/>
    <w:rsid w:val="00E5200E"/>
    <w:rsid w:val="00E56101"/>
    <w:rsid w:val="00E6018A"/>
    <w:rsid w:val="00E6213B"/>
    <w:rsid w:val="00E62EC1"/>
    <w:rsid w:val="00E66046"/>
    <w:rsid w:val="00E827A0"/>
    <w:rsid w:val="00E90ADC"/>
    <w:rsid w:val="00E92ADE"/>
    <w:rsid w:val="00E964AE"/>
    <w:rsid w:val="00EA38E8"/>
    <w:rsid w:val="00EA55F5"/>
    <w:rsid w:val="00EB2083"/>
    <w:rsid w:val="00EB7900"/>
    <w:rsid w:val="00ED2F0A"/>
    <w:rsid w:val="00ED5F8A"/>
    <w:rsid w:val="00ED6DBC"/>
    <w:rsid w:val="00ED77EA"/>
    <w:rsid w:val="00EE034A"/>
    <w:rsid w:val="00EE39D3"/>
    <w:rsid w:val="00EE6703"/>
    <w:rsid w:val="00EF5A9A"/>
    <w:rsid w:val="00EF5B6B"/>
    <w:rsid w:val="00F018BE"/>
    <w:rsid w:val="00F06FEA"/>
    <w:rsid w:val="00F076F0"/>
    <w:rsid w:val="00F110FA"/>
    <w:rsid w:val="00F1160B"/>
    <w:rsid w:val="00F13825"/>
    <w:rsid w:val="00F16E11"/>
    <w:rsid w:val="00F17C5A"/>
    <w:rsid w:val="00F2682E"/>
    <w:rsid w:val="00F26A12"/>
    <w:rsid w:val="00F3051C"/>
    <w:rsid w:val="00F32517"/>
    <w:rsid w:val="00F34537"/>
    <w:rsid w:val="00F3678A"/>
    <w:rsid w:val="00F377B4"/>
    <w:rsid w:val="00F52274"/>
    <w:rsid w:val="00F560E3"/>
    <w:rsid w:val="00F66B09"/>
    <w:rsid w:val="00F67606"/>
    <w:rsid w:val="00F700E3"/>
    <w:rsid w:val="00F76A09"/>
    <w:rsid w:val="00F8202B"/>
    <w:rsid w:val="00F8259C"/>
    <w:rsid w:val="00F919F2"/>
    <w:rsid w:val="00F91D48"/>
    <w:rsid w:val="00F9585E"/>
    <w:rsid w:val="00F97378"/>
    <w:rsid w:val="00FA438B"/>
    <w:rsid w:val="00FA75CA"/>
    <w:rsid w:val="00FB0D36"/>
    <w:rsid w:val="00FB1BA2"/>
    <w:rsid w:val="00FB3811"/>
    <w:rsid w:val="00FB6309"/>
    <w:rsid w:val="00FC33AE"/>
    <w:rsid w:val="00FC4735"/>
    <w:rsid w:val="00FC4B5F"/>
    <w:rsid w:val="00FD1E67"/>
    <w:rsid w:val="00FD3C48"/>
    <w:rsid w:val="00FD4D3F"/>
    <w:rsid w:val="00FE118C"/>
    <w:rsid w:val="00FE3A05"/>
    <w:rsid w:val="00FE3D96"/>
    <w:rsid w:val="00FE62CC"/>
    <w:rsid w:val="00FF168A"/>
    <w:rsid w:val="00FF3AEC"/>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stockticker"/>
  <w:shapeDefaults>
    <o:shapedefaults v:ext="edit" spidmax="2049"/>
    <o:shapelayout v:ext="edit">
      <o:idmap v:ext="edit" data="1"/>
    </o:shapelayout>
  </w:shapeDefaults>
  <w:decimalSymbol w:val="."/>
  <w:listSeparator w:val=","/>
  <w14:docId w14:val="15DE5AB3"/>
  <w15:chartTrackingRefBased/>
  <w15:docId w15:val="{94C50462-5C1B-40F7-818F-226E860FA3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o-RO" w:eastAsia="ro-RO"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39"/>
    <w:lsdException w:name="toc 3" w:locked="1" w:uiPriority="39"/>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locked="1" w:uiPriority="0"/>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locked="1" w:uiPriority="0" w:qFormat="1"/>
    <w:lsdException w:name="Emphasis" w:locked="1"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0" w:qFormat="1"/>
    <w:lsdException w:name="Subtle Reference" w:uiPriority="31" w:qFormat="1"/>
    <w:lsdException w:name="Intense Reference" w:uiPriority="0"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0EC"/>
    <w:pPr>
      <w:jc w:val="both"/>
    </w:pPr>
    <w:rPr>
      <w:rFonts w:ascii="Arial" w:hAnsi="Arial"/>
      <w:szCs w:val="22"/>
      <w:lang w:val="ru-RU" w:eastAsia="ru-RU"/>
    </w:rPr>
  </w:style>
  <w:style w:type="paragraph" w:styleId="Titlu1">
    <w:name w:val="heading 1"/>
    <w:basedOn w:val="Normal"/>
    <w:next w:val="Normal"/>
    <w:link w:val="Titlu1Caracter"/>
    <w:uiPriority w:val="9"/>
    <w:qFormat/>
    <w:locked/>
    <w:rsid w:val="001C773D"/>
    <w:pPr>
      <w:keepNext/>
      <w:spacing w:before="240" w:after="60" w:line="259" w:lineRule="auto"/>
      <w:jc w:val="left"/>
      <w:outlineLvl w:val="0"/>
    </w:pPr>
    <w:rPr>
      <w:rFonts w:ascii="Calibri Light" w:eastAsia="Times New Roman" w:hAnsi="Calibri Light"/>
      <w:b/>
      <w:bCs/>
      <w:kern w:val="32"/>
      <w:sz w:val="32"/>
      <w:szCs w:val="32"/>
      <w:lang w:val="ro-RO" w:eastAsia="en-US"/>
    </w:rPr>
  </w:style>
  <w:style w:type="paragraph" w:styleId="Titlu2">
    <w:name w:val="heading 2"/>
    <w:basedOn w:val="Normal"/>
    <w:next w:val="Normal"/>
    <w:link w:val="Titlu2Caracter"/>
    <w:uiPriority w:val="9"/>
    <w:qFormat/>
    <w:locked/>
    <w:rsid w:val="00DD0E43"/>
    <w:pPr>
      <w:keepNext/>
      <w:jc w:val="center"/>
      <w:outlineLvl w:val="1"/>
    </w:pPr>
    <w:rPr>
      <w:rFonts w:ascii="Times New Roman" w:eastAsia="Times New Roman" w:hAnsi="Times New Roman"/>
      <w:color w:val="000000"/>
      <w:sz w:val="28"/>
      <w:szCs w:val="24"/>
      <w:lang w:val="ro-RO" w:eastAsia="ro-RO"/>
    </w:rPr>
  </w:style>
  <w:style w:type="paragraph" w:styleId="Titlu3">
    <w:name w:val="heading 3"/>
    <w:basedOn w:val="Normal"/>
    <w:next w:val="Normal"/>
    <w:link w:val="Titlu3Caracter"/>
    <w:uiPriority w:val="9"/>
    <w:semiHidden/>
    <w:unhideWhenUsed/>
    <w:qFormat/>
    <w:locked/>
    <w:rsid w:val="00E12EE9"/>
    <w:pPr>
      <w:keepNext/>
      <w:keepLines/>
      <w:spacing w:before="160" w:after="80"/>
      <w:outlineLvl w:val="2"/>
    </w:pPr>
    <w:rPr>
      <w:rFonts w:eastAsia="Times New Roman"/>
      <w:color w:val="2F5496"/>
      <w:sz w:val="28"/>
      <w:szCs w:val="28"/>
    </w:rPr>
  </w:style>
  <w:style w:type="paragraph" w:styleId="Titlu4">
    <w:name w:val="heading 4"/>
    <w:basedOn w:val="Normal"/>
    <w:next w:val="Normal"/>
    <w:link w:val="Titlu4Caracter"/>
    <w:uiPriority w:val="9"/>
    <w:unhideWhenUsed/>
    <w:qFormat/>
    <w:locked/>
    <w:rsid w:val="00DD0E43"/>
    <w:pPr>
      <w:keepNext/>
      <w:spacing w:before="240" w:after="60"/>
      <w:ind w:firstLine="567"/>
      <w:outlineLvl w:val="3"/>
    </w:pPr>
    <w:rPr>
      <w:rFonts w:ascii="Calibri" w:eastAsia="Times New Roman" w:hAnsi="Calibri"/>
      <w:b/>
      <w:bCs/>
      <w:color w:val="000000"/>
      <w:sz w:val="28"/>
      <w:szCs w:val="28"/>
      <w:lang w:val="ro-RO" w:eastAsia="ja-JP" w:bidi="he-IL"/>
    </w:rPr>
  </w:style>
  <w:style w:type="paragraph" w:styleId="Titlu5">
    <w:name w:val="heading 5"/>
    <w:basedOn w:val="Normal"/>
    <w:next w:val="Normal"/>
    <w:link w:val="Titlu5Caracter"/>
    <w:uiPriority w:val="9"/>
    <w:semiHidden/>
    <w:unhideWhenUsed/>
    <w:qFormat/>
    <w:locked/>
    <w:rsid w:val="00E12EE9"/>
    <w:pPr>
      <w:keepNext/>
      <w:keepLines/>
      <w:spacing w:before="80" w:after="40"/>
      <w:outlineLvl w:val="4"/>
    </w:pPr>
    <w:rPr>
      <w:rFonts w:eastAsia="Times New Roman"/>
      <w:color w:val="2F5496"/>
    </w:rPr>
  </w:style>
  <w:style w:type="paragraph" w:styleId="Titlu6">
    <w:name w:val="heading 6"/>
    <w:basedOn w:val="Normal"/>
    <w:next w:val="Normal"/>
    <w:link w:val="Titlu6Caracter"/>
    <w:uiPriority w:val="9"/>
    <w:semiHidden/>
    <w:unhideWhenUsed/>
    <w:qFormat/>
    <w:locked/>
    <w:rsid w:val="00E12EE9"/>
    <w:pPr>
      <w:keepNext/>
      <w:keepLines/>
      <w:spacing w:before="40"/>
      <w:outlineLvl w:val="5"/>
    </w:pPr>
    <w:rPr>
      <w:rFonts w:eastAsia="Times New Roman"/>
      <w:i/>
      <w:iCs/>
      <w:color w:val="595959"/>
    </w:rPr>
  </w:style>
  <w:style w:type="paragraph" w:styleId="Titlu7">
    <w:name w:val="heading 7"/>
    <w:basedOn w:val="Normal"/>
    <w:next w:val="Normal"/>
    <w:link w:val="Titlu7Caracter"/>
    <w:unhideWhenUsed/>
    <w:qFormat/>
    <w:locked/>
    <w:rsid w:val="00E12EE9"/>
    <w:pPr>
      <w:keepNext/>
      <w:keepLines/>
      <w:spacing w:before="40"/>
      <w:outlineLvl w:val="6"/>
    </w:pPr>
    <w:rPr>
      <w:rFonts w:eastAsia="Times New Roman"/>
      <w:color w:val="595959"/>
    </w:rPr>
  </w:style>
  <w:style w:type="paragraph" w:styleId="Titlu8">
    <w:name w:val="heading 8"/>
    <w:basedOn w:val="Normal"/>
    <w:next w:val="Normal"/>
    <w:link w:val="Titlu8Caracter"/>
    <w:unhideWhenUsed/>
    <w:qFormat/>
    <w:locked/>
    <w:rsid w:val="00E12EE9"/>
    <w:pPr>
      <w:keepNext/>
      <w:keepLines/>
      <w:outlineLvl w:val="7"/>
    </w:pPr>
    <w:rPr>
      <w:rFonts w:eastAsia="Times New Roman"/>
      <w:i/>
      <w:iCs/>
      <w:color w:val="272727"/>
    </w:rPr>
  </w:style>
  <w:style w:type="paragraph" w:styleId="Titlu9">
    <w:name w:val="heading 9"/>
    <w:basedOn w:val="Normal"/>
    <w:next w:val="Normal"/>
    <w:link w:val="Titlu9Caracter"/>
    <w:unhideWhenUsed/>
    <w:qFormat/>
    <w:locked/>
    <w:rsid w:val="00E12EE9"/>
    <w:pPr>
      <w:keepNext/>
      <w:keepLines/>
      <w:outlineLvl w:val="8"/>
    </w:pPr>
    <w:rPr>
      <w:rFonts w:eastAsia="Times New Roman"/>
      <w:color w:val="272727"/>
    </w:rPr>
  </w:style>
  <w:style w:type="character" w:default="1" w:styleId="Fontdeparagrafimplicit">
    <w:name w:val="Default Paragraph Font"/>
    <w:uiPriority w:val="1"/>
    <w:unhideWhenUsed/>
  </w:style>
  <w:style w:type="table" w:default="1" w:styleId="TabelNormal">
    <w:name w:val="Normal Table"/>
    <w:uiPriority w:val="99"/>
    <w:semiHidden/>
    <w:unhideWhenUsed/>
    <w:qFormat/>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rsid w:val="00A70210"/>
    <w:pPr>
      <w:tabs>
        <w:tab w:val="center" w:pos="4513"/>
        <w:tab w:val="right" w:pos="9026"/>
      </w:tabs>
    </w:pPr>
    <w:rPr>
      <w:szCs w:val="20"/>
      <w:lang w:val="x-none"/>
    </w:rPr>
  </w:style>
  <w:style w:type="character" w:customStyle="1" w:styleId="AntetCaracter">
    <w:name w:val="Antet Caracter"/>
    <w:link w:val="Antet"/>
    <w:uiPriority w:val="99"/>
    <w:locked/>
    <w:rsid w:val="00A70210"/>
    <w:rPr>
      <w:rFonts w:ascii="Arial" w:hAnsi="Arial" w:cs="Times New Roman"/>
      <w:sz w:val="20"/>
      <w:lang w:eastAsia="ru-RU"/>
    </w:rPr>
  </w:style>
  <w:style w:type="paragraph" w:styleId="Subsol">
    <w:name w:val="footer"/>
    <w:basedOn w:val="Normal"/>
    <w:link w:val="SubsolCaracter"/>
    <w:uiPriority w:val="99"/>
    <w:rsid w:val="00A70210"/>
    <w:pPr>
      <w:tabs>
        <w:tab w:val="center" w:pos="4513"/>
        <w:tab w:val="right" w:pos="9026"/>
      </w:tabs>
    </w:pPr>
    <w:rPr>
      <w:szCs w:val="20"/>
      <w:lang w:val="x-none"/>
    </w:rPr>
  </w:style>
  <w:style w:type="character" w:customStyle="1" w:styleId="SubsolCaracter">
    <w:name w:val="Subsol Caracter"/>
    <w:link w:val="Subsol"/>
    <w:uiPriority w:val="99"/>
    <w:locked/>
    <w:rsid w:val="00A70210"/>
    <w:rPr>
      <w:rFonts w:ascii="Arial" w:hAnsi="Arial" w:cs="Times New Roman"/>
      <w:sz w:val="20"/>
      <w:lang w:eastAsia="ru-RU"/>
    </w:rPr>
  </w:style>
  <w:style w:type="paragraph" w:styleId="TextnBalon">
    <w:name w:val="Balloon Text"/>
    <w:basedOn w:val="Normal"/>
    <w:link w:val="TextnBalonCaracter"/>
    <w:uiPriority w:val="99"/>
    <w:semiHidden/>
    <w:unhideWhenUsed/>
    <w:rsid w:val="00A658C8"/>
    <w:rPr>
      <w:rFonts w:ascii="Segoe UI" w:hAnsi="Segoe UI"/>
      <w:sz w:val="18"/>
      <w:szCs w:val="18"/>
    </w:rPr>
  </w:style>
  <w:style w:type="character" w:customStyle="1" w:styleId="TextnBalonCaracter">
    <w:name w:val="Text în Balon Caracter"/>
    <w:link w:val="TextnBalon"/>
    <w:uiPriority w:val="99"/>
    <w:semiHidden/>
    <w:rsid w:val="00A658C8"/>
    <w:rPr>
      <w:rFonts w:ascii="Segoe UI" w:hAnsi="Segoe UI" w:cs="Segoe UI"/>
      <w:sz w:val="18"/>
      <w:szCs w:val="18"/>
      <w:lang w:val="ru-RU" w:eastAsia="ru-RU"/>
    </w:rPr>
  </w:style>
  <w:style w:type="character" w:styleId="Hyperlink">
    <w:name w:val="Hyperlink"/>
    <w:unhideWhenUsed/>
    <w:rsid w:val="00AE4184"/>
    <w:rPr>
      <w:color w:val="0000FF"/>
      <w:u w:val="single"/>
    </w:rPr>
  </w:style>
  <w:style w:type="character" w:styleId="Robust">
    <w:name w:val="Strong"/>
    <w:qFormat/>
    <w:locked/>
    <w:rsid w:val="00AE4184"/>
    <w:rPr>
      <w:b/>
      <w:bCs/>
    </w:rPr>
  </w:style>
  <w:style w:type="paragraph" w:styleId="Corptext">
    <w:name w:val="Body Text"/>
    <w:basedOn w:val="Normal"/>
    <w:link w:val="CorptextCaracter"/>
    <w:uiPriority w:val="1"/>
    <w:qFormat/>
    <w:rsid w:val="00AE4184"/>
    <w:pPr>
      <w:widowControl w:val="0"/>
      <w:suppressAutoHyphens/>
      <w:spacing w:after="120"/>
      <w:jc w:val="left"/>
    </w:pPr>
    <w:rPr>
      <w:rFonts w:ascii="Times New Roman" w:eastAsia="Andale Sans UI" w:hAnsi="Times New Roman"/>
      <w:kern w:val="1"/>
      <w:sz w:val="24"/>
      <w:szCs w:val="24"/>
      <w:lang w:eastAsia="ar-SA"/>
    </w:rPr>
  </w:style>
  <w:style w:type="character" w:customStyle="1" w:styleId="CorptextCaracter">
    <w:name w:val="Corp text Caracter"/>
    <w:link w:val="Corptext"/>
    <w:rsid w:val="00AE4184"/>
    <w:rPr>
      <w:rFonts w:ascii="Times New Roman" w:eastAsia="Andale Sans UI" w:hAnsi="Times New Roman"/>
      <w:kern w:val="1"/>
      <w:sz w:val="24"/>
      <w:szCs w:val="24"/>
      <w:lang w:eastAsia="ar-SA"/>
    </w:rPr>
  </w:style>
  <w:style w:type="paragraph" w:styleId="Listparagraf">
    <w:name w:val="List Paragraph"/>
    <w:aliases w:val="Normal bullet 2,Paragraph,Bullet EY,List L1,Heading1,Header bold,heading 7,Forth level,List1,Listă colorată - Accentuare 11,Citation List,bullets,Arial,Bullet line,Colorful List - Accent 11,Medium Grid 1 - Accent 21,Akapit z listą BS"/>
    <w:basedOn w:val="Normal"/>
    <w:link w:val="ListparagrafCaracter"/>
    <w:uiPriority w:val="34"/>
    <w:qFormat/>
    <w:rsid w:val="00AE4184"/>
    <w:pPr>
      <w:spacing w:after="160" w:line="259" w:lineRule="auto"/>
      <w:ind w:left="720"/>
      <w:jc w:val="left"/>
    </w:pPr>
    <w:rPr>
      <w:rFonts w:ascii="Calibri" w:eastAsia="Times New Roman" w:hAnsi="Calibri"/>
      <w:sz w:val="22"/>
      <w:lang w:val="ro-RO" w:eastAsia="x-none"/>
    </w:rPr>
  </w:style>
  <w:style w:type="character" w:customStyle="1" w:styleId="ListparagrafCaracter">
    <w:name w:val="Listă paragraf Caracter"/>
    <w:aliases w:val="Normal bullet 2 Caracter,Paragraph Caracter,Bullet EY Caracter,List L1 Caracter,Heading1 Caracter,Header bold Caracter,heading 7 Caracter,Forth level Caracter,List1 Caracter,Listă colorată - Accentuare 11 Caracter,Arial Caracter"/>
    <w:link w:val="Listparagraf"/>
    <w:uiPriority w:val="34"/>
    <w:qFormat/>
    <w:locked/>
    <w:rsid w:val="00AE4184"/>
    <w:rPr>
      <w:rFonts w:eastAsia="Times New Roman"/>
      <w:sz w:val="22"/>
      <w:szCs w:val="22"/>
      <w:lang w:val="ro-RO" w:eastAsia="x-none"/>
    </w:rPr>
  </w:style>
  <w:style w:type="paragraph" w:styleId="Frspaiere">
    <w:name w:val="No Spacing"/>
    <w:link w:val="FrspaiereCaracter"/>
    <w:uiPriority w:val="1"/>
    <w:qFormat/>
    <w:rsid w:val="00AE4184"/>
    <w:rPr>
      <w:sz w:val="22"/>
      <w:szCs w:val="22"/>
      <w:lang w:val="en-US" w:eastAsia="en-US"/>
    </w:rPr>
  </w:style>
  <w:style w:type="character" w:customStyle="1" w:styleId="Titlu2Caracter">
    <w:name w:val="Titlu 2 Caracter"/>
    <w:link w:val="Titlu2"/>
    <w:rsid w:val="00DD0E43"/>
    <w:rPr>
      <w:rFonts w:ascii="Times New Roman" w:eastAsia="Times New Roman" w:hAnsi="Times New Roman"/>
      <w:color w:val="000000"/>
      <w:sz w:val="28"/>
      <w:szCs w:val="24"/>
      <w:lang w:val="ro-RO" w:eastAsia="ro-RO"/>
    </w:rPr>
  </w:style>
  <w:style w:type="character" w:customStyle="1" w:styleId="Titlu4Caracter">
    <w:name w:val="Titlu 4 Caracter"/>
    <w:link w:val="Titlu4"/>
    <w:uiPriority w:val="9"/>
    <w:rsid w:val="00DD0E43"/>
    <w:rPr>
      <w:rFonts w:eastAsia="Times New Roman"/>
      <w:b/>
      <w:bCs/>
      <w:color w:val="000000"/>
      <w:sz w:val="28"/>
      <w:szCs w:val="28"/>
      <w:lang w:val="ro-RO" w:eastAsia="ja-JP" w:bidi="he-IL"/>
    </w:rPr>
  </w:style>
  <w:style w:type="numbering" w:customStyle="1" w:styleId="NoList1">
    <w:name w:val="No List1"/>
    <w:next w:val="FrListare"/>
    <w:uiPriority w:val="99"/>
    <w:semiHidden/>
    <w:unhideWhenUsed/>
    <w:rsid w:val="00DD0E43"/>
  </w:style>
  <w:style w:type="paragraph" w:styleId="NormalWeb">
    <w:name w:val="Normal (Web)"/>
    <w:basedOn w:val="Normal"/>
    <w:unhideWhenUsed/>
    <w:rsid w:val="00DD0E43"/>
    <w:pPr>
      <w:spacing w:before="100" w:beforeAutospacing="1" w:after="100" w:afterAutospacing="1"/>
      <w:jc w:val="left"/>
    </w:pPr>
    <w:rPr>
      <w:rFonts w:ascii="Times New Roman" w:eastAsia="Times New Roman" w:hAnsi="Times New Roman"/>
      <w:sz w:val="24"/>
      <w:szCs w:val="24"/>
      <w:lang w:val="en-US" w:eastAsia="en-US"/>
    </w:rPr>
  </w:style>
  <w:style w:type="paragraph" w:styleId="Titlu">
    <w:name w:val="Title"/>
    <w:basedOn w:val="Normal"/>
    <w:link w:val="TitluCaracter"/>
    <w:uiPriority w:val="10"/>
    <w:qFormat/>
    <w:locked/>
    <w:rsid w:val="00DD0E43"/>
    <w:pPr>
      <w:jc w:val="center"/>
    </w:pPr>
    <w:rPr>
      <w:rFonts w:ascii="Times New Roman" w:eastAsia="Times New Roman" w:hAnsi="Times New Roman"/>
      <w:color w:val="000000"/>
      <w:sz w:val="28"/>
      <w:szCs w:val="24"/>
      <w:lang w:val="x-none" w:eastAsia="ro-RO"/>
    </w:rPr>
  </w:style>
  <w:style w:type="character" w:customStyle="1" w:styleId="TitluCaracter">
    <w:name w:val="Titlu Caracter"/>
    <w:link w:val="Titlu"/>
    <w:rsid w:val="00DD0E43"/>
    <w:rPr>
      <w:rFonts w:ascii="Times New Roman" w:eastAsia="Times New Roman" w:hAnsi="Times New Roman"/>
      <w:color w:val="000000"/>
      <w:sz w:val="28"/>
      <w:szCs w:val="24"/>
      <w:lang w:val="x-none" w:eastAsia="ro-RO"/>
    </w:rPr>
  </w:style>
  <w:style w:type="character" w:customStyle="1" w:styleId="salnttl">
    <w:name w:val="s_aln_ttl"/>
    <w:basedOn w:val="Fontdeparagrafimplicit"/>
    <w:rsid w:val="00DD0E43"/>
  </w:style>
  <w:style w:type="character" w:customStyle="1" w:styleId="salnbdy">
    <w:name w:val="s_aln_bdy"/>
    <w:basedOn w:val="Fontdeparagrafimplicit"/>
    <w:rsid w:val="00DD0E43"/>
  </w:style>
  <w:style w:type="character" w:customStyle="1" w:styleId="UnresolvedMention1">
    <w:name w:val="Unresolved Mention1"/>
    <w:uiPriority w:val="99"/>
    <w:semiHidden/>
    <w:unhideWhenUsed/>
    <w:rsid w:val="00DD0E43"/>
    <w:rPr>
      <w:color w:val="605E5C"/>
      <w:shd w:val="clear" w:color="auto" w:fill="E1DFDD"/>
    </w:rPr>
  </w:style>
  <w:style w:type="numbering" w:customStyle="1" w:styleId="NoList11">
    <w:name w:val="No List11"/>
    <w:next w:val="FrListare"/>
    <w:uiPriority w:val="99"/>
    <w:semiHidden/>
    <w:unhideWhenUsed/>
    <w:rsid w:val="00DD0E43"/>
  </w:style>
  <w:style w:type="character" w:customStyle="1" w:styleId="BodyTextChar1">
    <w:name w:val="Body Text Char1"/>
    <w:basedOn w:val="Fontdeparagrafimplicit"/>
    <w:uiPriority w:val="99"/>
    <w:semiHidden/>
    <w:rsid w:val="00DD0E43"/>
  </w:style>
  <w:style w:type="character" w:customStyle="1" w:styleId="Heading2">
    <w:name w:val="Heading #2_"/>
    <w:link w:val="Heading20"/>
    <w:rsid w:val="00DD0E43"/>
    <w:rPr>
      <w:rFonts w:ascii="Trebuchet MS" w:eastAsia="Trebuchet MS" w:hAnsi="Trebuchet MS" w:cs="Trebuchet MS"/>
      <w:b/>
      <w:bCs/>
    </w:rPr>
  </w:style>
  <w:style w:type="paragraph" w:customStyle="1" w:styleId="Heading20">
    <w:name w:val="Heading #2"/>
    <w:basedOn w:val="Normal"/>
    <w:link w:val="Heading2"/>
    <w:rsid w:val="00DD0E43"/>
    <w:pPr>
      <w:widowControl w:val="0"/>
      <w:spacing w:after="180" w:line="295" w:lineRule="auto"/>
      <w:jc w:val="left"/>
      <w:outlineLvl w:val="1"/>
    </w:pPr>
    <w:rPr>
      <w:rFonts w:ascii="Trebuchet MS" w:eastAsia="Trebuchet MS" w:hAnsi="Trebuchet MS" w:cs="Trebuchet MS"/>
      <w:b/>
      <w:bCs/>
      <w:szCs w:val="20"/>
      <w:lang w:val="en-US" w:eastAsia="en-US"/>
    </w:rPr>
  </w:style>
  <w:style w:type="paragraph" w:customStyle="1" w:styleId="Standard">
    <w:name w:val="Standard"/>
    <w:rsid w:val="00DD0E43"/>
    <w:pPr>
      <w:suppressAutoHyphens/>
      <w:autoSpaceDN w:val="0"/>
      <w:textAlignment w:val="baseline"/>
    </w:pPr>
    <w:rPr>
      <w:rFonts w:ascii="Liberation Serif" w:eastAsia="NSimSun" w:hAnsi="Liberation Serif" w:cs="Lucida Sans"/>
      <w:kern w:val="3"/>
      <w:sz w:val="24"/>
      <w:szCs w:val="24"/>
      <w:lang w:eastAsia="zh-CN" w:bidi="hi-IN"/>
    </w:rPr>
  </w:style>
  <w:style w:type="character" w:customStyle="1" w:styleId="Headerorfooter2">
    <w:name w:val="Header or footer (2)_"/>
    <w:link w:val="Headerorfooter20"/>
    <w:rsid w:val="00DD0E43"/>
    <w:rPr>
      <w:rFonts w:ascii="Times New Roman" w:eastAsia="Times New Roman" w:hAnsi="Times New Roman"/>
    </w:rPr>
  </w:style>
  <w:style w:type="paragraph" w:customStyle="1" w:styleId="Headerorfooter20">
    <w:name w:val="Header or footer (2)"/>
    <w:basedOn w:val="Normal"/>
    <w:link w:val="Headerorfooter2"/>
    <w:rsid w:val="00DD0E43"/>
    <w:pPr>
      <w:widowControl w:val="0"/>
      <w:jc w:val="left"/>
    </w:pPr>
    <w:rPr>
      <w:rFonts w:ascii="Times New Roman" w:eastAsia="Times New Roman" w:hAnsi="Times New Roman"/>
      <w:szCs w:val="20"/>
      <w:lang w:val="en-US" w:eastAsia="en-US"/>
    </w:rPr>
  </w:style>
  <w:style w:type="character" w:customStyle="1" w:styleId="Other">
    <w:name w:val="Other_"/>
    <w:link w:val="Other0"/>
    <w:rsid w:val="00DD0E43"/>
    <w:rPr>
      <w:rFonts w:ascii="Trebuchet MS" w:eastAsia="Trebuchet MS" w:hAnsi="Trebuchet MS" w:cs="Trebuchet MS"/>
    </w:rPr>
  </w:style>
  <w:style w:type="paragraph" w:customStyle="1" w:styleId="Other0">
    <w:name w:val="Other"/>
    <w:basedOn w:val="Normal"/>
    <w:link w:val="Other"/>
    <w:rsid w:val="00DD0E43"/>
    <w:pPr>
      <w:widowControl w:val="0"/>
      <w:spacing w:after="120" w:line="302" w:lineRule="auto"/>
      <w:ind w:firstLine="400"/>
      <w:jc w:val="left"/>
    </w:pPr>
    <w:rPr>
      <w:rFonts w:ascii="Trebuchet MS" w:eastAsia="Trebuchet MS" w:hAnsi="Trebuchet MS" w:cs="Trebuchet MS"/>
      <w:szCs w:val="20"/>
      <w:lang w:val="en-US" w:eastAsia="en-US"/>
    </w:rPr>
  </w:style>
  <w:style w:type="table" w:customStyle="1" w:styleId="TableGrid1">
    <w:name w:val="Table Grid1"/>
    <w:basedOn w:val="TabelNormal"/>
    <w:next w:val="Tabelgril"/>
    <w:uiPriority w:val="39"/>
    <w:rsid w:val="00DD0E43"/>
    <w:rPr>
      <w:kern w:val="2"/>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Paragraph1">
    <w:name w:val="List Paragraph1"/>
    <w:basedOn w:val="Normal"/>
    <w:rsid w:val="00DD0E43"/>
    <w:pPr>
      <w:spacing w:after="160" w:line="259" w:lineRule="auto"/>
      <w:ind w:left="720"/>
      <w:jc w:val="left"/>
    </w:pPr>
    <w:rPr>
      <w:rFonts w:ascii="Calibri" w:eastAsia="Times New Roman" w:hAnsi="Calibri"/>
      <w:sz w:val="22"/>
      <w:lang w:val="ro-RO" w:eastAsia="en-US"/>
    </w:rPr>
  </w:style>
  <w:style w:type="paragraph" w:customStyle="1" w:styleId="Default">
    <w:name w:val="Default"/>
    <w:rsid w:val="00DD0E43"/>
    <w:pPr>
      <w:autoSpaceDE w:val="0"/>
      <w:autoSpaceDN w:val="0"/>
      <w:adjustRightInd w:val="0"/>
    </w:pPr>
    <w:rPr>
      <w:rFonts w:ascii="Century Gothic" w:eastAsia="Times New Roman" w:hAnsi="Century Gothic" w:cs="Century Gothic"/>
      <w:color w:val="000000"/>
      <w:sz w:val="24"/>
      <w:szCs w:val="24"/>
      <w:lang w:val="en-US" w:eastAsia="en-US"/>
    </w:rPr>
  </w:style>
  <w:style w:type="table" w:customStyle="1" w:styleId="TableGrid11">
    <w:name w:val="Table Grid11"/>
    <w:basedOn w:val="TabelNormal"/>
    <w:next w:val="Tabelgril"/>
    <w:rsid w:val="00DD0E43"/>
    <w:rPr>
      <w:rFonts w:ascii="Times New Roman" w:eastAsia="Times New Roman" w:hAnsi="Times New Roman"/>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paragraf0">
    <w:name w:val="List Paragraph"/>
    <w:aliases w:val="body 2,List Paragraph11"/>
    <w:basedOn w:val="Normal"/>
    <w:qFormat/>
    <w:rsid w:val="00DD0E43"/>
    <w:pPr>
      <w:widowControl w:val="0"/>
      <w:spacing w:after="200" w:line="276" w:lineRule="auto"/>
      <w:ind w:left="720"/>
      <w:contextualSpacing/>
      <w:jc w:val="left"/>
    </w:pPr>
    <w:rPr>
      <w:rFonts w:ascii="Calibri" w:hAnsi="Calibri"/>
      <w:sz w:val="22"/>
      <w:lang w:val="en-US" w:eastAsia="en-US"/>
    </w:rPr>
  </w:style>
  <w:style w:type="character" w:customStyle="1" w:styleId="Bodytext2">
    <w:name w:val="Body text (2)_"/>
    <w:link w:val="Bodytext20"/>
    <w:rsid w:val="00DD0E43"/>
    <w:rPr>
      <w:shd w:val="clear" w:color="auto" w:fill="FFFFFF"/>
    </w:rPr>
  </w:style>
  <w:style w:type="paragraph" w:customStyle="1" w:styleId="Bodytext20">
    <w:name w:val="Body text (2)"/>
    <w:basedOn w:val="Normal"/>
    <w:link w:val="Bodytext2"/>
    <w:rsid w:val="00DD0E43"/>
    <w:pPr>
      <w:widowControl w:val="0"/>
      <w:shd w:val="clear" w:color="auto" w:fill="FFFFFF"/>
      <w:spacing w:before="300" w:line="389" w:lineRule="exact"/>
    </w:pPr>
    <w:rPr>
      <w:rFonts w:ascii="Calibri" w:hAnsi="Calibri"/>
      <w:szCs w:val="20"/>
      <w:lang w:val="x-none" w:eastAsia="x-none"/>
    </w:rPr>
  </w:style>
  <w:style w:type="paragraph" w:customStyle="1" w:styleId="CharChar">
    <w:name w:val="Char Char"/>
    <w:basedOn w:val="Normal"/>
    <w:rsid w:val="00DD0E43"/>
    <w:pPr>
      <w:jc w:val="left"/>
    </w:pPr>
    <w:rPr>
      <w:rFonts w:ascii="Times New Roman" w:eastAsia="Times New Roman" w:hAnsi="Times New Roman"/>
      <w:sz w:val="24"/>
      <w:szCs w:val="24"/>
      <w:lang w:val="pl-PL" w:eastAsia="pl-PL"/>
    </w:rPr>
  </w:style>
  <w:style w:type="paragraph" w:customStyle="1" w:styleId="al">
    <w:name w:val="a_l"/>
    <w:basedOn w:val="Normal"/>
    <w:rsid w:val="00DD0E43"/>
    <w:pPr>
      <w:spacing w:before="100" w:beforeAutospacing="1" w:after="100" w:afterAutospacing="1"/>
      <w:jc w:val="left"/>
    </w:pPr>
    <w:rPr>
      <w:rFonts w:ascii="Times New Roman" w:eastAsia="Times New Roman" w:hAnsi="Times New Roman"/>
      <w:sz w:val="24"/>
      <w:szCs w:val="24"/>
      <w:lang w:val="en-US" w:eastAsia="en-US"/>
    </w:rPr>
  </w:style>
  <w:style w:type="paragraph" w:customStyle="1" w:styleId="ac">
    <w:name w:val="a_c"/>
    <w:basedOn w:val="Normal"/>
    <w:rsid w:val="00DD0E43"/>
    <w:pPr>
      <w:spacing w:before="100" w:beforeAutospacing="1" w:after="100" w:afterAutospacing="1"/>
      <w:jc w:val="left"/>
    </w:pPr>
    <w:rPr>
      <w:rFonts w:ascii="Times New Roman" w:eastAsia="Times New Roman" w:hAnsi="Times New Roman"/>
      <w:sz w:val="24"/>
      <w:szCs w:val="24"/>
      <w:lang w:val="en-US" w:eastAsia="en-US"/>
    </w:rPr>
  </w:style>
  <w:style w:type="character" w:customStyle="1" w:styleId="spctttl">
    <w:name w:val="s_pct_ttl"/>
    <w:basedOn w:val="Fontdeparagrafimplicit"/>
    <w:rsid w:val="00DD0E43"/>
  </w:style>
  <w:style w:type="character" w:customStyle="1" w:styleId="spctbdy">
    <w:name w:val="s_pct_bdy"/>
    <w:basedOn w:val="Fontdeparagrafimplicit"/>
    <w:rsid w:val="00DD0E43"/>
  </w:style>
  <w:style w:type="character" w:customStyle="1" w:styleId="slit">
    <w:name w:val="s_lit"/>
    <w:basedOn w:val="Fontdeparagrafimplicit"/>
    <w:rsid w:val="00DD0E43"/>
  </w:style>
  <w:style w:type="character" w:customStyle="1" w:styleId="slitttl">
    <w:name w:val="s_lit_ttl"/>
    <w:basedOn w:val="Fontdeparagrafimplicit"/>
    <w:rsid w:val="00DD0E43"/>
  </w:style>
  <w:style w:type="character" w:customStyle="1" w:styleId="slitbdy">
    <w:name w:val="s_lit_bdy"/>
    <w:basedOn w:val="Fontdeparagrafimplicit"/>
    <w:rsid w:val="00DD0E43"/>
  </w:style>
  <w:style w:type="character" w:styleId="Referincomentariu">
    <w:name w:val="annotation reference"/>
    <w:uiPriority w:val="99"/>
    <w:unhideWhenUsed/>
    <w:rsid w:val="00DD0E43"/>
    <w:rPr>
      <w:sz w:val="16"/>
      <w:szCs w:val="16"/>
    </w:rPr>
  </w:style>
  <w:style w:type="paragraph" w:styleId="Textcomentariu">
    <w:name w:val="annotation text"/>
    <w:basedOn w:val="Normal"/>
    <w:link w:val="TextcomentariuCaracter"/>
    <w:uiPriority w:val="99"/>
    <w:unhideWhenUsed/>
    <w:rsid w:val="00DD0E43"/>
    <w:pPr>
      <w:jc w:val="left"/>
    </w:pPr>
    <w:rPr>
      <w:rFonts w:ascii="Times New Roman" w:eastAsia="Times New Roman" w:hAnsi="Times New Roman"/>
      <w:szCs w:val="20"/>
      <w:lang w:val="ro-RO" w:eastAsia="en-US"/>
    </w:rPr>
  </w:style>
  <w:style w:type="character" w:customStyle="1" w:styleId="TextcomentariuCaracter">
    <w:name w:val="Text comentariu Caracter"/>
    <w:link w:val="Textcomentariu"/>
    <w:uiPriority w:val="99"/>
    <w:rsid w:val="00DD0E43"/>
    <w:rPr>
      <w:rFonts w:ascii="Times New Roman" w:eastAsia="Times New Roman" w:hAnsi="Times New Roman"/>
      <w:lang w:val="ro-RO"/>
    </w:rPr>
  </w:style>
  <w:style w:type="paragraph" w:styleId="SubiectComentariu">
    <w:name w:val="annotation subject"/>
    <w:basedOn w:val="Textcomentariu"/>
    <w:next w:val="Textcomentariu"/>
    <w:link w:val="SubiectComentariuCaracter"/>
    <w:uiPriority w:val="99"/>
    <w:unhideWhenUsed/>
    <w:rsid w:val="00DD0E43"/>
    <w:rPr>
      <w:b/>
      <w:bCs/>
    </w:rPr>
  </w:style>
  <w:style w:type="character" w:customStyle="1" w:styleId="SubiectComentariuCaracter">
    <w:name w:val="Subiect Comentariu Caracter"/>
    <w:link w:val="SubiectComentariu"/>
    <w:uiPriority w:val="99"/>
    <w:rsid w:val="00DD0E43"/>
    <w:rPr>
      <w:rFonts w:ascii="Times New Roman" w:eastAsia="Times New Roman" w:hAnsi="Times New Roman"/>
      <w:b/>
      <w:bCs/>
      <w:lang w:val="ro-RO"/>
    </w:rPr>
  </w:style>
  <w:style w:type="character" w:customStyle="1" w:styleId="alb">
    <w:name w:val="a_lb"/>
    <w:basedOn w:val="Fontdeparagrafimplicit"/>
    <w:rsid w:val="00DD0E43"/>
  </w:style>
  <w:style w:type="paragraph" w:styleId="Textnotdesubsol">
    <w:name w:val="footnote text"/>
    <w:basedOn w:val="Normal"/>
    <w:link w:val="TextnotdesubsolCaracter"/>
    <w:uiPriority w:val="99"/>
    <w:unhideWhenUsed/>
    <w:rsid w:val="00DD0E43"/>
    <w:pPr>
      <w:widowControl w:val="0"/>
      <w:suppressAutoHyphens/>
      <w:jc w:val="left"/>
    </w:pPr>
    <w:rPr>
      <w:rFonts w:ascii="Times New Roman" w:eastAsia="Andale Sans UI" w:hAnsi="Times New Roman"/>
      <w:kern w:val="1"/>
      <w:szCs w:val="20"/>
      <w:lang w:val="ro-RO" w:eastAsia="x-none"/>
    </w:rPr>
  </w:style>
  <w:style w:type="character" w:customStyle="1" w:styleId="TextnotdesubsolCaracter">
    <w:name w:val="Text notă de subsol Caracter"/>
    <w:link w:val="Textnotdesubsol"/>
    <w:uiPriority w:val="99"/>
    <w:rsid w:val="00DD0E43"/>
    <w:rPr>
      <w:rFonts w:ascii="Times New Roman" w:eastAsia="Andale Sans UI" w:hAnsi="Times New Roman"/>
      <w:kern w:val="1"/>
      <w:lang w:val="ro-RO" w:eastAsia="x-none"/>
    </w:rPr>
  </w:style>
  <w:style w:type="character" w:styleId="Referinnotdesubsol">
    <w:name w:val="footnote reference"/>
    <w:uiPriority w:val="99"/>
    <w:unhideWhenUsed/>
    <w:rsid w:val="00DD0E43"/>
    <w:rPr>
      <w:vertAlign w:val="superscript"/>
    </w:rPr>
  </w:style>
  <w:style w:type="character" w:customStyle="1" w:styleId="Bodytext">
    <w:name w:val="Body text_"/>
    <w:link w:val="BodyText21"/>
    <w:rsid w:val="00DD0E43"/>
    <w:rPr>
      <w:rFonts w:ascii="Book Antiqua" w:eastAsia="Book Antiqua" w:hAnsi="Book Antiqua" w:cs="Book Antiqua"/>
      <w:shd w:val="clear" w:color="auto" w:fill="FFFFFF"/>
    </w:rPr>
  </w:style>
  <w:style w:type="paragraph" w:customStyle="1" w:styleId="BodyText21">
    <w:name w:val="Body Text2"/>
    <w:basedOn w:val="Normal"/>
    <w:link w:val="Bodytext"/>
    <w:rsid w:val="00DD0E43"/>
    <w:pPr>
      <w:widowControl w:val="0"/>
      <w:shd w:val="clear" w:color="auto" w:fill="FFFFFF"/>
      <w:spacing w:before="1260" w:after="120" w:line="360" w:lineRule="exact"/>
      <w:ind w:hanging="720"/>
    </w:pPr>
    <w:rPr>
      <w:rFonts w:ascii="Book Antiqua" w:eastAsia="Book Antiqua" w:hAnsi="Book Antiqua"/>
      <w:szCs w:val="20"/>
      <w:lang w:val="x-none" w:eastAsia="x-none"/>
    </w:rPr>
  </w:style>
  <w:style w:type="paragraph" w:customStyle="1" w:styleId="BodyText3">
    <w:name w:val="Body Text3"/>
    <w:basedOn w:val="Normal"/>
    <w:rsid w:val="00DD0E43"/>
    <w:pPr>
      <w:widowControl w:val="0"/>
      <w:shd w:val="clear" w:color="auto" w:fill="FFFFFF"/>
      <w:spacing w:line="324" w:lineRule="exact"/>
      <w:ind w:hanging="2020"/>
    </w:pPr>
    <w:rPr>
      <w:rFonts w:ascii="Times New Roman" w:eastAsia="Times New Roman" w:hAnsi="Times New Roman"/>
      <w:color w:val="000000"/>
      <w:sz w:val="26"/>
      <w:szCs w:val="26"/>
      <w:lang w:val="ro-RO" w:eastAsia="ro-RO" w:bidi="ro-RO"/>
    </w:rPr>
  </w:style>
  <w:style w:type="paragraph" w:styleId="Subtitlu">
    <w:name w:val="Subtitle"/>
    <w:basedOn w:val="Normal"/>
    <w:next w:val="Normal"/>
    <w:link w:val="SubtitluCaracter"/>
    <w:uiPriority w:val="11"/>
    <w:qFormat/>
    <w:locked/>
    <w:rsid w:val="00DD0E43"/>
    <w:pPr>
      <w:numPr>
        <w:ilvl w:val="1"/>
      </w:numPr>
      <w:spacing w:after="200" w:line="276" w:lineRule="auto"/>
      <w:jc w:val="left"/>
    </w:pPr>
    <w:rPr>
      <w:rFonts w:ascii="Cambria" w:eastAsia="Times New Roman" w:hAnsi="Cambria"/>
      <w:i/>
      <w:iCs/>
      <w:color w:val="4F81BD"/>
      <w:spacing w:val="15"/>
      <w:sz w:val="24"/>
      <w:szCs w:val="24"/>
      <w:lang w:val="x-none" w:eastAsia="x-none"/>
    </w:rPr>
  </w:style>
  <w:style w:type="character" w:customStyle="1" w:styleId="SubtitluCaracter">
    <w:name w:val="Subtitlu Caracter"/>
    <w:link w:val="Subtitlu"/>
    <w:uiPriority w:val="11"/>
    <w:rsid w:val="00DD0E43"/>
    <w:rPr>
      <w:rFonts w:ascii="Cambria" w:eastAsia="Times New Roman" w:hAnsi="Cambria"/>
      <w:i/>
      <w:iCs/>
      <w:color w:val="4F81BD"/>
      <w:spacing w:val="15"/>
      <w:sz w:val="24"/>
      <w:szCs w:val="24"/>
      <w:lang w:val="x-none" w:eastAsia="x-none"/>
    </w:rPr>
  </w:style>
  <w:style w:type="numbering" w:customStyle="1" w:styleId="NoList111">
    <w:name w:val="No List111"/>
    <w:next w:val="FrListare"/>
    <w:uiPriority w:val="99"/>
    <w:semiHidden/>
    <w:rsid w:val="00DD0E43"/>
  </w:style>
  <w:style w:type="paragraph" w:customStyle="1" w:styleId="Table">
    <w:name w:val="Table"/>
    <w:basedOn w:val="Normal"/>
    <w:link w:val="TableChar"/>
    <w:autoRedefine/>
    <w:qFormat/>
    <w:rsid w:val="00DD0E43"/>
    <w:pPr>
      <w:jc w:val="left"/>
    </w:pPr>
    <w:rPr>
      <w:rFonts w:ascii="Times New Roman" w:eastAsia="Times New Roman" w:hAnsi="Times New Roman"/>
      <w:color w:val="000000"/>
      <w:sz w:val="24"/>
      <w:szCs w:val="24"/>
      <w:lang w:val="ro-RO" w:eastAsia="ja-JP" w:bidi="he-IL"/>
    </w:rPr>
  </w:style>
  <w:style w:type="character" w:customStyle="1" w:styleId="TableChar">
    <w:name w:val="Table Char"/>
    <w:link w:val="Table"/>
    <w:rsid w:val="00DD0E43"/>
    <w:rPr>
      <w:rFonts w:ascii="Times New Roman" w:eastAsia="Times New Roman" w:hAnsi="Times New Roman"/>
      <w:color w:val="000000"/>
      <w:sz w:val="24"/>
      <w:szCs w:val="24"/>
      <w:lang w:val="ro-RO" w:eastAsia="ja-JP" w:bidi="he-IL"/>
    </w:rPr>
  </w:style>
  <w:style w:type="table" w:styleId="Tabelgril">
    <w:name w:val="Table Grid"/>
    <w:basedOn w:val="TabelNormal"/>
    <w:uiPriority w:val="39"/>
    <w:locked/>
    <w:rsid w:val="00DD0E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iuneNerezolvat">
    <w:name w:val="Unresolved Mention"/>
    <w:uiPriority w:val="99"/>
    <w:semiHidden/>
    <w:unhideWhenUsed/>
    <w:rsid w:val="00FC4B5F"/>
    <w:rPr>
      <w:color w:val="605E5C"/>
      <w:shd w:val="clear" w:color="auto" w:fill="E1DFDD"/>
    </w:rPr>
  </w:style>
  <w:style w:type="character" w:styleId="Accentuat">
    <w:name w:val="Emphasis"/>
    <w:qFormat/>
    <w:locked/>
    <w:rsid w:val="003A4F50"/>
    <w:rPr>
      <w:i/>
      <w:iCs/>
    </w:rPr>
  </w:style>
  <w:style w:type="character" w:customStyle="1" w:styleId="l5def4">
    <w:name w:val="l5def4"/>
    <w:rsid w:val="003A4F50"/>
    <w:rPr>
      <w:rFonts w:ascii="Arial" w:hAnsi="Arial" w:cs="Arial" w:hint="default"/>
      <w:color w:val="000000"/>
      <w:sz w:val="26"/>
      <w:szCs w:val="26"/>
    </w:rPr>
  </w:style>
  <w:style w:type="paragraph" w:customStyle="1" w:styleId="Corp">
    <w:name w:val="Corp"/>
    <w:rsid w:val="003A4F50"/>
    <w:rPr>
      <w:rFonts w:ascii="Helvetica" w:eastAsia="Arial Unicode MS" w:hAnsi="Helvetica" w:cs="Arial Unicode MS"/>
      <w:color w:val="000000"/>
      <w:sz w:val="22"/>
      <w:szCs w:val="22"/>
      <w:lang w:val="en-US" w:eastAsia="en-US"/>
    </w:rPr>
  </w:style>
  <w:style w:type="character" w:customStyle="1" w:styleId="Titlu1Caracter">
    <w:name w:val="Titlu 1 Caracter"/>
    <w:link w:val="Titlu1"/>
    <w:uiPriority w:val="9"/>
    <w:rsid w:val="001C773D"/>
    <w:rPr>
      <w:rFonts w:ascii="Calibri Light" w:eastAsia="Times New Roman" w:hAnsi="Calibri Light"/>
      <w:b/>
      <w:bCs/>
      <w:kern w:val="32"/>
      <w:sz w:val="32"/>
      <w:szCs w:val="32"/>
      <w:lang w:val="ro-RO"/>
    </w:rPr>
  </w:style>
  <w:style w:type="numbering" w:customStyle="1" w:styleId="FrListare1">
    <w:name w:val="Fără Listare1"/>
    <w:next w:val="FrListare"/>
    <w:uiPriority w:val="99"/>
    <w:semiHidden/>
    <w:unhideWhenUsed/>
    <w:rsid w:val="001C773D"/>
  </w:style>
  <w:style w:type="paragraph" w:styleId="Titlucuprins">
    <w:name w:val="TOC Heading"/>
    <w:basedOn w:val="Titlu1"/>
    <w:next w:val="Normal"/>
    <w:uiPriority w:val="39"/>
    <w:unhideWhenUsed/>
    <w:qFormat/>
    <w:rsid w:val="001C773D"/>
    <w:pPr>
      <w:keepLines/>
      <w:spacing w:after="0"/>
      <w:outlineLvl w:val="9"/>
    </w:pPr>
    <w:rPr>
      <w:b w:val="0"/>
      <w:bCs w:val="0"/>
      <w:color w:val="2E74B5"/>
      <w:kern w:val="0"/>
      <w:lang w:eastAsia="ro-RO"/>
    </w:rPr>
  </w:style>
  <w:style w:type="paragraph" w:styleId="Cuprins1">
    <w:name w:val="toc 1"/>
    <w:basedOn w:val="Normal"/>
    <w:next w:val="Normal"/>
    <w:autoRedefine/>
    <w:uiPriority w:val="39"/>
    <w:unhideWhenUsed/>
    <w:locked/>
    <w:rsid w:val="001C773D"/>
    <w:pPr>
      <w:spacing w:after="160" w:line="259" w:lineRule="auto"/>
      <w:jc w:val="left"/>
    </w:pPr>
    <w:rPr>
      <w:rFonts w:ascii="Calibri" w:hAnsi="Calibri"/>
      <w:sz w:val="22"/>
      <w:lang w:val="ro-RO" w:eastAsia="en-US"/>
    </w:rPr>
  </w:style>
  <w:style w:type="paragraph" w:styleId="Cuprins2">
    <w:name w:val="toc 2"/>
    <w:basedOn w:val="Normal"/>
    <w:next w:val="Normal"/>
    <w:autoRedefine/>
    <w:uiPriority w:val="39"/>
    <w:unhideWhenUsed/>
    <w:locked/>
    <w:rsid w:val="001C773D"/>
    <w:pPr>
      <w:spacing w:after="160" w:line="259" w:lineRule="auto"/>
      <w:ind w:left="220"/>
      <w:jc w:val="left"/>
    </w:pPr>
    <w:rPr>
      <w:rFonts w:ascii="Calibri" w:hAnsi="Calibri"/>
      <w:sz w:val="22"/>
      <w:lang w:val="ro-RO" w:eastAsia="en-US"/>
    </w:rPr>
  </w:style>
  <w:style w:type="numbering" w:customStyle="1" w:styleId="FrListare2">
    <w:name w:val="Fără Listare2"/>
    <w:next w:val="FrListare"/>
    <w:uiPriority w:val="99"/>
    <w:semiHidden/>
    <w:unhideWhenUsed/>
    <w:rsid w:val="00690F80"/>
  </w:style>
  <w:style w:type="paragraph" w:styleId="Cuprins3">
    <w:name w:val="toc 3"/>
    <w:basedOn w:val="Normal"/>
    <w:next w:val="Normal"/>
    <w:autoRedefine/>
    <w:uiPriority w:val="39"/>
    <w:unhideWhenUsed/>
    <w:locked/>
    <w:rsid w:val="00690F80"/>
    <w:pPr>
      <w:spacing w:after="100" w:line="259" w:lineRule="auto"/>
      <w:ind w:left="440"/>
      <w:jc w:val="left"/>
    </w:pPr>
    <w:rPr>
      <w:rFonts w:ascii="Calibri" w:eastAsia="Times New Roman" w:hAnsi="Calibri"/>
      <w:sz w:val="22"/>
      <w:lang w:val="ro-RO" w:eastAsia="ro-RO"/>
    </w:rPr>
  </w:style>
  <w:style w:type="character" w:customStyle="1" w:styleId="Titlu3Caracter">
    <w:name w:val="Titlu 3 Caracter"/>
    <w:link w:val="Titlu3"/>
    <w:uiPriority w:val="9"/>
    <w:semiHidden/>
    <w:rsid w:val="00E12EE9"/>
    <w:rPr>
      <w:rFonts w:ascii="Arial" w:eastAsia="Times New Roman" w:hAnsi="Arial"/>
      <w:color w:val="2F5496"/>
      <w:sz w:val="28"/>
      <w:szCs w:val="28"/>
      <w:lang w:val="ru-RU" w:eastAsia="ru-RU"/>
    </w:rPr>
  </w:style>
  <w:style w:type="character" w:customStyle="1" w:styleId="Titlu5Caracter">
    <w:name w:val="Titlu 5 Caracter"/>
    <w:link w:val="Titlu5"/>
    <w:uiPriority w:val="9"/>
    <w:semiHidden/>
    <w:rsid w:val="00E12EE9"/>
    <w:rPr>
      <w:rFonts w:ascii="Arial" w:eastAsia="Times New Roman" w:hAnsi="Arial"/>
      <w:color w:val="2F5496"/>
      <w:szCs w:val="22"/>
      <w:lang w:val="ru-RU" w:eastAsia="ru-RU"/>
    </w:rPr>
  </w:style>
  <w:style w:type="character" w:customStyle="1" w:styleId="Titlu6Caracter">
    <w:name w:val="Titlu 6 Caracter"/>
    <w:link w:val="Titlu6"/>
    <w:uiPriority w:val="9"/>
    <w:semiHidden/>
    <w:rsid w:val="00E12EE9"/>
    <w:rPr>
      <w:rFonts w:ascii="Arial" w:eastAsia="Times New Roman" w:hAnsi="Arial"/>
      <w:i/>
      <w:iCs/>
      <w:color w:val="595959"/>
      <w:szCs w:val="22"/>
      <w:lang w:val="ru-RU" w:eastAsia="ru-RU"/>
    </w:rPr>
  </w:style>
  <w:style w:type="character" w:customStyle="1" w:styleId="Titlu7Caracter">
    <w:name w:val="Titlu 7 Caracter"/>
    <w:link w:val="Titlu7"/>
    <w:rsid w:val="00E12EE9"/>
    <w:rPr>
      <w:rFonts w:ascii="Arial" w:eastAsia="Times New Roman" w:hAnsi="Arial"/>
      <w:color w:val="595959"/>
      <w:szCs w:val="22"/>
      <w:lang w:val="ru-RU" w:eastAsia="ru-RU"/>
    </w:rPr>
  </w:style>
  <w:style w:type="character" w:customStyle="1" w:styleId="Titlu8Caracter">
    <w:name w:val="Titlu 8 Caracter"/>
    <w:link w:val="Titlu8"/>
    <w:rsid w:val="00E12EE9"/>
    <w:rPr>
      <w:rFonts w:ascii="Arial" w:eastAsia="Times New Roman" w:hAnsi="Arial"/>
      <w:i/>
      <w:iCs/>
      <w:color w:val="272727"/>
      <w:szCs w:val="22"/>
      <w:lang w:val="ru-RU" w:eastAsia="ru-RU"/>
    </w:rPr>
  </w:style>
  <w:style w:type="character" w:customStyle="1" w:styleId="Titlu9Caracter">
    <w:name w:val="Titlu 9 Caracter"/>
    <w:link w:val="Titlu9"/>
    <w:rsid w:val="00E12EE9"/>
    <w:rPr>
      <w:rFonts w:ascii="Arial" w:eastAsia="Times New Roman" w:hAnsi="Arial"/>
      <w:color w:val="272727"/>
      <w:szCs w:val="22"/>
      <w:lang w:val="ru-RU" w:eastAsia="ru-RU"/>
    </w:rPr>
  </w:style>
  <w:style w:type="paragraph" w:styleId="Citat">
    <w:name w:val="Quote"/>
    <w:basedOn w:val="Normal"/>
    <w:next w:val="Normal"/>
    <w:link w:val="CitatCaracter"/>
    <w:qFormat/>
    <w:rsid w:val="00E12EE9"/>
    <w:pPr>
      <w:spacing w:before="160"/>
      <w:jc w:val="center"/>
    </w:pPr>
    <w:rPr>
      <w:i/>
      <w:iCs/>
      <w:color w:val="404040"/>
    </w:rPr>
  </w:style>
  <w:style w:type="character" w:customStyle="1" w:styleId="CitatCaracter">
    <w:name w:val="Citat Caracter"/>
    <w:link w:val="Citat"/>
    <w:rsid w:val="00E12EE9"/>
    <w:rPr>
      <w:rFonts w:ascii="Arial" w:hAnsi="Arial"/>
      <w:i/>
      <w:iCs/>
      <w:color w:val="404040"/>
      <w:szCs w:val="22"/>
      <w:lang w:val="ru-RU" w:eastAsia="ru-RU"/>
    </w:rPr>
  </w:style>
  <w:style w:type="character" w:styleId="Accentuareintens">
    <w:name w:val="Intense Emphasis"/>
    <w:qFormat/>
    <w:rsid w:val="00E12EE9"/>
    <w:rPr>
      <w:i/>
      <w:iCs/>
      <w:color w:val="2F5496"/>
    </w:rPr>
  </w:style>
  <w:style w:type="paragraph" w:styleId="Citatintens">
    <w:name w:val="Intense Quote"/>
    <w:basedOn w:val="Normal"/>
    <w:next w:val="Normal"/>
    <w:link w:val="CitatintensCaracter"/>
    <w:qFormat/>
    <w:rsid w:val="00E12EE9"/>
    <w:pPr>
      <w:pBdr>
        <w:top w:val="single" w:sz="4" w:space="10" w:color="2F5496"/>
        <w:bottom w:val="single" w:sz="4" w:space="10" w:color="2F5496"/>
      </w:pBdr>
      <w:spacing w:before="360" w:after="360"/>
      <w:ind w:left="864" w:right="864"/>
      <w:jc w:val="center"/>
    </w:pPr>
    <w:rPr>
      <w:i/>
      <w:iCs/>
      <w:color w:val="2F5496"/>
    </w:rPr>
  </w:style>
  <w:style w:type="character" w:customStyle="1" w:styleId="CitatintensCaracter">
    <w:name w:val="Citat intens Caracter"/>
    <w:link w:val="Citatintens"/>
    <w:rsid w:val="00E12EE9"/>
    <w:rPr>
      <w:rFonts w:ascii="Arial" w:hAnsi="Arial"/>
      <w:i/>
      <w:iCs/>
      <w:color w:val="2F5496"/>
      <w:szCs w:val="22"/>
      <w:lang w:val="ru-RU" w:eastAsia="ru-RU"/>
    </w:rPr>
  </w:style>
  <w:style w:type="character" w:styleId="Referireintens">
    <w:name w:val="Intense Reference"/>
    <w:qFormat/>
    <w:rsid w:val="00E12EE9"/>
    <w:rPr>
      <w:b/>
      <w:bCs/>
      <w:smallCaps/>
      <w:color w:val="2F5496"/>
      <w:spacing w:val="5"/>
    </w:rPr>
  </w:style>
  <w:style w:type="character" w:customStyle="1" w:styleId="MeniuneNerezolvat1">
    <w:name w:val="Mențiune Nerezolvat1"/>
    <w:uiPriority w:val="99"/>
    <w:semiHidden/>
    <w:unhideWhenUsed/>
    <w:rsid w:val="00E12EE9"/>
    <w:rPr>
      <w:color w:val="605E5C"/>
      <w:shd w:val="clear" w:color="auto" w:fill="E1DFDD"/>
    </w:rPr>
  </w:style>
  <w:style w:type="table" w:customStyle="1" w:styleId="Tabelgril1">
    <w:name w:val="Tabel grilă1"/>
    <w:basedOn w:val="TabelNormal"/>
    <w:rsid w:val="008B65F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Parcurs">
    <w:name w:val="FollowedHyperlink"/>
    <w:rsid w:val="008B65F4"/>
    <w:rPr>
      <w:color w:val="800080"/>
      <w:u w:val="single"/>
    </w:rPr>
  </w:style>
  <w:style w:type="paragraph" w:styleId="Plandocument">
    <w:name w:val="Document Map"/>
    <w:basedOn w:val="Normal"/>
    <w:link w:val="PlandocumentCaracter"/>
    <w:rsid w:val="008B65F4"/>
    <w:pPr>
      <w:jc w:val="left"/>
    </w:pPr>
    <w:rPr>
      <w:rFonts w:ascii="Tahoma" w:eastAsia="Times New Roman" w:hAnsi="Tahoma"/>
      <w:sz w:val="16"/>
      <w:szCs w:val="16"/>
      <w:lang w:val="en-US" w:eastAsia="en-US"/>
    </w:rPr>
  </w:style>
  <w:style w:type="character" w:customStyle="1" w:styleId="PlandocumentCaracter">
    <w:name w:val="Plan document Caracter"/>
    <w:link w:val="Plandocument"/>
    <w:rsid w:val="008B65F4"/>
    <w:rPr>
      <w:rFonts w:ascii="Tahoma" w:eastAsia="Times New Roman" w:hAnsi="Tahoma"/>
      <w:sz w:val="16"/>
      <w:szCs w:val="16"/>
    </w:rPr>
  </w:style>
  <w:style w:type="character" w:customStyle="1" w:styleId="l5def1">
    <w:name w:val="l5def1"/>
    <w:rsid w:val="008B65F4"/>
    <w:rPr>
      <w:rFonts w:ascii="Arial" w:hAnsi="Arial" w:cs="Arial" w:hint="default"/>
      <w:color w:val="000000"/>
      <w:sz w:val="26"/>
      <w:szCs w:val="26"/>
    </w:rPr>
  </w:style>
  <w:style w:type="character" w:customStyle="1" w:styleId="l5def2">
    <w:name w:val="l5def2"/>
    <w:rsid w:val="008B65F4"/>
    <w:rPr>
      <w:rFonts w:ascii="Arial" w:hAnsi="Arial" w:cs="Arial" w:hint="default"/>
      <w:color w:val="000000"/>
      <w:sz w:val="26"/>
      <w:szCs w:val="26"/>
    </w:rPr>
  </w:style>
  <w:style w:type="character" w:customStyle="1" w:styleId="l5def3">
    <w:name w:val="l5def3"/>
    <w:rsid w:val="008B65F4"/>
    <w:rPr>
      <w:rFonts w:ascii="Arial" w:hAnsi="Arial" w:cs="Arial" w:hint="default"/>
      <w:color w:val="000000"/>
      <w:sz w:val="26"/>
      <w:szCs w:val="26"/>
    </w:rPr>
  </w:style>
  <w:style w:type="character" w:customStyle="1" w:styleId="l5tlu1">
    <w:name w:val="l5tlu1"/>
    <w:rsid w:val="008B65F4"/>
    <w:rPr>
      <w:b/>
      <w:bCs/>
      <w:color w:val="000000"/>
      <w:sz w:val="32"/>
      <w:szCs w:val="32"/>
    </w:rPr>
  </w:style>
  <w:style w:type="character" w:customStyle="1" w:styleId="l5def5">
    <w:name w:val="l5def5"/>
    <w:rsid w:val="008B65F4"/>
    <w:rPr>
      <w:rFonts w:ascii="Arial" w:hAnsi="Arial" w:cs="Arial" w:hint="default"/>
      <w:color w:val="000000"/>
      <w:sz w:val="26"/>
      <w:szCs w:val="26"/>
    </w:rPr>
  </w:style>
  <w:style w:type="character" w:customStyle="1" w:styleId="a">
    <w:name w:val="_"/>
    <w:basedOn w:val="Fontdeparagrafimplicit"/>
    <w:rsid w:val="008B65F4"/>
  </w:style>
  <w:style w:type="character" w:customStyle="1" w:styleId="pg-1ff1">
    <w:name w:val="pg-1ff1"/>
    <w:basedOn w:val="Fontdeparagrafimplicit"/>
    <w:rsid w:val="008B65F4"/>
  </w:style>
  <w:style w:type="paragraph" w:customStyle="1" w:styleId="yiv9015589829msonormal">
    <w:name w:val="yiv9015589829msonormal"/>
    <w:basedOn w:val="Normal"/>
    <w:rsid w:val="008B65F4"/>
    <w:pPr>
      <w:spacing w:before="100" w:beforeAutospacing="1" w:after="100" w:afterAutospacing="1"/>
      <w:jc w:val="left"/>
    </w:pPr>
    <w:rPr>
      <w:rFonts w:ascii="Times New Roman" w:eastAsia="Times New Roman" w:hAnsi="Times New Roman"/>
      <w:sz w:val="24"/>
      <w:szCs w:val="24"/>
      <w:lang w:val="en-US" w:eastAsia="en-US"/>
    </w:rPr>
  </w:style>
  <w:style w:type="character" w:customStyle="1" w:styleId="FrspaiereCaracter">
    <w:name w:val="Fără spațiere Caracter"/>
    <w:link w:val="Frspaiere"/>
    <w:uiPriority w:val="1"/>
    <w:rsid w:val="008B65F4"/>
    <w:rPr>
      <w:sz w:val="22"/>
      <w:szCs w:val="22"/>
    </w:rPr>
  </w:style>
  <w:style w:type="character" w:customStyle="1" w:styleId="saln">
    <w:name w:val="s_aln"/>
    <w:basedOn w:val="Fontdeparagrafimplicit"/>
    <w:rsid w:val="008B65F4"/>
  </w:style>
  <w:style w:type="character" w:customStyle="1" w:styleId="slgi">
    <w:name w:val="s_lgi"/>
    <w:basedOn w:val="Fontdeparagrafimplicit"/>
    <w:rsid w:val="008B65F4"/>
  </w:style>
  <w:style w:type="table" w:customStyle="1" w:styleId="Tabelgril2">
    <w:name w:val="Tabel grilă2"/>
    <w:basedOn w:val="TabelNormal"/>
    <w:next w:val="Tabelgril"/>
    <w:uiPriority w:val="39"/>
    <w:rsid w:val="008B65F4"/>
    <w:rPr>
      <w:kern w:val="2"/>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elNormal"/>
    <w:next w:val="Tabelgril"/>
    <w:rsid w:val="008B65F4"/>
    <w:rPr>
      <w:rFonts w:ascii="Times New Roman" w:eastAsia="Times New Roman" w:hAnsi="Times New Roman"/>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elNormal"/>
    <w:next w:val="Tabelgril"/>
    <w:rsid w:val="008B65F4"/>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lineat">
    <w:name w:val="alineat"/>
    <w:basedOn w:val="Fontdeparagrafimplicit"/>
    <w:rsid w:val="008B65F4"/>
  </w:style>
  <w:style w:type="character" w:customStyle="1" w:styleId="punct">
    <w:name w:val="punct"/>
    <w:basedOn w:val="Fontdeparagrafimplicit"/>
    <w:rsid w:val="008B65F4"/>
  </w:style>
  <w:style w:type="character" w:customStyle="1" w:styleId="litera">
    <w:name w:val="litera"/>
    <w:basedOn w:val="Fontdeparagrafimplicit"/>
    <w:rsid w:val="008B65F4"/>
  </w:style>
  <w:style w:type="character" w:customStyle="1" w:styleId="articol">
    <w:name w:val="articol"/>
    <w:basedOn w:val="Fontdeparagrafimplicit"/>
    <w:rsid w:val="008B65F4"/>
  </w:style>
  <w:style w:type="character" w:customStyle="1" w:styleId="nota">
    <w:name w:val="nota"/>
    <w:basedOn w:val="Fontdeparagrafimplicit"/>
    <w:rsid w:val="008B65F4"/>
  </w:style>
  <w:style w:type="character" w:customStyle="1" w:styleId="litera1">
    <w:name w:val="litera1"/>
    <w:rsid w:val="008B65F4"/>
    <w:rPr>
      <w:b/>
      <w:bCs/>
      <w:color w:val="000000"/>
    </w:rPr>
  </w:style>
  <w:style w:type="paragraph" w:styleId="Corptext2">
    <w:name w:val="Body Text 2"/>
    <w:basedOn w:val="Normal"/>
    <w:link w:val="Corptext2Caracter"/>
    <w:uiPriority w:val="99"/>
    <w:unhideWhenUsed/>
    <w:rsid w:val="008B65F4"/>
    <w:pPr>
      <w:spacing w:after="120" w:line="480" w:lineRule="auto"/>
      <w:jc w:val="left"/>
    </w:pPr>
    <w:rPr>
      <w:rFonts w:ascii="Calibri" w:hAnsi="Calibri"/>
      <w:sz w:val="22"/>
      <w:lang w:val="ro-RO" w:eastAsia="en-US"/>
    </w:rPr>
  </w:style>
  <w:style w:type="character" w:customStyle="1" w:styleId="Corptext2Caracter">
    <w:name w:val="Corp text 2 Caracter"/>
    <w:link w:val="Corptext2"/>
    <w:uiPriority w:val="99"/>
    <w:rsid w:val="008B65F4"/>
    <w:rPr>
      <w:sz w:val="22"/>
      <w:szCs w:val="22"/>
      <w:lang w:val="ro-RO"/>
    </w:rPr>
  </w:style>
  <w:style w:type="character" w:customStyle="1" w:styleId="Heading1Char">
    <w:name w:val="Heading 1 Char"/>
    <w:rsid w:val="008B65F4"/>
    <w:rPr>
      <w:rFonts w:ascii="Aptos Display" w:eastAsia="Times New Roman" w:hAnsi="Aptos Display" w:cs="Times New Roman"/>
      <w:color w:val="2E74B5"/>
      <w:sz w:val="40"/>
      <w:szCs w:val="40"/>
    </w:rPr>
  </w:style>
  <w:style w:type="character" w:customStyle="1" w:styleId="Heading2Char">
    <w:name w:val="Heading 2 Char"/>
    <w:rsid w:val="008B65F4"/>
    <w:rPr>
      <w:rFonts w:ascii="Aptos Display" w:eastAsia="Times New Roman" w:hAnsi="Aptos Display" w:cs="Times New Roman"/>
      <w:color w:val="2E74B5"/>
      <w:sz w:val="32"/>
      <w:szCs w:val="32"/>
    </w:rPr>
  </w:style>
  <w:style w:type="character" w:customStyle="1" w:styleId="Heading3Char">
    <w:name w:val="Heading 3 Char"/>
    <w:rsid w:val="008B65F4"/>
    <w:rPr>
      <w:rFonts w:eastAsia="Times New Roman" w:cs="Times New Roman"/>
      <w:color w:val="2E74B5"/>
      <w:sz w:val="28"/>
      <w:szCs w:val="28"/>
    </w:rPr>
  </w:style>
  <w:style w:type="character" w:customStyle="1" w:styleId="Heading4Char">
    <w:name w:val="Heading 4 Char"/>
    <w:rsid w:val="008B65F4"/>
    <w:rPr>
      <w:rFonts w:eastAsia="Times New Roman" w:cs="Times New Roman"/>
      <w:i/>
      <w:iCs/>
      <w:color w:val="2E74B5"/>
    </w:rPr>
  </w:style>
  <w:style w:type="character" w:customStyle="1" w:styleId="Heading5Char">
    <w:name w:val="Heading 5 Char"/>
    <w:rsid w:val="008B65F4"/>
    <w:rPr>
      <w:rFonts w:eastAsia="Times New Roman" w:cs="Times New Roman"/>
      <w:color w:val="2E74B5"/>
    </w:rPr>
  </w:style>
  <w:style w:type="character" w:customStyle="1" w:styleId="Heading6Char">
    <w:name w:val="Heading 6 Char"/>
    <w:rsid w:val="008B65F4"/>
    <w:rPr>
      <w:rFonts w:eastAsia="Times New Roman" w:cs="Times New Roman"/>
      <w:i/>
      <w:iCs/>
      <w:color w:val="595959"/>
    </w:rPr>
  </w:style>
  <w:style w:type="character" w:customStyle="1" w:styleId="Heading7Char">
    <w:name w:val="Heading 7 Char"/>
    <w:rsid w:val="008B65F4"/>
    <w:rPr>
      <w:rFonts w:eastAsia="Times New Roman" w:cs="Times New Roman"/>
      <w:color w:val="595959"/>
    </w:rPr>
  </w:style>
  <w:style w:type="character" w:customStyle="1" w:styleId="Heading8Char">
    <w:name w:val="Heading 8 Char"/>
    <w:rsid w:val="008B65F4"/>
    <w:rPr>
      <w:rFonts w:eastAsia="Times New Roman" w:cs="Times New Roman"/>
      <w:i/>
      <w:iCs/>
      <w:color w:val="272727"/>
    </w:rPr>
  </w:style>
  <w:style w:type="character" w:customStyle="1" w:styleId="Heading9Char">
    <w:name w:val="Heading 9 Char"/>
    <w:rsid w:val="008B65F4"/>
    <w:rPr>
      <w:rFonts w:eastAsia="Times New Roman" w:cs="Times New Roman"/>
      <w:color w:val="272727"/>
    </w:rPr>
  </w:style>
  <w:style w:type="character" w:customStyle="1" w:styleId="TitleChar">
    <w:name w:val="Title Char"/>
    <w:rsid w:val="008B65F4"/>
    <w:rPr>
      <w:rFonts w:ascii="Aptos Display" w:eastAsia="Times New Roman" w:hAnsi="Aptos Display" w:cs="Times New Roman"/>
      <w:spacing w:val="-10"/>
      <w:kern w:val="3"/>
      <w:sz w:val="56"/>
      <w:szCs w:val="56"/>
    </w:rPr>
  </w:style>
  <w:style w:type="character" w:customStyle="1" w:styleId="SubtitleChar">
    <w:name w:val="Subtitle Char"/>
    <w:rsid w:val="008B65F4"/>
    <w:rPr>
      <w:rFonts w:eastAsia="Times New Roman" w:cs="Times New Roman"/>
      <w:color w:val="595959"/>
      <w:spacing w:val="15"/>
      <w:sz w:val="28"/>
      <w:szCs w:val="28"/>
    </w:rPr>
  </w:style>
  <w:style w:type="character" w:customStyle="1" w:styleId="QuoteChar">
    <w:name w:val="Quote Char"/>
    <w:rsid w:val="008B65F4"/>
    <w:rPr>
      <w:i/>
      <w:iCs/>
      <w:color w:val="404040"/>
    </w:rPr>
  </w:style>
  <w:style w:type="character" w:customStyle="1" w:styleId="IntenseQuoteChar">
    <w:name w:val="Intense Quote Char"/>
    <w:rsid w:val="008B65F4"/>
    <w:rPr>
      <w:i/>
      <w:iCs/>
      <w:color w:val="2E74B5"/>
    </w:rPr>
  </w:style>
  <w:style w:type="character" w:customStyle="1" w:styleId="BodyTextChar">
    <w:name w:val="Body Text Char"/>
    <w:basedOn w:val="Fontdeparagrafimplicit"/>
    <w:uiPriority w:val="1"/>
    <w:rsid w:val="008B65F4"/>
  </w:style>
  <w:style w:type="numbering" w:customStyle="1" w:styleId="FrListare3">
    <w:name w:val="Fără Listare3"/>
    <w:next w:val="FrListare"/>
    <w:uiPriority w:val="99"/>
    <w:semiHidden/>
    <w:unhideWhenUsed/>
    <w:rsid w:val="008B65F4"/>
  </w:style>
  <w:style w:type="numbering" w:customStyle="1" w:styleId="NoList2">
    <w:name w:val="No List2"/>
    <w:next w:val="FrListare"/>
    <w:uiPriority w:val="99"/>
    <w:semiHidden/>
    <w:unhideWhenUsed/>
    <w:rsid w:val="006504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9429290">
      <w:marLeft w:val="0"/>
      <w:marRight w:val="0"/>
      <w:marTop w:val="0"/>
      <w:marBottom w:val="0"/>
      <w:divBdr>
        <w:top w:val="none" w:sz="0" w:space="0" w:color="auto"/>
        <w:left w:val="none" w:sz="0" w:space="0" w:color="auto"/>
        <w:bottom w:val="none" w:sz="0" w:space="0" w:color="auto"/>
        <w:right w:val="none" w:sz="0" w:space="0" w:color="auto"/>
      </w:divBdr>
    </w:div>
    <w:div w:id="609553652">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mailto:primariatm@yahoo.com" TargetMode="External"/><Relationship Id="rId13" Type="http://schemas.openxmlformats.org/officeDocument/2006/relationships/header" Target="header1.xml"/><Relationship Id="rId18" Type="http://schemas.openxmlformats.org/officeDocument/2006/relationships/hyperlink" Target="mailto:foxmanagement109@gmail.com" TargetMode="External"/><Relationship Id="rId3" Type="http://schemas.openxmlformats.org/officeDocument/2006/relationships/settings" Target="settings.xml"/><Relationship Id="rId21" Type="http://schemas.openxmlformats.org/officeDocument/2006/relationships/footer" Target="footer2.xml"/><Relationship Id="rId7" Type="http://schemas.openxmlformats.org/officeDocument/2006/relationships/image" Target="media/image1.png"/><Relationship Id="rId12" Type="http://schemas.openxmlformats.org/officeDocument/2006/relationships/hyperlink" Target="https://lege5.ro/Gratuit/gm3denryga/legea-nr-202-2002-privind-egalitatea-de-sanse-si-de-tratament-intre-femei-si-barbati?d=2023-08-17" TargetMode="External"/><Relationship Id="rId17" Type="http://schemas.openxmlformats.org/officeDocument/2006/relationships/hyperlink" Target="https://www.municipiulturnumagurele.ro/" TargetMode="External"/><Relationship Id="rId2" Type="http://schemas.openxmlformats.org/officeDocument/2006/relationships/styles" Target="styles.xml"/><Relationship Id="rId16" Type="http://schemas.openxmlformats.org/officeDocument/2006/relationships/hyperlink" Target="https://lege5.ro/Gratuit/gm3denryga/legea-nr-202-2002-privind-egalitatea-de-sanse-si-de-tratament-intre-femei-si-barbati?d=2023-08-17" TargetMode="External"/><Relationship Id="rId20" Type="http://schemas.openxmlformats.org/officeDocument/2006/relationships/hyperlink" Target="https://legislatie.just.ro/Public/DetaliiDocumentAfis/261157"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primaria@municipiulturnumagurele.ro" TargetMode="External"/><Relationship Id="rId5" Type="http://schemas.openxmlformats.org/officeDocument/2006/relationships/footnotes" Target="footnotes.xml"/><Relationship Id="rId15" Type="http://schemas.openxmlformats.org/officeDocument/2006/relationships/hyperlink" Target="https://lege5.ro/Gratuit/gm3denryga/legea-nr-202-2002-privind-egalitatea-de-sanse-si-de-tratament-intre-femei-si-barbati?d=2023-08-17" TargetMode="External"/><Relationship Id="rId23" Type="http://schemas.openxmlformats.org/officeDocument/2006/relationships/theme" Target="theme/theme1.xml"/><Relationship Id="rId10" Type="http://schemas.openxmlformats.org/officeDocument/2006/relationships/hyperlink" Target="mailto:magdaradufox@gmail.com" TargetMode="External"/><Relationship Id="rId19" Type="http://schemas.openxmlformats.org/officeDocument/2006/relationships/hyperlink" Target="https://legislatie.just.ro/Public/DetaliiDocumentAfis/258956" TargetMode="External"/><Relationship Id="rId4" Type="http://schemas.openxmlformats.org/officeDocument/2006/relationships/webSettings" Target="webSettings.xml"/><Relationship Id="rId9" Type="http://schemas.openxmlformats.org/officeDocument/2006/relationships/hyperlink" Target="mailto:primaria@municipiulturnumagurele.ro" TargetMode="External"/><Relationship Id="rId14" Type="http://schemas.openxmlformats.org/officeDocument/2006/relationships/footer" Target="footer1.xml"/><Relationship Id="rId22"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90</Pages>
  <Words>33097</Words>
  <Characters>191963</Characters>
  <Application>Microsoft Office Word</Application>
  <DocSecurity>0</DocSecurity>
  <Lines>1599</Lines>
  <Paragraphs>449</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I</Company>
  <LinksUpToDate>false</LinksUpToDate>
  <CharactersWithSpaces>224611</CharactersWithSpaces>
  <SharedDoc>false</SharedDoc>
  <HLinks>
    <vt:vector size="66" baseType="variant">
      <vt:variant>
        <vt:i4>1179653</vt:i4>
      </vt:variant>
      <vt:variant>
        <vt:i4>30</vt:i4>
      </vt:variant>
      <vt:variant>
        <vt:i4>0</vt:i4>
      </vt:variant>
      <vt:variant>
        <vt:i4>5</vt:i4>
      </vt:variant>
      <vt:variant>
        <vt:lpwstr>https://legislatie.just.ro/Public/DetaliiDocumentAfis/261157</vt:lpwstr>
      </vt:variant>
      <vt:variant>
        <vt:lpwstr/>
      </vt:variant>
      <vt:variant>
        <vt:i4>1572876</vt:i4>
      </vt:variant>
      <vt:variant>
        <vt:i4>27</vt:i4>
      </vt:variant>
      <vt:variant>
        <vt:i4>0</vt:i4>
      </vt:variant>
      <vt:variant>
        <vt:i4>5</vt:i4>
      </vt:variant>
      <vt:variant>
        <vt:lpwstr>https://legislatie.just.ro/Public/DetaliiDocumentAfis/258956</vt:lpwstr>
      </vt:variant>
      <vt:variant>
        <vt:lpwstr/>
      </vt:variant>
      <vt:variant>
        <vt:i4>3997763</vt:i4>
      </vt:variant>
      <vt:variant>
        <vt:i4>24</vt:i4>
      </vt:variant>
      <vt:variant>
        <vt:i4>0</vt:i4>
      </vt:variant>
      <vt:variant>
        <vt:i4>5</vt:i4>
      </vt:variant>
      <vt:variant>
        <vt:lpwstr>mailto:foxmanagement109@gmail.com</vt:lpwstr>
      </vt:variant>
      <vt:variant>
        <vt:lpwstr/>
      </vt:variant>
      <vt:variant>
        <vt:i4>7733296</vt:i4>
      </vt:variant>
      <vt:variant>
        <vt:i4>21</vt:i4>
      </vt:variant>
      <vt:variant>
        <vt:i4>0</vt:i4>
      </vt:variant>
      <vt:variant>
        <vt:i4>5</vt:i4>
      </vt:variant>
      <vt:variant>
        <vt:lpwstr>https://www.municipiulturnumagurele.ro/</vt:lpwstr>
      </vt:variant>
      <vt:variant>
        <vt:lpwstr/>
      </vt:variant>
      <vt:variant>
        <vt:i4>5373974</vt:i4>
      </vt:variant>
      <vt:variant>
        <vt:i4>18</vt:i4>
      </vt:variant>
      <vt:variant>
        <vt:i4>0</vt:i4>
      </vt:variant>
      <vt:variant>
        <vt:i4>5</vt:i4>
      </vt:variant>
      <vt:variant>
        <vt:lpwstr>https://lege5.ro/Gratuit/gm3denryga/legea-nr-202-2002-privind-egalitatea-de-sanse-si-de-tratament-intre-femei-si-barbati?d=2023-08-17</vt:lpwstr>
      </vt:variant>
      <vt:variant>
        <vt:lpwstr/>
      </vt:variant>
      <vt:variant>
        <vt:i4>5373974</vt:i4>
      </vt:variant>
      <vt:variant>
        <vt:i4>15</vt:i4>
      </vt:variant>
      <vt:variant>
        <vt:i4>0</vt:i4>
      </vt:variant>
      <vt:variant>
        <vt:i4>5</vt:i4>
      </vt:variant>
      <vt:variant>
        <vt:lpwstr>https://lege5.ro/Gratuit/gm3denryga/legea-nr-202-2002-privind-egalitatea-de-sanse-si-de-tratament-intre-femei-si-barbati?d=2023-08-17</vt:lpwstr>
      </vt:variant>
      <vt:variant>
        <vt:lpwstr/>
      </vt:variant>
      <vt:variant>
        <vt:i4>5373974</vt:i4>
      </vt:variant>
      <vt:variant>
        <vt:i4>12</vt:i4>
      </vt:variant>
      <vt:variant>
        <vt:i4>0</vt:i4>
      </vt:variant>
      <vt:variant>
        <vt:i4>5</vt:i4>
      </vt:variant>
      <vt:variant>
        <vt:lpwstr>https://lege5.ro/Gratuit/gm3denryga/legea-nr-202-2002-privind-egalitatea-de-sanse-si-de-tratament-intre-femei-si-barbati?d=2023-08-17</vt:lpwstr>
      </vt:variant>
      <vt:variant>
        <vt:lpwstr/>
      </vt:variant>
      <vt:variant>
        <vt:i4>852022</vt:i4>
      </vt:variant>
      <vt:variant>
        <vt:i4>9</vt:i4>
      </vt:variant>
      <vt:variant>
        <vt:i4>0</vt:i4>
      </vt:variant>
      <vt:variant>
        <vt:i4>5</vt:i4>
      </vt:variant>
      <vt:variant>
        <vt:lpwstr>mailto:primaria@municipiulturnumagurele.ro</vt:lpwstr>
      </vt:variant>
      <vt:variant>
        <vt:lpwstr/>
      </vt:variant>
      <vt:variant>
        <vt:i4>7798862</vt:i4>
      </vt:variant>
      <vt:variant>
        <vt:i4>6</vt:i4>
      </vt:variant>
      <vt:variant>
        <vt:i4>0</vt:i4>
      </vt:variant>
      <vt:variant>
        <vt:i4>5</vt:i4>
      </vt:variant>
      <vt:variant>
        <vt:lpwstr>mailto:magdaradufox@gmail.com</vt:lpwstr>
      </vt:variant>
      <vt:variant>
        <vt:lpwstr/>
      </vt:variant>
      <vt:variant>
        <vt:i4>852022</vt:i4>
      </vt:variant>
      <vt:variant>
        <vt:i4>3</vt:i4>
      </vt:variant>
      <vt:variant>
        <vt:i4>0</vt:i4>
      </vt:variant>
      <vt:variant>
        <vt:i4>5</vt:i4>
      </vt:variant>
      <vt:variant>
        <vt:lpwstr>mailto:primaria@municipiulturnumagurele.ro</vt:lpwstr>
      </vt:variant>
      <vt:variant>
        <vt:lpwstr/>
      </vt:variant>
      <vt:variant>
        <vt:i4>524342</vt:i4>
      </vt:variant>
      <vt:variant>
        <vt:i4>0</vt:i4>
      </vt:variant>
      <vt:variant>
        <vt:i4>0</vt:i4>
      </vt:variant>
      <vt:variant>
        <vt:i4>5</vt:i4>
      </vt:variant>
      <vt:variant>
        <vt:lpwstr>mailto:primariatm@yahoo.com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MX</dc:creator>
  <cp:keywords/>
  <cp:lastModifiedBy>Marius Petreanu</cp:lastModifiedBy>
  <cp:revision>2</cp:revision>
  <cp:lastPrinted>2020-03-03T14:17:00Z</cp:lastPrinted>
  <dcterms:created xsi:type="dcterms:W3CDTF">2025-03-07T13:29:00Z</dcterms:created>
  <dcterms:modified xsi:type="dcterms:W3CDTF">2025-03-07T13:29:00Z</dcterms:modified>
</cp:coreProperties>
</file>